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4FFA" w:rsidRPr="00293075" w:rsidRDefault="007D4FFA" w:rsidP="00E77C38">
      <w:pPr>
        <w:pStyle w:val="Title"/>
        <w:rPr>
          <w:noProof/>
        </w:rPr>
      </w:pPr>
      <w:bookmarkStart w:id="0" w:name="_GoBack"/>
    </w:p>
    <w:p w:rsidR="007D4FFA" w:rsidRPr="00293075" w:rsidRDefault="007D4FFA" w:rsidP="00E77C38">
      <w:pPr>
        <w:pStyle w:val="Title"/>
      </w:pPr>
      <w:r w:rsidRPr="00293075">
        <w:rPr>
          <w:noProof/>
        </w:rPr>
        <w:drawing>
          <wp:inline distT="0" distB="0" distL="0" distR="0" wp14:anchorId="1C0A0DE4" wp14:editId="48C3B546">
            <wp:extent cx="2442795" cy="619760"/>
            <wp:effectExtent l="0" t="0" r="0" b="0"/>
            <wp:docPr id="3" name="Picture 3" descr="II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F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4857" cy="620283"/>
                    </a:xfrm>
                    <a:prstGeom prst="rect">
                      <a:avLst/>
                    </a:prstGeom>
                    <a:noFill/>
                    <a:ln>
                      <a:noFill/>
                    </a:ln>
                  </pic:spPr>
                </pic:pic>
              </a:graphicData>
            </a:graphic>
          </wp:inline>
        </w:drawing>
      </w:r>
    </w:p>
    <w:p w:rsidR="007D4FFA" w:rsidRPr="00293075" w:rsidRDefault="007D4FFA" w:rsidP="00E77C38">
      <w:pPr>
        <w:spacing w:line="240" w:lineRule="auto"/>
      </w:pPr>
    </w:p>
    <w:p w:rsidR="007D4FFA" w:rsidRPr="00293075" w:rsidRDefault="007D4FFA" w:rsidP="00E77C38">
      <w:pPr>
        <w:spacing w:line="240" w:lineRule="auto"/>
      </w:pPr>
    </w:p>
    <w:p w:rsidR="00E60A49" w:rsidRPr="00293075" w:rsidRDefault="00E60A49" w:rsidP="00E60A49">
      <w:pPr>
        <w:pStyle w:val="Title"/>
      </w:pPr>
      <w:r w:rsidRPr="00293075">
        <w:t>Project Appraisal Memorandum</w:t>
      </w:r>
    </w:p>
    <w:p w:rsidR="007D4FFA" w:rsidRPr="00293075" w:rsidRDefault="007D4FFA" w:rsidP="00E77C38">
      <w:pPr>
        <w:pStyle w:val="Subtitle"/>
        <w:spacing w:line="240" w:lineRule="auto"/>
      </w:pPr>
      <w:r w:rsidRPr="00293075">
        <w:t>Project Finance</w:t>
      </w:r>
    </w:p>
    <w:p w:rsidR="007D4FFA" w:rsidRPr="00293075" w:rsidRDefault="007D4FFA" w:rsidP="00E77C38">
      <w:pPr>
        <w:spacing w:line="240" w:lineRule="auto"/>
        <w:jc w:val="center"/>
      </w:pPr>
    </w:p>
    <w:p w:rsidR="00E60A49" w:rsidRPr="00293075" w:rsidRDefault="00E60A49" w:rsidP="00E60A49">
      <w:pPr>
        <w:jc w:val="center"/>
      </w:pPr>
    </w:p>
    <w:p w:rsidR="00293075" w:rsidRPr="00293075" w:rsidRDefault="00293075" w:rsidP="009B6BE4">
      <w:pPr>
        <w:pStyle w:val="Title"/>
      </w:pPr>
      <w:bookmarkStart w:id="1" w:name="CompanyName"/>
      <w:bookmarkEnd w:id="1"/>
      <w:r w:rsidRPr="00293075">
        <w:t>PT Pelabuhan Indonesia IV (Persero)</w:t>
      </w:r>
    </w:p>
    <w:p w:rsidR="00E60A49" w:rsidRPr="00293075" w:rsidRDefault="00293075" w:rsidP="009B6BE4">
      <w:pPr>
        <w:pStyle w:val="Title"/>
      </w:pPr>
      <w:r w:rsidRPr="00293075">
        <w:t>PT Pelabuhan Indonesia</w:t>
      </w:r>
    </w:p>
    <w:p w:rsidR="009B6BE4" w:rsidRPr="00293075" w:rsidRDefault="009B6BE4" w:rsidP="009B6BE4"/>
    <w:p w:rsidR="00E60A49" w:rsidRPr="00293075" w:rsidRDefault="00293075" w:rsidP="003C2161">
      <w:pPr>
        <w:pStyle w:val="Subtitle"/>
      </w:pPr>
      <w:bookmarkStart w:id="2" w:name="ProjectName"/>
      <w:bookmarkEnd w:id="2"/>
      <w:r w:rsidRPr="00293075">
        <w:t>Sub-participation agreement with Bank Mandiri for up to 6 months</w:t>
      </w:r>
    </w:p>
    <w:p w:rsidR="00E60A49" w:rsidRPr="00293075" w:rsidRDefault="00293075" w:rsidP="00E60A49">
      <w:pPr>
        <w:pStyle w:val="Subtitle"/>
      </w:pPr>
      <w:bookmarkStart w:id="3" w:name="ProjectCode"/>
      <w:bookmarkEnd w:id="3"/>
      <w:r w:rsidRPr="00293075">
        <w:t>XSOE-PL4151-02SEAP</w:t>
      </w:r>
    </w:p>
    <w:p w:rsidR="00E60A49" w:rsidRPr="00293075" w:rsidRDefault="00293075" w:rsidP="00E60A49">
      <w:pPr>
        <w:pStyle w:val="Subtitle"/>
      </w:pPr>
      <w:bookmarkStart w:id="4" w:name="ProjectDate"/>
      <w:bookmarkEnd w:id="4"/>
      <w:r w:rsidRPr="00293075">
        <w:t>11-December-2018</w:t>
      </w:r>
    </w:p>
    <w:p w:rsidR="00E60A49" w:rsidRPr="00293075" w:rsidRDefault="00E60A49" w:rsidP="00E60A49">
      <w:pPr>
        <w:pStyle w:val="Subtitle"/>
      </w:pPr>
    </w:p>
    <w:p w:rsidR="007D4FFA" w:rsidRPr="00293075" w:rsidRDefault="007D4FFA" w:rsidP="00E77C38">
      <w:pPr>
        <w:pStyle w:val="Subtitle"/>
        <w:spacing w:line="240" w:lineRule="auto"/>
      </w:pPr>
    </w:p>
    <w:p w:rsidR="007D4FFA" w:rsidRPr="00293075" w:rsidRDefault="007D4FFA" w:rsidP="00E77C38">
      <w:pPr>
        <w:pStyle w:val="Title"/>
      </w:pPr>
    </w:p>
    <w:p w:rsidR="006062FB" w:rsidRPr="00293075" w:rsidRDefault="006062FB" w:rsidP="00E77C38">
      <w:pPr>
        <w:spacing w:line="240" w:lineRule="auto"/>
      </w:pPr>
    </w:p>
    <w:p w:rsidR="006062FB" w:rsidRPr="00293075" w:rsidRDefault="006062FB" w:rsidP="00E77C38">
      <w:pPr>
        <w:spacing w:line="240" w:lineRule="auto"/>
      </w:pPr>
    </w:p>
    <w:p w:rsidR="006062FB" w:rsidRPr="00293075" w:rsidRDefault="006062FB" w:rsidP="00E77C38">
      <w:pPr>
        <w:spacing w:line="240" w:lineRule="auto"/>
      </w:pPr>
    </w:p>
    <w:p w:rsidR="006062FB" w:rsidRPr="00293075" w:rsidRDefault="006062FB" w:rsidP="00E77C38">
      <w:pPr>
        <w:spacing w:line="240" w:lineRule="auto"/>
      </w:pPr>
    </w:p>
    <w:p w:rsidR="006062FB" w:rsidRPr="00293075" w:rsidRDefault="006062FB" w:rsidP="00E77C38">
      <w:pPr>
        <w:spacing w:line="240" w:lineRule="auto"/>
      </w:pPr>
    </w:p>
    <w:p w:rsidR="006062FB" w:rsidRPr="00293075" w:rsidRDefault="006062FB" w:rsidP="00E77C38">
      <w:pPr>
        <w:spacing w:line="240" w:lineRule="auto"/>
      </w:pPr>
    </w:p>
    <w:p w:rsidR="006062FB" w:rsidRPr="00293075" w:rsidRDefault="006062FB"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sdt>
      <w:sdtPr>
        <w:rPr>
          <w:rFonts w:eastAsiaTheme="minorHAnsi" w:cstheme="minorBidi"/>
          <w:b w:val="0"/>
          <w:sz w:val="20"/>
          <w:szCs w:val="22"/>
        </w:rPr>
        <w:id w:val="870498189"/>
        <w:docPartObj>
          <w:docPartGallery w:val="Table of Contents"/>
          <w:docPartUnique/>
        </w:docPartObj>
      </w:sdtPr>
      <w:sdtEndPr>
        <w:rPr>
          <w:bCs/>
          <w:noProof/>
        </w:rPr>
      </w:sdtEndPr>
      <w:sdtContent>
        <w:p w:rsidR="00E77C38" w:rsidRPr="00293075" w:rsidRDefault="00E77C38">
          <w:pPr>
            <w:pStyle w:val="TOCHeading"/>
          </w:pPr>
          <w:r w:rsidRPr="00293075">
            <w:t>Table of Contents</w:t>
          </w:r>
        </w:p>
        <w:p w:rsidR="00F5436D" w:rsidRPr="00293075" w:rsidRDefault="00E77C38">
          <w:pPr>
            <w:pStyle w:val="TOC1"/>
            <w:tabs>
              <w:tab w:val="right" w:leader="dot" w:pos="9058"/>
            </w:tabs>
            <w:rPr>
              <w:rFonts w:eastAsiaTheme="minorEastAsia"/>
              <w:noProof/>
              <w:color w:val="auto"/>
              <w:sz w:val="22"/>
            </w:rPr>
          </w:pPr>
          <w:r w:rsidRPr="00293075">
            <w:fldChar w:fldCharType="begin"/>
          </w:r>
          <w:r w:rsidRPr="00293075">
            <w:instrText xml:space="preserve"> TOC \o "1-3" \h \z \u </w:instrText>
          </w:r>
          <w:r w:rsidRPr="00293075">
            <w:fldChar w:fldCharType="separate"/>
          </w:r>
          <w:hyperlink w:anchor="_Toc531621465" w:history="1">
            <w:r w:rsidR="00F5436D" w:rsidRPr="00293075">
              <w:rPr>
                <w:rStyle w:val="Hyperlink"/>
                <w:noProof/>
              </w:rPr>
              <w:t>Part I - Dashboard</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_Toc531621465 \h </w:instrText>
            </w:r>
            <w:r w:rsidR="00F5436D" w:rsidRPr="00293075">
              <w:rPr>
                <w:noProof/>
                <w:webHidden/>
              </w:rPr>
            </w:r>
            <w:r w:rsidR="00F5436D" w:rsidRPr="00293075">
              <w:rPr>
                <w:noProof/>
                <w:webHidden/>
              </w:rPr>
              <w:fldChar w:fldCharType="separate"/>
            </w:r>
            <w:r w:rsidR="00293075" w:rsidRPr="00293075">
              <w:rPr>
                <w:noProof/>
                <w:webHidden/>
              </w:rPr>
              <w:t>3</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66" w:history="1">
            <w:r w:rsidR="00F5436D" w:rsidRPr="00293075">
              <w:rPr>
                <w:rStyle w:val="Hyperlink"/>
                <w:noProof/>
              </w:rPr>
              <w:t>A.</w:t>
            </w:r>
            <w:r w:rsidR="00F5436D" w:rsidRPr="00293075">
              <w:rPr>
                <w:rFonts w:eastAsiaTheme="minorEastAsia"/>
                <w:noProof/>
                <w:color w:val="auto"/>
                <w:sz w:val="22"/>
              </w:rPr>
              <w:tab/>
            </w:r>
            <w:r w:rsidR="00F5436D" w:rsidRPr="00293075">
              <w:rPr>
                <w:rStyle w:val="Hyperlink"/>
                <w:noProof/>
              </w:rPr>
              <w:t>Project</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_Toc531621466 \h </w:instrText>
            </w:r>
            <w:r w:rsidR="00F5436D" w:rsidRPr="00293075">
              <w:rPr>
                <w:noProof/>
                <w:webHidden/>
              </w:rPr>
            </w:r>
            <w:r w:rsidR="00F5436D" w:rsidRPr="00293075">
              <w:rPr>
                <w:noProof/>
                <w:webHidden/>
              </w:rPr>
              <w:fldChar w:fldCharType="separate"/>
            </w:r>
            <w:r w:rsidRPr="00293075">
              <w:rPr>
                <w:noProof/>
                <w:webHidden/>
              </w:rPr>
              <w:t>3</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67" w:history="1">
            <w:r w:rsidR="00F5436D" w:rsidRPr="00293075">
              <w:rPr>
                <w:rStyle w:val="Hyperlink"/>
                <w:noProof/>
              </w:rPr>
              <w:t>B.</w:t>
            </w:r>
            <w:r w:rsidR="00F5436D" w:rsidRPr="00293075">
              <w:rPr>
                <w:rFonts w:eastAsiaTheme="minorEastAsia"/>
                <w:noProof/>
                <w:color w:val="auto"/>
                <w:sz w:val="22"/>
              </w:rPr>
              <w:tab/>
            </w:r>
            <w:r w:rsidR="00F5436D" w:rsidRPr="00293075">
              <w:rPr>
                <w:rStyle w:val="Hyperlink"/>
                <w:noProof/>
              </w:rPr>
              <w:t>Borrower</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_Toc531621467 \h </w:instrText>
            </w:r>
            <w:r w:rsidR="00F5436D" w:rsidRPr="00293075">
              <w:rPr>
                <w:noProof/>
                <w:webHidden/>
              </w:rPr>
            </w:r>
            <w:r w:rsidR="00F5436D" w:rsidRPr="00293075">
              <w:rPr>
                <w:noProof/>
                <w:webHidden/>
              </w:rPr>
              <w:fldChar w:fldCharType="separate"/>
            </w:r>
            <w:r w:rsidRPr="00293075">
              <w:rPr>
                <w:noProof/>
                <w:webHidden/>
              </w:rPr>
              <w:t>5</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68" w:history="1">
            <w:r w:rsidR="00F5436D" w:rsidRPr="00293075">
              <w:rPr>
                <w:rStyle w:val="Hyperlink"/>
                <w:noProof/>
              </w:rPr>
              <w:t>C.</w:t>
            </w:r>
            <w:r w:rsidR="00F5436D" w:rsidRPr="00293075">
              <w:rPr>
                <w:rFonts w:eastAsiaTheme="minorEastAsia"/>
                <w:noProof/>
                <w:color w:val="auto"/>
                <w:sz w:val="22"/>
              </w:rPr>
              <w:tab/>
            </w:r>
            <w:r w:rsidR="00F5436D" w:rsidRPr="00293075">
              <w:rPr>
                <w:rStyle w:val="Hyperlink"/>
                <w:noProof/>
              </w:rPr>
              <w:t>Proposal</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_Toc531621468 \h </w:instrText>
            </w:r>
            <w:r w:rsidR="00F5436D" w:rsidRPr="00293075">
              <w:rPr>
                <w:noProof/>
                <w:webHidden/>
              </w:rPr>
            </w:r>
            <w:r w:rsidR="00F5436D" w:rsidRPr="00293075">
              <w:rPr>
                <w:noProof/>
                <w:webHidden/>
              </w:rPr>
              <w:fldChar w:fldCharType="separate"/>
            </w:r>
            <w:r w:rsidRPr="00293075">
              <w:rPr>
                <w:noProof/>
                <w:webHidden/>
              </w:rPr>
              <w:t>6</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69" w:history="1">
            <w:r w:rsidR="00F5436D" w:rsidRPr="00293075">
              <w:rPr>
                <w:rStyle w:val="Hyperlink"/>
                <w:noProof/>
              </w:rPr>
              <w:t>D.</w:t>
            </w:r>
            <w:r w:rsidR="00F5436D" w:rsidRPr="00293075">
              <w:rPr>
                <w:rFonts w:eastAsiaTheme="minorEastAsia"/>
                <w:noProof/>
                <w:color w:val="auto"/>
                <w:sz w:val="22"/>
              </w:rPr>
              <w:tab/>
            </w:r>
            <w:r w:rsidR="00F5436D" w:rsidRPr="00293075">
              <w:rPr>
                <w:rStyle w:val="Hyperlink"/>
                <w:noProof/>
              </w:rPr>
              <w:t>Recommendation</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_Toc531621469 \h </w:instrText>
            </w:r>
            <w:r w:rsidR="00F5436D" w:rsidRPr="00293075">
              <w:rPr>
                <w:noProof/>
                <w:webHidden/>
              </w:rPr>
            </w:r>
            <w:r w:rsidR="00F5436D" w:rsidRPr="00293075">
              <w:rPr>
                <w:noProof/>
                <w:webHidden/>
              </w:rPr>
              <w:fldChar w:fldCharType="separate"/>
            </w:r>
            <w:r w:rsidRPr="00293075">
              <w:rPr>
                <w:noProof/>
                <w:webHidden/>
              </w:rPr>
              <w:t>7</w:t>
            </w:r>
            <w:r w:rsidR="00F5436D" w:rsidRPr="00293075">
              <w:rPr>
                <w:noProof/>
                <w:webHidden/>
              </w:rPr>
              <w:fldChar w:fldCharType="end"/>
            </w:r>
          </w:hyperlink>
        </w:p>
        <w:p w:rsidR="00F5436D" w:rsidRPr="00293075" w:rsidRDefault="00293075">
          <w:pPr>
            <w:pStyle w:val="TOC1"/>
            <w:tabs>
              <w:tab w:val="right" w:leader="dot" w:pos="9058"/>
            </w:tabs>
            <w:rPr>
              <w:rFonts w:eastAsiaTheme="minorEastAsia"/>
              <w:noProof/>
              <w:color w:val="auto"/>
              <w:sz w:val="22"/>
            </w:rPr>
          </w:pPr>
          <w:hyperlink w:anchor="_Toc531621470" w:history="1">
            <w:r w:rsidR="00F5436D" w:rsidRPr="00293075">
              <w:rPr>
                <w:rStyle w:val="Hyperlink"/>
                <w:noProof/>
              </w:rPr>
              <w:t>Part II – Project Analysis</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_Toc531621470 \h </w:instrText>
            </w:r>
            <w:r w:rsidR="00F5436D" w:rsidRPr="00293075">
              <w:rPr>
                <w:noProof/>
                <w:webHidden/>
              </w:rPr>
            </w:r>
            <w:r w:rsidR="00F5436D" w:rsidRPr="00293075">
              <w:rPr>
                <w:noProof/>
                <w:webHidden/>
              </w:rPr>
              <w:fldChar w:fldCharType="separate"/>
            </w:r>
            <w:r w:rsidRPr="00293075">
              <w:rPr>
                <w:noProof/>
                <w:webHidden/>
              </w:rPr>
              <w:t>10</w:t>
            </w:r>
            <w:r w:rsidR="00F5436D" w:rsidRPr="00293075">
              <w:rPr>
                <w:noProof/>
                <w:webHidden/>
              </w:rPr>
              <w:fldChar w:fldCharType="end"/>
            </w:r>
          </w:hyperlink>
        </w:p>
        <w:p w:rsidR="00F5436D" w:rsidRPr="00293075" w:rsidRDefault="00293075">
          <w:pPr>
            <w:pStyle w:val="TOC1"/>
            <w:tabs>
              <w:tab w:val="right" w:leader="dot" w:pos="9058"/>
            </w:tabs>
            <w:rPr>
              <w:rFonts w:eastAsiaTheme="minorEastAsia"/>
              <w:noProof/>
              <w:color w:val="auto"/>
              <w:sz w:val="22"/>
            </w:rPr>
          </w:pPr>
          <w:hyperlink w:anchor="_Toc531621471" w:history="1">
            <w:r w:rsidR="00F5436D" w:rsidRPr="00293075">
              <w:rPr>
                <w:rStyle w:val="Hyperlink"/>
                <w:noProof/>
              </w:rPr>
              <w:t>Part III – Historical Financial &amp; Financial Projection</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_Toc531621471 \h </w:instrText>
            </w:r>
            <w:r w:rsidR="00F5436D" w:rsidRPr="00293075">
              <w:rPr>
                <w:noProof/>
                <w:webHidden/>
              </w:rPr>
            </w:r>
            <w:r w:rsidR="00F5436D" w:rsidRPr="00293075">
              <w:rPr>
                <w:noProof/>
                <w:webHidden/>
              </w:rPr>
              <w:fldChar w:fldCharType="separate"/>
            </w:r>
            <w:r w:rsidRPr="00293075">
              <w:rPr>
                <w:noProof/>
                <w:webHidden/>
              </w:rPr>
              <w:t>80</w:t>
            </w:r>
            <w:r w:rsidR="00F5436D" w:rsidRPr="00293075">
              <w:rPr>
                <w:noProof/>
                <w:webHidden/>
              </w:rPr>
              <w:fldChar w:fldCharType="end"/>
            </w:r>
          </w:hyperlink>
        </w:p>
        <w:p w:rsidR="00F5436D" w:rsidRPr="00293075" w:rsidRDefault="00293075">
          <w:pPr>
            <w:pStyle w:val="TOC1"/>
            <w:tabs>
              <w:tab w:val="right" w:leader="dot" w:pos="9058"/>
            </w:tabs>
            <w:rPr>
              <w:rFonts w:eastAsiaTheme="minorEastAsia"/>
              <w:noProof/>
              <w:color w:val="auto"/>
              <w:sz w:val="22"/>
            </w:rPr>
          </w:pPr>
          <w:hyperlink w:anchor="_Toc531621472" w:history="1">
            <w:r w:rsidR="00F5436D" w:rsidRPr="00293075">
              <w:rPr>
                <w:rStyle w:val="Hyperlink"/>
                <w:noProof/>
              </w:rPr>
              <w:t>Part IV – Supplemental, Procurement and Insurance</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_Toc531621472 \h </w:instrText>
            </w:r>
            <w:r w:rsidR="00F5436D" w:rsidRPr="00293075">
              <w:rPr>
                <w:noProof/>
                <w:webHidden/>
              </w:rPr>
            </w:r>
            <w:r w:rsidR="00F5436D" w:rsidRPr="00293075">
              <w:rPr>
                <w:noProof/>
                <w:webHidden/>
              </w:rPr>
              <w:fldChar w:fldCharType="separate"/>
            </w:r>
            <w:r w:rsidRPr="00293075">
              <w:rPr>
                <w:noProof/>
                <w:webHidden/>
              </w:rPr>
              <w:t>114</w:t>
            </w:r>
            <w:r w:rsidR="00F5436D" w:rsidRPr="00293075">
              <w:rPr>
                <w:noProof/>
                <w:webHidden/>
              </w:rPr>
              <w:fldChar w:fldCharType="end"/>
            </w:r>
          </w:hyperlink>
        </w:p>
        <w:p w:rsidR="00F5436D" w:rsidRPr="00293075" w:rsidRDefault="00293075">
          <w:pPr>
            <w:pStyle w:val="TOC1"/>
            <w:tabs>
              <w:tab w:val="right" w:leader="dot" w:pos="9058"/>
            </w:tabs>
            <w:rPr>
              <w:rFonts w:eastAsiaTheme="minorEastAsia"/>
              <w:noProof/>
              <w:color w:val="auto"/>
              <w:sz w:val="22"/>
            </w:rPr>
          </w:pPr>
          <w:hyperlink w:anchor="_Toc531621473" w:history="1">
            <w:r w:rsidR="00F5436D" w:rsidRPr="00293075">
              <w:rPr>
                <w:rStyle w:val="Hyperlink"/>
                <w:noProof/>
              </w:rPr>
              <w:t>Part V – Social and Environmental Assessment/IIF’s Principles</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_Toc531621473 \h </w:instrText>
            </w:r>
            <w:r w:rsidR="00F5436D" w:rsidRPr="00293075">
              <w:rPr>
                <w:noProof/>
                <w:webHidden/>
              </w:rPr>
            </w:r>
            <w:r w:rsidR="00F5436D" w:rsidRPr="00293075">
              <w:rPr>
                <w:noProof/>
                <w:webHidden/>
              </w:rPr>
              <w:fldChar w:fldCharType="separate"/>
            </w:r>
            <w:r w:rsidRPr="00293075">
              <w:rPr>
                <w:noProof/>
                <w:webHidden/>
              </w:rPr>
              <w:t>118</w:t>
            </w:r>
            <w:r w:rsidR="00F5436D" w:rsidRPr="00293075">
              <w:rPr>
                <w:noProof/>
                <w:webHidden/>
              </w:rPr>
              <w:fldChar w:fldCharType="end"/>
            </w:r>
          </w:hyperlink>
        </w:p>
        <w:p w:rsidR="00F5436D" w:rsidRPr="00293075" w:rsidRDefault="00293075">
          <w:pPr>
            <w:pStyle w:val="TOC1"/>
            <w:tabs>
              <w:tab w:val="right" w:leader="dot" w:pos="9058"/>
            </w:tabs>
            <w:rPr>
              <w:rFonts w:eastAsiaTheme="minorEastAsia"/>
              <w:noProof/>
              <w:color w:val="auto"/>
              <w:sz w:val="22"/>
            </w:rPr>
          </w:pPr>
          <w:hyperlink w:anchor="_Toc531621474" w:history="1">
            <w:r w:rsidR="00F5436D" w:rsidRPr="00293075">
              <w:rPr>
                <w:rStyle w:val="Hyperlink"/>
                <w:noProof/>
              </w:rPr>
              <w:t>Part VI - Attachment</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_Toc531621474 \h </w:instrText>
            </w:r>
            <w:r w:rsidR="00F5436D" w:rsidRPr="00293075">
              <w:rPr>
                <w:noProof/>
                <w:webHidden/>
              </w:rPr>
            </w:r>
            <w:r w:rsidR="00F5436D" w:rsidRPr="00293075">
              <w:rPr>
                <w:noProof/>
                <w:webHidden/>
              </w:rPr>
              <w:fldChar w:fldCharType="separate"/>
            </w:r>
            <w:r w:rsidRPr="00293075">
              <w:rPr>
                <w:noProof/>
                <w:webHidden/>
              </w:rPr>
              <w:t>147</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75" w:history="1">
            <w:r w:rsidR="00F5436D" w:rsidRPr="00293075">
              <w:rPr>
                <w:rStyle w:val="Hyperlink"/>
                <w:noProof/>
              </w:rPr>
              <w:t>A.</w:t>
            </w:r>
            <w:r w:rsidR="00F5436D" w:rsidRPr="00293075">
              <w:rPr>
                <w:rFonts w:eastAsiaTheme="minorEastAsia"/>
                <w:noProof/>
                <w:color w:val="auto"/>
                <w:sz w:val="22"/>
              </w:rPr>
              <w:tab/>
            </w:r>
            <w:r w:rsidR="00F5436D" w:rsidRPr="00293075">
              <w:rPr>
                <w:rStyle w:val="Hyperlink"/>
                <w:noProof/>
              </w:rPr>
              <w:t>Group Structure</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_Toc531621475 \h </w:instrText>
            </w:r>
            <w:r w:rsidR="00F5436D" w:rsidRPr="00293075">
              <w:rPr>
                <w:noProof/>
                <w:webHidden/>
              </w:rPr>
            </w:r>
            <w:r w:rsidR="00F5436D" w:rsidRPr="00293075">
              <w:rPr>
                <w:noProof/>
                <w:webHidden/>
              </w:rPr>
              <w:fldChar w:fldCharType="separate"/>
            </w:r>
            <w:r w:rsidRPr="00293075">
              <w:rPr>
                <w:noProof/>
                <w:webHidden/>
              </w:rPr>
              <w:t>147</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76" w:history="1">
            <w:r w:rsidR="00F5436D" w:rsidRPr="00293075">
              <w:rPr>
                <w:rStyle w:val="Hyperlink"/>
                <w:noProof/>
              </w:rPr>
              <w:t>B.</w:t>
            </w:r>
            <w:r w:rsidR="00F5436D" w:rsidRPr="00293075">
              <w:rPr>
                <w:rFonts w:eastAsiaTheme="minorEastAsia"/>
                <w:noProof/>
                <w:color w:val="auto"/>
                <w:sz w:val="22"/>
              </w:rPr>
              <w:tab/>
            </w:r>
            <w:r w:rsidR="00F5436D" w:rsidRPr="00293075">
              <w:rPr>
                <w:rStyle w:val="Hyperlink"/>
                <w:noProof/>
              </w:rPr>
              <w:t>Term Sheet</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_Toc531621476 \h </w:instrText>
            </w:r>
            <w:r w:rsidR="00F5436D" w:rsidRPr="00293075">
              <w:rPr>
                <w:noProof/>
                <w:webHidden/>
              </w:rPr>
            </w:r>
            <w:r w:rsidR="00F5436D" w:rsidRPr="00293075">
              <w:rPr>
                <w:noProof/>
                <w:webHidden/>
              </w:rPr>
              <w:fldChar w:fldCharType="separate"/>
            </w:r>
            <w:r w:rsidRPr="00293075">
              <w:rPr>
                <w:noProof/>
                <w:webHidden/>
              </w:rPr>
              <w:t>148</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77" w:history="1">
            <w:r w:rsidR="00F5436D" w:rsidRPr="00293075">
              <w:rPr>
                <w:rStyle w:val="Hyperlink"/>
                <w:noProof/>
              </w:rPr>
              <w:t>C.</w:t>
            </w:r>
            <w:r w:rsidR="00F5436D" w:rsidRPr="00293075">
              <w:rPr>
                <w:rFonts w:eastAsiaTheme="minorEastAsia"/>
                <w:noProof/>
                <w:color w:val="auto"/>
                <w:sz w:val="22"/>
              </w:rPr>
              <w:tab/>
            </w:r>
            <w:r w:rsidR="00F5436D" w:rsidRPr="00293075">
              <w:rPr>
                <w:rStyle w:val="Hyperlink"/>
                <w:noProof/>
              </w:rPr>
              <w:t>Risk rating</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_Toc531621477 \h </w:instrText>
            </w:r>
            <w:r w:rsidR="00F5436D" w:rsidRPr="00293075">
              <w:rPr>
                <w:noProof/>
                <w:webHidden/>
              </w:rPr>
            </w:r>
            <w:r w:rsidR="00F5436D" w:rsidRPr="00293075">
              <w:rPr>
                <w:noProof/>
                <w:webHidden/>
              </w:rPr>
              <w:fldChar w:fldCharType="separate"/>
            </w:r>
            <w:r w:rsidRPr="00293075">
              <w:rPr>
                <w:noProof/>
                <w:webHidden/>
              </w:rPr>
              <w:t>181</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78" w:history="1">
            <w:r w:rsidR="00F5436D" w:rsidRPr="00293075">
              <w:rPr>
                <w:rStyle w:val="Hyperlink"/>
                <w:noProof/>
              </w:rPr>
              <w:t>D.</w:t>
            </w:r>
            <w:r w:rsidR="00F5436D" w:rsidRPr="00293075">
              <w:rPr>
                <w:rFonts w:eastAsiaTheme="minorEastAsia"/>
                <w:noProof/>
                <w:color w:val="auto"/>
                <w:sz w:val="22"/>
              </w:rPr>
              <w:tab/>
            </w:r>
            <w:r w:rsidR="00F5436D" w:rsidRPr="00293075">
              <w:rPr>
                <w:rStyle w:val="Hyperlink"/>
                <w:noProof/>
              </w:rPr>
              <w:t>KYC Checklists</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_Toc531621478 \h </w:instrText>
            </w:r>
            <w:r w:rsidR="00F5436D" w:rsidRPr="00293075">
              <w:rPr>
                <w:noProof/>
                <w:webHidden/>
              </w:rPr>
            </w:r>
            <w:r w:rsidR="00F5436D" w:rsidRPr="00293075">
              <w:rPr>
                <w:noProof/>
                <w:webHidden/>
              </w:rPr>
              <w:fldChar w:fldCharType="separate"/>
            </w:r>
            <w:r w:rsidRPr="00293075">
              <w:rPr>
                <w:noProof/>
                <w:webHidden/>
              </w:rPr>
              <w:t>183</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79" w:history="1">
            <w:r w:rsidR="00F5436D" w:rsidRPr="00293075">
              <w:rPr>
                <w:rStyle w:val="Hyperlink"/>
                <w:noProof/>
              </w:rPr>
              <w:t>E.</w:t>
            </w:r>
            <w:r w:rsidR="00F5436D" w:rsidRPr="00293075">
              <w:rPr>
                <w:rFonts w:eastAsiaTheme="minorEastAsia"/>
                <w:noProof/>
                <w:color w:val="auto"/>
                <w:sz w:val="22"/>
              </w:rPr>
              <w:tab/>
            </w:r>
            <w:r w:rsidR="00F5436D" w:rsidRPr="00293075">
              <w:rPr>
                <w:rStyle w:val="Hyperlink"/>
                <w:noProof/>
              </w:rPr>
              <w:t>Other Banks Facilities / Summary of Pefindo report</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_Toc531621479 \h </w:instrText>
            </w:r>
            <w:r w:rsidR="00F5436D" w:rsidRPr="00293075">
              <w:rPr>
                <w:noProof/>
                <w:webHidden/>
              </w:rPr>
            </w:r>
            <w:r w:rsidR="00F5436D" w:rsidRPr="00293075">
              <w:rPr>
                <w:noProof/>
                <w:webHidden/>
              </w:rPr>
              <w:fldChar w:fldCharType="separate"/>
            </w:r>
            <w:r w:rsidRPr="00293075">
              <w:rPr>
                <w:noProof/>
                <w:webHidden/>
              </w:rPr>
              <w:t>191</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80" w:history="1">
            <w:r w:rsidR="00F5436D" w:rsidRPr="00293075">
              <w:rPr>
                <w:rStyle w:val="Hyperlink"/>
                <w:noProof/>
              </w:rPr>
              <w:t>F.</w:t>
            </w:r>
            <w:r w:rsidR="00F5436D" w:rsidRPr="00293075">
              <w:rPr>
                <w:rFonts w:eastAsiaTheme="minorEastAsia"/>
                <w:noProof/>
                <w:color w:val="auto"/>
                <w:sz w:val="22"/>
              </w:rPr>
              <w:tab/>
            </w:r>
            <w:r w:rsidR="00F5436D" w:rsidRPr="00293075">
              <w:rPr>
                <w:rStyle w:val="Hyperlink"/>
                <w:noProof/>
              </w:rPr>
              <w:t>Industry Analysis</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_Toc531621480 \h </w:instrText>
            </w:r>
            <w:r w:rsidR="00F5436D" w:rsidRPr="00293075">
              <w:rPr>
                <w:noProof/>
                <w:webHidden/>
              </w:rPr>
            </w:r>
            <w:r w:rsidR="00F5436D" w:rsidRPr="00293075">
              <w:rPr>
                <w:noProof/>
                <w:webHidden/>
              </w:rPr>
              <w:fldChar w:fldCharType="separate"/>
            </w:r>
            <w:r w:rsidRPr="00293075">
              <w:rPr>
                <w:noProof/>
                <w:webHidden/>
              </w:rPr>
              <w:t>199</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81" w:history="1">
            <w:r w:rsidR="00F5436D" w:rsidRPr="00293075">
              <w:rPr>
                <w:rStyle w:val="Hyperlink"/>
                <w:noProof/>
              </w:rPr>
              <w:t>G.</w:t>
            </w:r>
            <w:r w:rsidR="00F5436D" w:rsidRPr="00293075">
              <w:rPr>
                <w:rFonts w:eastAsiaTheme="minorEastAsia"/>
                <w:noProof/>
                <w:color w:val="auto"/>
                <w:sz w:val="22"/>
              </w:rPr>
              <w:tab/>
            </w:r>
            <w:r w:rsidR="00F5436D" w:rsidRPr="00293075">
              <w:rPr>
                <w:rStyle w:val="Hyperlink"/>
                <w:noProof/>
              </w:rPr>
              <w:t>Legal Due Diligence Report</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_Toc531621481 \h </w:instrText>
            </w:r>
            <w:r w:rsidR="00F5436D" w:rsidRPr="00293075">
              <w:rPr>
                <w:noProof/>
                <w:webHidden/>
              </w:rPr>
            </w:r>
            <w:r w:rsidR="00F5436D" w:rsidRPr="00293075">
              <w:rPr>
                <w:noProof/>
                <w:webHidden/>
              </w:rPr>
              <w:fldChar w:fldCharType="separate"/>
            </w:r>
            <w:r w:rsidRPr="00293075">
              <w:rPr>
                <w:noProof/>
                <w:webHidden/>
              </w:rPr>
              <w:t>200</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82" w:history="1">
            <w:r w:rsidR="00F5436D" w:rsidRPr="00293075">
              <w:rPr>
                <w:rStyle w:val="Hyperlink"/>
                <w:noProof/>
              </w:rPr>
              <w:t>H.</w:t>
            </w:r>
            <w:r w:rsidR="00F5436D" w:rsidRPr="00293075">
              <w:rPr>
                <w:rFonts w:eastAsiaTheme="minorEastAsia"/>
                <w:noProof/>
                <w:color w:val="auto"/>
                <w:sz w:val="22"/>
              </w:rPr>
              <w:tab/>
            </w:r>
            <w:r w:rsidR="00F5436D" w:rsidRPr="00293075">
              <w:rPr>
                <w:rStyle w:val="Hyperlink"/>
                <w:noProof/>
              </w:rPr>
              <w:t>S&amp;E Due Diligence</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_Toc531621482 \h </w:instrText>
            </w:r>
            <w:r w:rsidR="00F5436D" w:rsidRPr="00293075">
              <w:rPr>
                <w:noProof/>
                <w:webHidden/>
              </w:rPr>
            </w:r>
            <w:r w:rsidR="00F5436D" w:rsidRPr="00293075">
              <w:rPr>
                <w:noProof/>
                <w:webHidden/>
              </w:rPr>
              <w:fldChar w:fldCharType="separate"/>
            </w:r>
            <w:r w:rsidRPr="00293075">
              <w:rPr>
                <w:noProof/>
                <w:webHidden/>
              </w:rPr>
              <w:t>200</w:t>
            </w:r>
            <w:r w:rsidR="00F5436D" w:rsidRPr="00293075">
              <w:rPr>
                <w:noProof/>
                <w:webHidden/>
              </w:rPr>
              <w:fldChar w:fldCharType="end"/>
            </w:r>
          </w:hyperlink>
        </w:p>
        <w:p w:rsidR="00F5436D" w:rsidRPr="00293075" w:rsidRDefault="00293075">
          <w:pPr>
            <w:pStyle w:val="TOC2"/>
            <w:tabs>
              <w:tab w:val="left" w:pos="660"/>
              <w:tab w:val="right" w:leader="dot" w:pos="9058"/>
            </w:tabs>
            <w:rPr>
              <w:rFonts w:eastAsiaTheme="minorEastAsia"/>
              <w:noProof/>
              <w:color w:val="auto"/>
              <w:sz w:val="22"/>
            </w:rPr>
          </w:pPr>
          <w:hyperlink w:anchor="_Toc531621483" w:history="1">
            <w:r w:rsidR="00F5436D" w:rsidRPr="00293075">
              <w:rPr>
                <w:rStyle w:val="Hyperlink"/>
                <w:noProof/>
              </w:rPr>
              <w:t>I.</w:t>
            </w:r>
            <w:r w:rsidR="00F5436D" w:rsidRPr="00293075">
              <w:rPr>
                <w:rFonts w:eastAsiaTheme="minorEastAsia"/>
                <w:noProof/>
                <w:color w:val="auto"/>
                <w:sz w:val="22"/>
              </w:rPr>
              <w:tab/>
            </w:r>
            <w:r w:rsidR="00F5436D" w:rsidRPr="00293075">
              <w:rPr>
                <w:rStyle w:val="Hyperlink"/>
                <w:noProof/>
              </w:rPr>
              <w:t>Other Reports</w:t>
            </w:r>
            <w:r w:rsidR="00F5436D" w:rsidRPr="00293075">
              <w:rPr>
                <w:noProof/>
                <w:webHidden/>
              </w:rPr>
              <w:tab/>
            </w:r>
            <w:r w:rsidR="00F5436D" w:rsidRPr="00293075">
              <w:rPr>
                <w:noProof/>
                <w:webHidden/>
              </w:rPr>
              <w:fldChar w:fldCharType="begin"/>
            </w:r>
            <w:r w:rsidR="00F5436D" w:rsidRPr="00293075">
              <w:rPr>
                <w:noProof/>
                <w:webHidden/>
              </w:rPr>
              <w:instrText xml:space="preserve"> PAGEREF _Toc531621483 \h </w:instrText>
            </w:r>
            <w:r w:rsidR="00F5436D" w:rsidRPr="00293075">
              <w:rPr>
                <w:noProof/>
                <w:webHidden/>
              </w:rPr>
            </w:r>
            <w:r w:rsidR="00F5436D" w:rsidRPr="00293075">
              <w:rPr>
                <w:noProof/>
                <w:webHidden/>
              </w:rPr>
              <w:fldChar w:fldCharType="separate"/>
            </w:r>
            <w:r w:rsidRPr="00293075">
              <w:rPr>
                <w:noProof/>
                <w:webHidden/>
              </w:rPr>
              <w:t>201</w:t>
            </w:r>
            <w:r w:rsidR="00F5436D" w:rsidRPr="00293075">
              <w:rPr>
                <w:noProof/>
                <w:webHidden/>
              </w:rPr>
              <w:fldChar w:fldCharType="end"/>
            </w:r>
          </w:hyperlink>
        </w:p>
        <w:p w:rsidR="00E77C38" w:rsidRPr="00293075" w:rsidRDefault="00E77C38">
          <w:r w:rsidRPr="00293075">
            <w:rPr>
              <w:b/>
              <w:bCs/>
              <w:noProof/>
            </w:rPr>
            <w:fldChar w:fldCharType="end"/>
          </w:r>
        </w:p>
      </w:sdtContent>
    </w:sdt>
    <w:p w:rsidR="00E77C38" w:rsidRPr="00293075" w:rsidRDefault="00E77C38" w:rsidP="00E77C38">
      <w:pPr>
        <w:spacing w:line="240" w:lineRule="auto"/>
      </w:pPr>
    </w:p>
    <w:p w:rsidR="006062FB" w:rsidRPr="00293075" w:rsidRDefault="006062FB"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E77C38" w:rsidRPr="00293075" w:rsidRDefault="00E77C38" w:rsidP="00E77C38">
      <w:pPr>
        <w:spacing w:line="240" w:lineRule="auto"/>
      </w:pPr>
    </w:p>
    <w:p w:rsidR="006062FB" w:rsidRPr="00293075" w:rsidRDefault="00E60A49" w:rsidP="00E60A49">
      <w:pPr>
        <w:pStyle w:val="Heading1"/>
        <w:spacing w:line="240" w:lineRule="auto"/>
      </w:pPr>
      <w:bookmarkStart w:id="5" w:name="_Toc531621465"/>
      <w:r w:rsidRPr="00293075">
        <w:lastRenderedPageBreak/>
        <w:t>Part I - Dashboard</w:t>
      </w:r>
      <w:bookmarkEnd w:id="5"/>
    </w:p>
    <w:p w:rsidR="006062FB" w:rsidRPr="00293075" w:rsidRDefault="006062FB" w:rsidP="00293075">
      <w:pPr>
        <w:pStyle w:val="Heading2"/>
        <w:numPr>
          <w:ilvl w:val="0"/>
          <w:numId w:val="1"/>
        </w:numPr>
        <w:spacing w:line="240" w:lineRule="auto"/>
      </w:pPr>
      <w:bookmarkStart w:id="6" w:name="_Toc531621466"/>
      <w:r w:rsidRPr="00293075">
        <w:t>Project</w:t>
      </w:r>
      <w:bookmarkEnd w:id="6"/>
    </w:p>
    <w:tbl>
      <w:tblPr>
        <w:tblStyle w:val="TableGrid"/>
        <w:tblW w:w="0" w:type="auto"/>
        <w:tblLook w:val="04A0" w:firstRow="1" w:lastRow="0" w:firstColumn="1" w:lastColumn="0" w:noHBand="0" w:noVBand="1"/>
      </w:tblPr>
      <w:tblGrid>
        <w:gridCol w:w="2139"/>
        <w:gridCol w:w="6919"/>
      </w:tblGrid>
      <w:tr w:rsidR="006062FB" w:rsidRPr="00293075" w:rsidTr="00CC4E32">
        <w:tc>
          <w:tcPr>
            <w:tcW w:w="2139" w:type="dxa"/>
          </w:tcPr>
          <w:p w:rsidR="006062FB" w:rsidRPr="00293075" w:rsidRDefault="006062FB" w:rsidP="00E77C38">
            <w:r w:rsidRPr="00293075">
              <w:t>Project Description</w:t>
            </w:r>
          </w:p>
        </w:tc>
        <w:tc>
          <w:tcPr>
            <w:tcW w:w="6919" w:type="dxa"/>
          </w:tcPr>
          <w:p w:rsidR="006062FB" w:rsidRPr="00293075" w:rsidRDefault="00293075" w:rsidP="00E77C38">
            <w:bookmarkStart w:id="7" w:name="AxPROJECTxProjectDescription"/>
            <w:bookmarkEnd w:id="7"/>
            <w:r w:rsidRPr="00293075">
              <w:t>Sub-participation agreement with Bank Mandiri for up to 6 months - Pelabuhan Indonesia IV (Persero)</w:t>
            </w:r>
          </w:p>
        </w:tc>
      </w:tr>
      <w:tr w:rsidR="00CC4E32" w:rsidRPr="00293075" w:rsidTr="00CC4E32">
        <w:tc>
          <w:tcPr>
            <w:tcW w:w="2139" w:type="dxa"/>
          </w:tcPr>
          <w:p w:rsidR="00CC4E32" w:rsidRPr="00293075" w:rsidRDefault="00CC4E32" w:rsidP="00E77C38">
            <w:r w:rsidRPr="00293075">
              <w:t>Sector – Sub Sector</w:t>
            </w:r>
          </w:p>
        </w:tc>
        <w:tc>
          <w:tcPr>
            <w:tcW w:w="6919" w:type="dxa"/>
          </w:tcPr>
          <w:p w:rsidR="00CC4E32" w:rsidRPr="00293075" w:rsidRDefault="00293075" w:rsidP="00E77C38">
            <w:bookmarkStart w:id="8" w:name="AxPROJECTxSectorSubsector"/>
            <w:bookmarkEnd w:id="8"/>
            <w:r w:rsidRPr="00293075">
              <w:t>ROAD - SEA PORT</w:t>
            </w:r>
          </w:p>
        </w:tc>
      </w:tr>
      <w:tr w:rsidR="00CC4E32" w:rsidRPr="00293075" w:rsidTr="00CC4E32">
        <w:tc>
          <w:tcPr>
            <w:tcW w:w="2139" w:type="dxa"/>
          </w:tcPr>
          <w:p w:rsidR="00CC4E32" w:rsidRPr="00293075" w:rsidRDefault="00CC4E32" w:rsidP="00E77C38">
            <w:r w:rsidRPr="00293075">
              <w:t>Project Cost</w:t>
            </w:r>
          </w:p>
        </w:tc>
        <w:tc>
          <w:tcPr>
            <w:tcW w:w="6919" w:type="dxa"/>
          </w:tcPr>
          <w:p w:rsidR="00CC4E32" w:rsidRPr="00293075" w:rsidRDefault="00293075" w:rsidP="00E77C38">
            <w:bookmarkStart w:id="9" w:name="AxPROJECTxProjectCost"/>
            <w:bookmarkEnd w:id="9"/>
            <w:r w:rsidRPr="00293075">
              <w:t>USD 560,500,000.00</w:t>
            </w:r>
          </w:p>
        </w:tc>
      </w:tr>
      <w:tr w:rsidR="00CC4E32" w:rsidRPr="00293075" w:rsidTr="00CC4E32">
        <w:tc>
          <w:tcPr>
            <w:tcW w:w="2139" w:type="dxa"/>
          </w:tcPr>
          <w:p w:rsidR="00CC4E32" w:rsidRPr="00293075" w:rsidRDefault="00CC4E32" w:rsidP="00E77C38">
            <w:r w:rsidRPr="00293075">
              <w:t>Project Scope</w:t>
            </w:r>
          </w:p>
        </w:tc>
        <w:tc>
          <w:tcPr>
            <w:tcW w:w="6919" w:type="dxa"/>
          </w:tcPr>
          <w:tbl>
            <w:tblPr>
              <w:tblW w:w="5000" w:type="pct"/>
              <w:tblCellSpacing w:w="0" w:type="dxa"/>
              <w:shd w:val="clear" w:color="auto" w:fill="FFFFFF"/>
              <w:tblLook w:val="04A0" w:firstRow="1" w:lastRow="0" w:firstColumn="1" w:lastColumn="0" w:noHBand="0" w:noVBand="1"/>
            </w:tblPr>
            <w:tblGrid>
              <w:gridCol w:w="6703"/>
            </w:tblGrid>
            <w:tr w:rsidR="00293075" w:rsidRPr="00293075">
              <w:trPr>
                <w:tblCellSpacing w:w="0" w:type="dxa"/>
              </w:trPr>
              <w:tc>
                <w:tcPr>
                  <w:tcW w:w="0" w:type="auto"/>
                  <w:tcMar>
                    <w:top w:w="0" w:type="dxa"/>
                    <w:left w:w="180" w:type="dxa"/>
                    <w:bottom w:w="0" w:type="dxa"/>
                    <w:right w:w="180" w:type="dxa"/>
                  </w:tcMar>
                </w:tcPr>
                <w:p w:rsidR="00293075" w:rsidRPr="00293075" w:rsidRDefault="00293075">
                  <w:pPr>
                    <w:jc w:val="both"/>
                  </w:pPr>
                  <w:bookmarkStart w:id="10" w:name="AxPROJECTxProjectScope"/>
                  <w:bookmarkEnd w:id="10"/>
                  <w:r w:rsidRPr="00293075">
                    <w:t>The Project Company to build and operate a bulk water supply system, that consist of:</w:t>
                  </w:r>
                </w:p>
                <w:p w:rsidR="00293075" w:rsidRPr="00293075" w:rsidRDefault="00293075">
                  <w:pPr>
                    <w:ind w:left="360" w:hanging="360"/>
                  </w:pPr>
                  <w:r w:rsidRPr="00293075">
                    <w:t>-</w:t>
                  </w:r>
                  <w:r w:rsidRPr="00293075">
                    <w:rPr>
                      <w:sz w:val="14"/>
                    </w:rPr>
                    <w:tab/>
                    <w:t xml:space="preserve"> </w:t>
                  </w:r>
                  <w:r w:rsidRPr="00293075">
                    <w:t>Production area: (i) water intake facility to take raw water from Umbulan spring water, tapak springs, and Rejoso river; (ii) water treatment plant (“</w:t>
                  </w:r>
                  <w:r w:rsidRPr="00293075">
                    <w:rPr>
                      <w:b/>
                    </w:rPr>
                    <w:t>WTP</w:t>
                  </w:r>
                  <w:r w:rsidRPr="00293075">
                    <w:t>”) to process raw water into bulk water with capacity of 4,000 lps; and (iii) water reservoir with capacity of 40,000 m</w:t>
                  </w:r>
                  <w:r w:rsidRPr="00293075">
                    <w:rPr>
                      <w:vertAlign w:val="superscript"/>
                    </w:rPr>
                    <w:t>3</w:t>
                  </w:r>
                  <w:r w:rsidRPr="00293075">
                    <w:t xml:space="preserve">. </w:t>
                  </w:r>
                </w:p>
                <w:p w:rsidR="00293075" w:rsidRPr="00293075" w:rsidRDefault="00293075">
                  <w:pPr>
                    <w:ind w:left="360" w:hanging="360"/>
                  </w:pPr>
                  <w:r w:rsidRPr="00293075">
                    <w:t>-</w:t>
                  </w:r>
                  <w:r w:rsidRPr="00293075">
                    <w:rPr>
                      <w:sz w:val="14"/>
                    </w:rPr>
                    <w:tab/>
                    <w:t xml:space="preserve"> </w:t>
                  </w:r>
                  <w:r w:rsidRPr="00293075">
                    <w:t xml:space="preserve">Water transmission pipe that spans for 92.3 km, going through 5 regencies in East Java province (i.e. Pasuruan Municipal, Pasuruan City, Surabaya City, Sidoarjo Municipal, and Gresik Municipal). There are 16 tapping points along the transmission pipe. </w:t>
                  </w:r>
                </w:p>
                <w:p w:rsidR="00293075" w:rsidRPr="00293075" w:rsidRDefault="00293075">
                  <w:pPr>
                    <w:jc w:val="both"/>
                  </w:pPr>
                  <w:r w:rsidRPr="00293075">
                    <w:t xml:space="preserve"> </w:t>
                  </w:r>
                </w:p>
              </w:tc>
            </w:tr>
          </w:tbl>
          <w:p w:rsidR="00293075" w:rsidRPr="00293075" w:rsidRDefault="00293075">
            <w:r w:rsidRPr="00293075">
              <w:t>Upon completion, the Project will supply 4,000 lps bulk water to 5 regencies via Perusahaan Daerah Air Bersih (“</w:t>
            </w:r>
            <w:r w:rsidRPr="00293075">
              <w:rPr>
                <w:b/>
              </w:rPr>
              <w:t>PDAB</w:t>
            </w:r>
            <w:r w:rsidRPr="00293075">
              <w:t>”) and 5 Perusahaan Daerah Air Minum (“</w:t>
            </w:r>
            <w:r w:rsidRPr="00293075">
              <w:rPr>
                <w:b/>
              </w:rPr>
              <w:t>PDAM</w:t>
            </w:r>
            <w:r w:rsidRPr="00293075">
              <w:t xml:space="preserve">”). </w:t>
            </w:r>
          </w:p>
          <w:p w:rsidR="00CC4E32" w:rsidRPr="00293075" w:rsidRDefault="00CC4E32" w:rsidP="00E77C38"/>
        </w:tc>
      </w:tr>
      <w:tr w:rsidR="00CC4E32" w:rsidRPr="00293075" w:rsidTr="00CC4E32">
        <w:tc>
          <w:tcPr>
            <w:tcW w:w="2139" w:type="dxa"/>
          </w:tcPr>
          <w:p w:rsidR="00CC4E32" w:rsidRPr="00293075" w:rsidRDefault="00CC4E32" w:rsidP="00E77C38">
            <w:r w:rsidRPr="00293075">
              <w:t>Project Structure</w:t>
            </w:r>
          </w:p>
        </w:tc>
        <w:tc>
          <w:tcPr>
            <w:tcW w:w="6919" w:type="dxa"/>
          </w:tcPr>
          <w:tbl>
            <w:tblPr>
              <w:tblW w:w="5000" w:type="pct"/>
              <w:tblCellSpacing w:w="0" w:type="dxa"/>
              <w:shd w:val="clear" w:color="auto" w:fill="FFFFFF"/>
              <w:tblLook w:val="04A0" w:firstRow="1" w:lastRow="0" w:firstColumn="1" w:lastColumn="0" w:noHBand="0" w:noVBand="1"/>
            </w:tblPr>
            <w:tblGrid>
              <w:gridCol w:w="6703"/>
            </w:tblGrid>
            <w:tr w:rsidR="00293075" w:rsidRPr="00293075">
              <w:trPr>
                <w:tblCellSpacing w:w="0" w:type="dxa"/>
              </w:trPr>
              <w:tc>
                <w:tcPr>
                  <w:tcW w:w="0" w:type="auto"/>
                  <w:tcMar>
                    <w:top w:w="0" w:type="dxa"/>
                    <w:left w:w="180" w:type="dxa"/>
                    <w:bottom w:w="0" w:type="dxa"/>
                    <w:right w:w="180" w:type="dxa"/>
                  </w:tcMar>
                </w:tcPr>
                <w:p w:rsidR="00293075" w:rsidRPr="00293075" w:rsidRDefault="00293075">
                  <w:pPr>
                    <w:jc w:val="both"/>
                  </w:pPr>
                  <w:bookmarkStart w:id="11" w:name="AxPROJECTxProjectStructure"/>
                  <w:bookmarkEnd w:id="11"/>
                  <w:r w:rsidRPr="00293075">
                    <w:t>The Project is structured as Public Private Partnership project (“</w:t>
                  </w:r>
                  <w:r w:rsidRPr="00293075">
                    <w:rPr>
                      <w:b/>
                    </w:rPr>
                    <w:t>PPP</w:t>
                  </w:r>
                  <w:r w:rsidRPr="00293075">
                    <w:t>”), with stakeholders as follows:</w:t>
                  </w:r>
                </w:p>
                <w:p w:rsidR="00293075" w:rsidRPr="00293075" w:rsidRDefault="00293075">
                  <w:pPr>
                    <w:ind w:left="360" w:hanging="360"/>
                  </w:pPr>
                  <w:r w:rsidRPr="00293075">
                    <w:t>-</w:t>
                  </w:r>
                  <w:r w:rsidRPr="00293075">
                    <w:rPr>
                      <w:sz w:val="14"/>
                    </w:rPr>
                    <w:tab/>
                    <w:t xml:space="preserve"> </w:t>
                  </w:r>
                  <w:r w:rsidRPr="00293075">
                    <w:t>The Government Contracting Agency (“</w:t>
                  </w:r>
                  <w:r w:rsidRPr="00293075">
                    <w:rPr>
                      <w:b/>
                    </w:rPr>
                    <w:t>GCA</w:t>
                  </w:r>
                  <w:r w:rsidRPr="00293075">
                    <w:t>”) is East Java Province.</w:t>
                  </w:r>
                </w:p>
                <w:p w:rsidR="00293075" w:rsidRPr="00293075" w:rsidRDefault="00293075">
                  <w:pPr>
                    <w:ind w:left="360" w:hanging="360"/>
                  </w:pPr>
                  <w:r w:rsidRPr="00293075">
                    <w:t>-</w:t>
                  </w:r>
                  <w:r w:rsidRPr="00293075">
                    <w:rPr>
                      <w:sz w:val="14"/>
                    </w:rPr>
                    <w:tab/>
                    <w:t xml:space="preserve"> </w:t>
                  </w:r>
                  <w:r w:rsidRPr="00293075">
                    <w:t>The Project Company is PT MATA AIR UMBULAN (“</w:t>
                  </w:r>
                  <w:r w:rsidRPr="00293075">
                    <w:rPr>
                      <w:b/>
                    </w:rPr>
                    <w:t>MAU</w:t>
                  </w:r>
                  <w:r w:rsidRPr="00293075">
                    <w:t xml:space="preserve">”), which is also the Borrower. </w:t>
                  </w:r>
                </w:p>
                <w:p w:rsidR="00293075" w:rsidRPr="00293075" w:rsidRDefault="00293075">
                  <w:pPr>
                    <w:ind w:left="360" w:hanging="360"/>
                  </w:pPr>
                  <w:r w:rsidRPr="00293075">
                    <w:t>-</w:t>
                  </w:r>
                  <w:r w:rsidRPr="00293075">
                    <w:rPr>
                      <w:sz w:val="14"/>
                    </w:rPr>
                    <w:tab/>
                    <w:t xml:space="preserve"> </w:t>
                  </w:r>
                  <w:r w:rsidRPr="00293075">
                    <w:t>PT Penjaminan Infrastruktur Indonesia (Persero) (“</w:t>
                  </w:r>
                  <w:r w:rsidRPr="00293075">
                    <w:rPr>
                      <w:b/>
                    </w:rPr>
                    <w:t>IIGF</w:t>
                  </w:r>
                  <w:r w:rsidRPr="00293075">
                    <w:t>”) provides guarantee in favor of the Project Company to cover GCA’s financial obligation.</w:t>
                  </w:r>
                </w:p>
                <w:p w:rsidR="00293075" w:rsidRPr="00293075" w:rsidRDefault="00293075">
                  <w:pPr>
                    <w:ind w:left="360" w:hanging="360"/>
                  </w:pPr>
                  <w:r w:rsidRPr="00293075">
                    <w:t>-</w:t>
                  </w:r>
                  <w:r w:rsidRPr="00293075">
                    <w:rPr>
                      <w:sz w:val="14"/>
                    </w:rPr>
                    <w:tab/>
                    <w:t xml:space="preserve"> </w:t>
                  </w:r>
                  <w:r w:rsidRPr="00293075">
                    <w:t>Ministry of Finance provides Viability Gap Fund (“</w:t>
                  </w:r>
                  <w:r w:rsidRPr="00293075">
                    <w:rPr>
                      <w:b/>
                    </w:rPr>
                    <w:t>VGF</w:t>
                  </w:r>
                  <w:r w:rsidRPr="00293075">
                    <w:t>”) for the amount of IDR818.01 billion, to be disbursed in 5 disbursement schedule based on certain milestone. This VGF scheme is the first one provided by the government.</w:t>
                  </w:r>
                </w:p>
                <w:p w:rsidR="00293075" w:rsidRPr="00293075" w:rsidRDefault="00293075">
                  <w:pPr>
                    <w:ind w:left="360" w:hanging="360"/>
                  </w:pPr>
                  <w:r w:rsidRPr="00293075">
                    <w:t>-</w:t>
                  </w:r>
                  <w:r w:rsidRPr="00293075">
                    <w:rPr>
                      <w:sz w:val="14"/>
                    </w:rPr>
                    <w:tab/>
                    <w:t xml:space="preserve"> </w:t>
                  </w:r>
                  <w:r w:rsidRPr="00293075">
                    <w:t>PDAB and the 5 PDAMs agreed to purchase the bulk water from Project Company, which will make the monthly payments to the Project Company through PDAB.</w:t>
                  </w:r>
                </w:p>
                <w:p w:rsidR="00293075" w:rsidRPr="00293075" w:rsidRDefault="00293075">
                  <w:pPr>
                    <w:ind w:left="360" w:hanging="360"/>
                  </w:pPr>
                  <w:r w:rsidRPr="00293075">
                    <w:t>-</w:t>
                  </w:r>
                  <w:r w:rsidRPr="00293075">
                    <w:rPr>
                      <w:sz w:val="14"/>
                    </w:rPr>
                    <w:tab/>
                    <w:t xml:space="preserve"> </w:t>
                  </w:r>
                  <w:r w:rsidRPr="00293075">
                    <w:t>Each of the 5 regency governments agreed to support the project by purchase of the bulk water via its respective PDAM.</w:t>
                  </w:r>
                </w:p>
              </w:tc>
            </w:tr>
          </w:tbl>
          <w:p w:rsidR="00293075" w:rsidRPr="00293075" w:rsidRDefault="00293075"/>
          <w:tbl>
            <w:tblPr>
              <w:tblW w:w="5000" w:type="pct"/>
              <w:tblCellSpacing w:w="0" w:type="dxa"/>
              <w:shd w:val="clear" w:color="auto" w:fill="FFFFFF"/>
              <w:tblLook w:val="04A0" w:firstRow="1" w:lastRow="0" w:firstColumn="1" w:lastColumn="0" w:noHBand="0" w:noVBand="1"/>
            </w:tblPr>
            <w:tblGrid>
              <w:gridCol w:w="6703"/>
            </w:tblGrid>
            <w:tr w:rsidR="00293075" w:rsidRPr="00293075">
              <w:trPr>
                <w:tblCellSpacing w:w="0" w:type="dxa"/>
              </w:trPr>
              <w:tc>
                <w:tcPr>
                  <w:tcW w:w="0" w:type="auto"/>
                  <w:tcMar>
                    <w:top w:w="0" w:type="dxa"/>
                    <w:left w:w="180" w:type="dxa"/>
                    <w:bottom w:w="0" w:type="dxa"/>
                    <w:right w:w="180" w:type="dxa"/>
                  </w:tcMar>
                </w:tcPr>
                <w:p w:rsidR="00293075" w:rsidRPr="00293075" w:rsidRDefault="00293075">
                  <w:pPr>
                    <w:jc w:val="both"/>
                  </w:pPr>
                  <w:r w:rsidRPr="00293075">
                    <w:lastRenderedPageBreak/>
                    <w:t>GCA and Project Company entered into Cooperation Agreement (“</w:t>
                  </w:r>
                  <w:r w:rsidRPr="00293075">
                    <w:rPr>
                      <w:b/>
                    </w:rPr>
                    <w:t>CA</w:t>
                  </w:r>
                  <w:r w:rsidRPr="00293075">
                    <w:t>”), with concession period of 25 years. IIGF provides guarantee with period of 15 years after Commercial Operating Date (“</w:t>
                  </w:r>
                  <w:r w:rsidRPr="00293075">
                    <w:rPr>
                      <w:b/>
                    </w:rPr>
                    <w:t>COD</w:t>
                  </w:r>
                  <w:r w:rsidRPr="00293075">
                    <w:t xml:space="preserve">”). </w:t>
                  </w:r>
                </w:p>
                <w:p w:rsidR="00293075" w:rsidRPr="00293075" w:rsidRDefault="00293075">
                  <w:pPr>
                    <w:jc w:val="both"/>
                  </w:pPr>
                  <w:r w:rsidRPr="00293075">
                    <w:t xml:space="preserve"> </w:t>
                  </w:r>
                </w:p>
              </w:tc>
            </w:tr>
          </w:tbl>
          <w:p w:rsidR="00293075" w:rsidRPr="00293075" w:rsidRDefault="00293075">
            <w:r w:rsidRPr="00293075">
              <w:t>The financing is provided as loan syndication with total financing amount of IDR1,055 billion. The participant lenders consist of: IIF (IDR530 billion) and SMI (IDR525 billion). The appointed agency is BNI.</w:t>
            </w:r>
          </w:p>
          <w:p w:rsidR="00293075" w:rsidRPr="00293075" w:rsidRDefault="00293075"/>
          <w:p w:rsidR="00293075" w:rsidRPr="00293075" w:rsidRDefault="00293075">
            <w:r w:rsidRPr="00293075">
              <w:t>(Project Structure)</w:t>
            </w:r>
          </w:p>
          <w:p w:rsidR="00CC4E32" w:rsidRPr="00293075" w:rsidRDefault="00CC4E32" w:rsidP="00E77C38"/>
        </w:tc>
      </w:tr>
      <w:tr w:rsidR="00CC4E32" w:rsidRPr="00293075" w:rsidTr="00CC4E32">
        <w:tc>
          <w:tcPr>
            <w:tcW w:w="2139" w:type="dxa"/>
          </w:tcPr>
          <w:p w:rsidR="00CC4E32" w:rsidRPr="00293075" w:rsidRDefault="00CC4E32" w:rsidP="00E77C38">
            <w:r w:rsidRPr="00293075">
              <w:lastRenderedPageBreak/>
              <w:t>Deal Strategy</w:t>
            </w:r>
          </w:p>
        </w:tc>
        <w:tc>
          <w:tcPr>
            <w:tcW w:w="6919" w:type="dxa"/>
          </w:tcPr>
          <w:p w:rsidR="00293075" w:rsidRPr="00293075" w:rsidRDefault="00293075">
            <w:pPr>
              <w:ind w:left="360" w:hanging="360"/>
            </w:pPr>
            <w:bookmarkStart w:id="12" w:name="AxPROJECTxDealStrategy"/>
            <w:bookmarkEnd w:id="12"/>
            <w:r w:rsidRPr="00293075">
              <w:t>·</w:t>
            </w:r>
            <w:r w:rsidRPr="00293075">
              <w:rPr>
                <w:sz w:val="14"/>
              </w:rPr>
              <w:tab/>
              <w:t xml:space="preserve"> </w:t>
            </w:r>
            <w:r w:rsidRPr="00293075">
              <w:t>One of the National Strategic Project</w:t>
            </w:r>
          </w:p>
          <w:p w:rsidR="00293075" w:rsidRPr="00293075" w:rsidRDefault="00293075">
            <w:pPr>
              <w:ind w:left="360"/>
            </w:pPr>
            <w:r w:rsidRPr="00293075">
              <w:t>We will provide financing for the project which have significant impact to the Indonesian people as this project is part of the South Sulawesi Power Plant Development Plan stated in RUPTL 2017-2026</w:t>
            </w:r>
          </w:p>
          <w:p w:rsidR="00293075" w:rsidRPr="00293075" w:rsidRDefault="00293075">
            <w:pPr>
              <w:ind w:left="360"/>
            </w:pPr>
            <w:r w:rsidRPr="00293075">
              <w:t xml:space="preserve"> </w:t>
            </w:r>
          </w:p>
          <w:p w:rsidR="00293075" w:rsidRPr="00293075" w:rsidRDefault="00293075">
            <w:pPr>
              <w:ind w:left="360" w:hanging="360"/>
            </w:pPr>
            <w:r w:rsidRPr="00293075">
              <w:t>·</w:t>
            </w:r>
            <w:r w:rsidRPr="00293075">
              <w:rPr>
                <w:sz w:val="14"/>
              </w:rPr>
              <w:tab/>
              <w:t xml:space="preserve"> </w:t>
            </w:r>
            <w:r w:rsidRPr="00293075">
              <w:t>First wind power plant project in Indonesia</w:t>
            </w:r>
          </w:p>
          <w:p w:rsidR="00293075" w:rsidRPr="00293075" w:rsidRDefault="00293075">
            <w:pPr>
              <w:ind w:left="360"/>
            </w:pPr>
            <w:r w:rsidRPr="00293075">
              <w:t>The project will become the first wind power plant built in Indonesia. This will become the benchmark for further study and this project may become a good exposure for IIF in wind power plant sector</w:t>
            </w:r>
          </w:p>
          <w:p w:rsidR="00293075" w:rsidRPr="00293075" w:rsidRDefault="00293075">
            <w:pPr>
              <w:ind w:left="360"/>
            </w:pPr>
            <w:r w:rsidRPr="00293075">
              <w:t xml:space="preserve"> </w:t>
            </w:r>
          </w:p>
          <w:p w:rsidR="00293075" w:rsidRPr="00293075" w:rsidRDefault="00293075">
            <w:pPr>
              <w:ind w:left="360" w:hanging="360"/>
            </w:pPr>
            <w:r w:rsidRPr="00293075">
              <w:t>·</w:t>
            </w:r>
            <w:r w:rsidRPr="00293075">
              <w:rPr>
                <w:sz w:val="14"/>
              </w:rPr>
              <w:tab/>
              <w:t xml:space="preserve"> </w:t>
            </w:r>
            <w:r w:rsidRPr="00293075">
              <w:t>First guarantee facility by IIF</w:t>
            </w:r>
          </w:p>
          <w:p w:rsidR="00293075" w:rsidRPr="00293075" w:rsidRDefault="00293075">
            <w:pPr>
              <w:ind w:left="360"/>
            </w:pPr>
            <w:r w:rsidRPr="00293075">
              <w:t>The facility will become the first guarantee facility implemented by IIF. This will become the benchmark for guarantee facility and this facility may become a good exposure taking that facility was structured by reputable parties</w:t>
            </w:r>
          </w:p>
          <w:p w:rsidR="00293075" w:rsidRPr="00293075" w:rsidRDefault="00293075">
            <w:pPr>
              <w:ind w:left="360"/>
            </w:pPr>
            <w:r w:rsidRPr="00293075">
              <w:t xml:space="preserve"> </w:t>
            </w:r>
          </w:p>
          <w:p w:rsidR="00293075" w:rsidRPr="00293075" w:rsidRDefault="00293075">
            <w:pPr>
              <w:ind w:left="360" w:hanging="360"/>
            </w:pPr>
            <w:r w:rsidRPr="00293075">
              <w:t>·</w:t>
            </w:r>
            <w:r w:rsidRPr="00293075">
              <w:rPr>
                <w:sz w:val="14"/>
              </w:rPr>
              <w:tab/>
              <w:t xml:space="preserve"> </w:t>
            </w:r>
            <w:r w:rsidRPr="00293075">
              <w:t>Experienced in Industry (ENERGI Group)</w:t>
            </w:r>
          </w:p>
          <w:p w:rsidR="00293075" w:rsidRPr="00293075" w:rsidRDefault="00293075">
            <w:pPr>
              <w:ind w:left="360"/>
            </w:pPr>
            <w:r w:rsidRPr="00293075">
              <w:t xml:space="preserve">ENERGI Group has focused on developing, financing, constructing, owning, and operating a portfolio of wind and Pertalite generation assets for 20 years. Under ENERGI Group, the company has entered selected markets early and built experienced management teams to deliver projects in North America, Europe, North Africa, and Asia (including in South East Asia e.g. Philippines). It has developed wind farms to a total of over 1,500 MW in more than 12 locations throughout the world. </w:t>
            </w:r>
          </w:p>
          <w:p w:rsidR="00293075" w:rsidRPr="00293075" w:rsidRDefault="00293075"/>
          <w:p w:rsidR="00293075" w:rsidRPr="00293075" w:rsidRDefault="00293075"/>
          <w:tbl>
            <w:tblPr>
              <w:tblW w:w="5000" w:type="pct"/>
              <w:tblCellSpacing w:w="0" w:type="dxa"/>
              <w:shd w:val="clear" w:color="auto" w:fill="FFFFFF"/>
              <w:tblLook w:val="04A0" w:firstRow="1" w:lastRow="0" w:firstColumn="1" w:lastColumn="0" w:noHBand="0" w:noVBand="1"/>
            </w:tblPr>
            <w:tblGrid>
              <w:gridCol w:w="6703"/>
            </w:tblGrid>
            <w:tr w:rsidR="00293075" w:rsidRPr="00293075">
              <w:trPr>
                <w:tblCellSpacing w:w="0" w:type="dxa"/>
              </w:trPr>
              <w:tc>
                <w:tcPr>
                  <w:tcW w:w="0" w:type="auto"/>
                  <w:tcMar>
                    <w:top w:w="0" w:type="dxa"/>
                    <w:left w:w="180" w:type="dxa"/>
                    <w:bottom w:w="0" w:type="dxa"/>
                    <w:right w:w="180" w:type="dxa"/>
                  </w:tcMar>
                </w:tcPr>
                <w:p w:rsidR="00293075" w:rsidRPr="00293075" w:rsidRDefault="00293075">
                  <w:pPr>
                    <w:jc w:val="both"/>
                  </w:pPr>
                  <w:r w:rsidRPr="00293075">
                    <w:t>This project is the first PPP for water supply system. We pitched and obtained Mandated Lead Arranger role to arrange for the senior loan portion and the bridging to VGF. Aside that this is a PPP project, we were interested to provide financing as the project sponsors are prominent groups: Medco Group with main business in oil &amp; gas that has experience in laying pipes, and Bangun Tjipta Group that has built  and operate a couple of similar water projects.</w:t>
                  </w:r>
                </w:p>
                <w:p w:rsidR="00293075" w:rsidRPr="00293075" w:rsidRDefault="00293075">
                  <w:pPr>
                    <w:jc w:val="both"/>
                  </w:pPr>
                  <w:r w:rsidRPr="00293075">
                    <w:t xml:space="preserve"> </w:t>
                  </w:r>
                </w:p>
                <w:p w:rsidR="00293075" w:rsidRPr="00293075" w:rsidRDefault="00293075">
                  <w:pPr>
                    <w:jc w:val="both"/>
                  </w:pPr>
                  <w:r w:rsidRPr="00293075">
                    <w:lastRenderedPageBreak/>
                    <w:t>Due to acceleration of financial close, we signed the facility agreement to Senior loan on December 2016. The bridging to VGF was not too needed at that time. However, as the VGF disbursement process is taking longer time than anticipated (originally expected for 2 month, but in actual can be up to 4 months), MAU has sounded the requirement to secure the bridging loan facility.</w:t>
                  </w:r>
                </w:p>
                <w:p w:rsidR="00293075" w:rsidRPr="00293075" w:rsidRDefault="00293075">
                  <w:pPr>
                    <w:jc w:val="both"/>
                  </w:pPr>
                  <w:r w:rsidRPr="00293075">
                    <w:t xml:space="preserve"> </w:t>
                  </w:r>
                </w:p>
                <w:p w:rsidR="00293075" w:rsidRPr="00293075" w:rsidRDefault="00293075">
                  <w:pPr>
                    <w:jc w:val="both"/>
                  </w:pPr>
                  <w:r w:rsidRPr="00293075">
                    <w:t>The Project itself is still on construction phase, remains expected to reach COD timely on July 2019. This is despite the delayed completion of Condition Subsequent (“</w:t>
                  </w:r>
                  <w:r w:rsidRPr="00293075">
                    <w:rPr>
                      <w:b/>
                    </w:rPr>
                    <w:t>CS</w:t>
                  </w:r>
                  <w:r w:rsidRPr="00293075">
                    <w:t>”) to CA.</w:t>
                  </w:r>
                </w:p>
                <w:p w:rsidR="00293075" w:rsidRPr="00293075" w:rsidRDefault="00293075">
                  <w:pPr>
                    <w:jc w:val="both"/>
                  </w:pPr>
                  <w:r w:rsidRPr="00293075">
                    <w:t xml:space="preserve"> </w:t>
                  </w:r>
                </w:p>
                <w:p w:rsidR="00293075" w:rsidRPr="00293075" w:rsidRDefault="00293075">
                  <w:pPr>
                    <w:jc w:val="both"/>
                  </w:pPr>
                  <w:r w:rsidRPr="00293075">
                    <w:t xml:space="preserve">In addition to this Project, we have further developed the relationship with the Sponsors. We provided loans to a couple of companies under Medco Group, and we supported Bangun Tjipta on its Bandar Lampung Water Supply System Project. </w:t>
                  </w:r>
                </w:p>
              </w:tc>
            </w:tr>
          </w:tbl>
          <w:p w:rsidR="00293075" w:rsidRPr="00293075" w:rsidRDefault="00293075"/>
          <w:p w:rsidR="00CC4E32" w:rsidRPr="00293075" w:rsidRDefault="00CC4E32" w:rsidP="00E77C38"/>
        </w:tc>
      </w:tr>
    </w:tbl>
    <w:p w:rsidR="006062FB" w:rsidRPr="00293075" w:rsidRDefault="006062FB" w:rsidP="00E77C38">
      <w:pPr>
        <w:spacing w:line="240" w:lineRule="auto"/>
      </w:pPr>
    </w:p>
    <w:p w:rsidR="006062FB" w:rsidRPr="00293075" w:rsidRDefault="006062FB" w:rsidP="00293075">
      <w:pPr>
        <w:pStyle w:val="Heading2"/>
        <w:numPr>
          <w:ilvl w:val="0"/>
          <w:numId w:val="1"/>
        </w:numPr>
        <w:spacing w:line="240" w:lineRule="auto"/>
      </w:pPr>
      <w:bookmarkStart w:id="13" w:name="_Toc531621467"/>
      <w:r w:rsidRPr="00293075">
        <w:t>Borrower</w:t>
      </w:r>
      <w:bookmarkEnd w:id="13"/>
    </w:p>
    <w:tbl>
      <w:tblPr>
        <w:tblStyle w:val="TableGrid"/>
        <w:tblW w:w="0" w:type="auto"/>
        <w:tblLook w:val="04A0" w:firstRow="1" w:lastRow="0" w:firstColumn="1" w:lastColumn="0" w:noHBand="0" w:noVBand="1"/>
      </w:tblPr>
      <w:tblGrid>
        <w:gridCol w:w="1811"/>
        <w:gridCol w:w="1811"/>
        <w:gridCol w:w="1812"/>
        <w:gridCol w:w="1812"/>
        <w:gridCol w:w="1812"/>
      </w:tblGrid>
      <w:tr w:rsidR="00CC4E32" w:rsidRPr="00293075" w:rsidTr="008C5190">
        <w:tc>
          <w:tcPr>
            <w:tcW w:w="1811" w:type="dxa"/>
          </w:tcPr>
          <w:p w:rsidR="00CC4E32" w:rsidRPr="00293075" w:rsidRDefault="00CC4E32" w:rsidP="00E77C38">
            <w:r w:rsidRPr="00293075">
              <w:t>Project Company</w:t>
            </w:r>
          </w:p>
        </w:tc>
        <w:tc>
          <w:tcPr>
            <w:tcW w:w="7247" w:type="dxa"/>
            <w:gridSpan w:val="4"/>
          </w:tcPr>
          <w:p w:rsidR="00CC4E32" w:rsidRPr="00293075" w:rsidRDefault="00293075" w:rsidP="00E77C38">
            <w:bookmarkStart w:id="14" w:name="BxBORROWERxProjectCompany"/>
            <w:bookmarkEnd w:id="14"/>
            <w:r w:rsidRPr="00293075">
              <w:t>PT Pelabuhan Indonesia IV (Persero)</w:t>
            </w:r>
          </w:p>
        </w:tc>
      </w:tr>
      <w:tr w:rsidR="00CC4E32" w:rsidRPr="00293075" w:rsidTr="00F070F3">
        <w:tc>
          <w:tcPr>
            <w:tcW w:w="1811" w:type="dxa"/>
          </w:tcPr>
          <w:p w:rsidR="00CC4E32" w:rsidRPr="00293075" w:rsidRDefault="00CC4E32" w:rsidP="00E77C38">
            <w:r w:rsidRPr="00293075">
              <w:t>Project Sponsors</w:t>
            </w:r>
          </w:p>
        </w:tc>
        <w:tc>
          <w:tcPr>
            <w:tcW w:w="7247" w:type="dxa"/>
            <w:gridSpan w:val="4"/>
          </w:tcPr>
          <w:tbl>
            <w:tblPr>
              <w:tblStyle w:val="TableGrid"/>
              <w:tblW w:w="5000" w:type="pct"/>
              <w:shd w:val="clear" w:color="auto" w:fill="E6E6E6"/>
              <w:tblLook w:val="04A0" w:firstRow="1" w:lastRow="0" w:firstColumn="1" w:lastColumn="0" w:noHBand="0" w:noVBand="1"/>
            </w:tblPr>
            <w:tblGrid>
              <w:gridCol w:w="2340"/>
              <w:gridCol w:w="2340"/>
              <w:gridCol w:w="2341"/>
            </w:tblGrid>
            <w:tr w:rsidR="00293075" w:rsidRPr="00293075" w:rsidTr="00293075">
              <w:tc>
                <w:tcPr>
                  <w:tcW w:w="1666" w:type="pct"/>
                  <w:tcBorders>
                    <w:bottom w:val="single" w:sz="4" w:space="0" w:color="auto"/>
                  </w:tcBorders>
                  <w:shd w:val="clear" w:color="auto" w:fill="E6E6E6"/>
                </w:tcPr>
                <w:p w:rsidR="00293075" w:rsidRPr="00293075" w:rsidRDefault="00293075" w:rsidP="00293075">
                  <w:pPr>
                    <w:jc w:val="center"/>
                  </w:pPr>
                  <w:bookmarkStart w:id="15" w:name="BxBORROWERxProjectSponsors"/>
                  <w:bookmarkEnd w:id="15"/>
                  <w:r w:rsidRPr="00293075">
                    <w:t>Project Company</w:t>
                  </w:r>
                </w:p>
              </w:tc>
              <w:tc>
                <w:tcPr>
                  <w:tcW w:w="1666" w:type="pct"/>
                  <w:tcBorders>
                    <w:bottom w:val="single" w:sz="4" w:space="0" w:color="auto"/>
                  </w:tcBorders>
                  <w:shd w:val="clear" w:color="auto" w:fill="E6E6E6"/>
                </w:tcPr>
                <w:p w:rsidR="00293075" w:rsidRPr="00293075" w:rsidRDefault="00293075" w:rsidP="00293075">
                  <w:pPr>
                    <w:jc w:val="center"/>
                  </w:pPr>
                  <w:r w:rsidRPr="00293075">
                    <w:t>Project Sponsors</w:t>
                  </w:r>
                </w:p>
              </w:tc>
              <w:tc>
                <w:tcPr>
                  <w:tcW w:w="1667" w:type="pct"/>
                  <w:tcBorders>
                    <w:bottom w:val="single" w:sz="4" w:space="0" w:color="auto"/>
                  </w:tcBorders>
                  <w:shd w:val="clear" w:color="auto" w:fill="E6E6E6"/>
                </w:tcPr>
                <w:p w:rsidR="00293075" w:rsidRPr="00293075" w:rsidRDefault="00293075" w:rsidP="00293075">
                  <w:pPr>
                    <w:jc w:val="center"/>
                  </w:pPr>
                  <w:r w:rsidRPr="00293075">
                    <w:t>% ownership</w:t>
                  </w:r>
                </w:p>
              </w:tc>
            </w:tr>
            <w:tr w:rsidR="00293075" w:rsidRPr="00293075" w:rsidTr="00293075">
              <w:tc>
                <w:tcPr>
                  <w:tcW w:w="1666" w:type="pct"/>
                  <w:tcBorders>
                    <w:bottom w:val="single" w:sz="4" w:space="0" w:color="auto"/>
                  </w:tcBorders>
                  <w:shd w:val="clear" w:color="auto" w:fill="FFFFFF"/>
                </w:tcPr>
                <w:p w:rsidR="00293075" w:rsidRPr="00293075" w:rsidRDefault="00293075" w:rsidP="00293075">
                  <w:r w:rsidRPr="00293075">
                    <w:t>PT Pelabuhan Indonesia IV (Persero)</w:t>
                  </w:r>
                </w:p>
              </w:tc>
              <w:tc>
                <w:tcPr>
                  <w:tcW w:w="1666" w:type="pct"/>
                  <w:tcBorders>
                    <w:bottom w:val="single" w:sz="4" w:space="0" w:color="auto"/>
                  </w:tcBorders>
                  <w:shd w:val="clear" w:color="auto" w:fill="FFFFFF"/>
                </w:tcPr>
                <w:p w:rsidR="00293075" w:rsidRPr="00293075" w:rsidRDefault="00293075" w:rsidP="00293075">
                  <w:r w:rsidRPr="00293075">
                    <w:t>Handoko Wiraguna</w:t>
                  </w:r>
                </w:p>
              </w:tc>
              <w:tc>
                <w:tcPr>
                  <w:tcW w:w="1667" w:type="pct"/>
                  <w:tcBorders>
                    <w:bottom w:val="single" w:sz="4" w:space="0" w:color="auto"/>
                  </w:tcBorders>
                  <w:shd w:val="clear" w:color="auto" w:fill="FFFFFF"/>
                </w:tcPr>
                <w:p w:rsidR="00293075" w:rsidRPr="00293075" w:rsidRDefault="00293075" w:rsidP="00293075">
                  <w:pPr>
                    <w:jc w:val="right"/>
                  </w:pPr>
                  <w:r w:rsidRPr="00293075">
                    <w:t>100.00</w:t>
                  </w:r>
                </w:p>
              </w:tc>
            </w:tr>
            <w:tr w:rsidR="00293075" w:rsidRPr="00293075" w:rsidTr="00293075">
              <w:tc>
                <w:tcPr>
                  <w:tcW w:w="1666" w:type="pct"/>
                  <w:shd w:val="clear" w:color="auto" w:fill="FFFFFF"/>
                </w:tcPr>
                <w:p w:rsidR="00293075" w:rsidRPr="00293075" w:rsidRDefault="00293075" w:rsidP="00293075">
                  <w:r w:rsidRPr="00293075">
                    <w:t>PT Pelabuhan Indonesia</w:t>
                  </w:r>
                </w:p>
              </w:tc>
              <w:tc>
                <w:tcPr>
                  <w:tcW w:w="1666" w:type="pct"/>
                  <w:shd w:val="clear" w:color="auto" w:fill="FFFFFF"/>
                </w:tcPr>
                <w:p w:rsidR="00293075" w:rsidRPr="00293075" w:rsidRDefault="00293075" w:rsidP="00293075">
                  <w:r w:rsidRPr="00293075">
                    <w:t>Hadiwijaya</w:t>
                  </w:r>
                </w:p>
              </w:tc>
              <w:tc>
                <w:tcPr>
                  <w:tcW w:w="1667" w:type="pct"/>
                  <w:shd w:val="clear" w:color="auto" w:fill="FFFFFF"/>
                </w:tcPr>
                <w:p w:rsidR="00293075" w:rsidRPr="00293075" w:rsidRDefault="00293075" w:rsidP="00293075">
                  <w:pPr>
                    <w:jc w:val="right"/>
                  </w:pPr>
                  <w:r w:rsidRPr="00293075">
                    <w:t>100.00</w:t>
                  </w:r>
                </w:p>
              </w:tc>
            </w:tr>
          </w:tbl>
          <w:p w:rsidR="00CC4E32" w:rsidRPr="00293075" w:rsidRDefault="00CC4E32" w:rsidP="00E77C38"/>
        </w:tc>
      </w:tr>
      <w:tr w:rsidR="00CC4E32" w:rsidRPr="00293075" w:rsidTr="00CC4E32">
        <w:tc>
          <w:tcPr>
            <w:tcW w:w="1811" w:type="dxa"/>
          </w:tcPr>
          <w:p w:rsidR="00CC4E32" w:rsidRPr="00293075" w:rsidRDefault="00CC4E32" w:rsidP="00E77C38">
            <w:r w:rsidRPr="00293075">
              <w:t>Ultimate Beneficial Owner</w:t>
            </w:r>
          </w:p>
        </w:tc>
        <w:tc>
          <w:tcPr>
            <w:tcW w:w="7247" w:type="dxa"/>
            <w:gridSpan w:val="4"/>
            <w:tcBorders>
              <w:bottom w:val="single" w:sz="4" w:space="0" w:color="auto"/>
            </w:tcBorders>
          </w:tcPr>
          <w:p w:rsidR="00CC4E32" w:rsidRPr="00293075" w:rsidRDefault="00293075" w:rsidP="00E77C38">
            <w:bookmarkStart w:id="16" w:name="BxBORROWERxUltimateBeneficialOwner"/>
            <w:bookmarkEnd w:id="16"/>
            <w:r w:rsidRPr="00293075">
              <w:t>Hadiwijaya</w:t>
            </w:r>
          </w:p>
        </w:tc>
      </w:tr>
      <w:tr w:rsidR="00F94F6B" w:rsidRPr="00293075" w:rsidTr="00CC4E32">
        <w:tc>
          <w:tcPr>
            <w:tcW w:w="1811" w:type="dxa"/>
            <w:vMerge w:val="restart"/>
          </w:tcPr>
          <w:p w:rsidR="00F94F6B" w:rsidRPr="00293075" w:rsidRDefault="00F94F6B" w:rsidP="00E77C38">
            <w:r w:rsidRPr="00293075">
              <w:t>Rating</w:t>
            </w:r>
          </w:p>
        </w:tc>
        <w:tc>
          <w:tcPr>
            <w:tcW w:w="1811" w:type="dxa"/>
            <w:shd w:val="clear" w:color="auto" w:fill="D9D9D9" w:themeFill="background1" w:themeFillShade="D9"/>
          </w:tcPr>
          <w:p w:rsidR="00F94F6B" w:rsidRPr="00293075" w:rsidRDefault="00F94F6B" w:rsidP="00E77C38">
            <w:pPr>
              <w:jc w:val="center"/>
            </w:pPr>
            <w:r w:rsidRPr="00293075">
              <w:t>IIF Rating</w:t>
            </w:r>
          </w:p>
        </w:tc>
        <w:tc>
          <w:tcPr>
            <w:tcW w:w="1812" w:type="dxa"/>
            <w:shd w:val="clear" w:color="auto" w:fill="D9D9D9" w:themeFill="background1" w:themeFillShade="D9"/>
          </w:tcPr>
          <w:p w:rsidR="00F94F6B" w:rsidRPr="00293075" w:rsidRDefault="00F94F6B" w:rsidP="00E77C38">
            <w:pPr>
              <w:jc w:val="center"/>
            </w:pPr>
            <w:r w:rsidRPr="00293075">
              <w:t>External Rating</w:t>
            </w:r>
          </w:p>
        </w:tc>
        <w:tc>
          <w:tcPr>
            <w:tcW w:w="1812" w:type="dxa"/>
            <w:shd w:val="clear" w:color="auto" w:fill="D9D9D9" w:themeFill="background1" w:themeFillShade="D9"/>
          </w:tcPr>
          <w:p w:rsidR="00F94F6B" w:rsidRPr="00293075" w:rsidRDefault="00F94F6B" w:rsidP="00E77C38">
            <w:pPr>
              <w:jc w:val="center"/>
            </w:pPr>
            <w:r w:rsidRPr="00293075">
              <w:t>S&amp;E Category</w:t>
            </w:r>
          </w:p>
        </w:tc>
        <w:tc>
          <w:tcPr>
            <w:tcW w:w="1812" w:type="dxa"/>
            <w:shd w:val="clear" w:color="auto" w:fill="D9D9D9" w:themeFill="background1" w:themeFillShade="D9"/>
          </w:tcPr>
          <w:p w:rsidR="00F94F6B" w:rsidRPr="00293075" w:rsidRDefault="00F94F6B" w:rsidP="00E77C38">
            <w:pPr>
              <w:jc w:val="center"/>
            </w:pPr>
            <w:r w:rsidRPr="00293075">
              <w:t>LQC/BI Checking</w:t>
            </w:r>
          </w:p>
        </w:tc>
      </w:tr>
      <w:tr w:rsidR="00F94F6B" w:rsidRPr="00293075" w:rsidTr="009A6EED">
        <w:tc>
          <w:tcPr>
            <w:tcW w:w="1811" w:type="dxa"/>
            <w:vMerge/>
          </w:tcPr>
          <w:p w:rsidR="00F94F6B" w:rsidRPr="00293075" w:rsidRDefault="00F94F6B" w:rsidP="00E77C38"/>
        </w:tc>
        <w:tc>
          <w:tcPr>
            <w:tcW w:w="1811" w:type="dxa"/>
          </w:tcPr>
          <w:p w:rsidR="00F94F6B" w:rsidRPr="00293075" w:rsidRDefault="00293075" w:rsidP="00E77C38">
            <w:bookmarkStart w:id="17" w:name="BxBORROWERxRatingxRating"/>
            <w:bookmarkEnd w:id="17"/>
            <w:r w:rsidRPr="00293075">
              <w:t>IIF5</w:t>
            </w:r>
          </w:p>
          <w:p w:rsidR="00F94F6B" w:rsidRPr="00293075" w:rsidRDefault="00F94F6B" w:rsidP="00E77C38">
            <w:r w:rsidRPr="00293075">
              <w:t xml:space="preserve">Rating Date: </w:t>
            </w:r>
            <w:bookmarkStart w:id="18" w:name="BxBORROWERxRatingxRatingDate"/>
            <w:bookmarkEnd w:id="18"/>
            <w:r w:rsidR="00293075" w:rsidRPr="00293075">
              <w:t>30 Nov 2018</w:t>
            </w:r>
          </w:p>
        </w:tc>
        <w:tc>
          <w:tcPr>
            <w:tcW w:w="1812" w:type="dxa"/>
          </w:tcPr>
          <w:p w:rsidR="00F94F6B" w:rsidRPr="00293075" w:rsidRDefault="00F94F6B" w:rsidP="00E77C38">
            <w:r w:rsidRPr="00293075">
              <w:t xml:space="preserve">S&amp;P: </w:t>
            </w:r>
            <w:bookmarkStart w:id="19" w:name="BxBORROWERxRatingxSP"/>
            <w:bookmarkEnd w:id="19"/>
            <w:r w:rsidR="00293075" w:rsidRPr="00293075">
              <w:t>CCC+</w:t>
            </w:r>
          </w:p>
          <w:p w:rsidR="00F94F6B" w:rsidRPr="00293075" w:rsidRDefault="00F94F6B" w:rsidP="00E77C38">
            <w:r w:rsidRPr="00293075">
              <w:t xml:space="preserve">Moodys: </w:t>
            </w:r>
            <w:bookmarkStart w:id="20" w:name="BxBORROWERxRatingxMoodys"/>
            <w:bookmarkEnd w:id="20"/>
            <w:r w:rsidR="00293075" w:rsidRPr="00293075">
              <w:t>Caa1</w:t>
            </w:r>
          </w:p>
          <w:p w:rsidR="00F94F6B" w:rsidRPr="00293075" w:rsidRDefault="00F94F6B" w:rsidP="00E77C38">
            <w:r w:rsidRPr="00293075">
              <w:t xml:space="preserve">Fitch: </w:t>
            </w:r>
            <w:bookmarkStart w:id="21" w:name="BxBORROWERxRatingxFitch"/>
            <w:bookmarkEnd w:id="21"/>
            <w:r w:rsidR="00293075" w:rsidRPr="00293075">
              <w:t>CCC+</w:t>
            </w:r>
          </w:p>
          <w:p w:rsidR="00F94F6B" w:rsidRPr="00293075" w:rsidRDefault="00F94F6B" w:rsidP="00E77C38">
            <w:r w:rsidRPr="00293075">
              <w:t xml:space="preserve">Pefindo: </w:t>
            </w:r>
            <w:bookmarkStart w:id="22" w:name="BxBORROWERxRatingxPefindo"/>
            <w:bookmarkEnd w:id="22"/>
            <w:r w:rsidR="00293075" w:rsidRPr="00293075">
              <w:t>idCCC</w:t>
            </w:r>
          </w:p>
        </w:tc>
        <w:tc>
          <w:tcPr>
            <w:tcW w:w="1812" w:type="dxa"/>
          </w:tcPr>
          <w:p w:rsidR="00F94F6B" w:rsidRPr="00293075" w:rsidRDefault="00293075" w:rsidP="00E77C38">
            <w:bookmarkStart w:id="23" w:name="BxBORROWERxRatingxSAndECategory"/>
            <w:bookmarkEnd w:id="23"/>
            <w:r w:rsidRPr="00293075">
              <w:t>C-IV</w:t>
            </w:r>
          </w:p>
        </w:tc>
        <w:tc>
          <w:tcPr>
            <w:tcW w:w="1812" w:type="dxa"/>
          </w:tcPr>
          <w:p w:rsidR="00F94F6B" w:rsidRPr="00293075" w:rsidRDefault="00293075" w:rsidP="00E77C38">
            <w:bookmarkStart w:id="24" w:name="BxBORROWERxRatingxLQCBIChecking"/>
            <w:bookmarkEnd w:id="24"/>
            <w:r w:rsidRPr="00293075">
              <w:t>4 - Doubtful / Diragukan</w:t>
            </w:r>
          </w:p>
        </w:tc>
      </w:tr>
      <w:tr w:rsidR="00CC4E32" w:rsidRPr="00293075" w:rsidTr="00ED2901">
        <w:tc>
          <w:tcPr>
            <w:tcW w:w="1811" w:type="dxa"/>
          </w:tcPr>
          <w:p w:rsidR="00CC4E32" w:rsidRPr="00293075" w:rsidRDefault="00CC4E32" w:rsidP="00E77C38">
            <w:r w:rsidRPr="00293075">
              <w:t>Other Information</w:t>
            </w:r>
          </w:p>
        </w:tc>
        <w:tc>
          <w:tcPr>
            <w:tcW w:w="7247" w:type="dxa"/>
            <w:gridSpan w:val="4"/>
          </w:tcPr>
          <w:tbl>
            <w:tblPr>
              <w:tblW w:w="5000" w:type="pct"/>
              <w:tblCellSpacing w:w="0" w:type="dxa"/>
              <w:shd w:val="clear" w:color="auto" w:fill="FFFFFF"/>
              <w:tblLook w:val="04A0" w:firstRow="1" w:lastRow="0" w:firstColumn="1" w:lastColumn="0" w:noHBand="0" w:noVBand="1"/>
            </w:tblPr>
            <w:tblGrid>
              <w:gridCol w:w="7031"/>
            </w:tblGrid>
            <w:tr w:rsidR="00293075" w:rsidRPr="00293075">
              <w:trPr>
                <w:tblCellSpacing w:w="0" w:type="dxa"/>
              </w:trPr>
              <w:tc>
                <w:tcPr>
                  <w:tcW w:w="0" w:type="auto"/>
                  <w:tcMar>
                    <w:top w:w="0" w:type="dxa"/>
                    <w:left w:w="180" w:type="dxa"/>
                    <w:bottom w:w="0" w:type="dxa"/>
                    <w:right w:w="180" w:type="dxa"/>
                  </w:tcMar>
                </w:tcPr>
                <w:p w:rsidR="00293075" w:rsidRPr="00293075" w:rsidRDefault="00293075" w:rsidP="00293075">
                  <w:pPr>
                    <w:numPr>
                      <w:ilvl w:val="0"/>
                      <w:numId w:val="4"/>
                    </w:numPr>
                    <w:spacing w:after="0" w:line="240" w:lineRule="auto"/>
                  </w:pPr>
                  <w:bookmarkStart w:id="25" w:name="BxBORROWERxOtherInformation"/>
                  <w:bookmarkEnd w:id="25"/>
                  <w:r w:rsidRPr="00293075">
                    <w:t>Semi-annual Review of this Facility to MAU, with proposed ratification of the late submission, as the periodic review was due on May 2018.</w:t>
                  </w:r>
                </w:p>
                <w:p w:rsidR="00293075" w:rsidRPr="00293075" w:rsidRDefault="00293075" w:rsidP="00293075">
                  <w:pPr>
                    <w:numPr>
                      <w:ilvl w:val="0"/>
                      <w:numId w:val="4"/>
                    </w:numPr>
                    <w:spacing w:after="0" w:line="240" w:lineRule="auto"/>
                  </w:pPr>
                  <w:r w:rsidRPr="00293075">
                    <w:t>Waiver to senior loan Tranche A1 (for capex) to allow drawdown with total amount of IDR150 billion (IIF portion at c.IDR63.94 billion), prior to completion of CP to Second Drawdown.</w:t>
                  </w:r>
                </w:p>
              </w:tc>
            </w:tr>
          </w:tbl>
          <w:p w:rsidR="00293075" w:rsidRPr="00293075" w:rsidRDefault="00293075" w:rsidP="00293075">
            <w:pPr>
              <w:numPr>
                <w:ilvl w:val="0"/>
                <w:numId w:val="4"/>
              </w:numPr>
            </w:pPr>
            <w:r w:rsidRPr="00293075">
              <w:t>Extension of Availability Period of Tranche A3 (fee payment) to end of November 2018.</w:t>
            </w:r>
          </w:p>
          <w:p w:rsidR="00293075" w:rsidRPr="00293075" w:rsidRDefault="00293075">
            <w:pPr>
              <w:ind w:firstLine="720"/>
            </w:pPr>
            <w:r w:rsidRPr="00293075">
              <w:t>(Other Information)</w:t>
            </w:r>
          </w:p>
          <w:p w:rsidR="00293075" w:rsidRPr="00293075" w:rsidRDefault="00293075">
            <w:pPr>
              <w:ind w:firstLine="720"/>
            </w:pPr>
          </w:p>
          <w:p w:rsidR="00293075" w:rsidRPr="00293075" w:rsidRDefault="00293075">
            <w:pPr>
              <w:ind w:firstLine="720"/>
            </w:pPr>
          </w:p>
          <w:p w:rsidR="00293075" w:rsidRPr="00293075" w:rsidRDefault="00293075">
            <w:pPr>
              <w:ind w:firstLine="720"/>
            </w:pPr>
          </w:p>
          <w:p w:rsidR="00CC4E32" w:rsidRPr="00293075" w:rsidRDefault="00CC4E32" w:rsidP="00E77C38"/>
        </w:tc>
      </w:tr>
    </w:tbl>
    <w:p w:rsidR="009A6EED" w:rsidRPr="00293075" w:rsidRDefault="009A6EED" w:rsidP="00E77C38">
      <w:pPr>
        <w:spacing w:line="240" w:lineRule="auto"/>
      </w:pPr>
    </w:p>
    <w:p w:rsidR="006062FB" w:rsidRPr="00293075" w:rsidRDefault="006062FB" w:rsidP="00293075">
      <w:pPr>
        <w:pStyle w:val="Heading2"/>
        <w:numPr>
          <w:ilvl w:val="0"/>
          <w:numId w:val="1"/>
        </w:numPr>
        <w:spacing w:line="240" w:lineRule="auto"/>
      </w:pPr>
      <w:bookmarkStart w:id="26" w:name="_Toc531621468"/>
      <w:r w:rsidRPr="00293075">
        <w:lastRenderedPageBreak/>
        <w:t>Proposal</w:t>
      </w:r>
      <w:bookmarkEnd w:id="26"/>
    </w:p>
    <w:tbl>
      <w:tblPr>
        <w:tblStyle w:val="TableGrid"/>
        <w:tblW w:w="0" w:type="auto"/>
        <w:tblLook w:val="04A0" w:firstRow="1" w:lastRow="0" w:firstColumn="1" w:lastColumn="0" w:noHBand="0" w:noVBand="1"/>
      </w:tblPr>
      <w:tblGrid>
        <w:gridCol w:w="1898"/>
        <w:gridCol w:w="2147"/>
        <w:gridCol w:w="5013"/>
      </w:tblGrid>
      <w:tr w:rsidR="00E512D0" w:rsidRPr="00293075" w:rsidTr="00E77C38">
        <w:tc>
          <w:tcPr>
            <w:tcW w:w="1898" w:type="dxa"/>
          </w:tcPr>
          <w:p w:rsidR="00E512D0" w:rsidRPr="00293075" w:rsidRDefault="00E512D0" w:rsidP="00E77C38">
            <w:r w:rsidRPr="00293075">
              <w:t>Purpose</w:t>
            </w:r>
          </w:p>
        </w:tc>
        <w:tc>
          <w:tcPr>
            <w:tcW w:w="7160" w:type="dxa"/>
            <w:gridSpan w:val="2"/>
          </w:tcPr>
          <w:tbl>
            <w:tblPr>
              <w:tblW w:w="5000" w:type="pct"/>
              <w:tblCellSpacing w:w="0" w:type="dxa"/>
              <w:shd w:val="clear" w:color="auto" w:fill="FFFFFF"/>
              <w:tblLook w:val="04A0" w:firstRow="1" w:lastRow="0" w:firstColumn="1" w:lastColumn="0" w:noHBand="0" w:noVBand="1"/>
            </w:tblPr>
            <w:tblGrid>
              <w:gridCol w:w="6944"/>
            </w:tblGrid>
            <w:tr w:rsidR="00293075" w:rsidRPr="00293075">
              <w:trPr>
                <w:tblCellSpacing w:w="0" w:type="dxa"/>
              </w:trPr>
              <w:tc>
                <w:tcPr>
                  <w:tcW w:w="0" w:type="auto"/>
                  <w:tcMar>
                    <w:top w:w="0" w:type="dxa"/>
                    <w:left w:w="180" w:type="dxa"/>
                    <w:bottom w:w="0" w:type="dxa"/>
                    <w:right w:w="180" w:type="dxa"/>
                  </w:tcMar>
                </w:tcPr>
                <w:p w:rsidR="00293075" w:rsidRPr="00293075" w:rsidRDefault="00293075" w:rsidP="00293075">
                  <w:pPr>
                    <w:numPr>
                      <w:ilvl w:val="0"/>
                      <w:numId w:val="5"/>
                    </w:numPr>
                    <w:spacing w:after="0" w:line="240" w:lineRule="auto"/>
                  </w:pPr>
                  <w:bookmarkStart w:id="27" w:name="CxPROPOSALxPurpose"/>
                  <w:bookmarkEnd w:id="27"/>
                  <w:r w:rsidRPr="00293075">
                    <w:t>Semi-annual Review of this Facility to MAU, with proposed ratification of the late submission, as the periodic review was due on May 2018.</w:t>
                  </w:r>
                </w:p>
                <w:p w:rsidR="00293075" w:rsidRPr="00293075" w:rsidRDefault="00293075" w:rsidP="00293075">
                  <w:pPr>
                    <w:numPr>
                      <w:ilvl w:val="0"/>
                      <w:numId w:val="5"/>
                    </w:numPr>
                    <w:spacing w:after="0" w:line="240" w:lineRule="auto"/>
                  </w:pPr>
                  <w:r w:rsidRPr="00293075">
                    <w:t>Waiver to senior loan Tranche A1 (for capex) to allow drawdown with total amount of IDR150 billion (IIF portion at c.IDR63.94 billion), prior to completion of CP to Second Drawdown.</w:t>
                  </w:r>
                </w:p>
              </w:tc>
            </w:tr>
          </w:tbl>
          <w:p w:rsidR="00293075" w:rsidRPr="00293075" w:rsidRDefault="00293075" w:rsidP="00293075">
            <w:pPr>
              <w:numPr>
                <w:ilvl w:val="0"/>
                <w:numId w:val="5"/>
              </w:numPr>
            </w:pPr>
            <w:r w:rsidRPr="00293075">
              <w:t>Extension of Availability Period of Tranche A3 (fee payment) to end of November 2018.</w:t>
            </w:r>
          </w:p>
          <w:p w:rsidR="00293075" w:rsidRPr="00293075" w:rsidRDefault="00293075">
            <w:pPr>
              <w:ind w:left="720"/>
            </w:pPr>
            <w:r w:rsidRPr="00293075">
              <w:t>(Purpose)</w:t>
            </w:r>
          </w:p>
          <w:p w:rsidR="00E512D0" w:rsidRPr="00293075" w:rsidRDefault="00E512D0" w:rsidP="00E77C38"/>
        </w:tc>
      </w:tr>
      <w:tr w:rsidR="00E512D0" w:rsidRPr="00293075" w:rsidTr="00E77C38">
        <w:tc>
          <w:tcPr>
            <w:tcW w:w="1898" w:type="dxa"/>
          </w:tcPr>
          <w:p w:rsidR="00E512D0" w:rsidRPr="00293075" w:rsidRDefault="00E512D0" w:rsidP="00E77C38">
            <w:r w:rsidRPr="00293075">
              <w:t>Approval Authority</w:t>
            </w:r>
          </w:p>
        </w:tc>
        <w:tc>
          <w:tcPr>
            <w:tcW w:w="7160" w:type="dxa"/>
            <w:gridSpan w:val="2"/>
          </w:tcPr>
          <w:p w:rsidR="00E512D0" w:rsidRPr="00293075" w:rsidRDefault="00293075" w:rsidP="00E77C38">
            <w:bookmarkStart w:id="28" w:name="CxPROPOSALxApprovalAuthority"/>
            <w:bookmarkEnd w:id="28"/>
            <w:r w:rsidRPr="00293075">
              <w:t>BOD-IC</w:t>
            </w:r>
          </w:p>
        </w:tc>
      </w:tr>
      <w:tr w:rsidR="00E512D0" w:rsidRPr="00293075" w:rsidTr="00E77C38">
        <w:tc>
          <w:tcPr>
            <w:tcW w:w="1898" w:type="dxa"/>
          </w:tcPr>
          <w:p w:rsidR="00E512D0" w:rsidRPr="00293075" w:rsidRDefault="00E512D0" w:rsidP="00E77C38">
            <w:r w:rsidRPr="00293075">
              <w:t>Facility</w:t>
            </w:r>
          </w:p>
        </w:tc>
        <w:tc>
          <w:tcPr>
            <w:tcW w:w="7160" w:type="dxa"/>
            <w:gridSpan w:val="2"/>
          </w:tcPr>
          <w:tbl>
            <w:tblPr>
              <w:tblStyle w:val="TableGrid"/>
              <w:tblW w:w="5000" w:type="pct"/>
              <w:shd w:val="clear" w:color="auto" w:fill="E6E6E6"/>
              <w:tblLook w:val="04A0" w:firstRow="1" w:lastRow="0" w:firstColumn="1" w:lastColumn="0" w:noHBand="0" w:noVBand="1"/>
            </w:tblPr>
            <w:tblGrid>
              <w:gridCol w:w="3467"/>
              <w:gridCol w:w="3467"/>
            </w:tblGrid>
            <w:tr w:rsidR="00293075" w:rsidRPr="00293075" w:rsidTr="00293075">
              <w:tc>
                <w:tcPr>
                  <w:tcW w:w="2500" w:type="pct"/>
                  <w:tcBorders>
                    <w:bottom w:val="single" w:sz="4" w:space="0" w:color="auto"/>
                  </w:tcBorders>
                  <w:shd w:val="clear" w:color="auto" w:fill="E6E6E6"/>
                </w:tcPr>
                <w:p w:rsidR="00293075" w:rsidRPr="00293075" w:rsidRDefault="00293075" w:rsidP="00293075">
                  <w:pPr>
                    <w:jc w:val="center"/>
                  </w:pPr>
                  <w:bookmarkStart w:id="29" w:name="CxPROPOSALxFacility"/>
                  <w:bookmarkEnd w:id="29"/>
                  <w:r w:rsidRPr="00293075">
                    <w:t>Type</w:t>
                  </w:r>
                </w:p>
              </w:tc>
              <w:tc>
                <w:tcPr>
                  <w:tcW w:w="2500" w:type="pct"/>
                  <w:tcBorders>
                    <w:bottom w:val="single" w:sz="4" w:space="0" w:color="auto"/>
                  </w:tcBorders>
                  <w:shd w:val="clear" w:color="auto" w:fill="E6E6E6"/>
                </w:tcPr>
                <w:p w:rsidR="00293075" w:rsidRPr="00293075" w:rsidRDefault="00293075" w:rsidP="00293075">
                  <w:pPr>
                    <w:jc w:val="center"/>
                  </w:pPr>
                  <w:r w:rsidRPr="00293075">
                    <w:t>Amount</w:t>
                  </w:r>
                </w:p>
              </w:tc>
            </w:tr>
            <w:tr w:rsidR="00293075" w:rsidRPr="00293075" w:rsidTr="00293075">
              <w:tc>
                <w:tcPr>
                  <w:tcW w:w="2500" w:type="pct"/>
                  <w:tcBorders>
                    <w:bottom w:val="single" w:sz="4" w:space="0" w:color="auto"/>
                  </w:tcBorders>
                  <w:shd w:val="clear" w:color="auto" w:fill="FFFFFF"/>
                </w:tcPr>
                <w:p w:rsidR="00293075" w:rsidRPr="00293075" w:rsidRDefault="00293075" w:rsidP="00293075">
                  <w:r w:rsidRPr="00293075">
                    <w:t>Senior Term Loan</w:t>
                  </w:r>
                </w:p>
              </w:tc>
              <w:tc>
                <w:tcPr>
                  <w:tcW w:w="2500" w:type="pct"/>
                  <w:tcBorders>
                    <w:bottom w:val="single" w:sz="4" w:space="0" w:color="auto"/>
                  </w:tcBorders>
                  <w:shd w:val="clear" w:color="auto" w:fill="FFFFFF"/>
                </w:tcPr>
                <w:p w:rsidR="00293075" w:rsidRPr="00293075" w:rsidRDefault="00293075" w:rsidP="00293075">
                  <w:pPr>
                    <w:jc w:val="right"/>
                  </w:pPr>
                  <w:r w:rsidRPr="00293075">
                    <w:t>USD 55,000.00</w:t>
                  </w:r>
                </w:p>
              </w:tc>
            </w:tr>
            <w:tr w:rsidR="00293075" w:rsidRPr="00293075" w:rsidTr="00293075">
              <w:tc>
                <w:tcPr>
                  <w:tcW w:w="2500" w:type="pct"/>
                  <w:shd w:val="clear" w:color="auto" w:fill="FFFFFF"/>
                </w:tcPr>
                <w:p w:rsidR="00293075" w:rsidRPr="00293075" w:rsidRDefault="00293075" w:rsidP="00293075">
                  <w:r w:rsidRPr="00293075">
                    <w:t>Mezzanine Funding</w:t>
                  </w:r>
                </w:p>
              </w:tc>
              <w:tc>
                <w:tcPr>
                  <w:tcW w:w="2500" w:type="pct"/>
                  <w:shd w:val="clear" w:color="auto" w:fill="FFFFFF"/>
                </w:tcPr>
                <w:p w:rsidR="00293075" w:rsidRPr="00293075" w:rsidRDefault="00293075" w:rsidP="00293075">
                  <w:pPr>
                    <w:jc w:val="right"/>
                  </w:pPr>
                  <w:r w:rsidRPr="00293075">
                    <w:t>USD 45,500.00</w:t>
                  </w:r>
                </w:p>
              </w:tc>
            </w:tr>
            <w:tr w:rsidR="00293075" w:rsidRPr="00293075" w:rsidTr="00293075">
              <w:tc>
                <w:tcPr>
                  <w:tcW w:w="5000" w:type="pct"/>
                  <w:gridSpan w:val="2"/>
                  <w:shd w:val="clear" w:color="auto" w:fill="FFFFFF"/>
                </w:tcPr>
                <w:p w:rsidR="00293075" w:rsidRPr="00293075" w:rsidRDefault="00293075" w:rsidP="00293075">
                  <w:r w:rsidRPr="00293075">
                    <w:t>Remarks : Lorem Ipsum is simply dummy text of the printing and typesetting industry. Lorem Ipsum has been the industry's standard dummy text ever since the 1500s, when an unknown printer took a galley of type and scrambled it to make a type specimen book. (Remark)</w:t>
                  </w:r>
                </w:p>
              </w:tc>
            </w:tr>
          </w:tbl>
          <w:p w:rsidR="00E512D0" w:rsidRPr="00293075" w:rsidRDefault="00E512D0" w:rsidP="00E77C38"/>
        </w:tc>
      </w:tr>
      <w:tr w:rsidR="00E512D0" w:rsidRPr="00293075" w:rsidTr="00E77C38">
        <w:tc>
          <w:tcPr>
            <w:tcW w:w="1898" w:type="dxa"/>
          </w:tcPr>
          <w:p w:rsidR="00E512D0" w:rsidRPr="00293075" w:rsidRDefault="00E512D0" w:rsidP="00E77C38">
            <w:r w:rsidRPr="00293075">
              <w:t>Group Exposure</w:t>
            </w:r>
          </w:p>
        </w:tc>
        <w:tc>
          <w:tcPr>
            <w:tcW w:w="7160" w:type="dxa"/>
            <w:gridSpan w:val="2"/>
          </w:tcPr>
          <w:p w:rsidR="00E512D0" w:rsidRPr="00293075" w:rsidRDefault="00293075" w:rsidP="00E77C38">
            <w:bookmarkStart w:id="30" w:name="CxPROPOSALxGroupExposure"/>
            <w:bookmarkEnd w:id="30"/>
            <w:r w:rsidRPr="00293075">
              <w:t>GBP 45,455.00</w:t>
            </w:r>
          </w:p>
        </w:tc>
      </w:tr>
      <w:tr w:rsidR="00E512D0" w:rsidRPr="00293075" w:rsidTr="00E77C38">
        <w:tc>
          <w:tcPr>
            <w:tcW w:w="1898" w:type="dxa"/>
          </w:tcPr>
          <w:p w:rsidR="00E512D0" w:rsidRPr="00293075" w:rsidRDefault="00E512D0" w:rsidP="00E77C38">
            <w:r w:rsidRPr="00293075">
              <w:t>Remarks</w:t>
            </w:r>
          </w:p>
        </w:tc>
        <w:tc>
          <w:tcPr>
            <w:tcW w:w="7160" w:type="dxa"/>
            <w:gridSpan w:val="2"/>
          </w:tcPr>
          <w:tbl>
            <w:tblPr>
              <w:tblW w:w="5000" w:type="pct"/>
              <w:tblCellSpacing w:w="0" w:type="dxa"/>
              <w:shd w:val="clear" w:color="auto" w:fill="FFFFFF"/>
              <w:tblLook w:val="04A0" w:firstRow="1" w:lastRow="0" w:firstColumn="1" w:lastColumn="0" w:noHBand="0" w:noVBand="1"/>
            </w:tblPr>
            <w:tblGrid>
              <w:gridCol w:w="6944"/>
            </w:tblGrid>
            <w:tr w:rsidR="00293075" w:rsidRPr="00293075">
              <w:trPr>
                <w:tblCellSpacing w:w="0" w:type="dxa"/>
              </w:trPr>
              <w:tc>
                <w:tcPr>
                  <w:tcW w:w="0" w:type="auto"/>
                  <w:tcMar>
                    <w:top w:w="0" w:type="dxa"/>
                    <w:left w:w="180" w:type="dxa"/>
                    <w:bottom w:w="0" w:type="dxa"/>
                    <w:right w:w="180" w:type="dxa"/>
                  </w:tcMar>
                </w:tcPr>
                <w:p w:rsidR="00293075" w:rsidRPr="00293075" w:rsidRDefault="00293075" w:rsidP="00293075">
                  <w:pPr>
                    <w:numPr>
                      <w:ilvl w:val="0"/>
                      <w:numId w:val="6"/>
                    </w:numPr>
                    <w:spacing w:after="0" w:line="240" w:lineRule="auto"/>
                    <w:ind w:left="360"/>
                  </w:pPr>
                  <w:bookmarkStart w:id="31" w:name="CxPROPOSALxRemarks"/>
                  <w:bookmarkEnd w:id="31"/>
                  <w:r w:rsidRPr="00293075">
                    <w:t>The total syndicated loan amount is IDR1,055 billion, with total outstanding at IDR486.81 billion.</w:t>
                  </w:r>
                </w:p>
              </w:tc>
            </w:tr>
          </w:tbl>
          <w:p w:rsidR="00293075" w:rsidRPr="00293075" w:rsidRDefault="00293075" w:rsidP="00293075">
            <w:pPr>
              <w:numPr>
                <w:ilvl w:val="0"/>
                <w:numId w:val="6"/>
              </w:numPr>
              <w:ind w:left="360"/>
            </w:pPr>
            <w:r w:rsidRPr="00293075">
              <w:t>Other lender is SMI with participation amount at IDR525 billion, with loan outstanding at IDR230.84 billion.</w:t>
            </w:r>
          </w:p>
          <w:p w:rsidR="00293075" w:rsidRPr="00293075" w:rsidRDefault="00293075">
            <w:pPr>
              <w:ind w:left="360"/>
            </w:pPr>
            <w:r w:rsidRPr="00293075">
              <w:t>(Remarks)</w:t>
            </w:r>
          </w:p>
          <w:p w:rsidR="00E512D0" w:rsidRPr="00293075" w:rsidRDefault="00E512D0" w:rsidP="00E77C38"/>
        </w:tc>
      </w:tr>
      <w:tr w:rsidR="00E512D0" w:rsidRPr="00293075" w:rsidTr="00E77C38">
        <w:tc>
          <w:tcPr>
            <w:tcW w:w="1898" w:type="dxa"/>
          </w:tcPr>
          <w:p w:rsidR="00E512D0" w:rsidRPr="00293075" w:rsidRDefault="00E512D0" w:rsidP="00E77C38">
            <w:r w:rsidRPr="00293075">
              <w:t>Tenor</w:t>
            </w:r>
          </w:p>
        </w:tc>
        <w:tc>
          <w:tcPr>
            <w:tcW w:w="7160" w:type="dxa"/>
            <w:gridSpan w:val="2"/>
          </w:tcPr>
          <w:p w:rsidR="00E512D0" w:rsidRPr="00293075" w:rsidRDefault="00293075" w:rsidP="00E77C38">
            <w:bookmarkStart w:id="32" w:name="CxPROPOSALxTenor"/>
            <w:bookmarkEnd w:id="32"/>
            <w:r w:rsidRPr="00293075">
              <w:t>25 year(s)  26 month(s)</w:t>
            </w:r>
          </w:p>
        </w:tc>
      </w:tr>
      <w:tr w:rsidR="00E512D0" w:rsidRPr="00293075" w:rsidTr="00E77C38">
        <w:tc>
          <w:tcPr>
            <w:tcW w:w="1898" w:type="dxa"/>
          </w:tcPr>
          <w:p w:rsidR="00E512D0" w:rsidRPr="00293075" w:rsidRDefault="00E512D0" w:rsidP="00E77C38">
            <w:r w:rsidRPr="00293075">
              <w:t>Average Loan Life</w:t>
            </w:r>
          </w:p>
        </w:tc>
        <w:tc>
          <w:tcPr>
            <w:tcW w:w="7160" w:type="dxa"/>
            <w:gridSpan w:val="2"/>
          </w:tcPr>
          <w:p w:rsidR="00E512D0" w:rsidRPr="00293075" w:rsidRDefault="00293075" w:rsidP="00E77C38">
            <w:bookmarkStart w:id="33" w:name="CxPROPOSALxAverageLoanLife"/>
            <w:bookmarkEnd w:id="33"/>
            <w:r w:rsidRPr="00293075">
              <w:t>27 year(s)  28 month(s)</w:t>
            </w:r>
          </w:p>
        </w:tc>
      </w:tr>
      <w:tr w:rsidR="00E512D0" w:rsidRPr="00293075" w:rsidTr="00E77C38">
        <w:tc>
          <w:tcPr>
            <w:tcW w:w="1898" w:type="dxa"/>
            <w:vMerge w:val="restart"/>
          </w:tcPr>
          <w:p w:rsidR="00E512D0" w:rsidRPr="00293075" w:rsidRDefault="00E512D0" w:rsidP="00E77C38">
            <w:r w:rsidRPr="00293075">
              <w:t>Pricing</w:t>
            </w:r>
          </w:p>
        </w:tc>
        <w:tc>
          <w:tcPr>
            <w:tcW w:w="2147" w:type="dxa"/>
          </w:tcPr>
          <w:p w:rsidR="00E512D0" w:rsidRPr="00293075" w:rsidRDefault="00E512D0" w:rsidP="00E77C38">
            <w:r w:rsidRPr="00293075">
              <w:t>Interest Rate</w:t>
            </w:r>
          </w:p>
        </w:tc>
        <w:tc>
          <w:tcPr>
            <w:tcW w:w="5013" w:type="dxa"/>
          </w:tcPr>
          <w:p w:rsidR="00293075" w:rsidRPr="00293075" w:rsidRDefault="00293075">
            <w:bookmarkStart w:id="34" w:name="CxPROPOSALxPricingxInterestRate"/>
            <w:bookmarkEnd w:id="34"/>
            <w:r w:rsidRPr="00293075">
              <w:t>JIBOR 1 month + 2.7% p.a. Interest Rate</w:t>
            </w:r>
          </w:p>
          <w:p w:rsidR="00E512D0" w:rsidRPr="00293075" w:rsidRDefault="00E512D0" w:rsidP="00E77C38"/>
        </w:tc>
      </w:tr>
      <w:tr w:rsidR="00E512D0" w:rsidRPr="00293075" w:rsidTr="00E77C38">
        <w:tc>
          <w:tcPr>
            <w:tcW w:w="1898" w:type="dxa"/>
            <w:vMerge/>
          </w:tcPr>
          <w:p w:rsidR="00E512D0" w:rsidRPr="00293075" w:rsidRDefault="00E512D0" w:rsidP="00E77C38"/>
        </w:tc>
        <w:tc>
          <w:tcPr>
            <w:tcW w:w="2147" w:type="dxa"/>
          </w:tcPr>
          <w:p w:rsidR="00E512D0" w:rsidRPr="00293075" w:rsidRDefault="00E512D0" w:rsidP="00E77C38">
            <w:r w:rsidRPr="00293075">
              <w:t>Commitment Fee</w:t>
            </w:r>
          </w:p>
        </w:tc>
        <w:tc>
          <w:tcPr>
            <w:tcW w:w="5013" w:type="dxa"/>
          </w:tcPr>
          <w:p w:rsidR="00E512D0" w:rsidRPr="00293075" w:rsidRDefault="00293075" w:rsidP="00E77C38">
            <w:bookmarkStart w:id="35" w:name="CxPROPOSALxPricingxCommitmentFee"/>
            <w:bookmarkEnd w:id="35"/>
            <w:r w:rsidRPr="00293075">
              <w:t>2.0% p.a., payable based on undrawn amount at the end of Availability Period. -Comm Fee</w:t>
            </w:r>
          </w:p>
        </w:tc>
      </w:tr>
      <w:tr w:rsidR="00E512D0" w:rsidRPr="00293075" w:rsidTr="00E77C38">
        <w:tc>
          <w:tcPr>
            <w:tcW w:w="1898" w:type="dxa"/>
            <w:vMerge/>
          </w:tcPr>
          <w:p w:rsidR="00E512D0" w:rsidRPr="00293075" w:rsidRDefault="00E512D0" w:rsidP="00E77C38"/>
        </w:tc>
        <w:tc>
          <w:tcPr>
            <w:tcW w:w="2147" w:type="dxa"/>
          </w:tcPr>
          <w:p w:rsidR="00E512D0" w:rsidRPr="00293075" w:rsidRDefault="00E512D0" w:rsidP="00E77C38">
            <w:r w:rsidRPr="00293075">
              <w:t>Facility/Upfront Fee</w:t>
            </w:r>
          </w:p>
        </w:tc>
        <w:tc>
          <w:tcPr>
            <w:tcW w:w="5013" w:type="dxa"/>
          </w:tcPr>
          <w:p w:rsidR="00E512D0" w:rsidRPr="00293075" w:rsidRDefault="00293075" w:rsidP="00E77C38">
            <w:bookmarkStart w:id="36" w:name="CxPROPOSALxPricingxFacility"/>
            <w:bookmarkEnd w:id="36"/>
            <w:r w:rsidRPr="00293075">
              <w:t>0.85% on the undisbursed loan amount, shall be payable every interest period until the end of Availability Period - Upfront/Facility Fee</w:t>
            </w:r>
          </w:p>
        </w:tc>
      </w:tr>
      <w:tr w:rsidR="00E512D0" w:rsidRPr="00293075" w:rsidTr="00E77C38">
        <w:tc>
          <w:tcPr>
            <w:tcW w:w="1898" w:type="dxa"/>
            <w:vMerge/>
          </w:tcPr>
          <w:p w:rsidR="00E512D0" w:rsidRPr="00293075" w:rsidRDefault="00E512D0" w:rsidP="00E77C38"/>
        </w:tc>
        <w:tc>
          <w:tcPr>
            <w:tcW w:w="2147" w:type="dxa"/>
          </w:tcPr>
          <w:p w:rsidR="00E512D0" w:rsidRPr="00293075" w:rsidRDefault="00E512D0" w:rsidP="00E77C38">
            <w:r w:rsidRPr="00293075">
              <w:t>Structuring Fee</w:t>
            </w:r>
          </w:p>
        </w:tc>
        <w:tc>
          <w:tcPr>
            <w:tcW w:w="5013" w:type="dxa"/>
          </w:tcPr>
          <w:p w:rsidR="00E512D0" w:rsidRPr="00293075" w:rsidRDefault="00293075" w:rsidP="00E77C38">
            <w:bookmarkStart w:id="37" w:name="CxPROPOSALxPricingxStructuringFee"/>
            <w:bookmarkEnd w:id="37"/>
            <w:r w:rsidRPr="00293075">
              <w:t>1.4% flat -Structuring Fee</w:t>
            </w:r>
          </w:p>
        </w:tc>
      </w:tr>
      <w:tr w:rsidR="00E512D0" w:rsidRPr="00293075" w:rsidTr="00E77C38">
        <w:tc>
          <w:tcPr>
            <w:tcW w:w="1898" w:type="dxa"/>
            <w:vMerge/>
          </w:tcPr>
          <w:p w:rsidR="00E512D0" w:rsidRPr="00293075" w:rsidRDefault="00E512D0" w:rsidP="00E77C38"/>
        </w:tc>
        <w:tc>
          <w:tcPr>
            <w:tcW w:w="2147" w:type="dxa"/>
          </w:tcPr>
          <w:p w:rsidR="00E512D0" w:rsidRPr="00293075" w:rsidRDefault="00E512D0" w:rsidP="00E77C38">
            <w:r w:rsidRPr="00293075">
              <w:t>Arranger Fee</w:t>
            </w:r>
          </w:p>
        </w:tc>
        <w:tc>
          <w:tcPr>
            <w:tcW w:w="5013" w:type="dxa"/>
          </w:tcPr>
          <w:p w:rsidR="00E512D0" w:rsidRPr="00293075" w:rsidRDefault="00293075" w:rsidP="00E77C38">
            <w:bookmarkStart w:id="38" w:name="CxPROPOSALxPricingxArrangerFee"/>
            <w:bookmarkEnd w:id="38"/>
            <w:r w:rsidRPr="00293075">
              <w:t>1.3% flat - Arranger Fee</w:t>
            </w:r>
          </w:p>
        </w:tc>
      </w:tr>
      <w:tr w:rsidR="00E512D0" w:rsidRPr="00293075" w:rsidTr="00E77C38">
        <w:tc>
          <w:tcPr>
            <w:tcW w:w="1898" w:type="dxa"/>
          </w:tcPr>
          <w:p w:rsidR="00E512D0" w:rsidRPr="00293075" w:rsidRDefault="00E512D0" w:rsidP="00E77C38">
            <w:r w:rsidRPr="00293075">
              <w:t>Collateral</w:t>
            </w:r>
          </w:p>
        </w:tc>
        <w:tc>
          <w:tcPr>
            <w:tcW w:w="7160" w:type="dxa"/>
            <w:gridSpan w:val="2"/>
          </w:tcPr>
          <w:tbl>
            <w:tblPr>
              <w:tblW w:w="5000" w:type="pct"/>
              <w:tblCellSpacing w:w="0" w:type="dxa"/>
              <w:shd w:val="clear" w:color="auto" w:fill="FFFFFF"/>
              <w:tblLook w:val="04A0" w:firstRow="1" w:lastRow="0" w:firstColumn="1" w:lastColumn="0" w:noHBand="0" w:noVBand="1"/>
            </w:tblPr>
            <w:tblGrid>
              <w:gridCol w:w="6944"/>
            </w:tblGrid>
            <w:tr w:rsidR="00293075" w:rsidRPr="00293075">
              <w:trPr>
                <w:tblCellSpacing w:w="0" w:type="dxa"/>
              </w:trPr>
              <w:tc>
                <w:tcPr>
                  <w:tcW w:w="0" w:type="auto"/>
                  <w:tcMar>
                    <w:top w:w="0" w:type="dxa"/>
                    <w:left w:w="180" w:type="dxa"/>
                    <w:bottom w:w="0" w:type="dxa"/>
                    <w:right w:w="180" w:type="dxa"/>
                  </w:tcMar>
                </w:tcPr>
                <w:p w:rsidR="00293075" w:rsidRPr="00293075" w:rsidRDefault="00293075">
                  <w:pPr>
                    <w:ind w:left="216" w:hanging="216"/>
                  </w:pPr>
                  <w:bookmarkStart w:id="39" w:name="CxPROPOSALxCollateral"/>
                  <w:bookmarkEnd w:id="39"/>
                  <w:r w:rsidRPr="00293075">
                    <w:t>-</w:t>
                  </w:r>
                  <w:r w:rsidRPr="00293075">
                    <w:rPr>
                      <w:sz w:val="14"/>
                    </w:rPr>
                    <w:tab/>
                    <w:t xml:space="preserve"> </w:t>
                  </w:r>
                  <w:r w:rsidRPr="00293075">
                    <w:t>Pledge on all shares.</w:t>
                  </w:r>
                </w:p>
                <w:p w:rsidR="00293075" w:rsidRPr="00293075" w:rsidRDefault="00293075">
                  <w:pPr>
                    <w:ind w:left="216" w:hanging="216"/>
                  </w:pPr>
                  <w:r w:rsidRPr="00293075">
                    <w:t>-</w:t>
                  </w:r>
                  <w:r w:rsidRPr="00293075">
                    <w:rPr>
                      <w:sz w:val="14"/>
                    </w:rPr>
                    <w:tab/>
                    <w:t xml:space="preserve"> </w:t>
                  </w:r>
                  <w:r w:rsidRPr="00293075">
                    <w:t>Pledge on Transaction Accounts.</w:t>
                  </w:r>
                </w:p>
                <w:p w:rsidR="00293075" w:rsidRPr="00293075" w:rsidRDefault="00293075">
                  <w:pPr>
                    <w:ind w:left="216" w:hanging="216"/>
                  </w:pPr>
                  <w:r w:rsidRPr="00293075">
                    <w:t>-</w:t>
                  </w:r>
                  <w:r w:rsidRPr="00293075">
                    <w:rPr>
                      <w:sz w:val="14"/>
                    </w:rPr>
                    <w:tab/>
                    <w:t xml:space="preserve"> </w:t>
                  </w:r>
                  <w:r w:rsidRPr="00293075">
                    <w:t>Fiduciary security over insurance claim proceeds.</w:t>
                  </w:r>
                </w:p>
                <w:p w:rsidR="00293075" w:rsidRPr="00293075" w:rsidRDefault="00293075">
                  <w:pPr>
                    <w:ind w:left="216" w:hanging="216"/>
                  </w:pPr>
                  <w:r w:rsidRPr="00293075">
                    <w:t>-</w:t>
                  </w:r>
                  <w:r w:rsidRPr="00293075">
                    <w:rPr>
                      <w:sz w:val="14"/>
                    </w:rPr>
                    <w:tab/>
                    <w:t xml:space="preserve"> </w:t>
                  </w:r>
                  <w:r w:rsidRPr="00293075">
                    <w:t>Fiduciary security over movables assets.</w:t>
                  </w:r>
                </w:p>
                <w:p w:rsidR="00293075" w:rsidRPr="00293075" w:rsidRDefault="00293075">
                  <w:pPr>
                    <w:ind w:left="216" w:hanging="216"/>
                  </w:pPr>
                  <w:r w:rsidRPr="00293075">
                    <w:t>-</w:t>
                  </w:r>
                  <w:r w:rsidRPr="00293075">
                    <w:rPr>
                      <w:sz w:val="14"/>
                    </w:rPr>
                    <w:tab/>
                    <w:t xml:space="preserve"> </w:t>
                  </w:r>
                  <w:r w:rsidRPr="00293075">
                    <w:t>Fiduciary security over receivables.</w:t>
                  </w:r>
                </w:p>
                <w:p w:rsidR="00293075" w:rsidRPr="00293075" w:rsidRDefault="00293075">
                  <w:pPr>
                    <w:ind w:left="216" w:hanging="216"/>
                  </w:pPr>
                  <w:r w:rsidRPr="00293075">
                    <w:t>-</w:t>
                  </w:r>
                  <w:r w:rsidRPr="00293075">
                    <w:rPr>
                      <w:sz w:val="14"/>
                    </w:rPr>
                    <w:tab/>
                    <w:t xml:space="preserve"> </w:t>
                  </w:r>
                  <w:r w:rsidRPr="00293075">
                    <w:t xml:space="preserve">Assignment of all material contracts. </w:t>
                  </w:r>
                </w:p>
                <w:p w:rsidR="00293075" w:rsidRPr="00293075" w:rsidRDefault="00293075">
                  <w:pPr>
                    <w:ind w:left="216" w:hanging="216"/>
                  </w:pPr>
                  <w:r w:rsidRPr="00293075">
                    <w:t>-</w:t>
                  </w:r>
                  <w:r w:rsidRPr="00293075">
                    <w:rPr>
                      <w:sz w:val="14"/>
                    </w:rPr>
                    <w:tab/>
                    <w:t xml:space="preserve"> </w:t>
                  </w:r>
                  <w:r w:rsidRPr="00293075">
                    <w:t xml:space="preserve">Joint and several Letter of Undertaking for Cash Deficiency Support from Sponsors, whereby Sponsors unconditionally and  irrevocably undertake to fund and finance any cash deficiency of the Borrower in </w:t>
                  </w:r>
                  <w:r w:rsidRPr="00293075">
                    <w:lastRenderedPageBreak/>
                    <w:t>relation to the Project, including but not limited for the debt service,  to be effective during the tenor of the Facility;</w:t>
                  </w:r>
                </w:p>
                <w:p w:rsidR="00293075" w:rsidRPr="00293075" w:rsidRDefault="00293075">
                  <w:pPr>
                    <w:ind w:left="216" w:hanging="216"/>
                  </w:pPr>
                  <w:r w:rsidRPr="00293075">
                    <w:t>-</w:t>
                  </w:r>
                  <w:r w:rsidRPr="00293075">
                    <w:rPr>
                      <w:sz w:val="14"/>
                    </w:rPr>
                    <w:tab/>
                    <w:t xml:space="preserve"> </w:t>
                  </w:r>
                  <w:r w:rsidRPr="00293075">
                    <w:t xml:space="preserve">Joint and several Completion Guarantee from the Sponsors whereby the Sponsors unconditionally and irrevocably agree and guarantee to ensure that Projects shall be completed in accordance with the Material Contracts. </w:t>
                  </w:r>
                  <w:r w:rsidRPr="00293075">
                    <w:rPr>
                      <w:b/>
                      <w:i/>
                    </w:rPr>
                    <w:t>(Collateral)</w:t>
                  </w:r>
                </w:p>
              </w:tc>
            </w:tr>
          </w:tbl>
          <w:p w:rsidR="00293075" w:rsidRPr="00293075" w:rsidRDefault="00293075"/>
          <w:p w:rsidR="00E512D0" w:rsidRPr="00293075" w:rsidRDefault="00E512D0" w:rsidP="00E77C38"/>
        </w:tc>
      </w:tr>
      <w:tr w:rsidR="00E512D0" w:rsidRPr="00293075" w:rsidTr="007611FF">
        <w:tc>
          <w:tcPr>
            <w:tcW w:w="1898" w:type="dxa"/>
          </w:tcPr>
          <w:p w:rsidR="00E512D0" w:rsidRPr="00293075" w:rsidRDefault="00E512D0" w:rsidP="00E77C38">
            <w:r w:rsidRPr="00293075">
              <w:lastRenderedPageBreak/>
              <w:t>Other Conditions</w:t>
            </w:r>
          </w:p>
        </w:tc>
        <w:tc>
          <w:tcPr>
            <w:tcW w:w="7160" w:type="dxa"/>
            <w:gridSpan w:val="2"/>
            <w:tcBorders>
              <w:bottom w:val="single" w:sz="4" w:space="0" w:color="auto"/>
            </w:tcBorders>
          </w:tcPr>
          <w:p w:rsidR="00293075" w:rsidRPr="00293075" w:rsidRDefault="00293075">
            <w:pPr>
              <w:ind w:left="360" w:hanging="360"/>
              <w:rPr>
                <w:color w:val="000000"/>
              </w:rPr>
            </w:pPr>
            <w:bookmarkStart w:id="40" w:name="CxPROPOSALxOtherCondition"/>
            <w:bookmarkEnd w:id="40"/>
            <w:r w:rsidRPr="00293075">
              <w:rPr>
                <w:color w:val="000000"/>
              </w:rPr>
              <w:t>1.</w:t>
            </w:r>
            <w:r w:rsidRPr="00293075">
              <w:rPr>
                <w:color w:val="000000"/>
                <w:sz w:val="14"/>
              </w:rPr>
              <w:tab/>
              <w:t xml:space="preserve"> </w:t>
            </w:r>
            <w:r w:rsidRPr="00293075">
              <w:rPr>
                <w:color w:val="000000"/>
              </w:rPr>
              <w:t>A valid, first priority, perfected security interest in all of the Borrower’s assets;</w:t>
            </w:r>
          </w:p>
          <w:p w:rsidR="00293075" w:rsidRPr="00293075" w:rsidRDefault="00293075">
            <w:pPr>
              <w:ind w:left="360" w:hanging="360"/>
              <w:rPr>
                <w:color w:val="000000"/>
              </w:rPr>
            </w:pPr>
            <w:r w:rsidRPr="00293075">
              <w:rPr>
                <w:color w:val="000000"/>
              </w:rPr>
              <w:t>2.</w:t>
            </w:r>
            <w:r w:rsidRPr="00293075">
              <w:rPr>
                <w:color w:val="000000"/>
                <w:sz w:val="14"/>
              </w:rPr>
              <w:tab/>
              <w:t xml:space="preserve"> </w:t>
            </w:r>
            <w:r w:rsidRPr="00293075">
              <w:rPr>
                <w:color w:val="000000"/>
              </w:rPr>
              <w:t>A valid, first priority, perfected security interest in all of the Borrower’s rights under the Project  Documents and all consents, licenses and permits;</w:t>
            </w:r>
          </w:p>
          <w:p w:rsidR="00293075" w:rsidRPr="00293075" w:rsidRDefault="00293075">
            <w:pPr>
              <w:ind w:left="360" w:hanging="360"/>
              <w:rPr>
                <w:color w:val="000000"/>
              </w:rPr>
            </w:pPr>
            <w:r w:rsidRPr="00293075">
              <w:rPr>
                <w:color w:val="000000"/>
              </w:rPr>
              <w:t>3.</w:t>
            </w:r>
            <w:r w:rsidRPr="00293075">
              <w:rPr>
                <w:color w:val="000000"/>
                <w:sz w:val="14"/>
              </w:rPr>
              <w:tab/>
              <w:t xml:space="preserve"> </w:t>
            </w:r>
            <w:r w:rsidRPr="00293075">
              <w:rPr>
                <w:color w:val="000000"/>
              </w:rPr>
              <w:t>Land Mortgage Agreement;</w:t>
            </w:r>
          </w:p>
          <w:p w:rsidR="00293075" w:rsidRPr="00293075" w:rsidRDefault="00293075">
            <w:pPr>
              <w:ind w:left="360" w:hanging="360"/>
              <w:rPr>
                <w:color w:val="000000"/>
              </w:rPr>
            </w:pPr>
            <w:r w:rsidRPr="00293075">
              <w:t>4.</w:t>
            </w:r>
            <w:r w:rsidRPr="00293075">
              <w:rPr>
                <w:sz w:val="14"/>
              </w:rPr>
              <w:tab/>
              <w:t xml:space="preserve"> </w:t>
            </w:r>
            <w:r w:rsidRPr="00293075">
              <w:rPr>
                <w:color w:val="000000"/>
              </w:rPr>
              <w:t>A pledge of all shares (We may need to have a carve out for the shares of SunEd due to their financially distressed situation. However, measures would be put in place to ensure lenders can enforce the security);</w:t>
            </w:r>
          </w:p>
          <w:p w:rsidR="00293075" w:rsidRPr="00293075" w:rsidRDefault="00293075">
            <w:pPr>
              <w:ind w:left="360" w:hanging="360"/>
              <w:rPr>
                <w:color w:val="000000"/>
              </w:rPr>
            </w:pPr>
            <w:r w:rsidRPr="00293075">
              <w:rPr>
                <w:color w:val="000000"/>
              </w:rPr>
              <w:t>5.</w:t>
            </w:r>
            <w:r w:rsidRPr="00293075">
              <w:rPr>
                <w:color w:val="000000"/>
                <w:sz w:val="14"/>
              </w:rPr>
              <w:tab/>
              <w:t xml:space="preserve"> </w:t>
            </w:r>
            <w:r w:rsidRPr="00293075">
              <w:rPr>
                <w:color w:val="000000"/>
              </w:rPr>
              <w:t>A pledge of all subordinated debt from the Shareholders, if applicable;</w:t>
            </w:r>
          </w:p>
          <w:p w:rsidR="00293075" w:rsidRPr="00293075" w:rsidRDefault="00293075">
            <w:pPr>
              <w:ind w:left="360" w:hanging="360"/>
              <w:rPr>
                <w:color w:val="000000"/>
              </w:rPr>
            </w:pPr>
            <w:r w:rsidRPr="00293075">
              <w:rPr>
                <w:color w:val="000000"/>
              </w:rPr>
              <w:t>6.</w:t>
            </w:r>
            <w:r w:rsidRPr="00293075">
              <w:rPr>
                <w:color w:val="000000"/>
                <w:sz w:val="14"/>
              </w:rPr>
              <w:tab/>
              <w:t xml:space="preserve"> </w:t>
            </w:r>
            <w:r w:rsidRPr="00293075">
              <w:rPr>
                <w:color w:val="000000"/>
              </w:rPr>
              <w:t>A valid, first priority, perfected security interest in all offshore and onshore accounts of theBorrower and all funds and investments therein;</w:t>
            </w:r>
          </w:p>
          <w:p w:rsidR="00293075" w:rsidRPr="00293075" w:rsidRDefault="00293075">
            <w:pPr>
              <w:ind w:left="360" w:hanging="360"/>
              <w:rPr>
                <w:color w:val="000000"/>
              </w:rPr>
            </w:pPr>
            <w:r w:rsidRPr="00293075">
              <w:rPr>
                <w:color w:val="000000"/>
              </w:rPr>
              <w:t>7.</w:t>
            </w:r>
            <w:r w:rsidRPr="00293075">
              <w:rPr>
                <w:color w:val="000000"/>
                <w:sz w:val="14"/>
              </w:rPr>
              <w:tab/>
              <w:t xml:space="preserve"> </w:t>
            </w:r>
            <w:r w:rsidRPr="00293075">
              <w:rPr>
                <w:color w:val="000000"/>
              </w:rPr>
              <w:t>An assignment of all insurance policies and proceeds;</w:t>
            </w:r>
          </w:p>
          <w:p w:rsidR="00293075" w:rsidRPr="00293075" w:rsidRDefault="00293075">
            <w:pPr>
              <w:ind w:left="360" w:hanging="360"/>
            </w:pPr>
            <w:r w:rsidRPr="00293075">
              <w:rPr>
                <w:color w:val="000000"/>
              </w:rPr>
              <w:t>8.</w:t>
            </w:r>
            <w:r w:rsidRPr="00293075">
              <w:rPr>
                <w:color w:val="000000"/>
                <w:sz w:val="14"/>
              </w:rPr>
              <w:tab/>
              <w:t xml:space="preserve"> </w:t>
            </w:r>
            <w:r w:rsidRPr="00293075">
              <w:rPr>
                <w:color w:val="000000"/>
              </w:rPr>
              <w:t>Direct Agreement with counterparties to WTG Contracts, Civil Balance Of Plant (CBOP) Contract and Electrical Balance Of Plant (EBOP) Contract;</w:t>
            </w:r>
            <w:hyperlink r:id="rId9" w:anchor="_ftn1" w:history="1">
              <w:r w:rsidRPr="00293075">
                <w:rPr>
                  <w:rStyle w:val="Hyperlink"/>
                  <w:color w:val="000000"/>
                </w:rPr>
                <w:t>[1]</w:t>
              </w:r>
            </w:hyperlink>
            <w:r w:rsidRPr="00293075">
              <w:rPr>
                <w:color w:val="000000"/>
              </w:rPr>
              <w:t>and STP consent letter.</w:t>
            </w:r>
            <w:hyperlink r:id="rId10" w:anchor="_ftn2" w:history="1">
              <w:r w:rsidRPr="00293075">
                <w:rPr>
                  <w:rStyle w:val="Hyperlink"/>
                  <w:color w:val="000000"/>
                </w:rPr>
                <w:t>[2]</w:t>
              </w:r>
            </w:hyperlink>
          </w:p>
          <w:p w:rsidR="00293075" w:rsidRPr="00293075" w:rsidRDefault="00293075">
            <w:r w:rsidRPr="00293075">
              <w:br/>
            </w:r>
          </w:p>
          <w:p w:rsidR="00293075" w:rsidRPr="00293075" w:rsidRDefault="00293075">
            <w:pPr>
              <w:rPr>
                <w:sz w:val="16"/>
              </w:rPr>
            </w:pPr>
            <w:hyperlink r:id="rId11" w:anchor="_ftnref1" w:history="1">
              <w:r w:rsidRPr="00293075">
                <w:rPr>
                  <w:rStyle w:val="Hyperlink"/>
                  <w:sz w:val="16"/>
                </w:rPr>
                <w:t>[1]</w:t>
              </w:r>
            </w:hyperlink>
            <w:r w:rsidRPr="00293075">
              <w:rPr>
                <w:sz w:val="16"/>
              </w:rPr>
              <w:t xml:space="preserve"> Direct agreements between security agents for the secured parties with the relevant contractors under the material agreements under which the relevant security agents have certain step-in rights in the event of a default of the Borrower under those agreements</w:t>
            </w:r>
          </w:p>
          <w:p w:rsidR="00293075" w:rsidRPr="00293075" w:rsidRDefault="00293075">
            <w:pPr>
              <w:rPr>
                <w:sz w:val="16"/>
              </w:rPr>
            </w:pPr>
            <w:hyperlink r:id="rId12" w:anchor="_ftnref2" w:history="1">
              <w:r w:rsidRPr="00293075">
                <w:rPr>
                  <w:rStyle w:val="Hyperlink"/>
                  <w:sz w:val="16"/>
                </w:rPr>
                <w:t>[2]</w:t>
              </w:r>
            </w:hyperlink>
            <w:r w:rsidRPr="00293075">
              <w:rPr>
                <w:sz w:val="16"/>
              </w:rPr>
              <w:t xml:space="preserve"> PLN consents regarding terms and conditions set forth in the Security Documents (Other Conditions)</w:t>
            </w:r>
          </w:p>
          <w:p w:rsidR="00293075" w:rsidRPr="00293075" w:rsidRDefault="00293075"/>
          <w:p w:rsidR="00E512D0" w:rsidRPr="00293075" w:rsidRDefault="00E512D0" w:rsidP="00E77C38"/>
        </w:tc>
      </w:tr>
      <w:tr w:rsidR="000A5667" w:rsidRPr="00293075" w:rsidTr="00E77C38">
        <w:tc>
          <w:tcPr>
            <w:tcW w:w="1898" w:type="dxa"/>
          </w:tcPr>
          <w:p w:rsidR="000A5667" w:rsidRPr="00293075" w:rsidRDefault="000A5667" w:rsidP="000A5667">
            <w:r w:rsidRPr="00293075">
              <w:t>Exception to IIF Policy</w:t>
            </w:r>
          </w:p>
        </w:tc>
        <w:tc>
          <w:tcPr>
            <w:tcW w:w="7160" w:type="dxa"/>
            <w:gridSpan w:val="2"/>
          </w:tcPr>
          <w:tbl>
            <w:tblPr>
              <w:tblW w:w="5000" w:type="pct"/>
              <w:tblCellSpacing w:w="0" w:type="dxa"/>
              <w:shd w:val="clear" w:color="auto" w:fill="FFFFFF"/>
              <w:tblLook w:val="04A0" w:firstRow="1" w:lastRow="0" w:firstColumn="1" w:lastColumn="0" w:noHBand="0" w:noVBand="1"/>
            </w:tblPr>
            <w:tblGrid>
              <w:gridCol w:w="6944"/>
            </w:tblGrid>
            <w:tr w:rsidR="00293075" w:rsidRPr="00293075">
              <w:trPr>
                <w:tblCellSpacing w:w="0" w:type="dxa"/>
              </w:trPr>
              <w:tc>
                <w:tcPr>
                  <w:tcW w:w="0" w:type="auto"/>
                  <w:tcMar>
                    <w:top w:w="0" w:type="dxa"/>
                    <w:left w:w="180" w:type="dxa"/>
                    <w:bottom w:w="0" w:type="dxa"/>
                    <w:right w:w="180" w:type="dxa"/>
                  </w:tcMar>
                </w:tcPr>
                <w:p w:rsidR="00293075" w:rsidRPr="00293075" w:rsidRDefault="00293075">
                  <w:pPr>
                    <w:jc w:val="both"/>
                  </w:pPr>
                  <w:bookmarkStart w:id="41" w:name="CxPROPOSALxExceptionToIIFPolicy"/>
                  <w:bookmarkEnd w:id="41"/>
                  <w:r w:rsidRPr="00293075">
                    <w:t xml:space="preserve">MAU is considered as part of Medco Group, given that (i) GAI has majority vote in the Company, (ii) the management is controlled by seconded persons from Medco. </w:t>
                  </w:r>
                </w:p>
                <w:p w:rsidR="00293075" w:rsidRPr="00293075" w:rsidRDefault="00293075">
                  <w:pPr>
                    <w:jc w:val="both"/>
                  </w:pPr>
                  <w:r w:rsidRPr="00293075">
                    <w:t xml:space="preserve"> </w:t>
                  </w:r>
                </w:p>
              </w:tc>
            </w:tr>
          </w:tbl>
          <w:p w:rsidR="00293075" w:rsidRPr="00293075" w:rsidRDefault="00293075">
            <w:r w:rsidRPr="00293075">
              <w:t>GAI is 100%-owned by PT Prima Gas Indonesia Tbk. (“</w:t>
            </w:r>
            <w:r w:rsidRPr="00293075">
              <w:rPr>
                <w:b/>
              </w:rPr>
              <w:t>PGI</w:t>
            </w:r>
            <w:r w:rsidRPr="00293075">
              <w:t xml:space="preserve">”), a listed company in IDX with market share at IDR13.2 trillion (USD886.4 million) as of 10 September 2018. About 51% PGI shares are owned by PT Prima Daya Lestari, a holding company wholly-owned by Panigoro family. </w:t>
            </w:r>
          </w:p>
          <w:p w:rsidR="00293075" w:rsidRPr="00293075" w:rsidRDefault="00293075">
            <w:r w:rsidRPr="00293075">
              <w:rPr>
                <w:b/>
                <w:i/>
              </w:rPr>
              <w:t>(Exception to IIF Policy)</w:t>
            </w:r>
          </w:p>
          <w:p w:rsidR="000A5667" w:rsidRPr="00293075" w:rsidRDefault="000A5667" w:rsidP="000A5667"/>
        </w:tc>
      </w:tr>
      <w:tr w:rsidR="000A5667" w:rsidRPr="00293075" w:rsidTr="00E77C38">
        <w:tc>
          <w:tcPr>
            <w:tcW w:w="1898" w:type="dxa"/>
          </w:tcPr>
          <w:p w:rsidR="000A5667" w:rsidRPr="00293075" w:rsidRDefault="000A5667" w:rsidP="000A5667">
            <w:r w:rsidRPr="00293075">
              <w:t>Review Period</w:t>
            </w:r>
          </w:p>
        </w:tc>
        <w:tc>
          <w:tcPr>
            <w:tcW w:w="7160" w:type="dxa"/>
            <w:gridSpan w:val="2"/>
          </w:tcPr>
          <w:p w:rsidR="000A5667" w:rsidRPr="00293075" w:rsidRDefault="00293075" w:rsidP="000A5667">
            <w:bookmarkStart w:id="42" w:name="CxPROPOSALxReviewPeriod"/>
            <w:bookmarkEnd w:id="42"/>
            <w:r w:rsidRPr="00293075">
              <w:t>Semi-Annual</w:t>
            </w:r>
          </w:p>
        </w:tc>
      </w:tr>
    </w:tbl>
    <w:p w:rsidR="00E512D0" w:rsidRPr="00293075" w:rsidRDefault="00E512D0" w:rsidP="00E77C38">
      <w:pPr>
        <w:spacing w:line="240" w:lineRule="auto"/>
      </w:pPr>
    </w:p>
    <w:p w:rsidR="006062FB" w:rsidRPr="00293075" w:rsidRDefault="006062FB" w:rsidP="00293075">
      <w:pPr>
        <w:pStyle w:val="Heading2"/>
        <w:numPr>
          <w:ilvl w:val="0"/>
          <w:numId w:val="1"/>
        </w:numPr>
        <w:spacing w:line="240" w:lineRule="auto"/>
      </w:pPr>
      <w:bookmarkStart w:id="43" w:name="_Toc531621469"/>
      <w:r w:rsidRPr="00293075">
        <w:t>Recommendation</w:t>
      </w:r>
      <w:bookmarkEnd w:id="43"/>
    </w:p>
    <w:p w:rsidR="00E77C38" w:rsidRPr="00293075" w:rsidRDefault="00E77C38" w:rsidP="00E77C38">
      <w:pPr>
        <w:spacing w:line="240" w:lineRule="auto"/>
      </w:pPr>
      <w:r w:rsidRPr="00293075">
        <w:t>Key Investment Consideration</w:t>
      </w:r>
    </w:p>
    <w:p w:rsidR="00293075" w:rsidRPr="00293075" w:rsidRDefault="00293075" w:rsidP="00293075">
      <w:pPr>
        <w:numPr>
          <w:ilvl w:val="0"/>
          <w:numId w:val="7"/>
        </w:numPr>
        <w:spacing w:after="0" w:line="240" w:lineRule="auto"/>
        <w:ind w:left="360"/>
        <w:jc w:val="both"/>
        <w:rPr>
          <w:b/>
        </w:rPr>
      </w:pPr>
      <w:bookmarkStart w:id="44" w:name="DxRECOMMENDATIONxKeyInvestment"/>
      <w:bookmarkEnd w:id="44"/>
      <w:r w:rsidRPr="00293075">
        <w:rPr>
          <w:b/>
        </w:rPr>
        <w:t>Participate in providing funding of an infrastructure project that is part of Trans Java Toll Road and listed in Acceleration of National Strategic Project</w:t>
      </w:r>
    </w:p>
    <w:p w:rsidR="00293075" w:rsidRPr="00293075" w:rsidRDefault="00293075">
      <w:pPr>
        <w:ind w:left="360"/>
        <w:jc w:val="both"/>
      </w:pPr>
      <w:r w:rsidRPr="00293075">
        <w:t>We are financing the Project which is considered key for the Government’s initiatives in rolling out the toll road infrastructure across Indonesia. The operational schedule of the Project has been accelerated by the Government.</w:t>
      </w:r>
    </w:p>
    <w:p w:rsidR="00293075" w:rsidRPr="00293075" w:rsidRDefault="00293075">
      <w:pPr>
        <w:ind w:left="360" w:hanging="360"/>
        <w:jc w:val="both"/>
      </w:pPr>
    </w:p>
    <w:p w:rsidR="00293075" w:rsidRPr="00293075" w:rsidRDefault="00293075" w:rsidP="00293075">
      <w:pPr>
        <w:numPr>
          <w:ilvl w:val="0"/>
          <w:numId w:val="7"/>
        </w:numPr>
        <w:spacing w:after="0" w:line="240" w:lineRule="auto"/>
        <w:ind w:left="360"/>
        <w:jc w:val="both"/>
        <w:rPr>
          <w:b/>
        </w:rPr>
      </w:pPr>
      <w:r w:rsidRPr="00293075">
        <w:rPr>
          <w:b/>
        </w:rPr>
        <w:t>A project with acceptable risk/ reward profile</w:t>
      </w:r>
    </w:p>
    <w:p w:rsidR="00293075" w:rsidRPr="00293075" w:rsidRDefault="00293075">
      <w:pPr>
        <w:ind w:left="360"/>
        <w:jc w:val="both"/>
      </w:pPr>
      <w:r w:rsidRPr="00293075">
        <w:t xml:space="preserve">Although the project is greenfield in nature, we are coming to the project at the time when risks can be considered as minimal. With regards to land acquisition, as of end of June 2018,  99% of total land required has been acquired. Construction progress on average has reached over 80% and the Project was functional starting 8 June 2018 for Idul Fitri holiday. In addition,  ABC is located in a densely populated Central Java and the interconnectivity of toll roads in TransJava toll road will likely to increase traffic volume to ABC. As the first and only arterial road in Pemalang, ABC is well positioned to get traffic. </w:t>
      </w:r>
    </w:p>
    <w:p w:rsidR="00293075" w:rsidRPr="00293075" w:rsidRDefault="00293075">
      <w:pPr>
        <w:ind w:left="360" w:hanging="360"/>
        <w:jc w:val="both"/>
      </w:pPr>
    </w:p>
    <w:p w:rsidR="00293075" w:rsidRPr="00293075" w:rsidRDefault="00293075">
      <w:pPr>
        <w:ind w:left="360"/>
        <w:jc w:val="both"/>
      </w:pPr>
      <w:r w:rsidRPr="00293075">
        <w:t xml:space="preserve">While the CDS Facility has 17 year tenor, we view the Facility as quasi equity with acceptable return (13.5% return versus valuation using CAPM with ranges of   13.9% - 14.9%. We also view that given the recent trend of toll road divestment at 1.5x – 2x of project cost, divesting its shares in ABC or its shares in other toll road projects within XYZ will provide reassurance that XYZ will generate enough cash to cover its cash flow needs in the next few years.  </w:t>
      </w:r>
    </w:p>
    <w:p w:rsidR="00293075" w:rsidRPr="00293075" w:rsidRDefault="00293075">
      <w:pPr>
        <w:ind w:left="360" w:hanging="360"/>
        <w:jc w:val="both"/>
      </w:pPr>
      <w:r w:rsidRPr="00293075">
        <w:t xml:space="preserve"> </w:t>
      </w:r>
    </w:p>
    <w:p w:rsidR="00293075" w:rsidRPr="00293075" w:rsidRDefault="00293075">
      <w:pPr>
        <w:ind w:left="360"/>
        <w:jc w:val="both"/>
      </w:pPr>
      <w:r w:rsidRPr="00293075">
        <w:t xml:space="preserve">Pari passu collateral, funding and strategic support from Government of Indonesia through Bappenas and strength of sponsors also provide additional comforts for the Project. </w:t>
      </w:r>
    </w:p>
    <w:p w:rsidR="00293075" w:rsidRPr="00293075" w:rsidRDefault="00293075">
      <w:pPr>
        <w:ind w:left="360" w:hanging="360"/>
        <w:jc w:val="both"/>
      </w:pPr>
      <w:r w:rsidRPr="00293075">
        <w:t xml:space="preserve"> </w:t>
      </w:r>
    </w:p>
    <w:p w:rsidR="00293075" w:rsidRPr="00293075" w:rsidRDefault="00293075" w:rsidP="00293075">
      <w:pPr>
        <w:numPr>
          <w:ilvl w:val="0"/>
          <w:numId w:val="7"/>
        </w:numPr>
        <w:spacing w:after="0" w:line="240" w:lineRule="auto"/>
        <w:ind w:left="360"/>
        <w:jc w:val="both"/>
        <w:rPr>
          <w:b/>
        </w:rPr>
      </w:pPr>
      <w:r w:rsidRPr="00293075">
        <w:rPr>
          <w:b/>
        </w:rPr>
        <w:t>Continue our support for existing clients and major players in infrastructure sector by providing project based loan</w:t>
      </w:r>
    </w:p>
    <w:p w:rsidR="00293075" w:rsidRPr="00293075" w:rsidRDefault="00293075">
      <w:pPr>
        <w:ind w:left="360"/>
      </w:pPr>
      <w:r w:rsidRPr="00293075">
        <w:t xml:space="preserve">By providing facilities to ABC, we continue our support to DEF through XYZ  and Sumber Mitra Jaya who have been our client since 2016 and 2017 respectively. </w:t>
      </w:r>
    </w:p>
    <w:p w:rsidR="00293075" w:rsidRPr="00293075" w:rsidRDefault="00293075">
      <w:pPr>
        <w:ind w:left="360" w:hanging="360"/>
      </w:pPr>
      <w:r w:rsidRPr="00293075">
        <w:t xml:space="preserve">  </w:t>
      </w:r>
    </w:p>
    <w:p w:rsidR="00293075" w:rsidRPr="00293075" w:rsidRDefault="00293075" w:rsidP="00293075">
      <w:pPr>
        <w:numPr>
          <w:ilvl w:val="0"/>
          <w:numId w:val="7"/>
        </w:numPr>
        <w:spacing w:after="0" w:line="240" w:lineRule="auto"/>
        <w:ind w:left="360"/>
        <w:jc w:val="both"/>
        <w:rPr>
          <w:b/>
        </w:rPr>
      </w:pPr>
      <w:r w:rsidRPr="00293075">
        <w:rPr>
          <w:b/>
        </w:rPr>
        <w:t>Performing IIF role as a catalyst  - Cash Deficiency Support Facility</w:t>
      </w:r>
    </w:p>
    <w:p w:rsidR="00293075" w:rsidRPr="00293075" w:rsidRDefault="00293075">
      <w:pPr>
        <w:ind w:left="360"/>
        <w:jc w:val="both"/>
      </w:pPr>
      <w:r w:rsidRPr="00293075">
        <w:t>By providing a product not readily available in the market, CDS, we help ABC to become more bankable and allow IIF perform its role as a catalyst in the infrastructure financing sector by providing financing type that traditional banks are not able to provide while at the same time making sound judgement in investment.</w:t>
      </w:r>
    </w:p>
    <w:p w:rsidR="00293075" w:rsidRPr="00293075" w:rsidRDefault="00293075">
      <w:pPr>
        <w:ind w:left="360" w:hanging="360"/>
      </w:pPr>
    </w:p>
    <w:p w:rsidR="00E77C38" w:rsidRPr="00293075" w:rsidRDefault="00E77C38" w:rsidP="00E77C38">
      <w:pPr>
        <w:spacing w:line="240" w:lineRule="auto"/>
      </w:pPr>
    </w:p>
    <w:p w:rsidR="00E77C38" w:rsidRPr="00293075" w:rsidRDefault="00E77C38" w:rsidP="00E77C38">
      <w:pPr>
        <w:spacing w:line="240" w:lineRule="auto"/>
      </w:pPr>
      <w:r w:rsidRPr="00293075">
        <w:t>Recommendation</w:t>
      </w:r>
    </w:p>
    <w:p w:rsidR="00293075" w:rsidRPr="00293075" w:rsidRDefault="00293075">
      <w:bookmarkStart w:id="45" w:name="DxRECOMMENDATION"/>
      <w:bookmarkEnd w:id="45"/>
      <w:r w:rsidRPr="00293075">
        <w:t>We wish to have BoD IC support the proposal for IIF to participate in the Guarantee Facility for OPIC in regards with Energi Gratis Wind Power Plant project by taking over a USD 20 million guarantee portion of SMBC exceeding the guarantee cover to include Political Risk Events.</w:t>
      </w:r>
    </w:p>
    <w:p w:rsidR="00293075" w:rsidRPr="00293075" w:rsidRDefault="00293075">
      <w:pPr>
        <w:ind w:left="360" w:hanging="360"/>
      </w:pPr>
    </w:p>
    <w:p w:rsidR="00E77C38" w:rsidRPr="00293075" w:rsidRDefault="00E77C38" w:rsidP="00E77C38">
      <w:pPr>
        <w:spacing w:line="240" w:lineRule="auto"/>
      </w:pPr>
    </w:p>
    <w:p w:rsidR="00E77C38" w:rsidRPr="00293075" w:rsidRDefault="00E77C38" w:rsidP="00E77C38">
      <w:pPr>
        <w:spacing w:line="240" w:lineRule="auto"/>
      </w:pPr>
    </w:p>
    <w:tbl>
      <w:tblPr>
        <w:tblStyle w:val="TableGrid"/>
        <w:tblW w:w="0" w:type="auto"/>
        <w:tblInd w:w="-5" w:type="dxa"/>
        <w:tblLook w:val="04A0" w:firstRow="1" w:lastRow="0" w:firstColumn="1" w:lastColumn="0" w:noHBand="0" w:noVBand="1"/>
      </w:tblPr>
      <w:tblGrid>
        <w:gridCol w:w="2652"/>
        <w:gridCol w:w="3079"/>
        <w:gridCol w:w="3332"/>
      </w:tblGrid>
      <w:tr w:rsidR="00E77C38" w:rsidRPr="00293075" w:rsidTr="00E77C38">
        <w:trPr>
          <w:trHeight w:val="259"/>
        </w:trPr>
        <w:tc>
          <w:tcPr>
            <w:tcW w:w="2652" w:type="dxa"/>
            <w:vMerge w:val="restart"/>
            <w:vAlign w:val="center"/>
          </w:tcPr>
          <w:p w:rsidR="00E77C38" w:rsidRPr="00293075" w:rsidRDefault="00E77C38" w:rsidP="00E77C38">
            <w:r w:rsidRPr="00293075">
              <w:t>Account Responsible</w:t>
            </w:r>
          </w:p>
        </w:tc>
        <w:tc>
          <w:tcPr>
            <w:tcW w:w="3079" w:type="dxa"/>
            <w:shd w:val="clear" w:color="auto" w:fill="D9D9D9" w:themeFill="background1" w:themeFillShade="D9"/>
          </w:tcPr>
          <w:p w:rsidR="00E77C38" w:rsidRPr="00293075" w:rsidRDefault="00E77C38" w:rsidP="00E77C38">
            <w:r w:rsidRPr="00293075">
              <w:t>Deal Team</w:t>
            </w:r>
          </w:p>
        </w:tc>
        <w:tc>
          <w:tcPr>
            <w:tcW w:w="3332" w:type="dxa"/>
            <w:shd w:val="clear" w:color="auto" w:fill="D9D9D9" w:themeFill="background1" w:themeFillShade="D9"/>
          </w:tcPr>
          <w:p w:rsidR="00E77C38" w:rsidRPr="00293075" w:rsidRDefault="00E77C38" w:rsidP="00E77C38">
            <w:r w:rsidRPr="00293075">
              <w:t>CIO</w:t>
            </w:r>
          </w:p>
        </w:tc>
      </w:tr>
      <w:tr w:rsidR="00E77C38" w:rsidRPr="00293075" w:rsidTr="00E77C38">
        <w:trPr>
          <w:trHeight w:val="75"/>
        </w:trPr>
        <w:tc>
          <w:tcPr>
            <w:tcW w:w="2652" w:type="dxa"/>
            <w:vMerge/>
            <w:vAlign w:val="center"/>
          </w:tcPr>
          <w:p w:rsidR="00E77C38" w:rsidRPr="00293075" w:rsidRDefault="00E77C38" w:rsidP="00E77C38"/>
        </w:tc>
        <w:tc>
          <w:tcPr>
            <w:tcW w:w="3079"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3"/>
            </w:tblGrid>
            <w:tr w:rsidR="00293075" w:rsidRPr="00293075" w:rsidTr="00293075">
              <w:tc>
                <w:tcPr>
                  <w:tcW w:w="5000" w:type="pct"/>
                  <w:shd w:val="clear" w:color="auto" w:fill="FFFFFF"/>
                </w:tcPr>
                <w:p w:rsidR="00293075" w:rsidRPr="00293075" w:rsidRDefault="00293075" w:rsidP="00293075">
                  <w:bookmarkStart w:id="46" w:name="DxRECOMMENDATIONxDealTeam"/>
                  <w:bookmarkEnd w:id="46"/>
                  <w:r w:rsidRPr="00293075">
                    <w:t>Eko Teguh Santoso</w:t>
                  </w:r>
                </w:p>
              </w:tc>
            </w:tr>
            <w:tr w:rsidR="00293075" w:rsidRPr="00293075" w:rsidTr="00293075">
              <w:tc>
                <w:tcPr>
                  <w:tcW w:w="5000" w:type="pct"/>
                  <w:shd w:val="clear" w:color="auto" w:fill="FFFFFF"/>
                </w:tcPr>
                <w:p w:rsidR="00293075" w:rsidRPr="00293075" w:rsidRDefault="00293075" w:rsidP="00293075">
                  <w:r w:rsidRPr="00293075">
                    <w:lastRenderedPageBreak/>
                    <w:t>Febrina Kalangie (Nina)</w:t>
                  </w:r>
                </w:p>
              </w:tc>
            </w:tr>
            <w:tr w:rsidR="00293075" w:rsidRPr="00293075" w:rsidTr="00293075">
              <w:tc>
                <w:tcPr>
                  <w:tcW w:w="5000" w:type="pct"/>
                  <w:shd w:val="clear" w:color="auto" w:fill="FFFFFF"/>
                </w:tcPr>
                <w:p w:rsidR="00293075" w:rsidRPr="00293075" w:rsidRDefault="00293075" w:rsidP="00293075">
                  <w:r w:rsidRPr="00293075">
                    <w:t>Harold Tjiptadjaja</w:t>
                  </w:r>
                </w:p>
              </w:tc>
            </w:tr>
            <w:tr w:rsidR="00293075" w:rsidRPr="00293075" w:rsidTr="00293075">
              <w:tc>
                <w:tcPr>
                  <w:tcW w:w="5000" w:type="pct"/>
                  <w:shd w:val="clear" w:color="auto" w:fill="FFFFFF"/>
                </w:tcPr>
                <w:p w:rsidR="00293075" w:rsidRPr="00293075" w:rsidRDefault="00293075" w:rsidP="00293075">
                  <w:r w:rsidRPr="00293075">
                    <w:t>Anton Benyamin Simatupang</w:t>
                  </w:r>
                </w:p>
              </w:tc>
            </w:tr>
            <w:tr w:rsidR="00293075" w:rsidRPr="00293075" w:rsidTr="00293075">
              <w:tc>
                <w:tcPr>
                  <w:tcW w:w="5000" w:type="pct"/>
                  <w:shd w:val="clear" w:color="auto" w:fill="auto"/>
                </w:tcPr>
                <w:p w:rsidR="00293075" w:rsidRPr="00293075" w:rsidRDefault="00293075" w:rsidP="00293075">
                  <w:pPr>
                    <w:jc w:val="center"/>
                  </w:pPr>
                </w:p>
              </w:tc>
            </w:tr>
          </w:tbl>
          <w:p w:rsidR="00E77C38" w:rsidRPr="00293075" w:rsidRDefault="00E77C38" w:rsidP="00E77C38"/>
        </w:tc>
        <w:tc>
          <w:tcPr>
            <w:tcW w:w="3332" w:type="dxa"/>
          </w:tcPr>
          <w:p w:rsidR="00E77C38" w:rsidRPr="00293075" w:rsidRDefault="00293075" w:rsidP="00E77C38">
            <w:bookmarkStart w:id="47" w:name="DxRECOMMENDATIONxCIO"/>
            <w:bookmarkEnd w:id="47"/>
            <w:r w:rsidRPr="00293075">
              <w:lastRenderedPageBreak/>
              <w:t>Harold Tjiptadjaja</w:t>
            </w:r>
          </w:p>
        </w:tc>
      </w:tr>
    </w:tbl>
    <w:p w:rsidR="00E77C38" w:rsidRPr="00293075" w:rsidRDefault="00E77C38" w:rsidP="00E77C38">
      <w:pPr>
        <w:spacing w:line="240" w:lineRule="auto"/>
      </w:pPr>
      <w:r w:rsidRPr="00293075">
        <w:lastRenderedPageBreak/>
        <w:br w:type="page"/>
      </w:r>
    </w:p>
    <w:p w:rsidR="00E77C38" w:rsidRPr="00293075" w:rsidRDefault="00E60A49" w:rsidP="006750BA">
      <w:pPr>
        <w:pStyle w:val="Heading1"/>
        <w:spacing w:line="240" w:lineRule="auto"/>
      </w:pPr>
      <w:bookmarkStart w:id="48" w:name="_Toc531621470"/>
      <w:r w:rsidRPr="00293075">
        <w:lastRenderedPageBreak/>
        <w:t>Part II – Project Analysis</w:t>
      </w:r>
      <w:bookmarkStart w:id="49" w:name="PeriodicReview"/>
      <w:bookmarkEnd w:id="48"/>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8"/>
      </w:tblGrid>
      <w:tr w:rsidR="00293075" w:rsidRPr="00293075" w:rsidTr="00826F18">
        <w:trPr>
          <w:trHeight w:val="416"/>
        </w:trPr>
        <w:tc>
          <w:tcPr>
            <w:tcW w:w="8300" w:type="dxa"/>
            <w:vAlign w:val="center"/>
          </w:tcPr>
          <w:p w:rsidR="00293075" w:rsidRPr="00293075" w:rsidRDefault="00293075" w:rsidP="00293075">
            <w:pPr>
              <w:pStyle w:val="ListParagraph"/>
              <w:widowControl/>
              <w:numPr>
                <w:ilvl w:val="0"/>
                <w:numId w:val="93"/>
              </w:numPr>
              <w:ind w:leftChars="0"/>
              <w:contextualSpacing/>
              <w:rPr>
                <w:rFonts w:ascii="Roboto Light" w:hAnsi="Roboto Light"/>
                <w:b/>
                <w:bCs/>
                <w:sz w:val="20"/>
                <w:szCs w:val="20"/>
              </w:rPr>
            </w:pPr>
            <w:bookmarkStart w:id="50" w:name="ProjectAnalysis"/>
            <w:bookmarkStart w:id="51" w:name="_Toc335540062"/>
            <w:bookmarkStart w:id="52" w:name="_Toc437499949"/>
            <w:bookmarkStart w:id="53" w:name="_Toc494111237"/>
            <w:bookmarkEnd w:id="50"/>
            <w:r w:rsidRPr="00293075">
              <w:rPr>
                <w:rFonts w:ascii="Roboto Light" w:hAnsi="Roboto Light"/>
                <w:b/>
                <w:bCs/>
                <w:sz w:val="20"/>
                <w:szCs w:val="20"/>
              </w:rPr>
              <w:t>Analysis of the deal</w:t>
            </w:r>
          </w:p>
          <w:p w:rsidR="00293075" w:rsidRPr="00293075" w:rsidRDefault="00293075" w:rsidP="00777813">
            <w:pPr>
              <w:pStyle w:val="ListParagraph"/>
              <w:ind w:left="800"/>
              <w:rPr>
                <w:rFonts w:ascii="Roboto Light" w:hAnsi="Roboto Light"/>
                <w:b/>
                <w:bCs/>
                <w:sz w:val="20"/>
                <w:szCs w:val="20"/>
              </w:rPr>
            </w:pPr>
            <w:r w:rsidRPr="00293075">
              <w:rPr>
                <w:rFonts w:ascii="Roboto Light" w:hAnsi="Roboto Light"/>
                <w:b/>
                <w:bCs/>
                <w:sz w:val="20"/>
                <w:szCs w:val="20"/>
              </w:rPr>
              <w:t>A1.  Rationale of the deal</w:t>
            </w:r>
          </w:p>
          <w:p w:rsidR="00293075" w:rsidRPr="00293075" w:rsidRDefault="00293075" w:rsidP="005213C3">
            <w:pPr>
              <w:rPr>
                <w:bCs/>
                <w:color w:val="C45911" w:themeColor="accent2" w:themeShade="BF"/>
                <w:szCs w:val="20"/>
              </w:rPr>
            </w:pPr>
          </w:p>
          <w:p w:rsidR="00293075" w:rsidRPr="00293075" w:rsidRDefault="00293075">
            <w:pPr>
              <w:pStyle w:val="ListParagraph"/>
              <w:ind w:left="800"/>
              <w:jc w:val="both"/>
              <w:rPr>
                <w:rFonts w:ascii="Roboto Light" w:hAnsi="Roboto Light"/>
              </w:rPr>
            </w:pPr>
            <w:r w:rsidRPr="00293075">
              <w:rPr>
                <w:rFonts w:ascii="Roboto Light" w:hAnsi="Roboto Light"/>
                <w:sz w:val="20"/>
                <w:szCs w:val="20"/>
              </w:rPr>
              <w:t xml:space="preserve">In February 2016, DEF through its subsidiary, XYZ took over the controlling shares in ABC, after  injecting IDR 220 bn worth of shares into ABC. Currently, the ownership of ABC is shared between XYZ (60%) and SMJ (40%). </w:t>
            </w:r>
            <w:r w:rsidRPr="00293075">
              <w:rPr>
                <w:rStyle w:val="FooterChar"/>
                <w:szCs w:val="20"/>
                <w:shd w:val="clear" w:color="auto" w:fill="FFFFFF"/>
              </w:rPr>
              <w:t xml:space="preserve">The Project covers a distant of 39.2 km with total project cost of IDR 7.5trillion and concession period of 40 years. </w:t>
            </w:r>
            <w:r w:rsidRPr="00293075">
              <w:rPr>
                <w:rFonts w:ascii="Roboto Light" w:hAnsi="Roboto Light"/>
                <w:sz w:val="20"/>
                <w:szCs w:val="20"/>
              </w:rPr>
              <w:t xml:space="preserve">ABC started the construction of a 39.2 km Pemalang – Batang toll road with a groundbreaking ceremony in June 2016. The project was Some importance of the Project is as follows: </w:t>
            </w:r>
          </w:p>
          <w:p w:rsidR="00293075" w:rsidRPr="00293075" w:rsidRDefault="00293075" w:rsidP="00777813">
            <w:pPr>
              <w:pStyle w:val="ListParagraph"/>
              <w:ind w:left="800"/>
              <w:jc w:val="both"/>
              <w:rPr>
                <w:rFonts w:ascii="Roboto Light" w:hAnsi="Roboto Light"/>
                <w:sz w:val="20"/>
                <w:szCs w:val="20"/>
              </w:rPr>
            </w:pPr>
          </w:p>
          <w:p w:rsidR="00293075" w:rsidRPr="00293075" w:rsidRDefault="00293075" w:rsidP="00777813">
            <w:pPr>
              <w:pStyle w:val="ListParagraph"/>
              <w:ind w:left="800"/>
              <w:jc w:val="both"/>
              <w:rPr>
                <w:rFonts w:ascii="Roboto Light" w:hAnsi="Roboto Light"/>
                <w:b/>
                <w:sz w:val="20"/>
                <w:szCs w:val="20"/>
              </w:rPr>
            </w:pPr>
            <w:r w:rsidRPr="00293075">
              <w:rPr>
                <w:rFonts w:ascii="Roboto Light" w:hAnsi="Roboto Light"/>
                <w:b/>
                <w:sz w:val="20"/>
                <w:szCs w:val="20"/>
              </w:rPr>
              <w:t xml:space="preserve">Participate in providing funding of an infrastructure project that is part of Trans Java Toll Road and is </w:t>
            </w:r>
            <w:r w:rsidRPr="00293075">
              <w:rPr>
                <w:rFonts w:ascii="Roboto Light" w:eastAsia="Zurich BT" w:hAnsi="Roboto Light" w:cstheme="majorHAnsi"/>
                <w:b/>
                <w:sz w:val="20"/>
                <w:szCs w:val="20"/>
              </w:rPr>
              <w:t>listed in Acceleration of National Strategic Project</w:t>
            </w:r>
          </w:p>
          <w:p w:rsidR="00293075" w:rsidRPr="00293075" w:rsidRDefault="00293075" w:rsidP="00907B66">
            <w:pPr>
              <w:ind w:left="360"/>
              <w:jc w:val="both"/>
              <w:rPr>
                <w:szCs w:val="20"/>
              </w:rPr>
            </w:pPr>
            <w:r w:rsidRPr="00293075">
              <w:rPr>
                <w:bCs/>
                <w:szCs w:val="20"/>
              </w:rPr>
              <w:t xml:space="preserve">Based on the Presidential Regulation No. 3/2016 re: the acceleration in the implementation of national strategic projects, Pemalang-Batang toll road was listed as one of the national strategic. The Project is </w:t>
            </w:r>
            <w:r w:rsidRPr="00293075">
              <w:rPr>
                <w:szCs w:val="20"/>
              </w:rPr>
              <w:t>strategically located within the heavy populated Java Island. The operational schedule of the Project has been accelerated by the Government.</w:t>
            </w:r>
          </w:p>
          <w:p w:rsidR="00293075" w:rsidRPr="00293075" w:rsidRDefault="00293075" w:rsidP="00907B66">
            <w:pPr>
              <w:ind w:left="360"/>
              <w:jc w:val="both"/>
              <w:rPr>
                <w:szCs w:val="20"/>
              </w:rPr>
            </w:pPr>
          </w:p>
          <w:p w:rsidR="00293075" w:rsidRPr="00293075" w:rsidRDefault="00293075" w:rsidP="00907B66">
            <w:pPr>
              <w:ind w:left="360"/>
              <w:jc w:val="both"/>
              <w:rPr>
                <w:bCs/>
                <w:szCs w:val="20"/>
              </w:rPr>
            </w:pPr>
            <w:r w:rsidRPr="00293075">
              <w:rPr>
                <w:bCs/>
                <w:szCs w:val="20"/>
              </w:rPr>
              <w:t xml:space="preserve">For Pemalang-Batang, the construction of ABC Toll Road marks the presence of an arterial road or arterial thoroughfare which is a public road that serves major transportation vehicles with long-haul traits, high average speeds, and a limited number of access roads at the highest level of service possible. Other than the over congested Pantura, there was no arterial road presence in ABC prior to ABC project.  </w:t>
            </w: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777813">
            <w:pPr>
              <w:pStyle w:val="ListParagraph"/>
              <w:ind w:left="800"/>
              <w:jc w:val="both"/>
              <w:rPr>
                <w:rFonts w:ascii="Roboto Light" w:hAnsi="Roboto Light"/>
                <w:b/>
                <w:sz w:val="20"/>
                <w:szCs w:val="20"/>
              </w:rPr>
            </w:pPr>
            <w:r w:rsidRPr="00293075">
              <w:rPr>
                <w:rFonts w:ascii="Roboto Light" w:hAnsi="Roboto Light"/>
                <w:b/>
                <w:sz w:val="20"/>
                <w:szCs w:val="20"/>
              </w:rPr>
              <w:t>A project with acceptable risk/ reward profile</w:t>
            </w:r>
          </w:p>
          <w:p w:rsidR="00293075" w:rsidRPr="00293075" w:rsidRDefault="00293075" w:rsidP="0092577F">
            <w:pPr>
              <w:pStyle w:val="ListParagraph"/>
              <w:ind w:left="800"/>
              <w:jc w:val="both"/>
              <w:rPr>
                <w:rFonts w:ascii="Roboto Light" w:hAnsi="Roboto Light"/>
                <w:sz w:val="20"/>
                <w:szCs w:val="20"/>
              </w:rPr>
            </w:pPr>
            <w:r w:rsidRPr="00293075">
              <w:rPr>
                <w:rFonts w:ascii="Roboto Light" w:hAnsi="Roboto Light"/>
                <w:sz w:val="20"/>
                <w:szCs w:val="20"/>
              </w:rPr>
              <w:t xml:space="preserve">Although the project is greenfield in nature, we are coming to the project at the time when risks can be considered as minimal. With regards to land acquisition, as of end of June 2018,  99% of total land required has been acquired. Construction progress on average has reached over 80% and the Project was functional starting on 8 June 2018 for Idul Fitri holiday. In addition,  ABC is located in a densely populated Central Java and the interconnectivity of toll roads in TransJava toll road will likely to increase traffic volume to ABC. </w:t>
            </w:r>
          </w:p>
          <w:p w:rsidR="00293075" w:rsidRPr="00293075" w:rsidRDefault="00293075" w:rsidP="0092577F">
            <w:pPr>
              <w:pStyle w:val="ListParagraph"/>
              <w:ind w:left="800"/>
              <w:jc w:val="both"/>
              <w:rPr>
                <w:rFonts w:ascii="Roboto Light" w:hAnsi="Roboto Light"/>
                <w:sz w:val="20"/>
                <w:szCs w:val="20"/>
              </w:rPr>
            </w:pPr>
          </w:p>
          <w:p w:rsidR="00293075" w:rsidRPr="00293075" w:rsidRDefault="00293075" w:rsidP="0092577F">
            <w:pPr>
              <w:pStyle w:val="ListParagraph"/>
              <w:ind w:left="800"/>
              <w:jc w:val="both"/>
              <w:rPr>
                <w:rFonts w:ascii="Roboto Light" w:hAnsi="Roboto Light"/>
              </w:rPr>
            </w:pPr>
            <w:r w:rsidRPr="00293075">
              <w:rPr>
                <w:rFonts w:ascii="Roboto Light" w:hAnsi="Roboto Light"/>
                <w:sz w:val="20"/>
                <w:szCs w:val="20"/>
              </w:rPr>
              <w:t xml:space="preserve">Since the issuance of the Presidential Regulation No. 3/2016, 500 kms of Trans Java toll roads has been constructed,  180 kms reached commercial operation and 260 kms was functional (temporarily in operation) since 8 June 2018 for Idul Fitri holiday. Of the 1,162 kms total length of Trans Java toll road, over 1,000kms  will reach commercial operation by end of 2018, a testament to the significant impact of acceleration. </w:t>
            </w:r>
          </w:p>
          <w:p w:rsidR="00293075" w:rsidRPr="00293075" w:rsidRDefault="00293075" w:rsidP="00777813">
            <w:pPr>
              <w:pStyle w:val="ListParagraph"/>
              <w:ind w:left="800"/>
              <w:jc w:val="both"/>
              <w:rPr>
                <w:rFonts w:ascii="Roboto Light" w:hAnsi="Roboto Light"/>
                <w:b/>
                <w:sz w:val="20"/>
                <w:szCs w:val="20"/>
              </w:rPr>
            </w:pPr>
          </w:p>
          <w:p w:rsidR="00293075" w:rsidRPr="00293075" w:rsidRDefault="00293075" w:rsidP="00BD323A">
            <w:pPr>
              <w:pStyle w:val="ListParagraph"/>
              <w:ind w:left="800"/>
              <w:jc w:val="both"/>
              <w:rPr>
                <w:rFonts w:ascii="Roboto Light" w:hAnsi="Roboto Light"/>
                <w:sz w:val="20"/>
                <w:szCs w:val="20"/>
              </w:rPr>
            </w:pPr>
            <w:r w:rsidRPr="00293075">
              <w:rPr>
                <w:rFonts w:ascii="Roboto Light" w:eastAsia="Zurich BT" w:hAnsi="Roboto Light" w:cstheme="majorHAnsi"/>
                <w:sz w:val="20"/>
                <w:szCs w:val="20"/>
              </w:rPr>
              <w:t xml:space="preserve">While the CDS Facility has 17 year tenor, we view the Facility as quasi equity with acceptable return (13.5% return versus valuation using CAPM with ranges of   13.9% - 14.9%. We also view that given the recent trend of toll road divestment at 1.5x – 2x of project cost, divesting its shares in ABC or its shares in other toll road projects within XYZ will provide reassurance that XYZ will generate enough cash to cover its cash flow needs in the next few years. </w:t>
            </w:r>
          </w:p>
          <w:p w:rsidR="00293075" w:rsidRPr="00293075" w:rsidRDefault="00293075" w:rsidP="005A4A32">
            <w:pPr>
              <w:ind w:left="367"/>
              <w:jc w:val="both"/>
              <w:rPr>
                <w:rFonts w:eastAsia="Zurich BT" w:cstheme="majorHAnsi"/>
                <w:szCs w:val="20"/>
              </w:rPr>
            </w:pPr>
          </w:p>
          <w:p w:rsidR="00293075" w:rsidRPr="00293075" w:rsidRDefault="00293075" w:rsidP="005A4A32">
            <w:pPr>
              <w:ind w:left="367"/>
              <w:jc w:val="both"/>
              <w:rPr>
                <w:rFonts w:eastAsia="Zurich BT" w:cstheme="majorHAnsi"/>
                <w:szCs w:val="20"/>
              </w:rPr>
            </w:pPr>
            <w:r w:rsidRPr="00293075">
              <w:rPr>
                <w:rFonts w:eastAsia="Zurich BT" w:cstheme="majorHAnsi"/>
                <w:szCs w:val="20"/>
              </w:rPr>
              <w:t xml:space="preserve">For example, please see at the following illustration: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3"/>
              <w:gridCol w:w="1129"/>
              <w:gridCol w:w="2120"/>
            </w:tblGrid>
            <w:tr w:rsidR="00293075" w:rsidRPr="00293075" w:rsidTr="00BA4633">
              <w:trPr>
                <w:trHeight w:val="77"/>
              </w:trPr>
              <w:tc>
                <w:tcPr>
                  <w:tcW w:w="5955"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Project Cost</w:t>
                  </w:r>
                </w:p>
              </w:tc>
              <w:tc>
                <w:tcPr>
                  <w:tcW w:w="471"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320"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IDR 7.5 trillion</w:t>
                  </w:r>
                </w:p>
              </w:tc>
            </w:tr>
            <w:tr w:rsidR="00293075" w:rsidRPr="00293075" w:rsidTr="00BA4633">
              <w:trPr>
                <w:trHeight w:val="77"/>
              </w:trPr>
              <w:tc>
                <w:tcPr>
                  <w:tcW w:w="5955"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Debt Portion (70%)</w:t>
                  </w:r>
                </w:p>
              </w:tc>
              <w:tc>
                <w:tcPr>
                  <w:tcW w:w="471"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320"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IDR 5.25 trillion</w:t>
                  </w:r>
                </w:p>
              </w:tc>
            </w:tr>
            <w:tr w:rsidR="00293075" w:rsidRPr="00293075" w:rsidTr="00BA4633">
              <w:trPr>
                <w:trHeight w:val="77"/>
              </w:trPr>
              <w:tc>
                <w:tcPr>
                  <w:tcW w:w="5955"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Equity Portion (30%)</w:t>
                  </w:r>
                </w:p>
              </w:tc>
              <w:tc>
                <w:tcPr>
                  <w:tcW w:w="471"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320"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IDR 2.25 trillion</w:t>
                  </w:r>
                </w:p>
              </w:tc>
            </w:tr>
            <w:tr w:rsidR="00293075" w:rsidRPr="00293075" w:rsidTr="00BA4633">
              <w:trPr>
                <w:trHeight w:val="300"/>
              </w:trPr>
              <w:tc>
                <w:tcPr>
                  <w:tcW w:w="5955"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Price to Book Valuation with multiple of 2.0x</w:t>
                  </w:r>
                </w:p>
              </w:tc>
              <w:tc>
                <w:tcPr>
                  <w:tcW w:w="471"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320"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IDR 4.5 </w:t>
                  </w:r>
                  <w:r w:rsidRPr="00293075">
                    <w:rPr>
                      <w:rFonts w:ascii="Roboto Light" w:hAnsi="Roboto Light"/>
                      <w:color w:val="000000" w:themeColor="text1"/>
                      <w:sz w:val="20"/>
                      <w:szCs w:val="20"/>
                    </w:rPr>
                    <w:lastRenderedPageBreak/>
                    <w:t>trillion</w:t>
                  </w:r>
                </w:p>
              </w:tc>
            </w:tr>
            <w:tr w:rsidR="00293075" w:rsidRPr="00293075" w:rsidTr="00BA4633">
              <w:trPr>
                <w:trHeight w:val="317"/>
              </w:trPr>
              <w:tc>
                <w:tcPr>
                  <w:tcW w:w="5955"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lastRenderedPageBreak/>
                    <w:t>Selling 50% stake using new PB Valuation will be enough for CDS</w:t>
                  </w:r>
                </w:p>
              </w:tc>
              <w:tc>
                <w:tcPr>
                  <w:tcW w:w="471"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320" w:type="dxa"/>
                </w:tcPr>
                <w:p w:rsidR="00293075" w:rsidRPr="00293075" w:rsidRDefault="00293075" w:rsidP="00BA4633">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IDR 2.25 trillion</w:t>
                  </w:r>
                </w:p>
              </w:tc>
            </w:tr>
          </w:tbl>
          <w:p w:rsidR="00293075" w:rsidRPr="00293075" w:rsidRDefault="00293075" w:rsidP="00777813">
            <w:pPr>
              <w:pStyle w:val="ListParagraph"/>
              <w:ind w:left="800"/>
              <w:jc w:val="both"/>
              <w:rPr>
                <w:rFonts w:ascii="Roboto Light" w:hAnsi="Roboto Light"/>
                <w:b/>
                <w:sz w:val="20"/>
                <w:szCs w:val="20"/>
              </w:rPr>
            </w:pPr>
          </w:p>
          <w:p w:rsidR="00293075" w:rsidRPr="00293075" w:rsidRDefault="00293075" w:rsidP="00F51E97">
            <w:pPr>
              <w:pStyle w:val="ListParagraph"/>
              <w:ind w:left="800"/>
              <w:jc w:val="both"/>
              <w:rPr>
                <w:rFonts w:ascii="Roboto Light" w:eastAsia="Zurich BT" w:hAnsi="Roboto Light" w:cstheme="majorHAnsi"/>
                <w:sz w:val="20"/>
                <w:szCs w:val="20"/>
              </w:rPr>
            </w:pPr>
            <w:r w:rsidRPr="00293075">
              <w:rPr>
                <w:rFonts w:ascii="Roboto Light" w:eastAsia="Zurich BT" w:hAnsi="Roboto Light" w:cstheme="majorHAnsi"/>
                <w:sz w:val="20"/>
                <w:szCs w:val="20"/>
              </w:rPr>
              <w:t xml:space="preserve">Pari passu collateral, funding and strategic support from Government of Indonesia through Bappenas and strength of sponsors also provide additional comforts for the Project. </w:t>
            </w:r>
          </w:p>
          <w:p w:rsidR="00293075" w:rsidRPr="00293075" w:rsidRDefault="00293075" w:rsidP="00777813">
            <w:pPr>
              <w:pStyle w:val="ListParagraph"/>
              <w:ind w:left="800"/>
              <w:jc w:val="both"/>
              <w:rPr>
                <w:rFonts w:ascii="Roboto Light" w:hAnsi="Roboto Light"/>
                <w:b/>
                <w:sz w:val="20"/>
                <w:szCs w:val="20"/>
              </w:rPr>
            </w:pPr>
          </w:p>
          <w:p w:rsidR="00293075" w:rsidRPr="00293075" w:rsidRDefault="00293075" w:rsidP="00777813">
            <w:pPr>
              <w:pStyle w:val="ListParagraph"/>
              <w:ind w:left="800"/>
              <w:jc w:val="both"/>
              <w:rPr>
                <w:rFonts w:ascii="Roboto Light" w:hAnsi="Roboto Light"/>
                <w:b/>
                <w:sz w:val="20"/>
                <w:szCs w:val="20"/>
              </w:rPr>
            </w:pPr>
          </w:p>
          <w:p w:rsidR="00293075" w:rsidRPr="00293075" w:rsidRDefault="00293075" w:rsidP="00777813">
            <w:pPr>
              <w:pStyle w:val="ListParagraph"/>
              <w:ind w:left="800"/>
              <w:jc w:val="both"/>
              <w:rPr>
                <w:rFonts w:ascii="Roboto Light" w:hAnsi="Roboto Light"/>
                <w:b/>
                <w:sz w:val="20"/>
                <w:szCs w:val="20"/>
              </w:rPr>
            </w:pPr>
          </w:p>
          <w:p w:rsidR="00293075" w:rsidRPr="00293075" w:rsidRDefault="00293075" w:rsidP="00777813">
            <w:pPr>
              <w:pStyle w:val="ListParagraph"/>
              <w:ind w:left="800"/>
              <w:jc w:val="both"/>
              <w:rPr>
                <w:rFonts w:ascii="Roboto Light" w:hAnsi="Roboto Light"/>
                <w:b/>
                <w:sz w:val="20"/>
                <w:szCs w:val="20"/>
              </w:rPr>
            </w:pPr>
          </w:p>
          <w:p w:rsidR="00293075" w:rsidRPr="00293075" w:rsidRDefault="00293075" w:rsidP="00777813">
            <w:pPr>
              <w:pStyle w:val="ListParagraph"/>
              <w:ind w:left="800"/>
              <w:jc w:val="both"/>
              <w:rPr>
                <w:rFonts w:ascii="Roboto Light" w:hAnsi="Roboto Light"/>
                <w:b/>
                <w:sz w:val="20"/>
                <w:szCs w:val="20"/>
              </w:rPr>
            </w:pPr>
            <w:r w:rsidRPr="00293075">
              <w:rPr>
                <w:rFonts w:ascii="Roboto Light" w:hAnsi="Roboto Light"/>
                <w:b/>
                <w:sz w:val="20"/>
                <w:szCs w:val="20"/>
              </w:rPr>
              <w:t>Continue our support for existing clients by providing project based loan</w:t>
            </w:r>
          </w:p>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 xml:space="preserve">By providing facilities to ABC, we continue our support to DEF through XYZ  and Sumber Mitra Jaya who have been our client since 2016 and 2017 respectively. </w:t>
            </w:r>
          </w:p>
          <w:p w:rsidR="00293075" w:rsidRPr="00293075" w:rsidRDefault="00293075" w:rsidP="005213C3">
            <w:pPr>
              <w:rPr>
                <w:bCs/>
                <w:szCs w:val="20"/>
              </w:rPr>
            </w:pPr>
          </w:p>
          <w:p w:rsidR="00293075" w:rsidRPr="00293075" w:rsidRDefault="00293075" w:rsidP="00BD323A">
            <w:pPr>
              <w:pStyle w:val="ListParagraph"/>
              <w:ind w:left="800"/>
              <w:jc w:val="both"/>
              <w:rPr>
                <w:rFonts w:ascii="Roboto Light" w:hAnsi="Roboto Light"/>
                <w:b/>
                <w:sz w:val="20"/>
                <w:szCs w:val="20"/>
              </w:rPr>
            </w:pPr>
            <w:r w:rsidRPr="00293075">
              <w:rPr>
                <w:rFonts w:ascii="Roboto Light" w:hAnsi="Roboto Light"/>
                <w:b/>
                <w:sz w:val="20"/>
                <w:szCs w:val="20"/>
              </w:rPr>
              <w:t>Performing IIF role as a catalyst  - Cash Deficiency Support Facility</w:t>
            </w:r>
          </w:p>
          <w:p w:rsidR="00293075" w:rsidRPr="00293075" w:rsidRDefault="00293075" w:rsidP="00EE4D83">
            <w:pPr>
              <w:pStyle w:val="ListParagraph"/>
              <w:ind w:left="800"/>
              <w:jc w:val="both"/>
              <w:rPr>
                <w:rFonts w:ascii="Roboto Light" w:hAnsi="Roboto Light"/>
                <w:sz w:val="20"/>
                <w:szCs w:val="20"/>
              </w:rPr>
            </w:pPr>
            <w:r w:rsidRPr="00293075">
              <w:rPr>
                <w:rFonts w:ascii="Roboto Light" w:hAnsi="Roboto Light"/>
                <w:sz w:val="20"/>
                <w:szCs w:val="20"/>
              </w:rPr>
              <w:t>By providing a product not readily available in the market, CDS, we help ABC to become more bankable and allow IIF perform its role as a catalyst in the infrastructure financing sector by providing financing type that traditional banks are not able to provide while at the same time making sound judgement in investment.</w:t>
            </w:r>
          </w:p>
          <w:p w:rsidR="00293075" w:rsidRPr="00293075" w:rsidRDefault="00293075" w:rsidP="0044522B">
            <w:pPr>
              <w:pStyle w:val="ListParagraph"/>
              <w:ind w:left="800"/>
              <w:jc w:val="both"/>
              <w:rPr>
                <w:rFonts w:ascii="Roboto Light" w:hAnsi="Roboto Light"/>
                <w:b/>
                <w:sz w:val="20"/>
                <w:szCs w:val="20"/>
              </w:rPr>
            </w:pPr>
          </w:p>
          <w:p w:rsidR="00293075" w:rsidRPr="00293075" w:rsidRDefault="00293075" w:rsidP="00777813">
            <w:pPr>
              <w:pStyle w:val="ListParagraph"/>
              <w:ind w:left="800"/>
              <w:rPr>
                <w:rFonts w:ascii="Roboto Light" w:hAnsi="Roboto Light"/>
                <w:b/>
                <w:bCs/>
                <w:sz w:val="20"/>
                <w:szCs w:val="20"/>
              </w:rPr>
            </w:pPr>
            <w:r w:rsidRPr="00293075">
              <w:rPr>
                <w:rFonts w:ascii="Roboto Light" w:hAnsi="Roboto Light"/>
                <w:b/>
                <w:bCs/>
                <w:sz w:val="20"/>
                <w:szCs w:val="20"/>
              </w:rPr>
              <w:t>A2. General deal strategy</w:t>
            </w:r>
          </w:p>
          <w:p w:rsidR="00293075" w:rsidRPr="00293075" w:rsidRDefault="00293075">
            <w:pPr>
              <w:ind w:left="360"/>
              <w:jc w:val="both"/>
              <w:rPr>
                <w:bCs/>
                <w:szCs w:val="20"/>
              </w:rPr>
            </w:pPr>
          </w:p>
          <w:p w:rsidR="00293075" w:rsidRPr="00293075" w:rsidRDefault="00293075" w:rsidP="00C46EAE">
            <w:pPr>
              <w:ind w:left="360"/>
              <w:jc w:val="both"/>
              <w:rPr>
                <w:bCs/>
                <w:szCs w:val="20"/>
              </w:rPr>
            </w:pPr>
            <w:r w:rsidRPr="00293075">
              <w:rPr>
                <w:bCs/>
                <w:szCs w:val="20"/>
              </w:rPr>
              <w:t xml:space="preserve">We first signed with DEF for a one year, IDR 800 bn revolving credit facility on 31 October 2016. Following its expiration, we signed a short term loan with DEF with tenor of 6 months, extendable for another 6 months on 31 October 2017. Management team of DEF is fully aware that it is our extension to replace the IDR 800 bn short term loan with project based loan that is more directly support the development of infrastructure in Indonesia. </w:t>
            </w:r>
          </w:p>
          <w:p w:rsidR="00293075" w:rsidRPr="00293075" w:rsidRDefault="00293075" w:rsidP="00C46EAE">
            <w:pPr>
              <w:ind w:left="360"/>
              <w:jc w:val="both"/>
              <w:rPr>
                <w:bCs/>
                <w:szCs w:val="20"/>
              </w:rPr>
            </w:pPr>
          </w:p>
          <w:p w:rsidR="00293075" w:rsidRPr="00293075" w:rsidRDefault="00293075" w:rsidP="00C46EAE">
            <w:pPr>
              <w:ind w:left="360"/>
              <w:jc w:val="both"/>
              <w:rPr>
                <w:bCs/>
                <w:szCs w:val="20"/>
              </w:rPr>
            </w:pPr>
            <w:r w:rsidRPr="00293075">
              <w:rPr>
                <w:bCs/>
                <w:szCs w:val="20"/>
              </w:rPr>
              <w:t>In addition, SMJ has been our client since July 2017.</w:t>
            </w:r>
          </w:p>
          <w:p w:rsidR="00293075" w:rsidRPr="00293075" w:rsidRDefault="00293075" w:rsidP="00C46EAE">
            <w:pPr>
              <w:ind w:left="360"/>
              <w:jc w:val="both"/>
              <w:rPr>
                <w:bCs/>
                <w:szCs w:val="20"/>
              </w:rPr>
            </w:pPr>
          </w:p>
          <w:p w:rsidR="00293075" w:rsidRPr="00293075" w:rsidRDefault="00293075" w:rsidP="00C46EAE">
            <w:pPr>
              <w:ind w:left="360"/>
              <w:jc w:val="both"/>
              <w:rPr>
                <w:bCs/>
                <w:szCs w:val="20"/>
              </w:rPr>
            </w:pPr>
            <w:r w:rsidRPr="00293075">
              <w:rPr>
                <w:bCs/>
                <w:szCs w:val="20"/>
              </w:rPr>
              <w:t xml:space="preserve">We were first introduced by DEF to ABC in February 2018 and they presented the construction progress as well as the needs they have for financing. They need support in the form of Cash Deficiency Support (“CDS”) for the existing BNI led syndicated Facility and they need additional IDR 2 trillion of financing due to the increased project cost that has been approved by BPJT on a meeting dated December 2017. Note that the cost increase is due to approved change of technical scope of work due to soft soil handling and request from regional governments.  DEF initially proposed for IIF to provide CDS fund up to 800 billion to cover the first two years of cash shortage. </w:t>
            </w:r>
          </w:p>
          <w:p w:rsidR="00293075" w:rsidRPr="00293075" w:rsidRDefault="00293075" w:rsidP="00C46EAE">
            <w:pPr>
              <w:ind w:left="360"/>
              <w:jc w:val="both"/>
              <w:rPr>
                <w:bCs/>
                <w:color w:val="C45911" w:themeColor="accent2" w:themeShade="BF"/>
                <w:szCs w:val="20"/>
              </w:rPr>
            </w:pPr>
          </w:p>
          <w:p w:rsidR="00293075" w:rsidRPr="00293075" w:rsidRDefault="00293075" w:rsidP="00C46EAE">
            <w:pPr>
              <w:ind w:left="360"/>
              <w:jc w:val="both"/>
              <w:rPr>
                <w:bCs/>
                <w:szCs w:val="20"/>
              </w:rPr>
            </w:pPr>
            <w:r w:rsidRPr="00293075">
              <w:rPr>
                <w:bCs/>
                <w:szCs w:val="20"/>
              </w:rPr>
              <w:t xml:space="preserve">By providing facility to ABC, IIF will be involved in project financing direct to toll road, which is part of the Strategic National Project, Trans Java toll road that have good sponsors. </w:t>
            </w:r>
          </w:p>
          <w:p w:rsidR="00293075" w:rsidRPr="00293075" w:rsidRDefault="00293075" w:rsidP="007C7192">
            <w:pPr>
              <w:ind w:left="360"/>
              <w:jc w:val="both"/>
              <w:rPr>
                <w:bCs/>
                <w:szCs w:val="20"/>
              </w:rPr>
            </w:pPr>
            <w:r w:rsidRPr="00293075">
              <w:rPr>
                <w:bCs/>
                <w:szCs w:val="20"/>
              </w:rPr>
              <w:t>It is common for toll road projects to have cash deficiency during first years of operation as traffic needs to ramp up before it can generate enough revenues to cover the costs of operation and payments of principals and interests starting in January 2019. As the grace period of BNI Sindikasi loan only takes place 6 months after COD or 24 months after signing (calculated to be May 2019) whichever happens first, ABC has projected need of cash deficiency support for the coming years.</w:t>
            </w: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p>
          <w:p w:rsidR="00293075" w:rsidRPr="00293075" w:rsidRDefault="00293075" w:rsidP="00A02F9F">
            <w:pPr>
              <w:ind w:left="360"/>
              <w:jc w:val="both"/>
              <w:rPr>
                <w:bCs/>
                <w:szCs w:val="20"/>
              </w:rPr>
            </w:pPr>
            <w:r w:rsidRPr="00293075">
              <w:rPr>
                <w:bCs/>
                <w:szCs w:val="20"/>
              </w:rPr>
              <w:t xml:space="preserve">In the first two years since COD (from 2018 – 2020), ABC will need cash defficiency support of IDR 600 billion which will be provided by IIF. However, the remaining cash defficiency support of IDR 1.8 trillion will be provided by ABC. </w:t>
            </w:r>
          </w:p>
          <w:p w:rsidR="00293075" w:rsidRPr="00293075" w:rsidRDefault="00293075" w:rsidP="007C0669">
            <w:pPr>
              <w:jc w:val="both"/>
              <w:rPr>
                <w:bCs/>
                <w:szCs w:val="20"/>
              </w:rPr>
            </w:pPr>
          </w:p>
          <w:tbl>
            <w:tblPr>
              <w:tblW w:w="10692" w:type="dxa"/>
              <w:tblLook w:val="04A0" w:firstRow="1" w:lastRow="0" w:firstColumn="1" w:lastColumn="0" w:noHBand="0" w:noVBand="1"/>
            </w:tblPr>
            <w:tblGrid>
              <w:gridCol w:w="1278"/>
              <w:gridCol w:w="657"/>
              <w:gridCol w:w="657"/>
              <w:gridCol w:w="657"/>
              <w:gridCol w:w="657"/>
              <w:gridCol w:w="657"/>
              <w:gridCol w:w="657"/>
              <w:gridCol w:w="717"/>
              <w:gridCol w:w="734"/>
              <w:gridCol w:w="735"/>
              <w:gridCol w:w="718"/>
              <w:gridCol w:w="718"/>
            </w:tblGrid>
            <w:tr w:rsidR="00293075" w:rsidRPr="00293075" w:rsidTr="0092577F">
              <w:trPr>
                <w:trHeight w:val="330"/>
              </w:trPr>
              <w:tc>
                <w:tcPr>
                  <w:tcW w:w="15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A829C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ABC Cash Deficiency</w:t>
                  </w:r>
                  <w:r w:rsidRPr="00293075">
                    <w:rPr>
                      <w:rFonts w:eastAsia="Times New Roman" w:cs="Times New Roman"/>
                      <w:color w:val="000000"/>
                      <w:sz w:val="14"/>
                      <w:szCs w:val="14"/>
                    </w:rPr>
                    <w:br/>
                    <w:t>(IDR mn)</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2018</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2019</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2020</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2021</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2022</w:t>
                  </w:r>
                </w:p>
              </w:tc>
              <w:tc>
                <w:tcPr>
                  <w:tcW w:w="788"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2023</w:t>
                  </w:r>
                </w:p>
              </w:tc>
              <w:tc>
                <w:tcPr>
                  <w:tcW w:w="865"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2024</w:t>
                  </w:r>
                </w:p>
              </w:tc>
              <w:tc>
                <w:tcPr>
                  <w:tcW w:w="887"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2025</w:t>
                  </w:r>
                </w:p>
              </w:tc>
              <w:tc>
                <w:tcPr>
                  <w:tcW w:w="888"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2026</w:t>
                  </w:r>
                </w:p>
              </w:tc>
              <w:tc>
                <w:tcPr>
                  <w:tcW w:w="866"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2027</w:t>
                  </w:r>
                </w:p>
              </w:tc>
              <w:tc>
                <w:tcPr>
                  <w:tcW w:w="866" w:type="dxa"/>
                  <w:tcBorders>
                    <w:top w:val="single" w:sz="4" w:space="0" w:color="auto"/>
                    <w:left w:val="nil"/>
                    <w:bottom w:val="single" w:sz="4" w:space="0" w:color="auto"/>
                    <w:right w:val="single" w:sz="4" w:space="0" w:color="auto"/>
                  </w:tcBorders>
                  <w:shd w:val="clear" w:color="000000" w:fill="31869B"/>
                  <w:noWrap/>
                  <w:vAlign w:val="center"/>
                  <w:hideMark/>
                </w:tcPr>
                <w:p w:rsidR="00293075" w:rsidRPr="00293075" w:rsidRDefault="00293075" w:rsidP="00A829C4">
                  <w:pPr>
                    <w:spacing w:after="0" w:line="240" w:lineRule="auto"/>
                    <w:jc w:val="center"/>
                    <w:rPr>
                      <w:rFonts w:eastAsia="Times New Roman" w:cs="Times New Roman"/>
                      <w:b/>
                      <w:bCs/>
                      <w:color w:val="FFFFFF"/>
                      <w:sz w:val="14"/>
                      <w:szCs w:val="14"/>
                    </w:rPr>
                  </w:pPr>
                  <w:r w:rsidRPr="00293075">
                    <w:rPr>
                      <w:rFonts w:eastAsia="Times New Roman" w:cs="Times New Roman"/>
                      <w:b/>
                      <w:bCs/>
                      <w:color w:val="FFFFFF"/>
                      <w:sz w:val="14"/>
                      <w:szCs w:val="14"/>
                    </w:rPr>
                    <w:t>2028</w:t>
                  </w:r>
                </w:p>
              </w:tc>
            </w:tr>
            <w:tr w:rsidR="00293075" w:rsidRPr="00293075" w:rsidTr="00BD323A">
              <w:trPr>
                <w:trHeight w:val="330"/>
              </w:trPr>
              <w:tc>
                <w:tcPr>
                  <w:tcW w:w="1592" w:type="dxa"/>
                  <w:tcBorders>
                    <w:top w:val="nil"/>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A0866">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Total Cash Deficiency</w:t>
                  </w:r>
                </w:p>
              </w:tc>
              <w:tc>
                <w:tcPr>
                  <w:tcW w:w="788"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300,000 </w:t>
                  </w:r>
                </w:p>
              </w:tc>
              <w:tc>
                <w:tcPr>
                  <w:tcW w:w="788"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527,053 </w:t>
                  </w:r>
                </w:p>
              </w:tc>
              <w:tc>
                <w:tcPr>
                  <w:tcW w:w="788"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362,069 </w:t>
                  </w:r>
                </w:p>
              </w:tc>
              <w:tc>
                <w:tcPr>
                  <w:tcW w:w="788"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275,211 </w:t>
                  </w:r>
                </w:p>
              </w:tc>
              <w:tc>
                <w:tcPr>
                  <w:tcW w:w="788"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163,864 </w:t>
                  </w:r>
                </w:p>
              </w:tc>
              <w:tc>
                <w:tcPr>
                  <w:tcW w:w="788"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184,880 </w:t>
                  </w:r>
                </w:p>
              </w:tc>
              <w:tc>
                <w:tcPr>
                  <w:tcW w:w="865"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179,082 </w:t>
                  </w:r>
                </w:p>
              </w:tc>
              <w:tc>
                <w:tcPr>
                  <w:tcW w:w="887"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150,597 </w:t>
                  </w:r>
                </w:p>
              </w:tc>
              <w:tc>
                <w:tcPr>
                  <w:tcW w:w="888"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22,307 </w:t>
                  </w:r>
                </w:p>
              </w:tc>
              <w:tc>
                <w:tcPr>
                  <w:tcW w:w="866"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66,124 </w:t>
                  </w:r>
                </w:p>
              </w:tc>
              <w:tc>
                <w:tcPr>
                  <w:tcW w:w="866" w:type="dxa"/>
                  <w:tcBorders>
                    <w:top w:val="nil"/>
                    <w:left w:val="nil"/>
                    <w:bottom w:val="single" w:sz="4" w:space="0" w:color="auto"/>
                    <w:right w:val="single" w:sz="4" w:space="0" w:color="auto"/>
                  </w:tcBorders>
                  <w:shd w:val="clear" w:color="auto" w:fill="auto"/>
                  <w:noWrap/>
                  <w:vAlign w:val="center"/>
                </w:tcPr>
                <w:p w:rsidR="00293075" w:rsidRPr="00293075" w:rsidRDefault="00293075" w:rsidP="0092577F">
                  <w:pPr>
                    <w:spacing w:after="0" w:line="240" w:lineRule="auto"/>
                    <w:jc w:val="center"/>
                    <w:rPr>
                      <w:rFonts w:eastAsia="Times New Roman" w:cs="Times New Roman"/>
                      <w:color w:val="000000"/>
                      <w:sz w:val="14"/>
                      <w:szCs w:val="14"/>
                    </w:rPr>
                  </w:pPr>
                  <w:r w:rsidRPr="00293075">
                    <w:rPr>
                      <w:sz w:val="14"/>
                      <w:szCs w:val="14"/>
                    </w:rPr>
                    <w:t xml:space="preserve">165,186 </w:t>
                  </w:r>
                </w:p>
              </w:tc>
            </w:tr>
          </w:tbl>
          <w:p w:rsidR="00293075" w:rsidRPr="00293075" w:rsidRDefault="00293075" w:rsidP="007C7192">
            <w:pPr>
              <w:ind w:left="360"/>
              <w:jc w:val="both"/>
              <w:rPr>
                <w:bCs/>
                <w:szCs w:val="20"/>
              </w:rPr>
            </w:pP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r w:rsidRPr="00293075">
              <w:rPr>
                <w:bCs/>
                <w:szCs w:val="20"/>
              </w:rPr>
              <w:t xml:space="preserve">For the cash deficiency above, IIF is providing up to IDR [600] in 2018 and sponsors will provide the remaining IDR 1.8 trillion for the next 9 years </w:t>
            </w:r>
          </w:p>
          <w:p w:rsidR="00293075" w:rsidRPr="00293075" w:rsidRDefault="00293075" w:rsidP="007C7192">
            <w:pPr>
              <w:ind w:left="360"/>
              <w:jc w:val="both"/>
              <w:rPr>
                <w:bCs/>
                <w:szCs w:val="20"/>
              </w:rPr>
            </w:pPr>
          </w:p>
          <w:p w:rsidR="00293075" w:rsidRPr="00293075" w:rsidRDefault="00293075" w:rsidP="007C7192">
            <w:pPr>
              <w:ind w:left="360"/>
              <w:jc w:val="both"/>
              <w:rPr>
                <w:bCs/>
                <w:szCs w:val="20"/>
              </w:rPr>
            </w:pPr>
            <w:r w:rsidRPr="00293075">
              <w:rPr>
                <w:bCs/>
                <w:szCs w:val="20"/>
              </w:rPr>
              <w:t xml:space="preserve">Based on the tenor of the Senior Term Loan, ABC will be able to start making repayments in 2030 (following full repayment of Senior Loan) and will fully repay its CDS in 2035. </w:t>
            </w:r>
          </w:p>
          <w:p w:rsidR="00293075" w:rsidRPr="00293075" w:rsidRDefault="00293075" w:rsidP="007C7192">
            <w:pPr>
              <w:ind w:left="360"/>
              <w:jc w:val="both"/>
              <w:rPr>
                <w:bCs/>
                <w:szCs w:val="20"/>
              </w:rPr>
            </w:pPr>
          </w:p>
          <w:p w:rsidR="00293075" w:rsidRPr="00293075" w:rsidRDefault="00293075" w:rsidP="007C7192">
            <w:pPr>
              <w:ind w:left="360"/>
              <w:jc w:val="both"/>
              <w:rPr>
                <w:b/>
                <w:bCs/>
                <w:szCs w:val="20"/>
              </w:rPr>
            </w:pPr>
            <w:r w:rsidRPr="00293075">
              <w:rPr>
                <w:b/>
                <w:bCs/>
                <w:szCs w:val="20"/>
              </w:rPr>
              <w:t>Pricing of Cash Deficiency Support:</w:t>
            </w:r>
          </w:p>
          <w:p w:rsidR="00293075" w:rsidRPr="00293075" w:rsidRDefault="00293075" w:rsidP="00AC73F8">
            <w:pPr>
              <w:pStyle w:val="ListParagraph"/>
              <w:ind w:left="800"/>
              <w:rPr>
                <w:rFonts w:ascii="Roboto Light" w:hAnsi="Roboto Light"/>
                <w:sz w:val="20"/>
                <w:szCs w:val="20"/>
              </w:rPr>
            </w:pPr>
            <w:r w:rsidRPr="00293075">
              <w:rPr>
                <w:rFonts w:ascii="Roboto Light" w:hAnsi="Roboto Light"/>
                <w:sz w:val="20"/>
                <w:szCs w:val="20"/>
              </w:rPr>
              <w:t xml:space="preserve">Cash Deficiency Support Facility: </w:t>
            </w:r>
          </w:p>
          <w:p w:rsidR="00293075" w:rsidRPr="00293075" w:rsidRDefault="00293075" w:rsidP="00293075">
            <w:pPr>
              <w:pStyle w:val="ListParagraph"/>
              <w:widowControl/>
              <w:numPr>
                <w:ilvl w:val="0"/>
                <w:numId w:val="133"/>
              </w:numPr>
              <w:spacing w:after="160" w:line="259" w:lineRule="auto"/>
              <w:ind w:leftChars="0"/>
              <w:contextualSpacing/>
              <w:rPr>
                <w:rFonts w:ascii="Roboto Light" w:hAnsi="Roboto Light"/>
                <w:sz w:val="20"/>
                <w:szCs w:val="20"/>
              </w:rPr>
            </w:pPr>
            <w:r w:rsidRPr="00293075">
              <w:rPr>
                <w:rFonts w:ascii="Roboto Light" w:hAnsi="Roboto Light"/>
                <w:sz w:val="20"/>
                <w:szCs w:val="20"/>
              </w:rPr>
              <w:t>By Pricing Guideline</w:t>
            </w:r>
          </w:p>
          <w:p w:rsidR="00293075" w:rsidRPr="00293075" w:rsidRDefault="00293075" w:rsidP="00AC73F8">
            <w:pPr>
              <w:pStyle w:val="ListParagraph"/>
              <w:ind w:left="800"/>
              <w:jc w:val="both"/>
              <w:rPr>
                <w:rFonts w:ascii="Roboto Light" w:hAnsi="Roboto Light"/>
                <w:sz w:val="20"/>
                <w:szCs w:val="20"/>
              </w:rPr>
            </w:pPr>
            <w:r w:rsidRPr="00293075">
              <w:rPr>
                <w:rFonts w:ascii="Roboto Light" w:hAnsi="Roboto Light"/>
                <w:sz w:val="20"/>
                <w:szCs w:val="20"/>
              </w:rPr>
              <w:t xml:space="preserve">Not relevant. As the pricing guideline only provides margin for Senior Term Loan, which substantially has different structure and not comparable to the Cash Deficiency Support structure. </w:t>
            </w:r>
          </w:p>
          <w:p w:rsidR="00293075" w:rsidRPr="00293075" w:rsidRDefault="00293075" w:rsidP="00AC73F8">
            <w:pPr>
              <w:pStyle w:val="ListParagraph"/>
              <w:ind w:left="800"/>
              <w:rPr>
                <w:rFonts w:ascii="Roboto Light" w:hAnsi="Roboto Light"/>
                <w:sz w:val="20"/>
                <w:szCs w:val="20"/>
              </w:rPr>
            </w:pPr>
          </w:p>
          <w:p w:rsidR="00293075" w:rsidRPr="00293075" w:rsidRDefault="00293075" w:rsidP="00293075">
            <w:pPr>
              <w:pStyle w:val="ListParagraph"/>
              <w:widowControl/>
              <w:numPr>
                <w:ilvl w:val="0"/>
                <w:numId w:val="133"/>
              </w:numPr>
              <w:spacing w:after="160" w:line="259" w:lineRule="auto"/>
              <w:ind w:leftChars="0"/>
              <w:contextualSpacing/>
              <w:rPr>
                <w:rFonts w:ascii="Roboto Light" w:hAnsi="Roboto Light"/>
                <w:sz w:val="20"/>
                <w:szCs w:val="20"/>
              </w:rPr>
            </w:pPr>
            <w:r w:rsidRPr="00293075">
              <w:rPr>
                <w:rFonts w:ascii="Roboto Light" w:hAnsi="Roboto Light"/>
                <w:sz w:val="20"/>
                <w:szCs w:val="20"/>
              </w:rPr>
              <w:t>Based on Market Price</w:t>
            </w:r>
          </w:p>
          <w:p w:rsidR="00293075" w:rsidRPr="00293075" w:rsidRDefault="00293075" w:rsidP="00AC73F8">
            <w:pPr>
              <w:pStyle w:val="ListParagraph"/>
              <w:ind w:left="800"/>
              <w:rPr>
                <w:rFonts w:ascii="Roboto Light" w:hAnsi="Roboto Light"/>
                <w:sz w:val="20"/>
                <w:szCs w:val="20"/>
              </w:rPr>
            </w:pPr>
            <w:r w:rsidRPr="00293075">
              <w:rPr>
                <w:rFonts w:ascii="Roboto Light" w:hAnsi="Roboto Light"/>
                <w:sz w:val="20"/>
                <w:szCs w:val="20"/>
              </w:rPr>
              <w:t xml:space="preserve">a). using Capital Asset Pricing Model Formula (CAPM): </w:t>
            </w:r>
          </w:p>
          <w:p w:rsidR="00293075" w:rsidRPr="00293075" w:rsidRDefault="00293075" w:rsidP="00AC73F8">
            <w:pPr>
              <w:pStyle w:val="ListParagraph"/>
              <w:ind w:left="800"/>
              <w:rPr>
                <w:rFonts w:ascii="Roboto Light" w:hAnsi="Roboto Light"/>
                <w:sz w:val="20"/>
                <w:szCs w:val="20"/>
              </w:rPr>
            </w:pPr>
            <w:r w:rsidRPr="00293075">
              <w:rPr>
                <w:rFonts w:ascii="Roboto Light" w:hAnsi="Roboto Light"/>
                <w:sz w:val="20"/>
                <w:szCs w:val="20"/>
              </w:rPr>
              <w:t>We compute the cost of equity in this industry as below:</w:t>
            </w:r>
          </w:p>
          <w:p w:rsidR="00293075" w:rsidRPr="00293075" w:rsidRDefault="00293075" w:rsidP="00AC73F8">
            <w:pPr>
              <w:pStyle w:val="ListParagraph"/>
              <w:ind w:left="800"/>
              <w:rPr>
                <w:rFonts w:ascii="Roboto Light" w:hAnsi="Roboto Light"/>
                <w:bCs/>
                <w:i/>
                <w:sz w:val="20"/>
                <w:szCs w:val="20"/>
              </w:rPr>
            </w:pPr>
          </w:p>
          <w:p w:rsidR="00293075" w:rsidRPr="00293075" w:rsidRDefault="00293075" w:rsidP="00AC73F8">
            <w:pPr>
              <w:pStyle w:val="ListParagraph"/>
              <w:ind w:left="800"/>
              <w:rPr>
                <w:rFonts w:ascii="Roboto Light" w:hAnsi="Roboto Light"/>
                <w:bCs/>
                <w:i/>
                <w:sz w:val="20"/>
                <w:szCs w:val="20"/>
              </w:rPr>
            </w:pPr>
            <w:r w:rsidRPr="00293075">
              <w:rPr>
                <w:rFonts w:ascii="Roboto Light" w:hAnsi="Roboto Light"/>
                <w:bCs/>
                <w:i/>
                <w:sz w:val="20"/>
                <w:szCs w:val="20"/>
              </w:rPr>
              <w:t>Cost of Equity = Rf* + β*(Rm – Rf)</w:t>
            </w:r>
          </w:p>
          <w:p w:rsidR="00293075" w:rsidRPr="00293075" w:rsidRDefault="00293075" w:rsidP="00AC73F8">
            <w:pPr>
              <w:pStyle w:val="ListParagraph"/>
              <w:ind w:left="800"/>
              <w:rPr>
                <w:rFonts w:ascii="Roboto Light" w:hAnsi="Roboto Light"/>
                <w:bCs/>
                <w:i/>
                <w:sz w:val="20"/>
                <w:szCs w:val="20"/>
              </w:rPr>
            </w:pPr>
            <w:r w:rsidRPr="00293075">
              <w:rPr>
                <w:rFonts w:ascii="Roboto Light" w:hAnsi="Roboto Light"/>
                <w:bCs/>
                <w:i/>
                <w:sz w:val="20"/>
                <w:szCs w:val="20"/>
              </w:rPr>
              <w:t>Cost of Equity = 7.561% + 0.94 x (7.79%)</w:t>
            </w:r>
          </w:p>
          <w:p w:rsidR="00293075" w:rsidRPr="00293075" w:rsidRDefault="00293075" w:rsidP="00AC73F8">
            <w:pPr>
              <w:pStyle w:val="ListParagraph"/>
              <w:ind w:left="800"/>
              <w:rPr>
                <w:rFonts w:ascii="Roboto Light" w:hAnsi="Roboto Light"/>
                <w:b/>
                <w:bCs/>
                <w:i/>
                <w:sz w:val="20"/>
                <w:szCs w:val="20"/>
              </w:rPr>
            </w:pPr>
            <w:r w:rsidRPr="00293075">
              <w:rPr>
                <w:rFonts w:ascii="Roboto Light" w:hAnsi="Roboto Light"/>
                <w:b/>
                <w:bCs/>
                <w:i/>
                <w:sz w:val="20"/>
                <w:szCs w:val="20"/>
              </w:rPr>
              <w:t xml:space="preserve">Cost of Equity = 14.88% </w:t>
            </w:r>
          </w:p>
          <w:p w:rsidR="00293075" w:rsidRPr="00293075" w:rsidRDefault="00293075" w:rsidP="00AC73F8">
            <w:pPr>
              <w:pStyle w:val="ListParagraph"/>
              <w:ind w:left="800"/>
              <w:rPr>
                <w:rFonts w:ascii="Roboto Light" w:hAnsi="Roboto Light"/>
                <w:b/>
                <w:bCs/>
                <w:i/>
                <w:sz w:val="20"/>
                <w:szCs w:val="20"/>
              </w:rPr>
            </w:pPr>
            <w:r w:rsidRPr="00293075">
              <w:rPr>
                <w:rFonts w:ascii="Roboto Light" w:hAnsi="Roboto Light"/>
                <w:b/>
                <w:bCs/>
                <w:i/>
                <w:sz w:val="20"/>
                <w:szCs w:val="20"/>
              </w:rPr>
              <w:t xml:space="preserve">Assumptions: </w:t>
            </w:r>
          </w:p>
          <w:p w:rsidR="00293075" w:rsidRPr="00293075" w:rsidRDefault="00293075" w:rsidP="00AC73F8">
            <w:pPr>
              <w:pStyle w:val="ListParagraph"/>
              <w:ind w:left="800"/>
              <w:rPr>
                <w:rFonts w:ascii="Roboto Light" w:hAnsi="Roboto Light"/>
                <w:sz w:val="20"/>
                <w:szCs w:val="20"/>
              </w:rPr>
            </w:pPr>
            <w:r w:rsidRPr="00293075">
              <w:rPr>
                <w:rFonts w:ascii="Roboto Light" w:hAnsi="Roboto Light"/>
                <w:b/>
                <w:bCs/>
                <w:i/>
                <w:sz w:val="20"/>
                <w:szCs w:val="20"/>
              </w:rPr>
              <w:t xml:space="preserve">Rf = </w:t>
            </w:r>
            <w:r w:rsidRPr="00293075">
              <w:rPr>
                <w:rFonts w:ascii="Roboto Light" w:hAnsi="Roboto Light"/>
                <w:sz w:val="20"/>
                <w:szCs w:val="20"/>
              </w:rPr>
              <w:t>Risk Free rate – Indonesian government bond yield curve 20 year tenor as of 5 June 2018</w:t>
            </w:r>
          </w:p>
          <w:p w:rsidR="00293075" w:rsidRPr="00293075" w:rsidRDefault="00293075" w:rsidP="00AC73F8">
            <w:pPr>
              <w:pStyle w:val="ListParagraph"/>
              <w:ind w:left="800"/>
              <w:rPr>
                <w:rFonts w:ascii="Roboto Light" w:hAnsi="Roboto Light"/>
                <w:sz w:val="20"/>
                <w:szCs w:val="20"/>
              </w:rPr>
            </w:pPr>
            <w:r w:rsidRPr="00293075">
              <w:rPr>
                <w:rFonts w:ascii="Roboto Light" w:hAnsi="Roboto Light"/>
                <w:sz w:val="20"/>
                <w:szCs w:val="20"/>
              </w:rPr>
              <w:t xml:space="preserve">β = average in the industry </w:t>
            </w:r>
          </w:p>
          <w:p w:rsidR="00293075" w:rsidRPr="00293075" w:rsidRDefault="00293075" w:rsidP="001B75E1">
            <w:pPr>
              <w:pStyle w:val="ListParagraph"/>
              <w:ind w:left="800"/>
              <w:rPr>
                <w:rFonts w:ascii="Roboto Light" w:hAnsi="Roboto Light"/>
                <w:sz w:val="20"/>
                <w:szCs w:val="20"/>
              </w:rPr>
            </w:pPr>
            <w:r w:rsidRPr="00293075">
              <w:rPr>
                <w:rFonts w:ascii="Roboto Light" w:hAnsi="Roboto Light"/>
                <w:sz w:val="20"/>
                <w:szCs w:val="20"/>
              </w:rPr>
              <w:t>EMRP = Equity Market Risk Premium, empirical study Damodaran.com.</w:t>
            </w:r>
          </w:p>
          <w:p w:rsidR="00293075" w:rsidRPr="00293075" w:rsidRDefault="00293075">
            <w:pPr>
              <w:pStyle w:val="ListParagraph"/>
              <w:ind w:left="800"/>
              <w:rPr>
                <w:rFonts w:ascii="Roboto Light" w:hAnsi="Roboto Light"/>
              </w:rPr>
            </w:pPr>
          </w:p>
          <w:p w:rsidR="00293075" w:rsidRPr="00293075" w:rsidRDefault="00293075" w:rsidP="00145CDC">
            <w:pPr>
              <w:pStyle w:val="ListParagraph"/>
              <w:ind w:left="800"/>
              <w:rPr>
                <w:rFonts w:ascii="Roboto Light" w:hAnsi="Roboto Light"/>
                <w:sz w:val="20"/>
                <w:szCs w:val="20"/>
              </w:rPr>
            </w:pPr>
            <w:r w:rsidRPr="00293075">
              <w:rPr>
                <w:rFonts w:ascii="Roboto Light" w:hAnsi="Roboto Light"/>
                <w:sz w:val="20"/>
                <w:szCs w:val="20"/>
              </w:rPr>
              <w:t>As a comparison, we try an assumption with Rm (Market Return) value using the average growth of IDX Composite in the last 10 years (14.31%) as follows:</w:t>
            </w:r>
          </w:p>
          <w:p w:rsidR="00293075" w:rsidRPr="00293075" w:rsidRDefault="00293075" w:rsidP="00145CDC">
            <w:pPr>
              <w:pStyle w:val="ListParagraph"/>
              <w:ind w:left="800"/>
              <w:rPr>
                <w:rFonts w:ascii="Roboto Light" w:hAnsi="Roboto Light"/>
                <w:i/>
                <w:iCs/>
                <w:sz w:val="20"/>
                <w:szCs w:val="20"/>
              </w:rPr>
            </w:pPr>
            <w:r w:rsidRPr="00293075">
              <w:rPr>
                <w:rFonts w:ascii="Roboto Light" w:hAnsi="Roboto Light"/>
                <w:i/>
                <w:iCs/>
                <w:sz w:val="20"/>
                <w:szCs w:val="20"/>
              </w:rPr>
              <w:t>Cost of Equity = Rf* + β*(Rm – Rf)</w:t>
            </w:r>
          </w:p>
          <w:p w:rsidR="00293075" w:rsidRPr="00293075" w:rsidRDefault="00293075" w:rsidP="00145CDC">
            <w:pPr>
              <w:pStyle w:val="ListParagraph"/>
              <w:ind w:left="800"/>
              <w:rPr>
                <w:rFonts w:ascii="Roboto Light" w:hAnsi="Roboto Light"/>
                <w:i/>
                <w:iCs/>
                <w:sz w:val="20"/>
                <w:szCs w:val="20"/>
              </w:rPr>
            </w:pPr>
            <w:r w:rsidRPr="00293075">
              <w:rPr>
                <w:rFonts w:ascii="Roboto Light" w:hAnsi="Roboto Light"/>
                <w:i/>
                <w:iCs/>
                <w:sz w:val="20"/>
                <w:szCs w:val="20"/>
              </w:rPr>
              <w:t xml:space="preserve">Cost of Equity = </w:t>
            </w:r>
            <w:r w:rsidRPr="00293075">
              <w:rPr>
                <w:rFonts w:ascii="Roboto Light" w:hAnsi="Roboto Light"/>
                <w:bCs/>
                <w:i/>
                <w:sz w:val="20"/>
                <w:szCs w:val="20"/>
              </w:rPr>
              <w:t>7.561</w:t>
            </w:r>
            <w:r w:rsidRPr="00293075">
              <w:rPr>
                <w:rFonts w:ascii="Roboto Light" w:hAnsi="Roboto Light"/>
                <w:i/>
                <w:iCs/>
                <w:sz w:val="20"/>
                <w:szCs w:val="20"/>
              </w:rPr>
              <w:t xml:space="preserve">% + 0.94 x (14.31% - </w:t>
            </w:r>
            <w:r w:rsidRPr="00293075">
              <w:rPr>
                <w:rFonts w:ascii="Roboto Light" w:hAnsi="Roboto Light"/>
                <w:bCs/>
                <w:i/>
                <w:sz w:val="20"/>
                <w:szCs w:val="20"/>
              </w:rPr>
              <w:t>7.561</w:t>
            </w:r>
            <w:r w:rsidRPr="00293075">
              <w:rPr>
                <w:rFonts w:ascii="Roboto Light" w:hAnsi="Roboto Light"/>
                <w:i/>
                <w:iCs/>
                <w:sz w:val="20"/>
                <w:szCs w:val="20"/>
              </w:rPr>
              <w:t>%)</w:t>
            </w:r>
          </w:p>
          <w:p w:rsidR="00293075" w:rsidRPr="00293075" w:rsidRDefault="00293075" w:rsidP="00145CDC">
            <w:pPr>
              <w:pStyle w:val="ListParagraph"/>
              <w:ind w:left="800"/>
              <w:rPr>
                <w:rFonts w:ascii="Roboto Light" w:hAnsi="Roboto Light"/>
                <w:b/>
                <w:bCs/>
                <w:i/>
                <w:iCs/>
                <w:sz w:val="20"/>
                <w:szCs w:val="20"/>
              </w:rPr>
            </w:pPr>
            <w:r w:rsidRPr="00293075">
              <w:rPr>
                <w:rFonts w:ascii="Roboto Light" w:hAnsi="Roboto Light"/>
                <w:b/>
                <w:bCs/>
                <w:i/>
                <w:iCs/>
                <w:sz w:val="20"/>
                <w:szCs w:val="20"/>
              </w:rPr>
              <w:t xml:space="preserve">Cost of Equity = 13.91% </w:t>
            </w:r>
          </w:p>
          <w:p w:rsidR="00293075" w:rsidRPr="00293075" w:rsidRDefault="00293075" w:rsidP="00BD323A">
            <w:pPr>
              <w:pStyle w:val="ListParagraph"/>
              <w:ind w:left="800"/>
              <w:rPr>
                <w:rFonts w:ascii="Roboto Light" w:hAnsi="Roboto Light"/>
              </w:rPr>
            </w:pPr>
          </w:p>
          <w:p w:rsidR="00293075" w:rsidRPr="00293075" w:rsidRDefault="00293075" w:rsidP="00CF636F">
            <w:pPr>
              <w:pStyle w:val="ListParagraph"/>
              <w:ind w:left="800"/>
              <w:rPr>
                <w:rFonts w:ascii="Roboto Light" w:hAnsi="Roboto Light"/>
                <w:sz w:val="20"/>
                <w:szCs w:val="20"/>
              </w:rPr>
            </w:pPr>
            <w:r w:rsidRPr="00293075">
              <w:rPr>
                <w:rFonts w:ascii="Roboto Light" w:hAnsi="Roboto Light"/>
                <w:sz w:val="20"/>
                <w:szCs w:val="20"/>
              </w:rPr>
              <w:t>b). Comparables based on Return on Equity (ROE)</w:t>
            </w:r>
          </w:p>
          <w:p w:rsidR="00293075" w:rsidRPr="00293075" w:rsidRDefault="00293075" w:rsidP="002C58B3">
            <w:pPr>
              <w:pStyle w:val="ListParagraph"/>
              <w:ind w:left="800"/>
              <w:rPr>
                <w:rFonts w:ascii="Roboto Light" w:hAnsi="Roboto Light"/>
                <w:sz w:val="20"/>
                <w:szCs w:val="20"/>
              </w:rPr>
            </w:pPr>
            <w:r w:rsidRPr="00293075">
              <w:rPr>
                <w:rFonts w:ascii="Roboto Light" w:hAnsi="Roboto Light"/>
                <w:sz w:val="20"/>
                <w:szCs w:val="20"/>
              </w:rPr>
              <w:t xml:space="preserve">Jasa Marga’s 2017 ROE is 15.3%. </w:t>
            </w:r>
          </w:p>
          <w:p w:rsidR="00293075" w:rsidRPr="00293075" w:rsidRDefault="00293075" w:rsidP="002C58B3">
            <w:pPr>
              <w:pStyle w:val="ListParagraph"/>
              <w:ind w:left="800"/>
              <w:rPr>
                <w:rFonts w:ascii="Roboto Light" w:hAnsi="Roboto Light"/>
                <w:sz w:val="20"/>
                <w:szCs w:val="20"/>
              </w:rPr>
            </w:pPr>
          </w:p>
          <w:p w:rsidR="00293075" w:rsidRPr="00293075" w:rsidRDefault="00293075" w:rsidP="00CF636F">
            <w:pPr>
              <w:pStyle w:val="ListParagraph"/>
              <w:ind w:left="800"/>
              <w:rPr>
                <w:rFonts w:ascii="Roboto Light" w:hAnsi="Roboto Light"/>
                <w:sz w:val="20"/>
                <w:szCs w:val="20"/>
              </w:rPr>
            </w:pPr>
            <w:r w:rsidRPr="00293075">
              <w:rPr>
                <w:rFonts w:ascii="Roboto Light" w:hAnsi="Roboto Light"/>
                <w:sz w:val="20"/>
                <w:szCs w:val="20"/>
              </w:rPr>
              <w:t xml:space="preserve">Conclusion: </w:t>
            </w:r>
          </w:p>
          <w:p w:rsidR="00293075" w:rsidRPr="00293075" w:rsidRDefault="00293075" w:rsidP="00CF636F">
            <w:pPr>
              <w:pStyle w:val="ListParagraph"/>
              <w:ind w:left="800"/>
              <w:rPr>
                <w:rFonts w:ascii="Roboto Light" w:hAnsi="Roboto Light"/>
                <w:sz w:val="20"/>
                <w:szCs w:val="20"/>
              </w:rPr>
            </w:pPr>
            <w:r w:rsidRPr="00293075">
              <w:rPr>
                <w:rFonts w:ascii="Roboto Light" w:hAnsi="Roboto Light"/>
                <w:sz w:val="20"/>
                <w:szCs w:val="20"/>
              </w:rPr>
              <w:t xml:space="preserve">Considering the return on equity based on CAPM and comparables that generate rate of return of 13.9%-14.9% and rate of senior term loan of 10.5%, we can conclude that 13.5% return for CDS is acceptable. Please note that the ROE of Jasa Marga, a toll road operator with more mature portfolio as they are mostly operating, is 15.3% thus it makes sense for our CDS in ABC to generate 13.5% return.  </w:t>
            </w:r>
          </w:p>
          <w:p w:rsidR="00293075" w:rsidRPr="00293075" w:rsidRDefault="00293075" w:rsidP="00BD323A">
            <w:pPr>
              <w:pStyle w:val="ListParagraph"/>
              <w:ind w:left="800"/>
              <w:rPr>
                <w:rFonts w:ascii="Roboto Light" w:hAnsi="Roboto Light"/>
              </w:rPr>
            </w:pPr>
          </w:p>
          <w:p w:rsidR="00293075" w:rsidRPr="00293075" w:rsidRDefault="00293075" w:rsidP="00293075">
            <w:pPr>
              <w:pStyle w:val="ListParagraph"/>
              <w:widowControl/>
              <w:numPr>
                <w:ilvl w:val="0"/>
                <w:numId w:val="133"/>
              </w:numPr>
              <w:spacing w:after="160" w:line="259" w:lineRule="auto"/>
              <w:ind w:leftChars="0"/>
              <w:contextualSpacing/>
              <w:rPr>
                <w:rFonts w:ascii="Roboto Light" w:hAnsi="Roboto Light"/>
                <w:sz w:val="20"/>
                <w:szCs w:val="20"/>
              </w:rPr>
            </w:pPr>
            <w:r w:rsidRPr="00293075">
              <w:rPr>
                <w:rFonts w:ascii="Roboto Light" w:hAnsi="Roboto Light"/>
                <w:sz w:val="20"/>
                <w:szCs w:val="20"/>
              </w:rPr>
              <w:t>CDS IRR</w:t>
            </w:r>
          </w:p>
          <w:p w:rsidR="00293075" w:rsidRPr="00293075" w:rsidRDefault="00293075" w:rsidP="00293075">
            <w:pPr>
              <w:pStyle w:val="ListParagraph"/>
              <w:widowControl/>
              <w:numPr>
                <w:ilvl w:val="0"/>
                <w:numId w:val="188"/>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t>From the total of 13.50% interest rate applied for CDS facility, 10.50% will be deferred until the maturity date of Senior Term Loan facility. It is rolled over in every interest payment date [compounded/ capitalized]. Remaining 3% of interest rate will be paid as cash interest payment, payable in monthly basis.</w:t>
            </w:r>
          </w:p>
          <w:tbl>
            <w:tblPr>
              <w:tblW w:w="8945" w:type="dxa"/>
              <w:tblInd w:w="1548" w:type="dxa"/>
              <w:tblLook w:val="04A0" w:firstRow="1" w:lastRow="0" w:firstColumn="1" w:lastColumn="0" w:noHBand="0" w:noVBand="1"/>
            </w:tblPr>
            <w:tblGrid>
              <w:gridCol w:w="1278"/>
              <w:gridCol w:w="716"/>
              <w:gridCol w:w="734"/>
              <w:gridCol w:w="665"/>
              <w:gridCol w:w="665"/>
              <w:gridCol w:w="649"/>
              <w:gridCol w:w="646"/>
              <w:gridCol w:w="649"/>
              <w:gridCol w:w="646"/>
              <w:gridCol w:w="646"/>
            </w:tblGrid>
            <w:tr w:rsidR="00293075" w:rsidRPr="00293075" w:rsidTr="0092577F">
              <w:trPr>
                <w:trHeight w:val="70"/>
              </w:trPr>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IRR CDS</w:t>
                  </w:r>
                </w:p>
              </w:tc>
              <w:tc>
                <w:tcPr>
                  <w:tcW w:w="877"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2018</w:t>
                  </w:r>
                </w:p>
              </w:tc>
              <w:tc>
                <w:tcPr>
                  <w:tcW w:w="900"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2019</w:t>
                  </w:r>
                </w:p>
              </w:tc>
              <w:tc>
                <w:tcPr>
                  <w:tcW w:w="810"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2020</w:t>
                  </w:r>
                </w:p>
              </w:tc>
              <w:tc>
                <w:tcPr>
                  <w:tcW w:w="810"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2021</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2022</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2023</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2024</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2025</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2026</w:t>
                  </w:r>
                </w:p>
              </w:tc>
            </w:tr>
            <w:tr w:rsidR="00293075" w:rsidRPr="00293075" w:rsidTr="000E33A1">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Cash Out</w:t>
                  </w:r>
                </w:p>
              </w:tc>
              <w:tc>
                <w:tcPr>
                  <w:tcW w:w="877"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(300,000)</w:t>
                  </w:r>
                </w:p>
              </w:tc>
              <w:tc>
                <w:tcPr>
                  <w:tcW w:w="90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(300,000)</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r>
            <w:tr w:rsidR="00293075" w:rsidRPr="00293075" w:rsidTr="0092577F">
              <w:trPr>
                <w:trHeight w:val="89"/>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Cash In</w:t>
                  </w:r>
                </w:p>
              </w:tc>
              <w:tc>
                <w:tcPr>
                  <w:tcW w:w="877"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90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Principle Payment</w:t>
                  </w:r>
                </w:p>
              </w:tc>
              <w:tc>
                <w:tcPr>
                  <w:tcW w:w="877"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90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Interest Payment</w:t>
                  </w:r>
                </w:p>
              </w:tc>
              <w:tc>
                <w:tcPr>
                  <w:tcW w:w="877"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750 </w:t>
                  </w:r>
                </w:p>
              </w:tc>
              <w:tc>
                <w:tcPr>
                  <w:tcW w:w="90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9,750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Net Cash</w:t>
                  </w:r>
                </w:p>
              </w:tc>
              <w:tc>
                <w:tcPr>
                  <w:tcW w:w="877"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(299,250)</w:t>
                  </w:r>
                </w:p>
              </w:tc>
              <w:tc>
                <w:tcPr>
                  <w:tcW w:w="90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(290,250)</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IRR CDS</w:t>
                  </w:r>
                </w:p>
              </w:tc>
              <w:tc>
                <w:tcPr>
                  <w:tcW w:w="877"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right"/>
                    <w:rPr>
                      <w:rFonts w:eastAsia="Times New Roman" w:cs="Times New Roman"/>
                      <w:color w:val="000000"/>
                      <w:sz w:val="14"/>
                      <w:szCs w:val="14"/>
                    </w:rPr>
                  </w:pPr>
                  <w:r w:rsidRPr="00293075">
                    <w:rPr>
                      <w:rFonts w:eastAsia="Times New Roman" w:cs="Times New Roman"/>
                      <w:color w:val="000000"/>
                      <w:sz w:val="14"/>
                      <w:szCs w:val="14"/>
                    </w:rPr>
                    <w:t>2027</w:t>
                  </w:r>
                </w:p>
              </w:tc>
              <w:tc>
                <w:tcPr>
                  <w:tcW w:w="900"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right"/>
                    <w:rPr>
                      <w:rFonts w:eastAsia="Times New Roman" w:cs="Times New Roman"/>
                      <w:color w:val="000000"/>
                      <w:sz w:val="14"/>
                      <w:szCs w:val="14"/>
                    </w:rPr>
                  </w:pPr>
                  <w:r w:rsidRPr="00293075">
                    <w:rPr>
                      <w:rFonts w:eastAsia="Times New Roman" w:cs="Times New Roman"/>
                      <w:color w:val="000000"/>
                      <w:sz w:val="14"/>
                      <w:szCs w:val="14"/>
                    </w:rPr>
                    <w:t>2028</w:t>
                  </w:r>
                </w:p>
              </w:tc>
              <w:tc>
                <w:tcPr>
                  <w:tcW w:w="810"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right"/>
                    <w:rPr>
                      <w:rFonts w:eastAsia="Times New Roman" w:cs="Times New Roman"/>
                      <w:color w:val="000000"/>
                      <w:sz w:val="14"/>
                      <w:szCs w:val="14"/>
                    </w:rPr>
                  </w:pPr>
                  <w:r w:rsidRPr="00293075">
                    <w:rPr>
                      <w:rFonts w:eastAsia="Times New Roman" w:cs="Times New Roman"/>
                      <w:color w:val="000000"/>
                      <w:sz w:val="14"/>
                      <w:szCs w:val="14"/>
                    </w:rPr>
                    <w:t>2029</w:t>
                  </w:r>
                </w:p>
              </w:tc>
              <w:tc>
                <w:tcPr>
                  <w:tcW w:w="810"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right"/>
                    <w:rPr>
                      <w:rFonts w:eastAsia="Times New Roman" w:cs="Times New Roman"/>
                      <w:color w:val="000000"/>
                      <w:sz w:val="14"/>
                      <w:szCs w:val="14"/>
                    </w:rPr>
                  </w:pPr>
                  <w:r w:rsidRPr="00293075">
                    <w:rPr>
                      <w:rFonts w:eastAsia="Times New Roman" w:cs="Times New Roman"/>
                      <w:color w:val="000000"/>
                      <w:sz w:val="14"/>
                      <w:szCs w:val="14"/>
                    </w:rPr>
                    <w:t>2030</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right"/>
                    <w:rPr>
                      <w:rFonts w:eastAsia="Times New Roman" w:cs="Times New Roman"/>
                      <w:color w:val="000000"/>
                      <w:sz w:val="14"/>
                      <w:szCs w:val="14"/>
                    </w:rPr>
                  </w:pPr>
                  <w:r w:rsidRPr="00293075">
                    <w:rPr>
                      <w:rFonts w:eastAsia="Times New Roman" w:cs="Times New Roman"/>
                      <w:color w:val="000000"/>
                      <w:sz w:val="14"/>
                      <w:szCs w:val="14"/>
                    </w:rPr>
                    <w:t>20231</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right"/>
                    <w:rPr>
                      <w:rFonts w:eastAsia="Times New Roman" w:cs="Times New Roman"/>
                      <w:color w:val="000000"/>
                      <w:sz w:val="14"/>
                      <w:szCs w:val="14"/>
                    </w:rPr>
                  </w:pPr>
                  <w:r w:rsidRPr="00293075">
                    <w:rPr>
                      <w:rFonts w:eastAsia="Times New Roman" w:cs="Times New Roman"/>
                      <w:color w:val="000000"/>
                      <w:sz w:val="14"/>
                      <w:szCs w:val="14"/>
                    </w:rPr>
                    <w:t>2032</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right"/>
                    <w:rPr>
                      <w:rFonts w:eastAsia="Times New Roman" w:cs="Times New Roman"/>
                      <w:color w:val="000000"/>
                      <w:sz w:val="14"/>
                      <w:szCs w:val="14"/>
                    </w:rPr>
                  </w:pPr>
                  <w:r w:rsidRPr="00293075">
                    <w:rPr>
                      <w:rFonts w:eastAsia="Times New Roman" w:cs="Times New Roman"/>
                      <w:color w:val="000000"/>
                      <w:sz w:val="14"/>
                      <w:szCs w:val="14"/>
                    </w:rPr>
                    <w:t>2033</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right"/>
                    <w:rPr>
                      <w:rFonts w:eastAsia="Times New Roman" w:cs="Times New Roman"/>
                      <w:color w:val="000000"/>
                      <w:sz w:val="14"/>
                      <w:szCs w:val="14"/>
                    </w:rPr>
                  </w:pPr>
                  <w:r w:rsidRPr="00293075">
                    <w:rPr>
                      <w:rFonts w:eastAsia="Times New Roman" w:cs="Times New Roman"/>
                      <w:color w:val="000000"/>
                      <w:sz w:val="14"/>
                      <w:szCs w:val="14"/>
                    </w:rPr>
                    <w:t>2034</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right"/>
                    <w:rPr>
                      <w:rFonts w:eastAsia="Times New Roman" w:cs="Times New Roman"/>
                      <w:color w:val="000000"/>
                      <w:sz w:val="14"/>
                      <w:szCs w:val="14"/>
                    </w:rPr>
                  </w:pPr>
                  <w:r w:rsidRPr="00293075">
                    <w:rPr>
                      <w:rFonts w:eastAsia="Times New Roman" w:cs="Times New Roman"/>
                      <w:color w:val="000000"/>
                      <w:sz w:val="14"/>
                      <w:szCs w:val="14"/>
                    </w:rPr>
                    <w:t>2035</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Cash Out</w:t>
                  </w:r>
                </w:p>
              </w:tc>
              <w:tc>
                <w:tcPr>
                  <w:tcW w:w="877"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90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Cash In</w:t>
                  </w:r>
                </w:p>
              </w:tc>
              <w:tc>
                <w:tcPr>
                  <w:tcW w:w="877"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90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Principle Payment</w:t>
                  </w:r>
                </w:p>
              </w:tc>
              <w:tc>
                <w:tcPr>
                  <w:tcW w:w="877"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287,795 </w:t>
                  </w:r>
                </w:p>
              </w:tc>
              <w:tc>
                <w:tcPr>
                  <w:tcW w:w="78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431,692 </w:t>
                  </w:r>
                </w:p>
              </w:tc>
              <w:tc>
                <w:tcPr>
                  <w:tcW w:w="7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431,692 </w:t>
                  </w:r>
                </w:p>
              </w:tc>
              <w:tc>
                <w:tcPr>
                  <w:tcW w:w="78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431,692 </w:t>
                  </w:r>
                </w:p>
              </w:tc>
              <w:tc>
                <w:tcPr>
                  <w:tcW w:w="7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431,692 </w:t>
                  </w:r>
                </w:p>
              </w:tc>
              <w:tc>
                <w:tcPr>
                  <w:tcW w:w="7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143,897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Interest Payment</w:t>
                  </w:r>
                </w:p>
              </w:tc>
              <w:tc>
                <w:tcPr>
                  <w:tcW w:w="877" w:type="dxa"/>
                  <w:tcBorders>
                    <w:top w:val="nil"/>
                    <w:left w:val="single" w:sz="4" w:space="0" w:color="auto"/>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90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188,030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224,479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166,201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107,922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49,644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3,597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64D33">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Net Cash</w:t>
                  </w:r>
                </w:p>
              </w:tc>
              <w:tc>
                <w:tcPr>
                  <w:tcW w:w="877" w:type="dxa"/>
                  <w:tcBorders>
                    <w:top w:val="nil"/>
                    <w:left w:val="single" w:sz="4" w:space="0" w:color="auto"/>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90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18,000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475,824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656,171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597,893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539,614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481,336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64D33">
                  <w:pPr>
                    <w:spacing w:after="0" w:line="240" w:lineRule="auto"/>
                    <w:jc w:val="right"/>
                    <w:rPr>
                      <w:rFonts w:eastAsia="Times New Roman" w:cs="Times New Roman"/>
                      <w:color w:val="000000"/>
                      <w:sz w:val="14"/>
                      <w:szCs w:val="14"/>
                    </w:rPr>
                  </w:pPr>
                  <w:r w:rsidRPr="00293075">
                    <w:rPr>
                      <w:sz w:val="14"/>
                      <w:szCs w:val="14"/>
                    </w:rPr>
                    <w:t xml:space="preserve"> 147,495 </w:t>
                  </w:r>
                </w:p>
              </w:tc>
            </w:tr>
          </w:tbl>
          <w:p w:rsidR="00293075" w:rsidRPr="00293075" w:rsidRDefault="00293075" w:rsidP="00AC73F8">
            <w:pPr>
              <w:pStyle w:val="ListParagraph"/>
              <w:ind w:left="800"/>
              <w:rPr>
                <w:rFonts w:ascii="Roboto Light" w:hAnsi="Roboto Light"/>
                <w:sz w:val="20"/>
                <w:szCs w:val="20"/>
              </w:rPr>
            </w:pPr>
          </w:p>
          <w:p w:rsidR="00293075" w:rsidRPr="00293075" w:rsidRDefault="00293075" w:rsidP="008E7F49">
            <w:pPr>
              <w:pStyle w:val="ListParagraph"/>
              <w:ind w:left="800"/>
              <w:rPr>
                <w:rFonts w:ascii="Roboto Light" w:hAnsi="Roboto Light"/>
                <w:b/>
                <w:sz w:val="20"/>
                <w:szCs w:val="20"/>
                <w:u w:val="single"/>
              </w:rPr>
            </w:pPr>
            <w:r w:rsidRPr="00293075">
              <w:rPr>
                <w:rFonts w:ascii="Roboto Light" w:hAnsi="Roboto Light"/>
                <w:sz w:val="20"/>
                <w:szCs w:val="20"/>
              </w:rPr>
              <w:t xml:space="preserve">Based on the above cash projection, this scenario will present </w:t>
            </w:r>
            <w:r w:rsidRPr="00293075">
              <w:rPr>
                <w:rFonts w:ascii="Roboto Light" w:hAnsi="Roboto Light"/>
                <w:b/>
                <w:sz w:val="20"/>
                <w:szCs w:val="20"/>
                <w:u w:val="single"/>
              </w:rPr>
              <w:t>CDS IRR of 13.88%</w:t>
            </w:r>
          </w:p>
          <w:p w:rsidR="00293075" w:rsidRPr="00293075" w:rsidRDefault="00293075" w:rsidP="008E7F49">
            <w:pPr>
              <w:pStyle w:val="ListParagraph"/>
              <w:ind w:left="800"/>
              <w:rPr>
                <w:rFonts w:ascii="Roboto Light" w:hAnsi="Roboto Light"/>
              </w:rPr>
            </w:pPr>
          </w:p>
          <w:p w:rsidR="00293075" w:rsidRPr="00293075" w:rsidRDefault="00293075" w:rsidP="00293075">
            <w:pPr>
              <w:pStyle w:val="ListParagraph"/>
              <w:widowControl/>
              <w:numPr>
                <w:ilvl w:val="0"/>
                <w:numId w:val="188"/>
              </w:numPr>
              <w:spacing w:after="160" w:line="259" w:lineRule="auto"/>
              <w:ind w:leftChars="0"/>
              <w:contextualSpacing/>
              <w:rPr>
                <w:rFonts w:ascii="Roboto Light" w:hAnsi="Roboto Light"/>
                <w:sz w:val="20"/>
                <w:szCs w:val="20"/>
              </w:rPr>
            </w:pPr>
            <w:r w:rsidRPr="00293075">
              <w:rPr>
                <w:rFonts w:ascii="Roboto Light" w:hAnsi="Roboto Light"/>
                <w:sz w:val="20"/>
                <w:szCs w:val="20"/>
              </w:rPr>
              <w:t>From the total of 13.50% interest rate applied for CDS facility, there will be no cash interest paid in monthly basis. It is fully deferred until the maturity date of Senior Term Loan facility.</w:t>
            </w:r>
          </w:p>
          <w:tbl>
            <w:tblPr>
              <w:tblW w:w="9039" w:type="dxa"/>
              <w:tblInd w:w="1548" w:type="dxa"/>
              <w:tblLook w:val="04A0" w:firstRow="1" w:lastRow="0" w:firstColumn="1" w:lastColumn="0" w:noHBand="0" w:noVBand="1"/>
            </w:tblPr>
            <w:tblGrid>
              <w:gridCol w:w="1263"/>
              <w:gridCol w:w="729"/>
              <w:gridCol w:w="729"/>
              <w:gridCol w:w="705"/>
              <w:gridCol w:w="659"/>
              <w:gridCol w:w="643"/>
              <w:gridCol w:w="643"/>
              <w:gridCol w:w="643"/>
              <w:gridCol w:w="640"/>
              <w:gridCol w:w="640"/>
            </w:tblGrid>
            <w:tr w:rsidR="00293075" w:rsidRPr="00293075" w:rsidTr="0092577F">
              <w:trPr>
                <w:trHeight w:val="70"/>
              </w:trPr>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IRR CDS</w:t>
                  </w:r>
                </w:p>
              </w:tc>
              <w:tc>
                <w:tcPr>
                  <w:tcW w:w="903"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2018</w:t>
                  </w:r>
                </w:p>
              </w:tc>
              <w:tc>
                <w:tcPr>
                  <w:tcW w:w="903"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2019</w:t>
                  </w:r>
                </w:p>
              </w:tc>
              <w:tc>
                <w:tcPr>
                  <w:tcW w:w="871"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2020</w:t>
                  </w:r>
                </w:p>
              </w:tc>
              <w:tc>
                <w:tcPr>
                  <w:tcW w:w="810"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2021</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2022</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2023</w:t>
                  </w:r>
                </w:p>
              </w:tc>
              <w:tc>
                <w:tcPr>
                  <w:tcW w:w="788"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2024</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2025</w:t>
                  </w:r>
                </w:p>
              </w:tc>
              <w:tc>
                <w:tcPr>
                  <w:tcW w:w="784" w:type="dxa"/>
                  <w:tcBorders>
                    <w:top w:val="single" w:sz="4" w:space="0" w:color="auto"/>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2026</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7A7B11">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Cash Out</w:t>
                  </w:r>
                </w:p>
              </w:tc>
              <w:tc>
                <w:tcPr>
                  <w:tcW w:w="903"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(300,000)</w:t>
                  </w:r>
                </w:p>
              </w:tc>
              <w:tc>
                <w:tcPr>
                  <w:tcW w:w="903"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(300,000)</w:t>
                  </w:r>
                </w:p>
              </w:tc>
              <w:tc>
                <w:tcPr>
                  <w:tcW w:w="87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p>
              </w:tc>
              <w:tc>
                <w:tcPr>
                  <w:tcW w:w="81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p>
              </w:tc>
              <w:tc>
                <w:tcPr>
                  <w:tcW w:w="78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p>
              </w:tc>
              <w:tc>
                <w:tcPr>
                  <w:tcW w:w="78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p>
              </w:tc>
              <w:tc>
                <w:tcPr>
                  <w:tcW w:w="78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p>
              </w:tc>
              <w:tc>
                <w:tcPr>
                  <w:tcW w:w="7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p>
              </w:tc>
              <w:tc>
                <w:tcPr>
                  <w:tcW w:w="7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p>
              </w:tc>
            </w:tr>
            <w:tr w:rsidR="00293075" w:rsidRPr="00293075" w:rsidTr="0092577F">
              <w:trPr>
                <w:trHeight w:val="89"/>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E33A1">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Cash In</w:t>
                  </w:r>
                </w:p>
              </w:tc>
              <w:tc>
                <w:tcPr>
                  <w:tcW w:w="903" w:type="dxa"/>
                  <w:tcBorders>
                    <w:top w:val="nil"/>
                    <w:left w:val="single" w:sz="4" w:space="0" w:color="auto"/>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p>
              </w:tc>
              <w:tc>
                <w:tcPr>
                  <w:tcW w:w="903"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p>
              </w:tc>
              <w:tc>
                <w:tcPr>
                  <w:tcW w:w="871"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E33A1">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Principle Payment</w:t>
                  </w:r>
                </w:p>
              </w:tc>
              <w:tc>
                <w:tcPr>
                  <w:tcW w:w="903" w:type="dxa"/>
                  <w:tcBorders>
                    <w:top w:val="nil"/>
                    <w:left w:val="single" w:sz="4" w:space="0" w:color="auto"/>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903"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871"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0E33A1">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Interest Payment</w:t>
                  </w:r>
                </w:p>
              </w:tc>
              <w:tc>
                <w:tcPr>
                  <w:tcW w:w="903" w:type="dxa"/>
                  <w:tcBorders>
                    <w:top w:val="nil"/>
                    <w:left w:val="single" w:sz="4" w:space="0" w:color="auto"/>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903"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871"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0E33A1">
                  <w:pPr>
                    <w:spacing w:after="0" w:line="240" w:lineRule="auto"/>
                    <w:jc w:val="right"/>
                    <w:rPr>
                      <w:rFonts w:eastAsia="Times New Roman" w:cs="Times New Roman"/>
                      <w:color w:val="000000"/>
                      <w:sz w:val="14"/>
                      <w:szCs w:val="14"/>
                    </w:rPr>
                  </w:pPr>
                  <w:r w:rsidRPr="00293075">
                    <w:rPr>
                      <w:sz w:val="14"/>
                      <w:szCs w:val="14"/>
                    </w:rPr>
                    <w:t xml:space="preserve"> -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7A7B11">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Net Cash</w:t>
                  </w:r>
                </w:p>
              </w:tc>
              <w:tc>
                <w:tcPr>
                  <w:tcW w:w="903" w:type="dxa"/>
                  <w:tcBorders>
                    <w:top w:val="nil"/>
                    <w:left w:val="single" w:sz="4" w:space="0" w:color="auto"/>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(300,000)</w:t>
                  </w:r>
                </w:p>
              </w:tc>
              <w:tc>
                <w:tcPr>
                  <w:tcW w:w="903"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(300,000)</w:t>
                  </w:r>
                </w:p>
              </w:tc>
              <w:tc>
                <w:tcPr>
                  <w:tcW w:w="871"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788"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784"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IRR CDS</w:t>
                  </w:r>
                </w:p>
              </w:tc>
              <w:tc>
                <w:tcPr>
                  <w:tcW w:w="903"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2027</w:t>
                  </w:r>
                </w:p>
              </w:tc>
              <w:tc>
                <w:tcPr>
                  <w:tcW w:w="903"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2028</w:t>
                  </w:r>
                </w:p>
              </w:tc>
              <w:tc>
                <w:tcPr>
                  <w:tcW w:w="871"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2029</w:t>
                  </w:r>
                </w:p>
              </w:tc>
              <w:tc>
                <w:tcPr>
                  <w:tcW w:w="810"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2030</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20231</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2032</w:t>
                  </w:r>
                </w:p>
              </w:tc>
              <w:tc>
                <w:tcPr>
                  <w:tcW w:w="788"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2033</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2034</w:t>
                  </w:r>
                </w:p>
              </w:tc>
              <w:tc>
                <w:tcPr>
                  <w:tcW w:w="784" w:type="dxa"/>
                  <w:tcBorders>
                    <w:top w:val="nil"/>
                    <w:left w:val="nil"/>
                    <w:bottom w:val="single" w:sz="4" w:space="0" w:color="auto"/>
                    <w:right w:val="single" w:sz="4" w:space="0" w:color="auto"/>
                  </w:tcBorders>
                  <w:shd w:val="clear" w:color="auto" w:fill="D9E2F3" w:themeFill="accent5" w:themeFillTint="33"/>
                  <w:noWrap/>
                  <w:vAlign w:val="bottom"/>
                  <w:hideMark/>
                </w:tcPr>
                <w:p w:rsidR="00293075" w:rsidRPr="00293075" w:rsidRDefault="00293075" w:rsidP="00302F74">
                  <w:pPr>
                    <w:spacing w:after="0" w:line="240" w:lineRule="auto"/>
                    <w:rPr>
                      <w:rFonts w:eastAsia="Times New Roman" w:cs="Times New Roman"/>
                      <w:color w:val="000000"/>
                      <w:sz w:val="14"/>
                      <w:szCs w:val="14"/>
                    </w:rPr>
                  </w:pPr>
                  <w:r w:rsidRPr="00293075">
                    <w:rPr>
                      <w:rFonts w:eastAsia="Times New Roman" w:cs="Times New Roman"/>
                      <w:color w:val="000000"/>
                      <w:sz w:val="14"/>
                      <w:szCs w:val="14"/>
                    </w:rPr>
                    <w:t>2035</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7A7B11">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Cash Out</w:t>
                  </w:r>
                </w:p>
              </w:tc>
              <w:tc>
                <w:tcPr>
                  <w:tcW w:w="903"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p>
              </w:tc>
              <w:tc>
                <w:tcPr>
                  <w:tcW w:w="903"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p>
              </w:tc>
              <w:tc>
                <w:tcPr>
                  <w:tcW w:w="871"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7A7B11">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Cash In</w:t>
                  </w:r>
                </w:p>
              </w:tc>
              <w:tc>
                <w:tcPr>
                  <w:tcW w:w="903"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903"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871"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810"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c>
                <w:tcPr>
                  <w:tcW w:w="78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7A7B11">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Principle Payment</w:t>
                  </w:r>
                </w:p>
              </w:tc>
              <w:tc>
                <w:tcPr>
                  <w:tcW w:w="903"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903"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87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347,165 </w:t>
                  </w:r>
                </w:p>
              </w:tc>
              <w:tc>
                <w:tcPr>
                  <w:tcW w:w="78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520,747 </w:t>
                  </w:r>
                </w:p>
              </w:tc>
              <w:tc>
                <w:tcPr>
                  <w:tcW w:w="78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520,747 </w:t>
                  </w:r>
                </w:p>
              </w:tc>
              <w:tc>
                <w:tcPr>
                  <w:tcW w:w="78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520,747 </w:t>
                  </w:r>
                </w:p>
              </w:tc>
              <w:tc>
                <w:tcPr>
                  <w:tcW w:w="7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520,747 </w:t>
                  </w:r>
                </w:p>
              </w:tc>
              <w:tc>
                <w:tcPr>
                  <w:tcW w:w="7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173,582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7A7B11">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Interest Payment</w:t>
                  </w:r>
                </w:p>
              </w:tc>
              <w:tc>
                <w:tcPr>
                  <w:tcW w:w="903" w:type="dxa"/>
                  <w:tcBorders>
                    <w:top w:val="nil"/>
                    <w:left w:val="single" w:sz="4" w:space="0" w:color="auto"/>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903"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871"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nil"/>
                    <w:left w:val="single" w:sz="4" w:space="0" w:color="auto"/>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219,767 </w:t>
                  </w: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271,066 </w:t>
                  </w: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200,765 </w:t>
                  </w: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130,464 </w:t>
                  </w:r>
                </w:p>
              </w:tc>
              <w:tc>
                <w:tcPr>
                  <w:tcW w:w="78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60,163 </w:t>
                  </w:r>
                </w:p>
              </w:tc>
              <w:tc>
                <w:tcPr>
                  <w:tcW w:w="78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4,432 </w:t>
                  </w:r>
                </w:p>
              </w:tc>
            </w:tr>
            <w:tr w:rsidR="00293075" w:rsidRPr="00293075" w:rsidTr="0092577F">
              <w:trPr>
                <w:trHeight w:val="7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7A7B11">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Net Cash</w:t>
                  </w:r>
                </w:p>
              </w:tc>
              <w:tc>
                <w:tcPr>
                  <w:tcW w:w="903" w:type="dxa"/>
                  <w:tcBorders>
                    <w:top w:val="nil"/>
                    <w:left w:val="single" w:sz="4" w:space="0" w:color="auto"/>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903"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871" w:type="dxa"/>
                  <w:tcBorders>
                    <w:top w:val="nil"/>
                    <w:left w:val="nil"/>
                    <w:bottom w:val="single" w:sz="4" w:space="0" w:color="auto"/>
                    <w:right w:val="single" w:sz="4" w:space="0" w:color="auto"/>
                  </w:tcBorders>
                  <w:shd w:val="clear" w:color="auto" w:fill="auto"/>
                  <w:noWrap/>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 </w:t>
                  </w:r>
                </w:p>
              </w:tc>
              <w:tc>
                <w:tcPr>
                  <w:tcW w:w="810" w:type="dxa"/>
                  <w:tcBorders>
                    <w:top w:val="nil"/>
                    <w:left w:val="single" w:sz="4" w:space="0" w:color="auto"/>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566,931 </w:t>
                  </w: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791,813 </w:t>
                  </w: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721,512 </w:t>
                  </w:r>
                </w:p>
              </w:tc>
              <w:tc>
                <w:tcPr>
                  <w:tcW w:w="78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651,211 </w:t>
                  </w:r>
                </w:p>
              </w:tc>
              <w:tc>
                <w:tcPr>
                  <w:tcW w:w="78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580,910 </w:t>
                  </w:r>
                </w:p>
              </w:tc>
              <w:tc>
                <w:tcPr>
                  <w:tcW w:w="78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spacing w:after="0" w:line="240" w:lineRule="auto"/>
                    <w:jc w:val="right"/>
                    <w:rPr>
                      <w:rFonts w:eastAsia="Times New Roman" w:cs="Times New Roman"/>
                      <w:color w:val="000000"/>
                      <w:sz w:val="14"/>
                      <w:szCs w:val="14"/>
                    </w:rPr>
                  </w:pPr>
                  <w:r w:rsidRPr="00293075">
                    <w:rPr>
                      <w:sz w:val="14"/>
                      <w:szCs w:val="14"/>
                    </w:rPr>
                    <w:t xml:space="preserve"> 178,014 </w:t>
                  </w:r>
                </w:p>
              </w:tc>
            </w:tr>
          </w:tbl>
          <w:p w:rsidR="00293075" w:rsidRPr="00293075" w:rsidRDefault="00293075" w:rsidP="00AC73F8">
            <w:pPr>
              <w:pStyle w:val="ListParagraph"/>
              <w:ind w:left="800"/>
              <w:rPr>
                <w:rFonts w:ascii="Roboto Light" w:hAnsi="Roboto Light"/>
                <w:sz w:val="20"/>
                <w:szCs w:val="20"/>
              </w:rPr>
            </w:pPr>
          </w:p>
          <w:p w:rsidR="00293075" w:rsidRPr="00293075" w:rsidRDefault="00293075" w:rsidP="00AC73F8">
            <w:pPr>
              <w:pStyle w:val="ListParagraph"/>
              <w:ind w:left="800" w:firstLine="720"/>
              <w:rPr>
                <w:rFonts w:ascii="Roboto Light" w:hAnsi="Roboto Light"/>
                <w:sz w:val="20"/>
                <w:szCs w:val="20"/>
              </w:rPr>
            </w:pPr>
            <w:r w:rsidRPr="00293075">
              <w:rPr>
                <w:rFonts w:ascii="Roboto Light" w:hAnsi="Roboto Light"/>
                <w:sz w:val="20"/>
                <w:szCs w:val="20"/>
              </w:rPr>
              <w:t xml:space="preserve">Based on the above cash projection, this scenario will present </w:t>
            </w:r>
            <w:r w:rsidRPr="00293075">
              <w:rPr>
                <w:rFonts w:ascii="Roboto Light" w:hAnsi="Roboto Light"/>
                <w:b/>
                <w:sz w:val="20"/>
                <w:szCs w:val="20"/>
                <w:u w:val="single"/>
              </w:rPr>
              <w:t>CDS IRR of 13.94%</w:t>
            </w:r>
          </w:p>
          <w:p w:rsidR="00293075" w:rsidRPr="00293075" w:rsidRDefault="00293075" w:rsidP="00AC73F8">
            <w:pPr>
              <w:pStyle w:val="ListParagraph"/>
              <w:ind w:left="800"/>
              <w:rPr>
                <w:rFonts w:ascii="Roboto Light" w:hAnsi="Roboto Light"/>
                <w:sz w:val="20"/>
                <w:szCs w:val="20"/>
              </w:rPr>
            </w:pPr>
          </w:p>
          <w:p w:rsidR="00293075" w:rsidRPr="00293075" w:rsidRDefault="00293075" w:rsidP="00AC73F8">
            <w:pPr>
              <w:pStyle w:val="ListParagraph"/>
              <w:ind w:left="800"/>
              <w:rPr>
                <w:rFonts w:ascii="Roboto Light" w:hAnsi="Roboto Light"/>
                <w:sz w:val="20"/>
                <w:szCs w:val="20"/>
              </w:rPr>
            </w:pPr>
            <w:r w:rsidRPr="00293075">
              <w:rPr>
                <w:rFonts w:ascii="Roboto Light" w:hAnsi="Roboto Light"/>
                <w:sz w:val="20"/>
                <w:szCs w:val="20"/>
              </w:rPr>
              <w:lastRenderedPageBreak/>
              <w:tab/>
            </w:r>
          </w:p>
          <w:p w:rsidR="00293075" w:rsidRPr="00293075" w:rsidRDefault="00293075" w:rsidP="00AC73F8">
            <w:pPr>
              <w:pStyle w:val="ListParagraph"/>
              <w:ind w:left="800"/>
              <w:rPr>
                <w:rFonts w:ascii="Roboto Light" w:hAnsi="Roboto Light"/>
                <w:sz w:val="20"/>
                <w:szCs w:val="20"/>
              </w:rPr>
            </w:pPr>
          </w:p>
          <w:p w:rsidR="00293075" w:rsidRPr="00293075" w:rsidRDefault="00293075" w:rsidP="00AC73F8">
            <w:pPr>
              <w:pStyle w:val="ListParagraph"/>
              <w:ind w:left="800"/>
              <w:rPr>
                <w:rFonts w:ascii="Roboto Light" w:hAnsi="Roboto Light"/>
                <w:sz w:val="20"/>
                <w:szCs w:val="20"/>
              </w:rPr>
            </w:pPr>
          </w:p>
          <w:p w:rsidR="00293075" w:rsidRPr="00293075" w:rsidRDefault="00293075" w:rsidP="00BD323A">
            <w:pPr>
              <w:pStyle w:val="ListParagraph"/>
              <w:ind w:left="800" w:firstLine="720"/>
              <w:rPr>
                <w:rFonts w:ascii="Roboto Light" w:hAnsi="Roboto Light"/>
                <w:sz w:val="20"/>
                <w:szCs w:val="20"/>
              </w:rPr>
            </w:pPr>
            <w:r w:rsidRPr="00293075">
              <w:rPr>
                <w:rFonts w:ascii="Roboto Light" w:hAnsi="Roboto Light"/>
                <w:sz w:val="20"/>
                <w:szCs w:val="20"/>
              </w:rPr>
              <w:t xml:space="preserve">Conclusion: </w:t>
            </w:r>
          </w:p>
          <w:p w:rsidR="00293075" w:rsidRPr="00293075" w:rsidRDefault="00293075" w:rsidP="00445A45">
            <w:pPr>
              <w:pStyle w:val="ListParagraph"/>
              <w:ind w:left="800"/>
              <w:jc w:val="both"/>
              <w:rPr>
                <w:rFonts w:ascii="Roboto Light" w:hAnsi="Roboto Light"/>
              </w:rPr>
            </w:pPr>
            <w:r w:rsidRPr="00293075">
              <w:rPr>
                <w:rFonts w:ascii="Roboto Light" w:hAnsi="Roboto Light"/>
                <w:sz w:val="20"/>
                <w:szCs w:val="20"/>
              </w:rPr>
              <w:t>With the above IRRs, we can conclude that CDS interest rate of LPS rate + 4.25% + 3% (additional margin), or equivalent to 13.50% p.a. is still acceptable considering the IRR of this CDS facility is still higher than 13.50%.</w:t>
            </w:r>
          </w:p>
          <w:p w:rsidR="00293075" w:rsidRPr="00293075" w:rsidRDefault="00293075" w:rsidP="007C0669">
            <w:pPr>
              <w:pStyle w:val="ListParagraph"/>
              <w:ind w:left="800"/>
              <w:jc w:val="both"/>
              <w:rPr>
                <w:rFonts w:ascii="Roboto Light" w:hAnsi="Roboto Light"/>
              </w:rPr>
            </w:pPr>
          </w:p>
          <w:p w:rsidR="00293075" w:rsidRPr="00293075" w:rsidRDefault="00293075" w:rsidP="00777813">
            <w:pPr>
              <w:pStyle w:val="ListParagraph"/>
              <w:ind w:left="800"/>
              <w:rPr>
                <w:rFonts w:ascii="Roboto Light" w:hAnsi="Roboto Light"/>
                <w:b/>
                <w:bCs/>
                <w:sz w:val="20"/>
                <w:szCs w:val="20"/>
              </w:rPr>
            </w:pPr>
            <w:r w:rsidRPr="00293075">
              <w:rPr>
                <w:rFonts w:ascii="Roboto Light" w:hAnsi="Roboto Light"/>
                <w:b/>
                <w:bCs/>
                <w:sz w:val="20"/>
                <w:szCs w:val="20"/>
              </w:rPr>
              <w:t>A3. Deal structure (financing plan, required sources, project costs)</w:t>
            </w:r>
          </w:p>
          <w:p w:rsidR="00293075" w:rsidRPr="00293075" w:rsidRDefault="00293075" w:rsidP="005213C3">
            <w:pPr>
              <w:rPr>
                <w:bCs/>
                <w:szCs w:val="20"/>
              </w:rPr>
            </w:pPr>
          </w:p>
          <w:p w:rsidR="00293075" w:rsidRPr="00293075" w:rsidRDefault="00293075" w:rsidP="005613D3">
            <w:pPr>
              <w:ind w:left="360"/>
              <w:jc w:val="both"/>
              <w:rPr>
                <w:szCs w:val="20"/>
              </w:rPr>
            </w:pPr>
            <w:r w:rsidRPr="00293075">
              <w:rPr>
                <w:bCs/>
                <w:szCs w:val="20"/>
              </w:rPr>
              <w:t xml:space="preserve">The total project cost is </w:t>
            </w:r>
            <w:r w:rsidRPr="00293075">
              <w:rPr>
                <w:szCs w:val="20"/>
              </w:rPr>
              <w:t>IDR 7.5 trillion</w:t>
            </w:r>
            <w:r w:rsidRPr="00293075">
              <w:rPr>
                <w:szCs w:val="20"/>
                <w:lang w:val="id-ID"/>
              </w:rPr>
              <w:t xml:space="preserve"> </w:t>
            </w:r>
            <w:r w:rsidRPr="00293075">
              <w:rPr>
                <w:szCs w:val="20"/>
              </w:rPr>
              <w:t>(previously was IDR 4.1 trillion as stated in 2011 PPJT or IDR 4.9 trillion as noted in the proposal of BNI Sindikasi I on May 2017). This</w:t>
            </w:r>
            <w:r w:rsidRPr="00293075">
              <w:rPr>
                <w:bCs/>
                <w:szCs w:val="20"/>
              </w:rPr>
              <w:t xml:space="preserve"> Increase in project cost has been approved to be part of investment costs and as stated in </w:t>
            </w:r>
            <w:r w:rsidRPr="00293075">
              <w:rPr>
                <w:bCs/>
                <w:i/>
                <w:szCs w:val="20"/>
              </w:rPr>
              <w:t>Berita Acara Perubahan Rencana Usaha Pengusahaan Jalan Tol ABC Nomor 223/BA/Pt.6/2017</w:t>
            </w:r>
            <w:r w:rsidRPr="00293075">
              <w:rPr>
                <w:bCs/>
                <w:szCs w:val="20"/>
              </w:rPr>
              <w:t xml:space="preserve"> dated 14 December 2017. The approved increase in the project cost resulted in the increased amount of funding required. Currently, BNI and its syndication are raising additional IDR 2.0 trillion of funding (Senior Loan) for the project (“Investment Credit Phase II”).</w:t>
            </w:r>
            <w:r w:rsidRPr="00293075" w:rsidDel="00934981">
              <w:rPr>
                <w:bCs/>
                <w:szCs w:val="20"/>
              </w:rPr>
              <w:t xml:space="preserve"> </w:t>
            </w:r>
          </w:p>
          <w:tbl>
            <w:tblPr>
              <w:tblStyle w:val="TableGrid"/>
              <w:tblW w:w="8838" w:type="dxa"/>
              <w:tblInd w:w="720" w:type="dxa"/>
              <w:tblLook w:val="04A0" w:firstRow="1" w:lastRow="0" w:firstColumn="1" w:lastColumn="0" w:noHBand="0" w:noVBand="1"/>
            </w:tblPr>
            <w:tblGrid>
              <w:gridCol w:w="2703"/>
              <w:gridCol w:w="1963"/>
              <w:gridCol w:w="2302"/>
              <w:gridCol w:w="1870"/>
            </w:tblGrid>
            <w:tr w:rsidR="00293075" w:rsidRPr="00293075" w:rsidTr="00777813">
              <w:tc>
                <w:tcPr>
                  <w:tcW w:w="2808" w:type="dxa"/>
                  <w:shd w:val="clear" w:color="auto" w:fill="auto"/>
                </w:tcPr>
                <w:p w:rsidR="00293075" w:rsidRPr="00293075" w:rsidRDefault="00293075" w:rsidP="00777813">
                  <w:pPr>
                    <w:pStyle w:val="ListParagraph"/>
                    <w:tabs>
                      <w:tab w:val="right" w:pos="1971"/>
                    </w:tabs>
                    <w:ind w:left="800"/>
                    <w:jc w:val="both"/>
                    <w:rPr>
                      <w:rFonts w:ascii="Roboto Light" w:hAnsi="Roboto Light"/>
                      <w:b/>
                      <w:sz w:val="20"/>
                      <w:szCs w:val="20"/>
                    </w:rPr>
                  </w:pPr>
                  <w:r w:rsidRPr="00293075">
                    <w:rPr>
                      <w:rFonts w:ascii="Roboto Light" w:hAnsi="Roboto Light"/>
                      <w:b/>
                      <w:sz w:val="20"/>
                      <w:szCs w:val="20"/>
                    </w:rPr>
                    <w:t>Uses of Fund</w:t>
                  </w:r>
                  <w:r w:rsidRPr="00293075">
                    <w:rPr>
                      <w:rFonts w:ascii="Roboto Light" w:hAnsi="Roboto Light"/>
                      <w:b/>
                      <w:sz w:val="20"/>
                      <w:szCs w:val="20"/>
                    </w:rPr>
                    <w:tab/>
                  </w:r>
                </w:p>
              </w:tc>
              <w:tc>
                <w:tcPr>
                  <w:tcW w:w="1980" w:type="dxa"/>
                  <w:shd w:val="clear" w:color="auto" w:fill="auto"/>
                </w:tcPr>
                <w:p w:rsidR="00293075" w:rsidRPr="00293075" w:rsidRDefault="00293075" w:rsidP="00777813">
                  <w:pPr>
                    <w:pStyle w:val="ListParagraph"/>
                    <w:ind w:left="800"/>
                    <w:jc w:val="both"/>
                    <w:rPr>
                      <w:rFonts w:ascii="Roboto Light" w:hAnsi="Roboto Light"/>
                      <w:b/>
                      <w:sz w:val="20"/>
                      <w:szCs w:val="20"/>
                    </w:rPr>
                  </w:pPr>
                  <w:r w:rsidRPr="00293075">
                    <w:rPr>
                      <w:rFonts w:ascii="Roboto Light" w:hAnsi="Roboto Light"/>
                      <w:b/>
                      <w:sz w:val="20"/>
                      <w:szCs w:val="20"/>
                    </w:rPr>
                    <w:t>Cost  (IDR mn)</w:t>
                  </w:r>
                </w:p>
              </w:tc>
              <w:tc>
                <w:tcPr>
                  <w:tcW w:w="2340" w:type="dxa"/>
                  <w:shd w:val="clear" w:color="auto" w:fill="auto"/>
                </w:tcPr>
                <w:p w:rsidR="00293075" w:rsidRPr="00293075" w:rsidRDefault="00293075" w:rsidP="00777813">
                  <w:pPr>
                    <w:pStyle w:val="ListParagraph"/>
                    <w:ind w:left="800"/>
                    <w:jc w:val="both"/>
                    <w:rPr>
                      <w:rFonts w:ascii="Roboto Light" w:hAnsi="Roboto Light"/>
                      <w:b/>
                      <w:sz w:val="20"/>
                      <w:szCs w:val="20"/>
                    </w:rPr>
                  </w:pPr>
                  <w:r w:rsidRPr="00293075">
                    <w:rPr>
                      <w:rFonts w:ascii="Roboto Light" w:hAnsi="Roboto Light"/>
                      <w:b/>
                      <w:sz w:val="20"/>
                      <w:szCs w:val="20"/>
                    </w:rPr>
                    <w:t>Sources of Fund</w:t>
                  </w:r>
                </w:p>
              </w:tc>
              <w:tc>
                <w:tcPr>
                  <w:tcW w:w="1710" w:type="dxa"/>
                  <w:shd w:val="clear" w:color="auto" w:fill="auto"/>
                </w:tcPr>
                <w:p w:rsidR="00293075" w:rsidRPr="00293075" w:rsidRDefault="00293075" w:rsidP="00777813">
                  <w:pPr>
                    <w:pStyle w:val="ListParagraph"/>
                    <w:ind w:left="800"/>
                    <w:jc w:val="both"/>
                    <w:rPr>
                      <w:rFonts w:ascii="Roboto Light" w:hAnsi="Roboto Light"/>
                      <w:b/>
                      <w:sz w:val="20"/>
                      <w:szCs w:val="20"/>
                    </w:rPr>
                  </w:pPr>
                  <w:r w:rsidRPr="00293075">
                    <w:rPr>
                      <w:rFonts w:ascii="Roboto Light" w:hAnsi="Roboto Light"/>
                      <w:b/>
                      <w:sz w:val="20"/>
                      <w:szCs w:val="20"/>
                    </w:rPr>
                    <w:t>Cost  (IDR mn)</w:t>
                  </w:r>
                </w:p>
              </w:tc>
            </w:tr>
            <w:tr w:rsidR="00293075" w:rsidRPr="00293075" w:rsidTr="00777813">
              <w:tc>
                <w:tcPr>
                  <w:tcW w:w="2808" w:type="dxa"/>
                  <w:shd w:val="clear" w:color="auto" w:fill="auto"/>
                </w:tcPr>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Construction Cost</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4,764,124</w:t>
                  </w:r>
                </w:p>
              </w:tc>
              <w:tc>
                <w:tcPr>
                  <w:tcW w:w="2340" w:type="dxa"/>
                  <w:vMerge w:val="restart"/>
                  <w:shd w:val="clear" w:color="auto" w:fill="auto"/>
                  <w:vAlign w:val="center"/>
                </w:tcPr>
                <w:p w:rsidR="00293075" w:rsidRPr="00293075" w:rsidRDefault="00293075" w:rsidP="00777813">
                  <w:pPr>
                    <w:pStyle w:val="ListParagraph"/>
                    <w:ind w:left="800"/>
                    <w:jc w:val="right"/>
                    <w:rPr>
                      <w:rFonts w:ascii="Roboto Light" w:hAnsi="Roboto Light"/>
                      <w:b/>
                      <w:sz w:val="20"/>
                      <w:szCs w:val="20"/>
                    </w:rPr>
                  </w:pPr>
                </w:p>
                <w:p w:rsidR="00293075" w:rsidRPr="00293075" w:rsidRDefault="00293075" w:rsidP="00777813">
                  <w:pPr>
                    <w:pStyle w:val="ListParagraph"/>
                    <w:ind w:left="800"/>
                    <w:rPr>
                      <w:rFonts w:ascii="Roboto Light" w:hAnsi="Roboto Light"/>
                      <w:b/>
                      <w:sz w:val="20"/>
                      <w:szCs w:val="20"/>
                    </w:rPr>
                  </w:pPr>
                  <w:r w:rsidRPr="00293075">
                    <w:rPr>
                      <w:rFonts w:ascii="Roboto Light" w:hAnsi="Roboto Light"/>
                      <w:b/>
                      <w:sz w:val="20"/>
                      <w:szCs w:val="20"/>
                    </w:rPr>
                    <w:t>Equity Contribution from Sponsors 30%</w:t>
                  </w:r>
                </w:p>
              </w:tc>
              <w:tc>
                <w:tcPr>
                  <w:tcW w:w="1710" w:type="dxa"/>
                  <w:vMerge w:val="restart"/>
                  <w:shd w:val="clear" w:color="auto" w:fill="auto"/>
                  <w:vAlign w:val="center"/>
                </w:tcPr>
                <w:p w:rsidR="00293075" w:rsidRPr="00293075" w:rsidRDefault="00293075" w:rsidP="00777813">
                  <w:pPr>
                    <w:pStyle w:val="ListParagraph"/>
                    <w:ind w:left="800"/>
                    <w:jc w:val="right"/>
                    <w:rPr>
                      <w:rFonts w:ascii="Roboto Light" w:hAnsi="Roboto Light"/>
                      <w:b/>
                      <w:sz w:val="20"/>
                      <w:szCs w:val="20"/>
                    </w:rPr>
                  </w:pPr>
                </w:p>
                <w:p w:rsidR="00293075" w:rsidRPr="00293075" w:rsidRDefault="00293075" w:rsidP="00777813">
                  <w:pPr>
                    <w:pStyle w:val="ListParagraph"/>
                    <w:ind w:left="800"/>
                    <w:jc w:val="right"/>
                    <w:rPr>
                      <w:rFonts w:ascii="Roboto Light" w:hAnsi="Roboto Light"/>
                      <w:b/>
                      <w:sz w:val="20"/>
                      <w:szCs w:val="20"/>
                    </w:rPr>
                  </w:pPr>
                  <w:r w:rsidRPr="00293075">
                    <w:rPr>
                      <w:rFonts w:ascii="Roboto Light" w:hAnsi="Roboto Light"/>
                      <w:b/>
                      <w:bCs/>
                      <w:sz w:val="20"/>
                      <w:szCs w:val="20"/>
                    </w:rPr>
                    <w:t>2,249,375</w:t>
                  </w:r>
                </w:p>
              </w:tc>
            </w:tr>
            <w:tr w:rsidR="00293075" w:rsidRPr="00293075" w:rsidTr="00777813">
              <w:tc>
                <w:tcPr>
                  <w:tcW w:w="2808" w:type="dxa"/>
                  <w:shd w:val="clear" w:color="auto" w:fill="auto"/>
                </w:tcPr>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Toll equipment</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34,046</w:t>
                  </w:r>
                </w:p>
              </w:tc>
              <w:tc>
                <w:tcPr>
                  <w:tcW w:w="2340" w:type="dxa"/>
                  <w:vMerge/>
                  <w:shd w:val="clear" w:color="auto" w:fill="auto"/>
                </w:tcPr>
                <w:p w:rsidR="00293075" w:rsidRPr="00293075" w:rsidRDefault="00293075" w:rsidP="00777813">
                  <w:pPr>
                    <w:pStyle w:val="ListParagraph"/>
                    <w:ind w:left="800"/>
                    <w:jc w:val="both"/>
                    <w:rPr>
                      <w:rFonts w:ascii="Roboto Light" w:hAnsi="Roboto Light"/>
                      <w:sz w:val="20"/>
                      <w:szCs w:val="20"/>
                    </w:rPr>
                  </w:pPr>
                </w:p>
              </w:tc>
              <w:tc>
                <w:tcPr>
                  <w:tcW w:w="1710" w:type="dxa"/>
                  <w:vMerge/>
                  <w:shd w:val="clear" w:color="auto" w:fill="auto"/>
                </w:tcPr>
                <w:p w:rsidR="00293075" w:rsidRPr="00293075" w:rsidRDefault="00293075" w:rsidP="00777813">
                  <w:pPr>
                    <w:pStyle w:val="ListParagraph"/>
                    <w:ind w:left="800"/>
                    <w:jc w:val="right"/>
                    <w:rPr>
                      <w:rFonts w:ascii="Roboto Light" w:hAnsi="Roboto Light"/>
                      <w:sz w:val="20"/>
                      <w:szCs w:val="20"/>
                    </w:rPr>
                  </w:pPr>
                </w:p>
              </w:tc>
            </w:tr>
            <w:tr w:rsidR="00293075" w:rsidRPr="00293075" w:rsidTr="00777813">
              <w:tc>
                <w:tcPr>
                  <w:tcW w:w="2808" w:type="dxa"/>
                  <w:shd w:val="clear" w:color="auto" w:fill="auto"/>
                </w:tcPr>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Design and AMDAL</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31,506</w:t>
                  </w:r>
                </w:p>
              </w:tc>
              <w:tc>
                <w:tcPr>
                  <w:tcW w:w="2340" w:type="dxa"/>
                  <w:vMerge/>
                  <w:shd w:val="clear" w:color="auto" w:fill="auto"/>
                </w:tcPr>
                <w:p w:rsidR="00293075" w:rsidRPr="00293075" w:rsidRDefault="00293075" w:rsidP="00777813">
                  <w:pPr>
                    <w:pStyle w:val="ListParagraph"/>
                    <w:ind w:left="800"/>
                    <w:jc w:val="both"/>
                    <w:rPr>
                      <w:rFonts w:ascii="Roboto Light" w:hAnsi="Roboto Light"/>
                      <w:sz w:val="20"/>
                      <w:szCs w:val="20"/>
                    </w:rPr>
                  </w:pPr>
                </w:p>
              </w:tc>
              <w:tc>
                <w:tcPr>
                  <w:tcW w:w="1710" w:type="dxa"/>
                  <w:vMerge/>
                  <w:shd w:val="clear" w:color="auto" w:fill="auto"/>
                </w:tcPr>
                <w:p w:rsidR="00293075" w:rsidRPr="00293075" w:rsidRDefault="00293075" w:rsidP="00777813">
                  <w:pPr>
                    <w:pStyle w:val="ListParagraph"/>
                    <w:ind w:left="800"/>
                    <w:jc w:val="right"/>
                    <w:rPr>
                      <w:rFonts w:ascii="Roboto Light" w:hAnsi="Roboto Light"/>
                      <w:sz w:val="20"/>
                      <w:szCs w:val="20"/>
                    </w:rPr>
                  </w:pPr>
                </w:p>
              </w:tc>
            </w:tr>
            <w:tr w:rsidR="00293075" w:rsidRPr="00293075" w:rsidTr="00777813">
              <w:tc>
                <w:tcPr>
                  <w:tcW w:w="2808" w:type="dxa"/>
                  <w:shd w:val="clear" w:color="auto" w:fill="auto"/>
                </w:tcPr>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Supervision</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38,784</w:t>
                  </w:r>
                </w:p>
              </w:tc>
              <w:tc>
                <w:tcPr>
                  <w:tcW w:w="2340" w:type="dxa"/>
                  <w:vMerge/>
                  <w:shd w:val="clear" w:color="auto" w:fill="auto"/>
                </w:tcPr>
                <w:p w:rsidR="00293075" w:rsidRPr="00293075" w:rsidRDefault="00293075" w:rsidP="00777813">
                  <w:pPr>
                    <w:pStyle w:val="ListParagraph"/>
                    <w:ind w:left="800"/>
                    <w:jc w:val="both"/>
                    <w:rPr>
                      <w:rFonts w:ascii="Roboto Light" w:hAnsi="Roboto Light"/>
                      <w:sz w:val="20"/>
                      <w:szCs w:val="20"/>
                    </w:rPr>
                  </w:pPr>
                </w:p>
              </w:tc>
              <w:tc>
                <w:tcPr>
                  <w:tcW w:w="1710" w:type="dxa"/>
                  <w:vMerge/>
                  <w:shd w:val="clear" w:color="auto" w:fill="auto"/>
                </w:tcPr>
                <w:p w:rsidR="00293075" w:rsidRPr="00293075" w:rsidRDefault="00293075" w:rsidP="00777813">
                  <w:pPr>
                    <w:pStyle w:val="ListParagraph"/>
                    <w:ind w:left="800"/>
                    <w:jc w:val="right"/>
                    <w:rPr>
                      <w:rFonts w:ascii="Roboto Light" w:hAnsi="Roboto Light"/>
                      <w:sz w:val="20"/>
                      <w:szCs w:val="20"/>
                    </w:rPr>
                  </w:pPr>
                </w:p>
              </w:tc>
            </w:tr>
            <w:tr w:rsidR="00293075" w:rsidRPr="00293075" w:rsidTr="00777813">
              <w:tc>
                <w:tcPr>
                  <w:tcW w:w="2808" w:type="dxa"/>
                  <w:shd w:val="clear" w:color="auto" w:fill="auto"/>
                </w:tcPr>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Escalation</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1,086,466</w:t>
                  </w:r>
                </w:p>
              </w:tc>
              <w:tc>
                <w:tcPr>
                  <w:tcW w:w="2340" w:type="dxa"/>
                  <w:vMerge/>
                  <w:shd w:val="clear" w:color="auto" w:fill="auto"/>
                </w:tcPr>
                <w:p w:rsidR="00293075" w:rsidRPr="00293075" w:rsidRDefault="00293075" w:rsidP="00777813">
                  <w:pPr>
                    <w:pStyle w:val="ListParagraph"/>
                    <w:ind w:left="800"/>
                    <w:jc w:val="both"/>
                    <w:rPr>
                      <w:rFonts w:ascii="Roboto Light" w:hAnsi="Roboto Light"/>
                      <w:sz w:val="20"/>
                      <w:szCs w:val="20"/>
                    </w:rPr>
                  </w:pPr>
                </w:p>
              </w:tc>
              <w:tc>
                <w:tcPr>
                  <w:tcW w:w="1710" w:type="dxa"/>
                  <w:vMerge/>
                  <w:shd w:val="clear" w:color="auto" w:fill="auto"/>
                </w:tcPr>
                <w:p w:rsidR="00293075" w:rsidRPr="00293075" w:rsidRDefault="00293075" w:rsidP="00777813">
                  <w:pPr>
                    <w:pStyle w:val="ListParagraph"/>
                    <w:ind w:left="800"/>
                    <w:jc w:val="right"/>
                    <w:rPr>
                      <w:rFonts w:ascii="Roboto Light" w:hAnsi="Roboto Light"/>
                      <w:sz w:val="20"/>
                      <w:szCs w:val="20"/>
                    </w:rPr>
                  </w:pPr>
                </w:p>
              </w:tc>
            </w:tr>
            <w:tr w:rsidR="00293075" w:rsidRPr="00293075" w:rsidTr="00777813">
              <w:tc>
                <w:tcPr>
                  <w:tcW w:w="2808" w:type="dxa"/>
                  <w:shd w:val="clear" w:color="auto" w:fill="auto"/>
                </w:tcPr>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 xml:space="preserve">Contingency </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w:t>
                  </w:r>
                </w:p>
              </w:tc>
              <w:tc>
                <w:tcPr>
                  <w:tcW w:w="2340" w:type="dxa"/>
                  <w:vMerge/>
                  <w:shd w:val="clear" w:color="auto" w:fill="auto"/>
                </w:tcPr>
                <w:p w:rsidR="00293075" w:rsidRPr="00293075" w:rsidRDefault="00293075" w:rsidP="00777813">
                  <w:pPr>
                    <w:pStyle w:val="ListParagraph"/>
                    <w:ind w:left="800"/>
                    <w:jc w:val="both"/>
                    <w:rPr>
                      <w:rFonts w:ascii="Roboto Light" w:hAnsi="Roboto Light"/>
                      <w:sz w:val="20"/>
                      <w:szCs w:val="20"/>
                    </w:rPr>
                  </w:pPr>
                </w:p>
              </w:tc>
              <w:tc>
                <w:tcPr>
                  <w:tcW w:w="1710" w:type="dxa"/>
                  <w:vMerge/>
                  <w:shd w:val="clear" w:color="auto" w:fill="auto"/>
                </w:tcPr>
                <w:p w:rsidR="00293075" w:rsidRPr="00293075" w:rsidRDefault="00293075" w:rsidP="00777813">
                  <w:pPr>
                    <w:pStyle w:val="ListParagraph"/>
                    <w:ind w:left="800"/>
                    <w:jc w:val="right"/>
                    <w:rPr>
                      <w:rFonts w:ascii="Roboto Light" w:hAnsi="Roboto Light"/>
                      <w:sz w:val="20"/>
                      <w:szCs w:val="20"/>
                    </w:rPr>
                  </w:pPr>
                </w:p>
              </w:tc>
            </w:tr>
            <w:tr w:rsidR="00293075" w:rsidRPr="00293075" w:rsidTr="00777813">
              <w:tc>
                <w:tcPr>
                  <w:tcW w:w="2808" w:type="dxa"/>
                  <w:shd w:val="clear" w:color="auto" w:fill="auto"/>
                </w:tcPr>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Value added tax</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595,493</w:t>
                  </w:r>
                </w:p>
              </w:tc>
              <w:tc>
                <w:tcPr>
                  <w:tcW w:w="2340" w:type="dxa"/>
                  <w:vMerge/>
                  <w:shd w:val="clear" w:color="auto" w:fill="auto"/>
                </w:tcPr>
                <w:p w:rsidR="00293075" w:rsidRPr="00293075" w:rsidRDefault="00293075" w:rsidP="00777813">
                  <w:pPr>
                    <w:pStyle w:val="ListParagraph"/>
                    <w:ind w:left="800"/>
                    <w:jc w:val="both"/>
                    <w:rPr>
                      <w:rFonts w:ascii="Roboto Light" w:hAnsi="Roboto Light"/>
                      <w:sz w:val="20"/>
                      <w:szCs w:val="20"/>
                    </w:rPr>
                  </w:pPr>
                </w:p>
              </w:tc>
              <w:tc>
                <w:tcPr>
                  <w:tcW w:w="1710" w:type="dxa"/>
                  <w:vMerge/>
                  <w:shd w:val="clear" w:color="auto" w:fill="auto"/>
                </w:tcPr>
                <w:p w:rsidR="00293075" w:rsidRPr="00293075" w:rsidRDefault="00293075" w:rsidP="00777813">
                  <w:pPr>
                    <w:pStyle w:val="ListParagraph"/>
                    <w:ind w:left="800"/>
                    <w:jc w:val="right"/>
                    <w:rPr>
                      <w:rFonts w:ascii="Roboto Light" w:hAnsi="Roboto Light"/>
                      <w:sz w:val="20"/>
                      <w:szCs w:val="20"/>
                    </w:rPr>
                  </w:pPr>
                </w:p>
              </w:tc>
            </w:tr>
            <w:tr w:rsidR="00293075" w:rsidRPr="00293075" w:rsidTr="00777813">
              <w:tc>
                <w:tcPr>
                  <w:tcW w:w="2808" w:type="dxa"/>
                  <w:shd w:val="clear" w:color="auto" w:fill="auto"/>
                </w:tcPr>
                <w:p w:rsidR="00293075" w:rsidRPr="00293075" w:rsidRDefault="00293075" w:rsidP="00C46EAE">
                  <w:pPr>
                    <w:pStyle w:val="ListParagraph"/>
                    <w:ind w:left="800"/>
                    <w:jc w:val="both"/>
                    <w:rPr>
                      <w:rFonts w:ascii="Roboto Light" w:hAnsi="Roboto Light"/>
                      <w:sz w:val="20"/>
                      <w:szCs w:val="20"/>
                    </w:rPr>
                  </w:pPr>
                  <w:r w:rsidRPr="00293075">
                    <w:rPr>
                      <w:rFonts w:ascii="Roboto Light" w:hAnsi="Roboto Light"/>
                      <w:sz w:val="20"/>
                      <w:szCs w:val="20"/>
                    </w:rPr>
                    <w:t>Overhead cost</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58,834</w:t>
                  </w:r>
                </w:p>
              </w:tc>
              <w:tc>
                <w:tcPr>
                  <w:tcW w:w="2340" w:type="dxa"/>
                  <w:shd w:val="clear" w:color="auto" w:fill="auto"/>
                </w:tcPr>
                <w:p w:rsidR="00293075" w:rsidRPr="00293075" w:rsidRDefault="00293075" w:rsidP="00C46EAE">
                  <w:pPr>
                    <w:pStyle w:val="ListParagraph"/>
                    <w:ind w:left="800"/>
                    <w:jc w:val="both"/>
                    <w:rPr>
                      <w:rFonts w:ascii="Roboto Light" w:hAnsi="Roboto Light"/>
                      <w:sz w:val="20"/>
                      <w:szCs w:val="20"/>
                    </w:rPr>
                  </w:pPr>
                  <w:r w:rsidRPr="00293075">
                    <w:rPr>
                      <w:rFonts w:ascii="Roboto Light" w:hAnsi="Roboto Light"/>
                      <w:bCs/>
                      <w:sz w:val="20"/>
                      <w:szCs w:val="20"/>
                    </w:rPr>
                    <w:t>Investment Credit Syariah</w:t>
                  </w:r>
                </w:p>
              </w:tc>
              <w:tc>
                <w:tcPr>
                  <w:tcW w:w="1710" w:type="dxa"/>
                  <w:shd w:val="clear" w:color="auto" w:fill="auto"/>
                  <w:vAlign w:val="bottom"/>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bCs/>
                      <w:sz w:val="20"/>
                      <w:szCs w:val="20"/>
                    </w:rPr>
                    <w:t>500,000</w:t>
                  </w:r>
                </w:p>
              </w:tc>
            </w:tr>
            <w:tr w:rsidR="00293075" w:rsidRPr="00293075" w:rsidTr="00777813">
              <w:tc>
                <w:tcPr>
                  <w:tcW w:w="2808" w:type="dxa"/>
                  <w:shd w:val="clear" w:color="auto" w:fill="auto"/>
                </w:tcPr>
                <w:p w:rsidR="00293075" w:rsidRPr="00293075" w:rsidRDefault="00293075" w:rsidP="00C46EAE">
                  <w:pPr>
                    <w:pStyle w:val="ListParagraph"/>
                    <w:ind w:left="800"/>
                    <w:jc w:val="both"/>
                    <w:rPr>
                      <w:rFonts w:ascii="Roboto Light" w:hAnsi="Roboto Light"/>
                      <w:sz w:val="20"/>
                      <w:szCs w:val="20"/>
                    </w:rPr>
                  </w:pPr>
                  <w:r w:rsidRPr="00293075">
                    <w:rPr>
                      <w:rFonts w:ascii="Roboto Light" w:hAnsi="Roboto Light"/>
                      <w:sz w:val="20"/>
                      <w:szCs w:val="20"/>
                    </w:rPr>
                    <w:t>Land Acquisition</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180,000</w:t>
                  </w:r>
                </w:p>
              </w:tc>
              <w:tc>
                <w:tcPr>
                  <w:tcW w:w="2340" w:type="dxa"/>
                  <w:shd w:val="clear" w:color="auto" w:fill="auto"/>
                </w:tcPr>
                <w:p w:rsidR="00293075" w:rsidRPr="00293075" w:rsidRDefault="00293075" w:rsidP="00C46EAE">
                  <w:pPr>
                    <w:pStyle w:val="ListParagraph"/>
                    <w:ind w:left="800"/>
                    <w:jc w:val="both"/>
                    <w:rPr>
                      <w:rFonts w:ascii="Roboto Light" w:hAnsi="Roboto Light"/>
                      <w:sz w:val="20"/>
                      <w:szCs w:val="20"/>
                    </w:rPr>
                  </w:pPr>
                  <w:r w:rsidRPr="00293075">
                    <w:rPr>
                      <w:rFonts w:ascii="Roboto Light" w:hAnsi="Roboto Light"/>
                      <w:bCs/>
                      <w:sz w:val="20"/>
                      <w:szCs w:val="20"/>
                    </w:rPr>
                    <w:t>Investment Credit Non Syariah</w:t>
                  </w:r>
                </w:p>
              </w:tc>
              <w:tc>
                <w:tcPr>
                  <w:tcW w:w="1710" w:type="dxa"/>
                  <w:shd w:val="clear" w:color="auto" w:fill="auto"/>
                  <w:vAlign w:val="bottom"/>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bCs/>
                      <w:sz w:val="20"/>
                      <w:szCs w:val="20"/>
                    </w:rPr>
                    <w:t>4,335,581</w:t>
                  </w:r>
                </w:p>
              </w:tc>
            </w:tr>
            <w:tr w:rsidR="00293075" w:rsidRPr="00293075" w:rsidTr="00777813">
              <w:tc>
                <w:tcPr>
                  <w:tcW w:w="2808" w:type="dxa"/>
                  <w:shd w:val="clear" w:color="auto" w:fill="auto"/>
                </w:tcPr>
                <w:p w:rsidR="00293075" w:rsidRPr="00293075" w:rsidRDefault="00293075" w:rsidP="00C46EAE">
                  <w:pPr>
                    <w:pStyle w:val="ListParagraph"/>
                    <w:ind w:left="800"/>
                    <w:jc w:val="both"/>
                    <w:rPr>
                      <w:rFonts w:ascii="Roboto Light" w:hAnsi="Roboto Light"/>
                      <w:sz w:val="20"/>
                      <w:szCs w:val="20"/>
                    </w:rPr>
                  </w:pPr>
                  <w:r w:rsidRPr="00293075">
                    <w:rPr>
                      <w:rFonts w:ascii="Roboto Light" w:hAnsi="Roboto Light"/>
                      <w:sz w:val="20"/>
                      <w:szCs w:val="20"/>
                    </w:rPr>
                    <w:t>IDC</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589,944</w:t>
                  </w:r>
                </w:p>
              </w:tc>
              <w:tc>
                <w:tcPr>
                  <w:tcW w:w="2340" w:type="dxa"/>
                  <w:shd w:val="clear" w:color="auto" w:fill="auto"/>
                </w:tcPr>
                <w:p w:rsidR="00293075" w:rsidRPr="00293075" w:rsidRDefault="00293075" w:rsidP="00C46EAE">
                  <w:pPr>
                    <w:pStyle w:val="ListParagraph"/>
                    <w:ind w:left="800"/>
                    <w:jc w:val="both"/>
                    <w:rPr>
                      <w:rFonts w:ascii="Roboto Light" w:hAnsi="Roboto Light"/>
                      <w:sz w:val="20"/>
                      <w:szCs w:val="20"/>
                    </w:rPr>
                  </w:pPr>
                  <w:r w:rsidRPr="00293075">
                    <w:rPr>
                      <w:rFonts w:ascii="Roboto Light" w:hAnsi="Roboto Light"/>
                      <w:bCs/>
                      <w:sz w:val="20"/>
                      <w:szCs w:val="20"/>
                    </w:rPr>
                    <w:t>IDC Non Syariah</w:t>
                  </w:r>
                </w:p>
              </w:tc>
              <w:tc>
                <w:tcPr>
                  <w:tcW w:w="1710" w:type="dxa"/>
                  <w:shd w:val="clear" w:color="auto" w:fill="auto"/>
                  <w:vAlign w:val="bottom"/>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bCs/>
                      <w:sz w:val="20"/>
                      <w:szCs w:val="20"/>
                    </w:rPr>
                    <w:t>412,473</w:t>
                  </w:r>
                </w:p>
              </w:tc>
            </w:tr>
            <w:tr w:rsidR="00293075" w:rsidRPr="00293075" w:rsidTr="00777813">
              <w:tc>
                <w:tcPr>
                  <w:tcW w:w="2808" w:type="dxa"/>
                  <w:shd w:val="clear" w:color="auto" w:fill="auto"/>
                </w:tcPr>
                <w:p w:rsidR="00293075" w:rsidRPr="00293075" w:rsidRDefault="00293075" w:rsidP="00C46EAE">
                  <w:pPr>
                    <w:pStyle w:val="ListParagraph"/>
                    <w:ind w:left="800"/>
                    <w:jc w:val="both"/>
                    <w:rPr>
                      <w:rFonts w:ascii="Roboto Light" w:hAnsi="Roboto Light"/>
                      <w:sz w:val="20"/>
                      <w:szCs w:val="20"/>
                    </w:rPr>
                  </w:pPr>
                  <w:r w:rsidRPr="00293075">
                    <w:rPr>
                      <w:rFonts w:ascii="Roboto Light" w:hAnsi="Roboto Light"/>
                      <w:sz w:val="20"/>
                      <w:szCs w:val="20"/>
                    </w:rPr>
                    <w:t>Finance Cost</w:t>
                  </w:r>
                </w:p>
              </w:tc>
              <w:tc>
                <w:tcPr>
                  <w:tcW w:w="1980" w:type="dxa"/>
                  <w:shd w:val="clear" w:color="auto" w:fill="auto"/>
                </w:tcPr>
                <w:p w:rsidR="00293075" w:rsidRPr="00293075" w:rsidRDefault="00293075" w:rsidP="00777813">
                  <w:pPr>
                    <w:pStyle w:val="ListParagraph"/>
                    <w:ind w:left="800"/>
                    <w:jc w:val="right"/>
                    <w:rPr>
                      <w:rFonts w:ascii="Roboto Light" w:hAnsi="Roboto Light"/>
                      <w:sz w:val="20"/>
                      <w:szCs w:val="20"/>
                    </w:rPr>
                  </w:pPr>
                  <w:r w:rsidRPr="00293075">
                    <w:rPr>
                      <w:rFonts w:ascii="Roboto Light" w:hAnsi="Roboto Light"/>
                      <w:sz w:val="20"/>
                      <w:szCs w:val="20"/>
                    </w:rPr>
                    <w:t>118,720</w:t>
                  </w:r>
                </w:p>
              </w:tc>
              <w:tc>
                <w:tcPr>
                  <w:tcW w:w="2340" w:type="dxa"/>
                  <w:shd w:val="clear" w:color="auto" w:fill="auto"/>
                </w:tcPr>
                <w:p w:rsidR="00293075" w:rsidRPr="00293075" w:rsidRDefault="00293075" w:rsidP="00C46EAE">
                  <w:pPr>
                    <w:pStyle w:val="ListParagraph"/>
                    <w:ind w:left="800"/>
                    <w:jc w:val="both"/>
                    <w:rPr>
                      <w:rFonts w:ascii="Roboto Light" w:hAnsi="Roboto Light"/>
                      <w:b/>
                      <w:sz w:val="20"/>
                      <w:szCs w:val="20"/>
                    </w:rPr>
                  </w:pPr>
                  <w:r w:rsidRPr="00293075">
                    <w:rPr>
                      <w:rFonts w:ascii="Roboto Light" w:hAnsi="Roboto Light"/>
                      <w:b/>
                      <w:sz w:val="20"/>
                      <w:szCs w:val="20"/>
                    </w:rPr>
                    <w:t>Total Bank Loans 70%</w:t>
                  </w:r>
                </w:p>
              </w:tc>
              <w:tc>
                <w:tcPr>
                  <w:tcW w:w="1710" w:type="dxa"/>
                  <w:shd w:val="clear" w:color="auto" w:fill="auto"/>
                </w:tcPr>
                <w:p w:rsidR="00293075" w:rsidRPr="00293075" w:rsidRDefault="00293075" w:rsidP="00777813">
                  <w:pPr>
                    <w:pStyle w:val="ListParagraph"/>
                    <w:ind w:left="800"/>
                    <w:jc w:val="right"/>
                    <w:rPr>
                      <w:rFonts w:ascii="Roboto Light" w:hAnsi="Roboto Light"/>
                      <w:b/>
                      <w:sz w:val="20"/>
                      <w:szCs w:val="20"/>
                    </w:rPr>
                  </w:pPr>
                  <w:r w:rsidRPr="00293075">
                    <w:rPr>
                      <w:rFonts w:ascii="Roboto Light" w:hAnsi="Roboto Light"/>
                      <w:b/>
                      <w:bCs/>
                      <w:sz w:val="20"/>
                      <w:szCs w:val="20"/>
                    </w:rPr>
                    <w:t>5,248,541</w:t>
                  </w:r>
                </w:p>
              </w:tc>
            </w:tr>
            <w:tr w:rsidR="00293075" w:rsidRPr="00293075" w:rsidTr="00777813">
              <w:tc>
                <w:tcPr>
                  <w:tcW w:w="2808" w:type="dxa"/>
                  <w:shd w:val="clear" w:color="auto" w:fill="auto"/>
                </w:tcPr>
                <w:p w:rsidR="00293075" w:rsidRPr="00293075" w:rsidRDefault="00293075" w:rsidP="00C46EAE">
                  <w:pPr>
                    <w:pStyle w:val="ListParagraph"/>
                    <w:ind w:left="800"/>
                    <w:jc w:val="both"/>
                    <w:rPr>
                      <w:rFonts w:ascii="Roboto Light" w:hAnsi="Roboto Light"/>
                      <w:b/>
                      <w:sz w:val="20"/>
                      <w:szCs w:val="20"/>
                    </w:rPr>
                  </w:pPr>
                  <w:r w:rsidRPr="00293075">
                    <w:rPr>
                      <w:rFonts w:ascii="Roboto Light" w:hAnsi="Roboto Light"/>
                      <w:b/>
                      <w:sz w:val="20"/>
                      <w:szCs w:val="20"/>
                    </w:rPr>
                    <w:t>Total Uses of Funds</w:t>
                  </w:r>
                </w:p>
              </w:tc>
              <w:tc>
                <w:tcPr>
                  <w:tcW w:w="1980" w:type="dxa"/>
                  <w:shd w:val="clear" w:color="auto" w:fill="auto"/>
                </w:tcPr>
                <w:p w:rsidR="00293075" w:rsidRPr="00293075" w:rsidRDefault="00293075" w:rsidP="00777813">
                  <w:pPr>
                    <w:pStyle w:val="ListParagraph"/>
                    <w:ind w:left="800"/>
                    <w:jc w:val="right"/>
                    <w:rPr>
                      <w:rFonts w:ascii="Roboto Light" w:hAnsi="Roboto Light"/>
                      <w:b/>
                      <w:sz w:val="20"/>
                      <w:szCs w:val="20"/>
                    </w:rPr>
                  </w:pPr>
                  <w:r w:rsidRPr="00293075">
                    <w:rPr>
                      <w:rFonts w:ascii="Roboto Light" w:hAnsi="Roboto Light"/>
                      <w:b/>
                      <w:sz w:val="20"/>
                      <w:szCs w:val="20"/>
                    </w:rPr>
                    <w:t>7,497,916</w:t>
                  </w:r>
                </w:p>
              </w:tc>
              <w:tc>
                <w:tcPr>
                  <w:tcW w:w="2340" w:type="dxa"/>
                  <w:shd w:val="clear" w:color="auto" w:fill="auto"/>
                </w:tcPr>
                <w:p w:rsidR="00293075" w:rsidRPr="00293075" w:rsidRDefault="00293075" w:rsidP="00C46EAE">
                  <w:pPr>
                    <w:pStyle w:val="ListParagraph"/>
                    <w:ind w:left="800"/>
                    <w:jc w:val="both"/>
                    <w:rPr>
                      <w:rFonts w:ascii="Roboto Light" w:hAnsi="Roboto Light"/>
                      <w:b/>
                      <w:sz w:val="20"/>
                      <w:szCs w:val="20"/>
                    </w:rPr>
                  </w:pPr>
                  <w:r w:rsidRPr="00293075">
                    <w:rPr>
                      <w:rFonts w:ascii="Roboto Light" w:hAnsi="Roboto Light"/>
                      <w:b/>
                      <w:sz w:val="20"/>
                      <w:szCs w:val="20"/>
                    </w:rPr>
                    <w:t>Total Source of Funds</w:t>
                  </w:r>
                </w:p>
              </w:tc>
              <w:tc>
                <w:tcPr>
                  <w:tcW w:w="1710" w:type="dxa"/>
                  <w:shd w:val="clear" w:color="auto" w:fill="auto"/>
                </w:tcPr>
                <w:p w:rsidR="00293075" w:rsidRPr="00293075" w:rsidRDefault="00293075" w:rsidP="00777813">
                  <w:pPr>
                    <w:pStyle w:val="ListParagraph"/>
                    <w:ind w:left="800"/>
                    <w:jc w:val="right"/>
                    <w:rPr>
                      <w:rFonts w:ascii="Roboto Light" w:hAnsi="Roboto Light"/>
                      <w:b/>
                      <w:sz w:val="20"/>
                      <w:szCs w:val="20"/>
                    </w:rPr>
                  </w:pPr>
                  <w:r w:rsidRPr="00293075">
                    <w:rPr>
                      <w:rFonts w:ascii="Roboto Light" w:hAnsi="Roboto Light"/>
                      <w:b/>
                      <w:sz w:val="20"/>
                      <w:szCs w:val="20"/>
                    </w:rPr>
                    <w:t>7,497,916</w:t>
                  </w:r>
                </w:p>
              </w:tc>
            </w:tr>
          </w:tbl>
          <w:p w:rsidR="00293075" w:rsidRPr="00293075" w:rsidRDefault="00293075" w:rsidP="00777813">
            <w:pPr>
              <w:ind w:left="360"/>
              <w:jc w:val="both"/>
              <w:rPr>
                <w:bCs/>
                <w:szCs w:val="20"/>
              </w:rPr>
            </w:pPr>
          </w:p>
          <w:p w:rsidR="00293075" w:rsidRPr="00293075" w:rsidRDefault="00293075" w:rsidP="00777813">
            <w:pPr>
              <w:ind w:left="360"/>
              <w:jc w:val="both"/>
              <w:rPr>
                <w:bCs/>
                <w:szCs w:val="20"/>
              </w:rPr>
            </w:pPr>
            <w:r w:rsidRPr="00293075">
              <w:rPr>
                <w:bCs/>
                <w:szCs w:val="20"/>
              </w:rPr>
              <w:t xml:space="preserve">The uses of funds reflect the increase of project cost as below: </w:t>
            </w:r>
          </w:p>
          <w:tbl>
            <w:tblPr>
              <w:tblStyle w:val="TableGrid"/>
              <w:tblW w:w="0" w:type="auto"/>
              <w:tblInd w:w="720" w:type="dxa"/>
              <w:tblLook w:val="04A0" w:firstRow="1" w:lastRow="0" w:firstColumn="1" w:lastColumn="0" w:noHBand="0" w:noVBand="1"/>
            </w:tblPr>
            <w:tblGrid>
              <w:gridCol w:w="470"/>
              <w:gridCol w:w="2070"/>
              <w:gridCol w:w="1274"/>
              <w:gridCol w:w="1467"/>
              <w:gridCol w:w="1467"/>
              <w:gridCol w:w="1374"/>
            </w:tblGrid>
            <w:tr w:rsidR="00293075" w:rsidRPr="00293075" w:rsidTr="00777813">
              <w:tc>
                <w:tcPr>
                  <w:tcW w:w="470" w:type="dxa"/>
                  <w:vAlign w:val="center"/>
                </w:tcPr>
                <w:p w:rsidR="00293075" w:rsidRPr="00293075" w:rsidRDefault="00293075">
                  <w:pPr>
                    <w:jc w:val="center"/>
                    <w:rPr>
                      <w:b/>
                      <w:szCs w:val="20"/>
                    </w:rPr>
                  </w:pPr>
                  <w:r w:rsidRPr="00293075">
                    <w:rPr>
                      <w:b/>
                      <w:szCs w:val="20"/>
                    </w:rPr>
                    <w:t>No</w:t>
                  </w:r>
                </w:p>
              </w:tc>
              <w:tc>
                <w:tcPr>
                  <w:tcW w:w="2338" w:type="dxa"/>
                  <w:vAlign w:val="center"/>
                </w:tcPr>
                <w:p w:rsidR="00293075" w:rsidRPr="00293075" w:rsidRDefault="00293075">
                  <w:pPr>
                    <w:jc w:val="center"/>
                    <w:rPr>
                      <w:b/>
                      <w:szCs w:val="20"/>
                    </w:rPr>
                  </w:pPr>
                  <w:r w:rsidRPr="00293075">
                    <w:rPr>
                      <w:b/>
                      <w:szCs w:val="20"/>
                    </w:rPr>
                    <w:t>Assumptions</w:t>
                  </w:r>
                </w:p>
              </w:tc>
              <w:tc>
                <w:tcPr>
                  <w:tcW w:w="1350" w:type="dxa"/>
                  <w:vAlign w:val="center"/>
                </w:tcPr>
                <w:p w:rsidR="00293075" w:rsidRPr="00293075" w:rsidRDefault="00293075">
                  <w:pPr>
                    <w:jc w:val="center"/>
                    <w:rPr>
                      <w:b/>
                      <w:szCs w:val="20"/>
                    </w:rPr>
                  </w:pPr>
                  <w:r w:rsidRPr="00293075">
                    <w:rPr>
                      <w:b/>
                      <w:szCs w:val="20"/>
                    </w:rPr>
                    <w:t>PPJT 2011</w:t>
                  </w:r>
                </w:p>
              </w:tc>
              <w:tc>
                <w:tcPr>
                  <w:tcW w:w="1620" w:type="dxa"/>
                  <w:vAlign w:val="center"/>
                </w:tcPr>
                <w:p w:rsidR="00293075" w:rsidRPr="00293075" w:rsidRDefault="00293075">
                  <w:pPr>
                    <w:jc w:val="center"/>
                    <w:rPr>
                      <w:b/>
                      <w:szCs w:val="20"/>
                    </w:rPr>
                  </w:pPr>
                  <w:r w:rsidRPr="00293075">
                    <w:rPr>
                      <w:b/>
                      <w:szCs w:val="20"/>
                    </w:rPr>
                    <w:t>Budget Proposed in</w:t>
                  </w:r>
                </w:p>
                <w:p w:rsidR="00293075" w:rsidRPr="00293075" w:rsidRDefault="00293075">
                  <w:pPr>
                    <w:jc w:val="center"/>
                    <w:rPr>
                      <w:b/>
                      <w:szCs w:val="20"/>
                    </w:rPr>
                  </w:pPr>
                  <w:r w:rsidRPr="00293075">
                    <w:rPr>
                      <w:b/>
                      <w:szCs w:val="20"/>
                    </w:rPr>
                    <w:t>BNI Sindikasi I</w:t>
                  </w:r>
                </w:p>
              </w:tc>
              <w:tc>
                <w:tcPr>
                  <w:tcW w:w="1530" w:type="dxa"/>
                  <w:shd w:val="clear" w:color="auto" w:fill="auto"/>
                  <w:vAlign w:val="center"/>
                </w:tcPr>
                <w:p w:rsidR="00293075" w:rsidRPr="00293075" w:rsidRDefault="00293075">
                  <w:pPr>
                    <w:jc w:val="center"/>
                    <w:rPr>
                      <w:b/>
                      <w:szCs w:val="20"/>
                    </w:rPr>
                  </w:pPr>
                  <w:r w:rsidRPr="00293075">
                    <w:rPr>
                      <w:b/>
                      <w:szCs w:val="20"/>
                    </w:rPr>
                    <w:t>Approved</w:t>
                  </w:r>
                </w:p>
                <w:p w:rsidR="00293075" w:rsidRPr="00293075" w:rsidRDefault="00293075">
                  <w:pPr>
                    <w:jc w:val="center"/>
                    <w:rPr>
                      <w:b/>
                      <w:szCs w:val="20"/>
                    </w:rPr>
                  </w:pPr>
                  <w:r w:rsidRPr="00293075">
                    <w:rPr>
                      <w:b/>
                      <w:szCs w:val="20"/>
                    </w:rPr>
                    <w:t>Amendment</w:t>
                  </w:r>
                </w:p>
                <w:p w:rsidR="00293075" w:rsidRPr="00293075" w:rsidRDefault="00293075">
                  <w:pPr>
                    <w:jc w:val="center"/>
                    <w:rPr>
                      <w:b/>
                      <w:szCs w:val="20"/>
                    </w:rPr>
                  </w:pPr>
                  <w:r w:rsidRPr="00293075">
                    <w:rPr>
                      <w:b/>
                      <w:szCs w:val="20"/>
                    </w:rPr>
                    <w:t>Dec 2017</w:t>
                  </w:r>
                </w:p>
              </w:tc>
              <w:tc>
                <w:tcPr>
                  <w:tcW w:w="1530" w:type="dxa"/>
                  <w:shd w:val="clear" w:color="auto" w:fill="auto"/>
                  <w:vAlign w:val="center"/>
                </w:tcPr>
                <w:p w:rsidR="00293075" w:rsidRPr="00293075" w:rsidRDefault="00293075">
                  <w:pPr>
                    <w:jc w:val="center"/>
                    <w:rPr>
                      <w:b/>
                      <w:szCs w:val="20"/>
                    </w:rPr>
                  </w:pPr>
                  <w:r w:rsidRPr="00293075">
                    <w:rPr>
                      <w:b/>
                      <w:szCs w:val="20"/>
                    </w:rPr>
                    <w:t>% Increase</w:t>
                  </w:r>
                </w:p>
              </w:tc>
            </w:tr>
            <w:tr w:rsidR="00293075" w:rsidRPr="00293075" w:rsidTr="00777813">
              <w:tc>
                <w:tcPr>
                  <w:tcW w:w="470" w:type="dxa"/>
                  <w:vAlign w:val="center"/>
                </w:tcPr>
                <w:p w:rsidR="00293075" w:rsidRPr="00293075" w:rsidRDefault="00293075" w:rsidP="002C38E3">
                  <w:pPr>
                    <w:jc w:val="center"/>
                    <w:rPr>
                      <w:szCs w:val="20"/>
                    </w:rPr>
                  </w:pPr>
                  <w:r w:rsidRPr="00293075">
                    <w:rPr>
                      <w:szCs w:val="20"/>
                    </w:rPr>
                    <w:t>1</w:t>
                  </w:r>
                </w:p>
              </w:tc>
              <w:tc>
                <w:tcPr>
                  <w:tcW w:w="2338" w:type="dxa"/>
                </w:tcPr>
                <w:p w:rsidR="00293075" w:rsidRPr="00293075" w:rsidRDefault="00293075" w:rsidP="002C38E3">
                  <w:pPr>
                    <w:jc w:val="both"/>
                    <w:rPr>
                      <w:szCs w:val="20"/>
                    </w:rPr>
                  </w:pPr>
                  <w:r w:rsidRPr="00293075">
                    <w:rPr>
                      <w:szCs w:val="20"/>
                    </w:rPr>
                    <w:t>Construction Cost</w:t>
                  </w:r>
                </w:p>
              </w:tc>
              <w:tc>
                <w:tcPr>
                  <w:tcW w:w="1350" w:type="dxa"/>
                </w:tcPr>
                <w:p w:rsidR="00293075" w:rsidRPr="00293075" w:rsidRDefault="00293075" w:rsidP="002C38E3">
                  <w:pPr>
                    <w:jc w:val="right"/>
                    <w:rPr>
                      <w:szCs w:val="20"/>
                    </w:rPr>
                  </w:pPr>
                  <w:r w:rsidRPr="00293075">
                    <w:rPr>
                      <w:szCs w:val="20"/>
                    </w:rPr>
                    <w:t>2,269,661</w:t>
                  </w:r>
                </w:p>
              </w:tc>
              <w:tc>
                <w:tcPr>
                  <w:tcW w:w="1620" w:type="dxa"/>
                </w:tcPr>
                <w:p w:rsidR="00293075" w:rsidRPr="00293075" w:rsidRDefault="00293075" w:rsidP="002C38E3">
                  <w:pPr>
                    <w:jc w:val="right"/>
                    <w:rPr>
                      <w:szCs w:val="20"/>
                    </w:rPr>
                  </w:pPr>
                  <w:r w:rsidRPr="00293075">
                    <w:rPr>
                      <w:szCs w:val="20"/>
                    </w:rPr>
                    <w:t>3,568,921</w:t>
                  </w:r>
                </w:p>
              </w:tc>
              <w:tc>
                <w:tcPr>
                  <w:tcW w:w="1530" w:type="dxa"/>
                  <w:shd w:val="clear" w:color="auto" w:fill="auto"/>
                </w:tcPr>
                <w:p w:rsidR="00293075" w:rsidRPr="00293075" w:rsidRDefault="00293075" w:rsidP="002C38E3">
                  <w:pPr>
                    <w:jc w:val="right"/>
                    <w:rPr>
                      <w:szCs w:val="20"/>
                    </w:rPr>
                  </w:pPr>
                  <w:r w:rsidRPr="00293075">
                    <w:rPr>
                      <w:szCs w:val="20"/>
                    </w:rPr>
                    <w:t>4,764,124</w:t>
                  </w:r>
                </w:p>
              </w:tc>
              <w:tc>
                <w:tcPr>
                  <w:tcW w:w="1530" w:type="dxa"/>
                  <w:shd w:val="clear" w:color="auto" w:fill="auto"/>
                  <w:vAlign w:val="bottom"/>
                </w:tcPr>
                <w:p w:rsidR="00293075" w:rsidRPr="00293075" w:rsidRDefault="00293075" w:rsidP="002C38E3">
                  <w:pPr>
                    <w:jc w:val="right"/>
                    <w:rPr>
                      <w:szCs w:val="20"/>
                    </w:rPr>
                  </w:pPr>
                  <w:r w:rsidRPr="00293075">
                    <w:rPr>
                      <w:szCs w:val="20"/>
                    </w:rPr>
                    <w:t>110%</w:t>
                  </w:r>
                </w:p>
              </w:tc>
            </w:tr>
            <w:tr w:rsidR="00293075" w:rsidRPr="00293075" w:rsidTr="00777813">
              <w:tc>
                <w:tcPr>
                  <w:tcW w:w="470" w:type="dxa"/>
                  <w:vAlign w:val="center"/>
                </w:tcPr>
                <w:p w:rsidR="00293075" w:rsidRPr="00293075" w:rsidRDefault="00293075" w:rsidP="002C38E3">
                  <w:pPr>
                    <w:jc w:val="center"/>
                    <w:rPr>
                      <w:szCs w:val="20"/>
                    </w:rPr>
                  </w:pPr>
                  <w:r w:rsidRPr="00293075">
                    <w:rPr>
                      <w:szCs w:val="20"/>
                    </w:rPr>
                    <w:t>2</w:t>
                  </w:r>
                </w:p>
              </w:tc>
              <w:tc>
                <w:tcPr>
                  <w:tcW w:w="2338" w:type="dxa"/>
                </w:tcPr>
                <w:p w:rsidR="00293075" w:rsidRPr="00293075" w:rsidRDefault="00293075" w:rsidP="002C38E3">
                  <w:pPr>
                    <w:jc w:val="both"/>
                    <w:rPr>
                      <w:szCs w:val="20"/>
                    </w:rPr>
                  </w:pPr>
                  <w:r w:rsidRPr="00293075">
                    <w:rPr>
                      <w:szCs w:val="20"/>
                    </w:rPr>
                    <w:t>Toll equipment</w:t>
                  </w:r>
                </w:p>
              </w:tc>
              <w:tc>
                <w:tcPr>
                  <w:tcW w:w="1350" w:type="dxa"/>
                </w:tcPr>
                <w:p w:rsidR="00293075" w:rsidRPr="00293075" w:rsidRDefault="00293075" w:rsidP="002C38E3">
                  <w:pPr>
                    <w:jc w:val="right"/>
                    <w:rPr>
                      <w:szCs w:val="20"/>
                    </w:rPr>
                  </w:pPr>
                  <w:r w:rsidRPr="00293075">
                    <w:rPr>
                      <w:szCs w:val="20"/>
                    </w:rPr>
                    <w:t>34,046</w:t>
                  </w:r>
                </w:p>
              </w:tc>
              <w:tc>
                <w:tcPr>
                  <w:tcW w:w="1620" w:type="dxa"/>
                </w:tcPr>
                <w:p w:rsidR="00293075" w:rsidRPr="00293075" w:rsidRDefault="00293075" w:rsidP="002C38E3">
                  <w:pPr>
                    <w:jc w:val="right"/>
                    <w:rPr>
                      <w:szCs w:val="20"/>
                    </w:rPr>
                  </w:pPr>
                  <w:r w:rsidRPr="00293075">
                    <w:rPr>
                      <w:szCs w:val="20"/>
                    </w:rPr>
                    <w:t>51,000</w:t>
                  </w:r>
                </w:p>
              </w:tc>
              <w:tc>
                <w:tcPr>
                  <w:tcW w:w="1530" w:type="dxa"/>
                  <w:shd w:val="clear" w:color="auto" w:fill="auto"/>
                </w:tcPr>
                <w:p w:rsidR="00293075" w:rsidRPr="00293075" w:rsidRDefault="00293075" w:rsidP="002C38E3">
                  <w:pPr>
                    <w:jc w:val="right"/>
                    <w:rPr>
                      <w:szCs w:val="20"/>
                    </w:rPr>
                  </w:pPr>
                  <w:r w:rsidRPr="00293075">
                    <w:rPr>
                      <w:szCs w:val="20"/>
                    </w:rPr>
                    <w:t>34,046</w:t>
                  </w:r>
                </w:p>
              </w:tc>
              <w:tc>
                <w:tcPr>
                  <w:tcW w:w="1530" w:type="dxa"/>
                  <w:shd w:val="clear" w:color="auto" w:fill="auto"/>
                  <w:vAlign w:val="bottom"/>
                </w:tcPr>
                <w:p w:rsidR="00293075" w:rsidRPr="00293075" w:rsidRDefault="00293075" w:rsidP="002C38E3">
                  <w:pPr>
                    <w:jc w:val="right"/>
                    <w:rPr>
                      <w:szCs w:val="20"/>
                    </w:rPr>
                  </w:pPr>
                  <w:r w:rsidRPr="00293075">
                    <w:rPr>
                      <w:szCs w:val="20"/>
                    </w:rPr>
                    <w:t>0%</w:t>
                  </w:r>
                </w:p>
              </w:tc>
            </w:tr>
            <w:tr w:rsidR="00293075" w:rsidRPr="00293075" w:rsidTr="00777813">
              <w:tc>
                <w:tcPr>
                  <w:tcW w:w="470" w:type="dxa"/>
                  <w:vAlign w:val="center"/>
                </w:tcPr>
                <w:p w:rsidR="00293075" w:rsidRPr="00293075" w:rsidRDefault="00293075" w:rsidP="002C38E3">
                  <w:pPr>
                    <w:jc w:val="center"/>
                    <w:rPr>
                      <w:szCs w:val="20"/>
                    </w:rPr>
                  </w:pPr>
                  <w:r w:rsidRPr="00293075">
                    <w:rPr>
                      <w:szCs w:val="20"/>
                    </w:rPr>
                    <w:t>3</w:t>
                  </w:r>
                </w:p>
              </w:tc>
              <w:tc>
                <w:tcPr>
                  <w:tcW w:w="2338" w:type="dxa"/>
                </w:tcPr>
                <w:p w:rsidR="00293075" w:rsidRPr="00293075" w:rsidRDefault="00293075" w:rsidP="002C38E3">
                  <w:pPr>
                    <w:jc w:val="both"/>
                    <w:rPr>
                      <w:szCs w:val="20"/>
                    </w:rPr>
                  </w:pPr>
                  <w:r w:rsidRPr="00293075">
                    <w:rPr>
                      <w:szCs w:val="20"/>
                    </w:rPr>
                    <w:t>Design and AMDAL</w:t>
                  </w:r>
                </w:p>
              </w:tc>
              <w:tc>
                <w:tcPr>
                  <w:tcW w:w="1350" w:type="dxa"/>
                </w:tcPr>
                <w:p w:rsidR="00293075" w:rsidRPr="00293075" w:rsidRDefault="00293075" w:rsidP="002C38E3">
                  <w:pPr>
                    <w:jc w:val="right"/>
                    <w:rPr>
                      <w:szCs w:val="20"/>
                    </w:rPr>
                  </w:pPr>
                  <w:r w:rsidRPr="00293075">
                    <w:rPr>
                      <w:szCs w:val="20"/>
                    </w:rPr>
                    <w:t>29,506</w:t>
                  </w:r>
                </w:p>
              </w:tc>
              <w:tc>
                <w:tcPr>
                  <w:tcW w:w="1620" w:type="dxa"/>
                </w:tcPr>
                <w:p w:rsidR="00293075" w:rsidRPr="00293075" w:rsidRDefault="00293075" w:rsidP="002C38E3">
                  <w:pPr>
                    <w:jc w:val="right"/>
                    <w:rPr>
                      <w:szCs w:val="20"/>
                    </w:rPr>
                  </w:pPr>
                  <w:r w:rsidRPr="00293075">
                    <w:rPr>
                      <w:szCs w:val="20"/>
                    </w:rPr>
                    <w:t>29,506</w:t>
                  </w:r>
                </w:p>
              </w:tc>
              <w:tc>
                <w:tcPr>
                  <w:tcW w:w="1530" w:type="dxa"/>
                  <w:shd w:val="clear" w:color="auto" w:fill="auto"/>
                </w:tcPr>
                <w:p w:rsidR="00293075" w:rsidRPr="00293075" w:rsidRDefault="00293075" w:rsidP="002C38E3">
                  <w:pPr>
                    <w:jc w:val="right"/>
                    <w:rPr>
                      <w:szCs w:val="20"/>
                    </w:rPr>
                  </w:pPr>
                  <w:r w:rsidRPr="00293075">
                    <w:rPr>
                      <w:szCs w:val="20"/>
                    </w:rPr>
                    <w:t>31,506</w:t>
                  </w:r>
                </w:p>
              </w:tc>
              <w:tc>
                <w:tcPr>
                  <w:tcW w:w="1530" w:type="dxa"/>
                  <w:shd w:val="clear" w:color="auto" w:fill="auto"/>
                  <w:vAlign w:val="bottom"/>
                </w:tcPr>
                <w:p w:rsidR="00293075" w:rsidRPr="00293075" w:rsidRDefault="00293075" w:rsidP="002C38E3">
                  <w:pPr>
                    <w:jc w:val="right"/>
                    <w:rPr>
                      <w:szCs w:val="20"/>
                    </w:rPr>
                  </w:pPr>
                  <w:r w:rsidRPr="00293075">
                    <w:rPr>
                      <w:szCs w:val="20"/>
                    </w:rPr>
                    <w:t>7%</w:t>
                  </w:r>
                </w:p>
              </w:tc>
            </w:tr>
            <w:tr w:rsidR="00293075" w:rsidRPr="00293075" w:rsidTr="00777813">
              <w:trPr>
                <w:trHeight w:val="64"/>
              </w:trPr>
              <w:tc>
                <w:tcPr>
                  <w:tcW w:w="470" w:type="dxa"/>
                  <w:vAlign w:val="center"/>
                </w:tcPr>
                <w:p w:rsidR="00293075" w:rsidRPr="00293075" w:rsidRDefault="00293075" w:rsidP="002C38E3">
                  <w:pPr>
                    <w:jc w:val="center"/>
                    <w:rPr>
                      <w:szCs w:val="20"/>
                    </w:rPr>
                  </w:pPr>
                  <w:r w:rsidRPr="00293075">
                    <w:rPr>
                      <w:szCs w:val="20"/>
                    </w:rPr>
                    <w:t>4</w:t>
                  </w:r>
                </w:p>
              </w:tc>
              <w:tc>
                <w:tcPr>
                  <w:tcW w:w="2338" w:type="dxa"/>
                </w:tcPr>
                <w:p w:rsidR="00293075" w:rsidRPr="00293075" w:rsidRDefault="00293075" w:rsidP="002C38E3">
                  <w:pPr>
                    <w:jc w:val="both"/>
                    <w:rPr>
                      <w:szCs w:val="20"/>
                    </w:rPr>
                  </w:pPr>
                  <w:r w:rsidRPr="00293075">
                    <w:rPr>
                      <w:szCs w:val="20"/>
                    </w:rPr>
                    <w:t>Supervision</w:t>
                  </w:r>
                </w:p>
              </w:tc>
              <w:tc>
                <w:tcPr>
                  <w:tcW w:w="1350" w:type="dxa"/>
                </w:tcPr>
                <w:p w:rsidR="00293075" w:rsidRPr="00293075" w:rsidRDefault="00293075" w:rsidP="002C38E3">
                  <w:pPr>
                    <w:jc w:val="right"/>
                    <w:rPr>
                      <w:szCs w:val="20"/>
                    </w:rPr>
                  </w:pPr>
                  <w:r w:rsidRPr="00293075">
                    <w:rPr>
                      <w:szCs w:val="20"/>
                    </w:rPr>
                    <w:t>38,584</w:t>
                  </w:r>
                </w:p>
              </w:tc>
              <w:tc>
                <w:tcPr>
                  <w:tcW w:w="1620" w:type="dxa"/>
                </w:tcPr>
                <w:p w:rsidR="00293075" w:rsidRPr="00293075" w:rsidRDefault="00293075" w:rsidP="002C38E3">
                  <w:pPr>
                    <w:jc w:val="right"/>
                    <w:rPr>
                      <w:szCs w:val="20"/>
                    </w:rPr>
                  </w:pPr>
                  <w:r w:rsidRPr="00293075">
                    <w:rPr>
                      <w:szCs w:val="20"/>
                    </w:rPr>
                    <w:t>38,584</w:t>
                  </w:r>
                </w:p>
              </w:tc>
              <w:tc>
                <w:tcPr>
                  <w:tcW w:w="1530" w:type="dxa"/>
                  <w:shd w:val="clear" w:color="auto" w:fill="auto"/>
                </w:tcPr>
                <w:p w:rsidR="00293075" w:rsidRPr="00293075" w:rsidRDefault="00293075" w:rsidP="002C38E3">
                  <w:pPr>
                    <w:jc w:val="right"/>
                    <w:rPr>
                      <w:szCs w:val="20"/>
                    </w:rPr>
                  </w:pPr>
                  <w:r w:rsidRPr="00293075">
                    <w:rPr>
                      <w:szCs w:val="20"/>
                    </w:rPr>
                    <w:t>38,784</w:t>
                  </w:r>
                </w:p>
              </w:tc>
              <w:tc>
                <w:tcPr>
                  <w:tcW w:w="1530" w:type="dxa"/>
                  <w:shd w:val="clear" w:color="auto" w:fill="auto"/>
                  <w:vAlign w:val="bottom"/>
                </w:tcPr>
                <w:p w:rsidR="00293075" w:rsidRPr="00293075" w:rsidRDefault="00293075" w:rsidP="002C38E3">
                  <w:pPr>
                    <w:jc w:val="right"/>
                    <w:rPr>
                      <w:szCs w:val="20"/>
                    </w:rPr>
                  </w:pPr>
                  <w:r w:rsidRPr="00293075">
                    <w:rPr>
                      <w:szCs w:val="20"/>
                    </w:rPr>
                    <w:t>1%</w:t>
                  </w:r>
                </w:p>
              </w:tc>
            </w:tr>
            <w:tr w:rsidR="00293075" w:rsidRPr="00293075" w:rsidTr="00777813">
              <w:tc>
                <w:tcPr>
                  <w:tcW w:w="470" w:type="dxa"/>
                  <w:vAlign w:val="center"/>
                </w:tcPr>
                <w:p w:rsidR="00293075" w:rsidRPr="00293075" w:rsidRDefault="00293075" w:rsidP="002C38E3">
                  <w:pPr>
                    <w:jc w:val="center"/>
                    <w:rPr>
                      <w:szCs w:val="20"/>
                    </w:rPr>
                  </w:pPr>
                  <w:r w:rsidRPr="00293075">
                    <w:rPr>
                      <w:szCs w:val="20"/>
                    </w:rPr>
                    <w:t>5</w:t>
                  </w:r>
                </w:p>
              </w:tc>
              <w:tc>
                <w:tcPr>
                  <w:tcW w:w="2338" w:type="dxa"/>
                </w:tcPr>
                <w:p w:rsidR="00293075" w:rsidRPr="00293075" w:rsidRDefault="00293075" w:rsidP="002C38E3">
                  <w:pPr>
                    <w:jc w:val="both"/>
                    <w:rPr>
                      <w:szCs w:val="20"/>
                    </w:rPr>
                  </w:pPr>
                  <w:r w:rsidRPr="00293075">
                    <w:rPr>
                      <w:szCs w:val="20"/>
                    </w:rPr>
                    <w:t>Escalation</w:t>
                  </w:r>
                </w:p>
              </w:tc>
              <w:tc>
                <w:tcPr>
                  <w:tcW w:w="1350" w:type="dxa"/>
                </w:tcPr>
                <w:p w:rsidR="00293075" w:rsidRPr="00293075" w:rsidRDefault="00293075" w:rsidP="002C38E3">
                  <w:pPr>
                    <w:jc w:val="right"/>
                    <w:rPr>
                      <w:szCs w:val="20"/>
                    </w:rPr>
                  </w:pPr>
                  <w:r w:rsidRPr="00293075">
                    <w:rPr>
                      <w:szCs w:val="20"/>
                    </w:rPr>
                    <w:t>559,429</w:t>
                  </w:r>
                </w:p>
              </w:tc>
              <w:tc>
                <w:tcPr>
                  <w:tcW w:w="1620" w:type="dxa"/>
                </w:tcPr>
                <w:p w:rsidR="00293075" w:rsidRPr="00293075" w:rsidRDefault="00293075" w:rsidP="002C38E3">
                  <w:pPr>
                    <w:jc w:val="right"/>
                    <w:rPr>
                      <w:szCs w:val="20"/>
                    </w:rPr>
                  </w:pPr>
                  <w:r w:rsidRPr="00293075">
                    <w:rPr>
                      <w:szCs w:val="20"/>
                    </w:rPr>
                    <w:t>171,021</w:t>
                  </w:r>
                </w:p>
              </w:tc>
              <w:tc>
                <w:tcPr>
                  <w:tcW w:w="1530" w:type="dxa"/>
                  <w:shd w:val="clear" w:color="auto" w:fill="auto"/>
                </w:tcPr>
                <w:p w:rsidR="00293075" w:rsidRPr="00293075" w:rsidRDefault="00293075" w:rsidP="002C38E3">
                  <w:pPr>
                    <w:jc w:val="right"/>
                    <w:rPr>
                      <w:szCs w:val="20"/>
                    </w:rPr>
                  </w:pPr>
                  <w:r w:rsidRPr="00293075">
                    <w:rPr>
                      <w:szCs w:val="20"/>
                    </w:rPr>
                    <w:t>1,086,466</w:t>
                  </w:r>
                </w:p>
              </w:tc>
              <w:tc>
                <w:tcPr>
                  <w:tcW w:w="1530" w:type="dxa"/>
                  <w:shd w:val="clear" w:color="auto" w:fill="auto"/>
                  <w:vAlign w:val="bottom"/>
                </w:tcPr>
                <w:p w:rsidR="00293075" w:rsidRPr="00293075" w:rsidRDefault="00293075" w:rsidP="002C38E3">
                  <w:pPr>
                    <w:jc w:val="right"/>
                    <w:rPr>
                      <w:szCs w:val="20"/>
                    </w:rPr>
                  </w:pPr>
                  <w:r w:rsidRPr="00293075">
                    <w:rPr>
                      <w:szCs w:val="20"/>
                    </w:rPr>
                    <w:t>94%</w:t>
                  </w:r>
                </w:p>
              </w:tc>
            </w:tr>
            <w:tr w:rsidR="00293075" w:rsidRPr="00293075" w:rsidTr="00777813">
              <w:tc>
                <w:tcPr>
                  <w:tcW w:w="470" w:type="dxa"/>
                  <w:vAlign w:val="center"/>
                </w:tcPr>
                <w:p w:rsidR="00293075" w:rsidRPr="00293075" w:rsidRDefault="00293075" w:rsidP="002C38E3">
                  <w:pPr>
                    <w:jc w:val="center"/>
                    <w:rPr>
                      <w:szCs w:val="20"/>
                    </w:rPr>
                  </w:pPr>
                  <w:r w:rsidRPr="00293075">
                    <w:rPr>
                      <w:szCs w:val="20"/>
                    </w:rPr>
                    <w:t>6</w:t>
                  </w:r>
                </w:p>
              </w:tc>
              <w:tc>
                <w:tcPr>
                  <w:tcW w:w="2338" w:type="dxa"/>
                </w:tcPr>
                <w:p w:rsidR="00293075" w:rsidRPr="00293075" w:rsidRDefault="00293075" w:rsidP="002C38E3">
                  <w:pPr>
                    <w:jc w:val="both"/>
                    <w:rPr>
                      <w:szCs w:val="20"/>
                    </w:rPr>
                  </w:pPr>
                  <w:r w:rsidRPr="00293075">
                    <w:rPr>
                      <w:szCs w:val="20"/>
                    </w:rPr>
                    <w:t xml:space="preserve">Contingency </w:t>
                  </w:r>
                </w:p>
              </w:tc>
              <w:tc>
                <w:tcPr>
                  <w:tcW w:w="1350" w:type="dxa"/>
                </w:tcPr>
                <w:p w:rsidR="00293075" w:rsidRPr="00293075" w:rsidRDefault="00293075" w:rsidP="002C38E3">
                  <w:pPr>
                    <w:jc w:val="right"/>
                    <w:rPr>
                      <w:szCs w:val="20"/>
                    </w:rPr>
                  </w:pPr>
                  <w:r w:rsidRPr="00293075">
                    <w:rPr>
                      <w:szCs w:val="20"/>
                    </w:rPr>
                    <w:t>115,185</w:t>
                  </w:r>
                </w:p>
              </w:tc>
              <w:tc>
                <w:tcPr>
                  <w:tcW w:w="1620" w:type="dxa"/>
                </w:tcPr>
                <w:p w:rsidR="00293075" w:rsidRPr="00293075" w:rsidRDefault="00293075" w:rsidP="002C38E3">
                  <w:pPr>
                    <w:jc w:val="right"/>
                    <w:rPr>
                      <w:szCs w:val="20"/>
                    </w:rPr>
                  </w:pPr>
                  <w:r w:rsidRPr="00293075">
                    <w:rPr>
                      <w:szCs w:val="20"/>
                    </w:rPr>
                    <w:t>-</w:t>
                  </w:r>
                </w:p>
              </w:tc>
              <w:tc>
                <w:tcPr>
                  <w:tcW w:w="1530" w:type="dxa"/>
                  <w:shd w:val="clear" w:color="auto" w:fill="auto"/>
                </w:tcPr>
                <w:p w:rsidR="00293075" w:rsidRPr="00293075" w:rsidRDefault="00293075" w:rsidP="002C38E3">
                  <w:pPr>
                    <w:jc w:val="right"/>
                    <w:rPr>
                      <w:szCs w:val="20"/>
                    </w:rPr>
                  </w:pPr>
                  <w:r w:rsidRPr="00293075">
                    <w:rPr>
                      <w:szCs w:val="20"/>
                    </w:rPr>
                    <w:t>-</w:t>
                  </w:r>
                </w:p>
              </w:tc>
              <w:tc>
                <w:tcPr>
                  <w:tcW w:w="1530" w:type="dxa"/>
                  <w:shd w:val="clear" w:color="auto" w:fill="auto"/>
                  <w:vAlign w:val="bottom"/>
                </w:tcPr>
                <w:p w:rsidR="00293075" w:rsidRPr="00293075" w:rsidRDefault="00293075" w:rsidP="002C38E3">
                  <w:pPr>
                    <w:jc w:val="right"/>
                    <w:rPr>
                      <w:szCs w:val="20"/>
                    </w:rPr>
                  </w:pPr>
                  <w:r w:rsidRPr="00293075">
                    <w:rPr>
                      <w:szCs w:val="20"/>
                    </w:rPr>
                    <w:t>-</w:t>
                  </w:r>
                </w:p>
              </w:tc>
            </w:tr>
            <w:tr w:rsidR="00293075" w:rsidRPr="00293075" w:rsidTr="00777813">
              <w:tc>
                <w:tcPr>
                  <w:tcW w:w="470" w:type="dxa"/>
                  <w:vAlign w:val="center"/>
                </w:tcPr>
                <w:p w:rsidR="00293075" w:rsidRPr="00293075" w:rsidRDefault="00293075" w:rsidP="002C38E3">
                  <w:pPr>
                    <w:jc w:val="center"/>
                    <w:rPr>
                      <w:szCs w:val="20"/>
                    </w:rPr>
                  </w:pPr>
                  <w:r w:rsidRPr="00293075">
                    <w:rPr>
                      <w:szCs w:val="20"/>
                    </w:rPr>
                    <w:t>7</w:t>
                  </w:r>
                </w:p>
              </w:tc>
              <w:tc>
                <w:tcPr>
                  <w:tcW w:w="2338" w:type="dxa"/>
                </w:tcPr>
                <w:p w:rsidR="00293075" w:rsidRPr="00293075" w:rsidRDefault="00293075" w:rsidP="002C38E3">
                  <w:pPr>
                    <w:jc w:val="both"/>
                    <w:rPr>
                      <w:szCs w:val="20"/>
                    </w:rPr>
                  </w:pPr>
                  <w:r w:rsidRPr="00293075">
                    <w:rPr>
                      <w:szCs w:val="20"/>
                    </w:rPr>
                    <w:t>Value added tax</w:t>
                  </w:r>
                </w:p>
              </w:tc>
              <w:tc>
                <w:tcPr>
                  <w:tcW w:w="1350" w:type="dxa"/>
                </w:tcPr>
                <w:p w:rsidR="00293075" w:rsidRPr="00293075" w:rsidRDefault="00293075" w:rsidP="002C38E3">
                  <w:pPr>
                    <w:jc w:val="right"/>
                    <w:rPr>
                      <w:szCs w:val="20"/>
                    </w:rPr>
                  </w:pPr>
                  <w:r w:rsidRPr="00293075">
                    <w:rPr>
                      <w:szCs w:val="20"/>
                    </w:rPr>
                    <w:t>304,641</w:t>
                  </w:r>
                </w:p>
              </w:tc>
              <w:tc>
                <w:tcPr>
                  <w:tcW w:w="1620" w:type="dxa"/>
                </w:tcPr>
                <w:p w:rsidR="00293075" w:rsidRPr="00293075" w:rsidRDefault="00293075" w:rsidP="002C38E3">
                  <w:pPr>
                    <w:jc w:val="right"/>
                    <w:rPr>
                      <w:szCs w:val="20"/>
                    </w:rPr>
                  </w:pPr>
                  <w:r w:rsidRPr="00293075">
                    <w:rPr>
                      <w:szCs w:val="20"/>
                    </w:rPr>
                    <w:t>385,903</w:t>
                  </w:r>
                </w:p>
              </w:tc>
              <w:tc>
                <w:tcPr>
                  <w:tcW w:w="1530" w:type="dxa"/>
                  <w:shd w:val="clear" w:color="auto" w:fill="auto"/>
                </w:tcPr>
                <w:p w:rsidR="00293075" w:rsidRPr="00293075" w:rsidRDefault="00293075" w:rsidP="002C38E3">
                  <w:pPr>
                    <w:jc w:val="right"/>
                    <w:rPr>
                      <w:szCs w:val="20"/>
                    </w:rPr>
                  </w:pPr>
                  <w:r w:rsidRPr="00293075">
                    <w:rPr>
                      <w:szCs w:val="20"/>
                    </w:rPr>
                    <w:t>595,493</w:t>
                  </w:r>
                </w:p>
              </w:tc>
              <w:tc>
                <w:tcPr>
                  <w:tcW w:w="1530" w:type="dxa"/>
                  <w:shd w:val="clear" w:color="auto" w:fill="auto"/>
                  <w:vAlign w:val="bottom"/>
                </w:tcPr>
                <w:p w:rsidR="00293075" w:rsidRPr="00293075" w:rsidRDefault="00293075" w:rsidP="002C38E3">
                  <w:pPr>
                    <w:jc w:val="right"/>
                    <w:rPr>
                      <w:szCs w:val="20"/>
                    </w:rPr>
                  </w:pPr>
                  <w:r w:rsidRPr="00293075">
                    <w:rPr>
                      <w:szCs w:val="20"/>
                    </w:rPr>
                    <w:t>95%</w:t>
                  </w:r>
                </w:p>
              </w:tc>
            </w:tr>
            <w:tr w:rsidR="00293075" w:rsidRPr="00293075" w:rsidTr="00777813">
              <w:tc>
                <w:tcPr>
                  <w:tcW w:w="470" w:type="dxa"/>
                  <w:vAlign w:val="center"/>
                </w:tcPr>
                <w:p w:rsidR="00293075" w:rsidRPr="00293075" w:rsidRDefault="00293075" w:rsidP="002C38E3">
                  <w:pPr>
                    <w:jc w:val="center"/>
                    <w:rPr>
                      <w:szCs w:val="20"/>
                    </w:rPr>
                  </w:pPr>
                  <w:r w:rsidRPr="00293075">
                    <w:rPr>
                      <w:szCs w:val="20"/>
                    </w:rPr>
                    <w:t>8</w:t>
                  </w:r>
                </w:p>
              </w:tc>
              <w:tc>
                <w:tcPr>
                  <w:tcW w:w="2338" w:type="dxa"/>
                </w:tcPr>
                <w:p w:rsidR="00293075" w:rsidRPr="00293075" w:rsidRDefault="00293075" w:rsidP="002C38E3">
                  <w:pPr>
                    <w:jc w:val="both"/>
                    <w:rPr>
                      <w:szCs w:val="20"/>
                    </w:rPr>
                  </w:pPr>
                  <w:r w:rsidRPr="00293075">
                    <w:rPr>
                      <w:szCs w:val="20"/>
                    </w:rPr>
                    <w:t>Overhead cost</w:t>
                  </w:r>
                </w:p>
              </w:tc>
              <w:tc>
                <w:tcPr>
                  <w:tcW w:w="1350" w:type="dxa"/>
                </w:tcPr>
                <w:p w:rsidR="00293075" w:rsidRPr="00293075" w:rsidRDefault="00293075" w:rsidP="002C38E3">
                  <w:pPr>
                    <w:jc w:val="right"/>
                    <w:rPr>
                      <w:szCs w:val="20"/>
                    </w:rPr>
                  </w:pPr>
                  <w:r w:rsidRPr="00293075">
                    <w:rPr>
                      <w:szCs w:val="20"/>
                    </w:rPr>
                    <w:t>58,834</w:t>
                  </w:r>
                </w:p>
              </w:tc>
              <w:tc>
                <w:tcPr>
                  <w:tcW w:w="1620" w:type="dxa"/>
                </w:tcPr>
                <w:p w:rsidR="00293075" w:rsidRPr="00293075" w:rsidRDefault="00293075" w:rsidP="002C38E3">
                  <w:pPr>
                    <w:jc w:val="right"/>
                    <w:rPr>
                      <w:szCs w:val="20"/>
                    </w:rPr>
                  </w:pPr>
                  <w:r w:rsidRPr="00293075">
                    <w:rPr>
                      <w:szCs w:val="20"/>
                    </w:rPr>
                    <w:t>58,834</w:t>
                  </w:r>
                </w:p>
              </w:tc>
              <w:tc>
                <w:tcPr>
                  <w:tcW w:w="1530" w:type="dxa"/>
                  <w:shd w:val="clear" w:color="auto" w:fill="auto"/>
                </w:tcPr>
                <w:p w:rsidR="00293075" w:rsidRPr="00293075" w:rsidRDefault="00293075" w:rsidP="002C38E3">
                  <w:pPr>
                    <w:jc w:val="right"/>
                    <w:rPr>
                      <w:szCs w:val="20"/>
                    </w:rPr>
                  </w:pPr>
                  <w:r w:rsidRPr="00293075">
                    <w:rPr>
                      <w:szCs w:val="20"/>
                    </w:rPr>
                    <w:t>58,834</w:t>
                  </w:r>
                </w:p>
              </w:tc>
              <w:tc>
                <w:tcPr>
                  <w:tcW w:w="1530" w:type="dxa"/>
                  <w:shd w:val="clear" w:color="auto" w:fill="auto"/>
                  <w:vAlign w:val="bottom"/>
                </w:tcPr>
                <w:p w:rsidR="00293075" w:rsidRPr="00293075" w:rsidRDefault="00293075" w:rsidP="002C38E3">
                  <w:pPr>
                    <w:jc w:val="right"/>
                    <w:rPr>
                      <w:szCs w:val="20"/>
                    </w:rPr>
                  </w:pPr>
                  <w:r w:rsidRPr="00293075">
                    <w:rPr>
                      <w:szCs w:val="20"/>
                    </w:rPr>
                    <w:t>0%</w:t>
                  </w:r>
                </w:p>
              </w:tc>
            </w:tr>
            <w:tr w:rsidR="00293075" w:rsidRPr="00293075" w:rsidTr="00777813">
              <w:tc>
                <w:tcPr>
                  <w:tcW w:w="470" w:type="dxa"/>
                  <w:vAlign w:val="center"/>
                </w:tcPr>
                <w:p w:rsidR="00293075" w:rsidRPr="00293075" w:rsidRDefault="00293075" w:rsidP="002C38E3">
                  <w:pPr>
                    <w:jc w:val="center"/>
                    <w:rPr>
                      <w:szCs w:val="20"/>
                    </w:rPr>
                  </w:pPr>
                  <w:r w:rsidRPr="00293075">
                    <w:rPr>
                      <w:szCs w:val="20"/>
                    </w:rPr>
                    <w:t>9</w:t>
                  </w:r>
                </w:p>
              </w:tc>
              <w:tc>
                <w:tcPr>
                  <w:tcW w:w="2338" w:type="dxa"/>
                </w:tcPr>
                <w:p w:rsidR="00293075" w:rsidRPr="00293075" w:rsidRDefault="00293075" w:rsidP="002C38E3">
                  <w:pPr>
                    <w:jc w:val="both"/>
                    <w:rPr>
                      <w:szCs w:val="20"/>
                    </w:rPr>
                  </w:pPr>
                  <w:r w:rsidRPr="00293075">
                    <w:rPr>
                      <w:szCs w:val="20"/>
                    </w:rPr>
                    <w:t>Land Acquisition</w:t>
                  </w:r>
                </w:p>
              </w:tc>
              <w:tc>
                <w:tcPr>
                  <w:tcW w:w="1350" w:type="dxa"/>
                </w:tcPr>
                <w:p w:rsidR="00293075" w:rsidRPr="00293075" w:rsidRDefault="00293075" w:rsidP="002C38E3">
                  <w:pPr>
                    <w:jc w:val="right"/>
                    <w:rPr>
                      <w:szCs w:val="20"/>
                    </w:rPr>
                  </w:pPr>
                  <w:r w:rsidRPr="00293075">
                    <w:rPr>
                      <w:szCs w:val="20"/>
                    </w:rPr>
                    <w:t>180,168</w:t>
                  </w:r>
                </w:p>
              </w:tc>
              <w:tc>
                <w:tcPr>
                  <w:tcW w:w="1620" w:type="dxa"/>
                </w:tcPr>
                <w:p w:rsidR="00293075" w:rsidRPr="00293075" w:rsidRDefault="00293075" w:rsidP="002C38E3">
                  <w:pPr>
                    <w:jc w:val="right"/>
                    <w:rPr>
                      <w:szCs w:val="20"/>
                    </w:rPr>
                  </w:pPr>
                  <w:r w:rsidRPr="00293075">
                    <w:rPr>
                      <w:szCs w:val="20"/>
                    </w:rPr>
                    <w:t>180,168</w:t>
                  </w:r>
                </w:p>
              </w:tc>
              <w:tc>
                <w:tcPr>
                  <w:tcW w:w="1530" w:type="dxa"/>
                  <w:shd w:val="clear" w:color="auto" w:fill="auto"/>
                </w:tcPr>
                <w:p w:rsidR="00293075" w:rsidRPr="00293075" w:rsidRDefault="00293075" w:rsidP="002C38E3">
                  <w:pPr>
                    <w:jc w:val="right"/>
                    <w:rPr>
                      <w:szCs w:val="20"/>
                    </w:rPr>
                  </w:pPr>
                  <w:r w:rsidRPr="00293075">
                    <w:rPr>
                      <w:szCs w:val="20"/>
                    </w:rPr>
                    <w:t>180,000</w:t>
                  </w:r>
                </w:p>
              </w:tc>
              <w:tc>
                <w:tcPr>
                  <w:tcW w:w="1530" w:type="dxa"/>
                  <w:shd w:val="clear" w:color="auto" w:fill="auto"/>
                  <w:vAlign w:val="bottom"/>
                </w:tcPr>
                <w:p w:rsidR="00293075" w:rsidRPr="00293075" w:rsidRDefault="00293075" w:rsidP="002C38E3">
                  <w:pPr>
                    <w:jc w:val="right"/>
                    <w:rPr>
                      <w:szCs w:val="20"/>
                    </w:rPr>
                  </w:pPr>
                  <w:r w:rsidRPr="00293075">
                    <w:rPr>
                      <w:szCs w:val="20"/>
                    </w:rPr>
                    <w:t>0%</w:t>
                  </w:r>
                </w:p>
              </w:tc>
            </w:tr>
            <w:tr w:rsidR="00293075" w:rsidRPr="00293075" w:rsidTr="00777813">
              <w:tc>
                <w:tcPr>
                  <w:tcW w:w="470" w:type="dxa"/>
                  <w:vAlign w:val="center"/>
                </w:tcPr>
                <w:p w:rsidR="00293075" w:rsidRPr="00293075" w:rsidRDefault="00293075" w:rsidP="002C38E3">
                  <w:pPr>
                    <w:ind w:left="-123" w:right="-108"/>
                    <w:jc w:val="center"/>
                    <w:rPr>
                      <w:szCs w:val="20"/>
                    </w:rPr>
                  </w:pPr>
                  <w:r w:rsidRPr="00293075">
                    <w:rPr>
                      <w:szCs w:val="20"/>
                    </w:rPr>
                    <w:lastRenderedPageBreak/>
                    <w:t>10</w:t>
                  </w:r>
                </w:p>
              </w:tc>
              <w:tc>
                <w:tcPr>
                  <w:tcW w:w="2338" w:type="dxa"/>
                </w:tcPr>
                <w:p w:rsidR="00293075" w:rsidRPr="00293075" w:rsidRDefault="00293075" w:rsidP="002C38E3">
                  <w:pPr>
                    <w:jc w:val="both"/>
                    <w:rPr>
                      <w:szCs w:val="20"/>
                    </w:rPr>
                  </w:pPr>
                  <w:r w:rsidRPr="00293075">
                    <w:rPr>
                      <w:szCs w:val="20"/>
                    </w:rPr>
                    <w:t>IDC</w:t>
                  </w:r>
                </w:p>
              </w:tc>
              <w:tc>
                <w:tcPr>
                  <w:tcW w:w="1350" w:type="dxa"/>
                </w:tcPr>
                <w:p w:rsidR="00293075" w:rsidRPr="00293075" w:rsidRDefault="00293075" w:rsidP="002C38E3">
                  <w:pPr>
                    <w:jc w:val="right"/>
                    <w:rPr>
                      <w:szCs w:val="20"/>
                    </w:rPr>
                  </w:pPr>
                  <w:r w:rsidRPr="00293075">
                    <w:rPr>
                      <w:szCs w:val="20"/>
                    </w:rPr>
                    <w:t>418,173</w:t>
                  </w:r>
                </w:p>
              </w:tc>
              <w:tc>
                <w:tcPr>
                  <w:tcW w:w="1620" w:type="dxa"/>
                </w:tcPr>
                <w:p w:rsidR="00293075" w:rsidRPr="00293075" w:rsidRDefault="00293075" w:rsidP="002C38E3">
                  <w:pPr>
                    <w:jc w:val="right"/>
                    <w:rPr>
                      <w:szCs w:val="20"/>
                    </w:rPr>
                  </w:pPr>
                  <w:r w:rsidRPr="00293075">
                    <w:rPr>
                      <w:szCs w:val="20"/>
                    </w:rPr>
                    <w:t>323,882</w:t>
                  </w:r>
                </w:p>
              </w:tc>
              <w:tc>
                <w:tcPr>
                  <w:tcW w:w="1530" w:type="dxa"/>
                  <w:shd w:val="clear" w:color="auto" w:fill="auto"/>
                </w:tcPr>
                <w:p w:rsidR="00293075" w:rsidRPr="00293075" w:rsidRDefault="00293075" w:rsidP="002C38E3">
                  <w:pPr>
                    <w:jc w:val="right"/>
                    <w:rPr>
                      <w:szCs w:val="20"/>
                    </w:rPr>
                  </w:pPr>
                  <w:r w:rsidRPr="00293075">
                    <w:rPr>
                      <w:szCs w:val="20"/>
                    </w:rPr>
                    <w:t>589,944</w:t>
                  </w:r>
                </w:p>
              </w:tc>
              <w:tc>
                <w:tcPr>
                  <w:tcW w:w="1530" w:type="dxa"/>
                  <w:shd w:val="clear" w:color="auto" w:fill="auto"/>
                  <w:vAlign w:val="bottom"/>
                </w:tcPr>
                <w:p w:rsidR="00293075" w:rsidRPr="00293075" w:rsidRDefault="00293075" w:rsidP="002C38E3">
                  <w:pPr>
                    <w:jc w:val="right"/>
                    <w:rPr>
                      <w:szCs w:val="20"/>
                    </w:rPr>
                  </w:pPr>
                  <w:r w:rsidRPr="00293075">
                    <w:rPr>
                      <w:szCs w:val="20"/>
                    </w:rPr>
                    <w:t>41%</w:t>
                  </w:r>
                </w:p>
              </w:tc>
            </w:tr>
            <w:tr w:rsidR="00293075" w:rsidRPr="00293075" w:rsidTr="00777813">
              <w:tc>
                <w:tcPr>
                  <w:tcW w:w="470" w:type="dxa"/>
                  <w:vAlign w:val="center"/>
                </w:tcPr>
                <w:p w:rsidR="00293075" w:rsidRPr="00293075" w:rsidRDefault="00293075" w:rsidP="002C38E3">
                  <w:pPr>
                    <w:jc w:val="center"/>
                    <w:rPr>
                      <w:szCs w:val="20"/>
                    </w:rPr>
                  </w:pPr>
                  <w:r w:rsidRPr="00293075">
                    <w:rPr>
                      <w:szCs w:val="20"/>
                    </w:rPr>
                    <w:t>11</w:t>
                  </w:r>
                </w:p>
              </w:tc>
              <w:tc>
                <w:tcPr>
                  <w:tcW w:w="2338" w:type="dxa"/>
                </w:tcPr>
                <w:p w:rsidR="00293075" w:rsidRPr="00293075" w:rsidRDefault="00293075" w:rsidP="002C38E3">
                  <w:pPr>
                    <w:jc w:val="both"/>
                    <w:rPr>
                      <w:szCs w:val="20"/>
                    </w:rPr>
                  </w:pPr>
                  <w:r w:rsidRPr="00293075">
                    <w:rPr>
                      <w:szCs w:val="20"/>
                    </w:rPr>
                    <w:t>Finance Cost</w:t>
                  </w:r>
                </w:p>
              </w:tc>
              <w:tc>
                <w:tcPr>
                  <w:tcW w:w="1350" w:type="dxa"/>
                </w:tcPr>
                <w:p w:rsidR="00293075" w:rsidRPr="00293075" w:rsidRDefault="00293075" w:rsidP="002C38E3">
                  <w:pPr>
                    <w:jc w:val="right"/>
                    <w:rPr>
                      <w:szCs w:val="20"/>
                    </w:rPr>
                  </w:pPr>
                  <w:r w:rsidRPr="00293075">
                    <w:rPr>
                      <w:szCs w:val="20"/>
                    </w:rPr>
                    <w:t>68,967</w:t>
                  </w:r>
                </w:p>
              </w:tc>
              <w:tc>
                <w:tcPr>
                  <w:tcW w:w="1620" w:type="dxa"/>
                </w:tcPr>
                <w:p w:rsidR="00293075" w:rsidRPr="00293075" w:rsidRDefault="00293075" w:rsidP="002C38E3">
                  <w:pPr>
                    <w:jc w:val="right"/>
                    <w:rPr>
                      <w:szCs w:val="20"/>
                    </w:rPr>
                  </w:pPr>
                  <w:r w:rsidRPr="00293075">
                    <w:rPr>
                      <w:szCs w:val="20"/>
                    </w:rPr>
                    <w:t>68,967</w:t>
                  </w:r>
                </w:p>
              </w:tc>
              <w:tc>
                <w:tcPr>
                  <w:tcW w:w="1530" w:type="dxa"/>
                  <w:shd w:val="clear" w:color="auto" w:fill="auto"/>
                </w:tcPr>
                <w:p w:rsidR="00293075" w:rsidRPr="00293075" w:rsidRDefault="00293075" w:rsidP="002C38E3">
                  <w:pPr>
                    <w:jc w:val="right"/>
                    <w:rPr>
                      <w:szCs w:val="20"/>
                    </w:rPr>
                  </w:pPr>
                  <w:r w:rsidRPr="00293075">
                    <w:rPr>
                      <w:szCs w:val="20"/>
                    </w:rPr>
                    <w:t>118,720</w:t>
                  </w:r>
                </w:p>
              </w:tc>
              <w:tc>
                <w:tcPr>
                  <w:tcW w:w="1530" w:type="dxa"/>
                  <w:shd w:val="clear" w:color="auto" w:fill="auto"/>
                  <w:vAlign w:val="bottom"/>
                </w:tcPr>
                <w:p w:rsidR="00293075" w:rsidRPr="00293075" w:rsidRDefault="00293075" w:rsidP="002C38E3">
                  <w:pPr>
                    <w:jc w:val="right"/>
                    <w:rPr>
                      <w:szCs w:val="20"/>
                    </w:rPr>
                  </w:pPr>
                  <w:r w:rsidRPr="00293075">
                    <w:rPr>
                      <w:szCs w:val="20"/>
                    </w:rPr>
                    <w:t>72%</w:t>
                  </w:r>
                </w:p>
              </w:tc>
            </w:tr>
            <w:tr w:rsidR="00293075" w:rsidRPr="00293075" w:rsidTr="00777813">
              <w:tc>
                <w:tcPr>
                  <w:tcW w:w="2808" w:type="dxa"/>
                  <w:gridSpan w:val="2"/>
                </w:tcPr>
                <w:p w:rsidR="00293075" w:rsidRPr="00293075" w:rsidRDefault="00293075" w:rsidP="002C38E3">
                  <w:pPr>
                    <w:jc w:val="center"/>
                    <w:rPr>
                      <w:b/>
                      <w:szCs w:val="20"/>
                      <w:lang w:val="id-ID"/>
                    </w:rPr>
                  </w:pPr>
                  <w:r w:rsidRPr="00293075">
                    <w:rPr>
                      <w:b/>
                      <w:szCs w:val="20"/>
                    </w:rPr>
                    <w:t>Total Project Cost</w:t>
                  </w:r>
                </w:p>
              </w:tc>
              <w:tc>
                <w:tcPr>
                  <w:tcW w:w="1350" w:type="dxa"/>
                </w:tcPr>
                <w:p w:rsidR="00293075" w:rsidRPr="00293075" w:rsidRDefault="00293075" w:rsidP="002C38E3">
                  <w:pPr>
                    <w:jc w:val="right"/>
                    <w:rPr>
                      <w:b/>
                      <w:szCs w:val="20"/>
                    </w:rPr>
                  </w:pPr>
                  <w:r w:rsidRPr="00293075">
                    <w:rPr>
                      <w:b/>
                      <w:szCs w:val="20"/>
                    </w:rPr>
                    <w:t>4,077,194</w:t>
                  </w:r>
                </w:p>
              </w:tc>
              <w:tc>
                <w:tcPr>
                  <w:tcW w:w="1620" w:type="dxa"/>
                </w:tcPr>
                <w:p w:rsidR="00293075" w:rsidRPr="00293075" w:rsidRDefault="00293075" w:rsidP="002C38E3">
                  <w:pPr>
                    <w:jc w:val="right"/>
                    <w:rPr>
                      <w:b/>
                      <w:szCs w:val="20"/>
                    </w:rPr>
                  </w:pPr>
                  <w:r w:rsidRPr="00293075">
                    <w:rPr>
                      <w:b/>
                      <w:szCs w:val="20"/>
                    </w:rPr>
                    <w:t>4,876,786</w:t>
                  </w:r>
                </w:p>
              </w:tc>
              <w:tc>
                <w:tcPr>
                  <w:tcW w:w="1530" w:type="dxa"/>
                  <w:shd w:val="clear" w:color="auto" w:fill="auto"/>
                </w:tcPr>
                <w:p w:rsidR="00293075" w:rsidRPr="00293075" w:rsidRDefault="00293075" w:rsidP="002C38E3">
                  <w:pPr>
                    <w:jc w:val="right"/>
                    <w:rPr>
                      <w:b/>
                      <w:szCs w:val="20"/>
                    </w:rPr>
                  </w:pPr>
                  <w:r w:rsidRPr="00293075">
                    <w:rPr>
                      <w:b/>
                      <w:szCs w:val="20"/>
                    </w:rPr>
                    <w:t>7,497,916</w:t>
                  </w:r>
                </w:p>
              </w:tc>
              <w:tc>
                <w:tcPr>
                  <w:tcW w:w="1530" w:type="dxa"/>
                  <w:shd w:val="clear" w:color="auto" w:fill="auto"/>
                </w:tcPr>
                <w:p w:rsidR="00293075" w:rsidRPr="00293075" w:rsidRDefault="00293075" w:rsidP="002C38E3">
                  <w:pPr>
                    <w:jc w:val="right"/>
                    <w:rPr>
                      <w:b/>
                      <w:szCs w:val="20"/>
                    </w:rPr>
                  </w:pPr>
                  <w:r w:rsidRPr="00293075">
                    <w:rPr>
                      <w:b/>
                      <w:szCs w:val="20"/>
                    </w:rPr>
                    <w:t>84%</w:t>
                  </w:r>
                </w:p>
              </w:tc>
            </w:tr>
          </w:tbl>
          <w:p w:rsidR="00293075" w:rsidRPr="00293075" w:rsidRDefault="00293075" w:rsidP="0092577F">
            <w:pPr>
              <w:jc w:val="both"/>
              <w:rPr>
                <w:bCs/>
                <w:szCs w:val="20"/>
              </w:rPr>
            </w:pPr>
          </w:p>
          <w:p w:rsidR="00293075" w:rsidRPr="00293075" w:rsidRDefault="00293075" w:rsidP="0092577F">
            <w:pPr>
              <w:jc w:val="both"/>
              <w:rPr>
                <w:bCs/>
                <w:szCs w:val="20"/>
              </w:rPr>
            </w:pPr>
          </w:p>
          <w:p w:rsidR="00293075" w:rsidRPr="00293075" w:rsidRDefault="00293075" w:rsidP="0092577F">
            <w:pPr>
              <w:jc w:val="both"/>
              <w:rPr>
                <w:bCs/>
                <w:szCs w:val="20"/>
              </w:rPr>
            </w:pPr>
          </w:p>
          <w:p w:rsidR="00293075" w:rsidRPr="00293075" w:rsidRDefault="00293075" w:rsidP="0092577F">
            <w:pPr>
              <w:jc w:val="both"/>
              <w:rPr>
                <w:bCs/>
                <w:szCs w:val="20"/>
              </w:rPr>
            </w:pPr>
          </w:p>
          <w:p w:rsidR="00293075" w:rsidRPr="00293075" w:rsidRDefault="00293075" w:rsidP="0092577F">
            <w:pPr>
              <w:jc w:val="both"/>
              <w:rPr>
                <w:bCs/>
                <w:szCs w:val="20"/>
              </w:rPr>
            </w:pPr>
          </w:p>
          <w:p w:rsidR="00293075" w:rsidRPr="00293075" w:rsidRDefault="00293075" w:rsidP="0092577F">
            <w:pPr>
              <w:ind w:left="360"/>
              <w:jc w:val="both"/>
              <w:rPr>
                <w:bCs/>
                <w:szCs w:val="20"/>
              </w:rPr>
            </w:pPr>
            <w:r w:rsidRPr="00293075">
              <w:rPr>
                <w:bCs/>
                <w:szCs w:val="20"/>
              </w:rPr>
              <w:t xml:space="preserve">The sources of funds reflect the increase of project cost as below: </w:t>
            </w:r>
          </w:p>
          <w:tbl>
            <w:tblPr>
              <w:tblStyle w:val="TableGrid"/>
              <w:tblW w:w="0" w:type="auto"/>
              <w:tblInd w:w="625" w:type="dxa"/>
              <w:tblLook w:val="04A0" w:firstRow="1" w:lastRow="0" w:firstColumn="1" w:lastColumn="0" w:noHBand="0" w:noVBand="1"/>
            </w:tblPr>
            <w:tblGrid>
              <w:gridCol w:w="2588"/>
              <w:gridCol w:w="1792"/>
              <w:gridCol w:w="2122"/>
              <w:gridCol w:w="1715"/>
            </w:tblGrid>
            <w:tr w:rsidR="00293075" w:rsidRPr="00293075" w:rsidTr="00777813">
              <w:tc>
                <w:tcPr>
                  <w:tcW w:w="0" w:type="auto"/>
                </w:tcPr>
                <w:p w:rsidR="00293075" w:rsidRPr="00293075" w:rsidRDefault="00293075">
                  <w:pPr>
                    <w:rPr>
                      <w:b/>
                      <w:bCs/>
                      <w:szCs w:val="20"/>
                    </w:rPr>
                  </w:pPr>
                </w:p>
              </w:tc>
              <w:tc>
                <w:tcPr>
                  <w:tcW w:w="0" w:type="auto"/>
                </w:tcPr>
                <w:p w:rsidR="00293075" w:rsidRPr="00293075" w:rsidRDefault="00293075">
                  <w:pPr>
                    <w:rPr>
                      <w:b/>
                      <w:bCs/>
                      <w:szCs w:val="20"/>
                    </w:rPr>
                  </w:pPr>
                  <w:r w:rsidRPr="00293075">
                    <w:rPr>
                      <w:b/>
                      <w:bCs/>
                      <w:szCs w:val="20"/>
                    </w:rPr>
                    <w:t>Phase I</w:t>
                  </w:r>
                </w:p>
                <w:p w:rsidR="00293075" w:rsidRPr="00293075" w:rsidRDefault="00293075">
                  <w:pPr>
                    <w:rPr>
                      <w:b/>
                      <w:bCs/>
                      <w:szCs w:val="20"/>
                    </w:rPr>
                  </w:pPr>
                  <w:r w:rsidRPr="00293075">
                    <w:rPr>
                      <w:b/>
                      <w:bCs/>
                      <w:szCs w:val="20"/>
                    </w:rPr>
                    <w:t>Signed in May 2017</w:t>
                  </w:r>
                </w:p>
              </w:tc>
              <w:tc>
                <w:tcPr>
                  <w:tcW w:w="0" w:type="auto"/>
                </w:tcPr>
                <w:p w:rsidR="00293075" w:rsidRPr="00293075" w:rsidRDefault="00293075">
                  <w:pPr>
                    <w:rPr>
                      <w:b/>
                      <w:bCs/>
                      <w:szCs w:val="20"/>
                    </w:rPr>
                  </w:pPr>
                  <w:r w:rsidRPr="00293075">
                    <w:rPr>
                      <w:b/>
                      <w:bCs/>
                      <w:szCs w:val="20"/>
                    </w:rPr>
                    <w:t>Phase II</w:t>
                  </w:r>
                </w:p>
                <w:p w:rsidR="00293075" w:rsidRPr="00293075" w:rsidRDefault="00293075">
                  <w:pPr>
                    <w:rPr>
                      <w:b/>
                      <w:bCs/>
                      <w:szCs w:val="20"/>
                    </w:rPr>
                  </w:pPr>
                  <w:r w:rsidRPr="00293075">
                    <w:rPr>
                      <w:b/>
                      <w:bCs/>
                      <w:szCs w:val="20"/>
                    </w:rPr>
                    <w:t>To be Signed in Q3 2018</w:t>
                  </w:r>
                </w:p>
              </w:tc>
              <w:tc>
                <w:tcPr>
                  <w:tcW w:w="1715" w:type="dxa"/>
                </w:tcPr>
                <w:p w:rsidR="00293075" w:rsidRPr="00293075" w:rsidRDefault="00293075">
                  <w:pPr>
                    <w:rPr>
                      <w:b/>
                      <w:bCs/>
                      <w:szCs w:val="20"/>
                    </w:rPr>
                  </w:pPr>
                  <w:r w:rsidRPr="00293075">
                    <w:rPr>
                      <w:b/>
                      <w:bCs/>
                      <w:szCs w:val="20"/>
                    </w:rPr>
                    <w:t>Total (IDR mn)</w:t>
                  </w:r>
                </w:p>
              </w:tc>
            </w:tr>
            <w:tr w:rsidR="00293075" w:rsidRPr="00293075" w:rsidTr="00777813">
              <w:tc>
                <w:tcPr>
                  <w:tcW w:w="0" w:type="auto"/>
                </w:tcPr>
                <w:p w:rsidR="00293075" w:rsidRPr="00293075" w:rsidRDefault="00293075">
                  <w:pPr>
                    <w:rPr>
                      <w:bCs/>
                      <w:szCs w:val="20"/>
                    </w:rPr>
                  </w:pPr>
                  <w:r w:rsidRPr="00293075">
                    <w:rPr>
                      <w:bCs/>
                      <w:szCs w:val="20"/>
                    </w:rPr>
                    <w:t>Investment Credit Syariah</w:t>
                  </w:r>
                </w:p>
              </w:tc>
              <w:tc>
                <w:tcPr>
                  <w:tcW w:w="0" w:type="auto"/>
                </w:tcPr>
                <w:p w:rsidR="00293075" w:rsidRPr="00293075" w:rsidRDefault="00293075">
                  <w:pPr>
                    <w:rPr>
                      <w:bCs/>
                      <w:szCs w:val="20"/>
                    </w:rPr>
                  </w:pPr>
                  <w:r w:rsidRPr="00293075">
                    <w:rPr>
                      <w:bCs/>
                      <w:szCs w:val="20"/>
                    </w:rPr>
                    <w:t>500,000</w:t>
                  </w:r>
                </w:p>
              </w:tc>
              <w:tc>
                <w:tcPr>
                  <w:tcW w:w="0" w:type="auto"/>
                </w:tcPr>
                <w:p w:rsidR="00293075" w:rsidRPr="00293075" w:rsidRDefault="00293075">
                  <w:pPr>
                    <w:rPr>
                      <w:bCs/>
                      <w:szCs w:val="20"/>
                    </w:rPr>
                  </w:pPr>
                  <w:r w:rsidRPr="00293075">
                    <w:rPr>
                      <w:bCs/>
                      <w:szCs w:val="20"/>
                    </w:rPr>
                    <w:t>-</w:t>
                  </w:r>
                </w:p>
              </w:tc>
              <w:tc>
                <w:tcPr>
                  <w:tcW w:w="1715" w:type="dxa"/>
                  <w:vAlign w:val="bottom"/>
                </w:tcPr>
                <w:p w:rsidR="00293075" w:rsidRPr="00293075" w:rsidRDefault="00293075">
                  <w:pPr>
                    <w:rPr>
                      <w:bCs/>
                      <w:szCs w:val="20"/>
                    </w:rPr>
                  </w:pPr>
                  <w:r w:rsidRPr="00293075">
                    <w:rPr>
                      <w:bCs/>
                      <w:szCs w:val="20"/>
                    </w:rPr>
                    <w:t>500,000</w:t>
                  </w:r>
                </w:p>
              </w:tc>
            </w:tr>
            <w:tr w:rsidR="00293075" w:rsidRPr="00293075" w:rsidTr="00777813">
              <w:tc>
                <w:tcPr>
                  <w:tcW w:w="0" w:type="auto"/>
                </w:tcPr>
                <w:p w:rsidR="00293075" w:rsidRPr="00293075" w:rsidRDefault="00293075">
                  <w:pPr>
                    <w:rPr>
                      <w:bCs/>
                      <w:szCs w:val="20"/>
                    </w:rPr>
                  </w:pPr>
                  <w:r w:rsidRPr="00293075">
                    <w:rPr>
                      <w:bCs/>
                      <w:szCs w:val="20"/>
                    </w:rPr>
                    <w:t>Investment Credit Non Syariah</w:t>
                  </w:r>
                </w:p>
              </w:tc>
              <w:tc>
                <w:tcPr>
                  <w:tcW w:w="0" w:type="auto"/>
                </w:tcPr>
                <w:p w:rsidR="00293075" w:rsidRPr="00293075" w:rsidRDefault="00293075">
                  <w:pPr>
                    <w:rPr>
                      <w:bCs/>
                      <w:szCs w:val="20"/>
                    </w:rPr>
                  </w:pPr>
                  <w:r w:rsidRPr="00293075">
                    <w:rPr>
                      <w:bCs/>
                      <w:szCs w:val="20"/>
                    </w:rPr>
                    <w:t>2,506,150</w:t>
                  </w:r>
                </w:p>
              </w:tc>
              <w:tc>
                <w:tcPr>
                  <w:tcW w:w="0" w:type="auto"/>
                </w:tcPr>
                <w:p w:rsidR="00293075" w:rsidRPr="00293075" w:rsidRDefault="00293075">
                  <w:pPr>
                    <w:rPr>
                      <w:bCs/>
                      <w:szCs w:val="20"/>
                    </w:rPr>
                  </w:pPr>
                  <w:r w:rsidRPr="00293075">
                    <w:rPr>
                      <w:bCs/>
                      <w:szCs w:val="20"/>
                    </w:rPr>
                    <w:t>1,829,431</w:t>
                  </w:r>
                </w:p>
              </w:tc>
              <w:tc>
                <w:tcPr>
                  <w:tcW w:w="1715" w:type="dxa"/>
                  <w:vAlign w:val="bottom"/>
                </w:tcPr>
                <w:p w:rsidR="00293075" w:rsidRPr="00293075" w:rsidRDefault="00293075">
                  <w:pPr>
                    <w:rPr>
                      <w:bCs/>
                      <w:szCs w:val="20"/>
                    </w:rPr>
                  </w:pPr>
                  <w:r w:rsidRPr="00293075">
                    <w:rPr>
                      <w:bCs/>
                      <w:szCs w:val="20"/>
                    </w:rPr>
                    <w:t>4,335,581</w:t>
                  </w:r>
                </w:p>
              </w:tc>
            </w:tr>
            <w:tr w:rsidR="00293075" w:rsidRPr="00293075" w:rsidTr="00777813">
              <w:tc>
                <w:tcPr>
                  <w:tcW w:w="0" w:type="auto"/>
                </w:tcPr>
                <w:p w:rsidR="00293075" w:rsidRPr="00293075" w:rsidRDefault="00293075">
                  <w:pPr>
                    <w:rPr>
                      <w:bCs/>
                      <w:szCs w:val="20"/>
                    </w:rPr>
                  </w:pPr>
                  <w:r w:rsidRPr="00293075">
                    <w:rPr>
                      <w:bCs/>
                      <w:szCs w:val="20"/>
                    </w:rPr>
                    <w:t>IDC Non Syariah</w:t>
                  </w:r>
                </w:p>
              </w:tc>
              <w:tc>
                <w:tcPr>
                  <w:tcW w:w="0" w:type="auto"/>
                </w:tcPr>
                <w:p w:rsidR="00293075" w:rsidRPr="00293075" w:rsidRDefault="00293075">
                  <w:pPr>
                    <w:rPr>
                      <w:bCs/>
                      <w:szCs w:val="20"/>
                    </w:rPr>
                  </w:pPr>
                  <w:r w:rsidRPr="00293075">
                    <w:rPr>
                      <w:bCs/>
                      <w:szCs w:val="20"/>
                    </w:rPr>
                    <w:t>213,850</w:t>
                  </w:r>
                </w:p>
              </w:tc>
              <w:tc>
                <w:tcPr>
                  <w:tcW w:w="0" w:type="auto"/>
                </w:tcPr>
                <w:p w:rsidR="00293075" w:rsidRPr="00293075" w:rsidRDefault="00293075">
                  <w:pPr>
                    <w:rPr>
                      <w:bCs/>
                      <w:szCs w:val="20"/>
                    </w:rPr>
                  </w:pPr>
                  <w:r w:rsidRPr="00293075">
                    <w:rPr>
                      <w:bCs/>
                      <w:szCs w:val="20"/>
                    </w:rPr>
                    <w:t>199,110</w:t>
                  </w:r>
                </w:p>
              </w:tc>
              <w:tc>
                <w:tcPr>
                  <w:tcW w:w="1715" w:type="dxa"/>
                  <w:vAlign w:val="bottom"/>
                </w:tcPr>
                <w:p w:rsidR="00293075" w:rsidRPr="00293075" w:rsidRDefault="00293075">
                  <w:pPr>
                    <w:rPr>
                      <w:bCs/>
                      <w:szCs w:val="20"/>
                    </w:rPr>
                  </w:pPr>
                  <w:r w:rsidRPr="00293075">
                    <w:rPr>
                      <w:bCs/>
                      <w:szCs w:val="20"/>
                    </w:rPr>
                    <w:t>412,473</w:t>
                  </w:r>
                </w:p>
              </w:tc>
            </w:tr>
            <w:tr w:rsidR="00293075" w:rsidRPr="00293075" w:rsidTr="00777813">
              <w:tc>
                <w:tcPr>
                  <w:tcW w:w="0" w:type="auto"/>
                  <w:shd w:val="clear" w:color="auto" w:fill="F2F2F2" w:themeFill="background1" w:themeFillShade="F2"/>
                </w:tcPr>
                <w:p w:rsidR="00293075" w:rsidRPr="00293075" w:rsidRDefault="00293075">
                  <w:pPr>
                    <w:rPr>
                      <w:b/>
                      <w:bCs/>
                      <w:szCs w:val="20"/>
                    </w:rPr>
                  </w:pPr>
                  <w:r w:rsidRPr="00293075">
                    <w:rPr>
                      <w:b/>
                      <w:bCs/>
                      <w:szCs w:val="20"/>
                    </w:rPr>
                    <w:t>Total Credit Facility (70%)</w:t>
                  </w:r>
                </w:p>
              </w:tc>
              <w:tc>
                <w:tcPr>
                  <w:tcW w:w="0" w:type="auto"/>
                  <w:shd w:val="clear" w:color="auto" w:fill="F2F2F2" w:themeFill="background1" w:themeFillShade="F2"/>
                </w:tcPr>
                <w:p w:rsidR="00293075" w:rsidRPr="00293075" w:rsidRDefault="00293075">
                  <w:pPr>
                    <w:rPr>
                      <w:b/>
                      <w:bCs/>
                      <w:szCs w:val="20"/>
                    </w:rPr>
                  </w:pPr>
                  <w:r w:rsidRPr="00293075">
                    <w:rPr>
                      <w:b/>
                      <w:bCs/>
                      <w:szCs w:val="20"/>
                    </w:rPr>
                    <w:t>3,220,000</w:t>
                  </w:r>
                </w:p>
              </w:tc>
              <w:tc>
                <w:tcPr>
                  <w:tcW w:w="0" w:type="auto"/>
                  <w:shd w:val="clear" w:color="auto" w:fill="F2F2F2" w:themeFill="background1" w:themeFillShade="F2"/>
                </w:tcPr>
                <w:p w:rsidR="00293075" w:rsidRPr="00293075" w:rsidRDefault="00293075">
                  <w:pPr>
                    <w:rPr>
                      <w:b/>
                      <w:bCs/>
                      <w:szCs w:val="20"/>
                    </w:rPr>
                  </w:pPr>
                  <w:r w:rsidRPr="00293075">
                    <w:rPr>
                      <w:b/>
                      <w:bCs/>
                      <w:szCs w:val="20"/>
                    </w:rPr>
                    <w:t>2,028,541</w:t>
                  </w:r>
                </w:p>
              </w:tc>
              <w:tc>
                <w:tcPr>
                  <w:tcW w:w="1715" w:type="dxa"/>
                  <w:shd w:val="clear" w:color="auto" w:fill="F2F2F2" w:themeFill="background1" w:themeFillShade="F2"/>
                  <w:vAlign w:val="bottom"/>
                </w:tcPr>
                <w:p w:rsidR="00293075" w:rsidRPr="00293075" w:rsidRDefault="00293075">
                  <w:pPr>
                    <w:rPr>
                      <w:b/>
                      <w:bCs/>
                      <w:szCs w:val="20"/>
                    </w:rPr>
                  </w:pPr>
                  <w:r w:rsidRPr="00293075">
                    <w:rPr>
                      <w:b/>
                      <w:bCs/>
                      <w:szCs w:val="20"/>
                    </w:rPr>
                    <w:t>5,248,541</w:t>
                  </w:r>
                </w:p>
              </w:tc>
            </w:tr>
            <w:tr w:rsidR="00293075" w:rsidRPr="00293075" w:rsidTr="00777813">
              <w:tc>
                <w:tcPr>
                  <w:tcW w:w="0" w:type="auto"/>
                </w:tcPr>
                <w:p w:rsidR="00293075" w:rsidRPr="00293075" w:rsidRDefault="00293075">
                  <w:pPr>
                    <w:rPr>
                      <w:b/>
                      <w:bCs/>
                      <w:szCs w:val="20"/>
                    </w:rPr>
                  </w:pPr>
                  <w:r w:rsidRPr="00293075">
                    <w:rPr>
                      <w:b/>
                      <w:bCs/>
                      <w:szCs w:val="20"/>
                    </w:rPr>
                    <w:t>Equity (30%)</w:t>
                  </w:r>
                </w:p>
              </w:tc>
              <w:tc>
                <w:tcPr>
                  <w:tcW w:w="0" w:type="auto"/>
                </w:tcPr>
                <w:p w:rsidR="00293075" w:rsidRPr="00293075" w:rsidRDefault="00293075">
                  <w:pPr>
                    <w:rPr>
                      <w:b/>
                      <w:bCs/>
                      <w:szCs w:val="20"/>
                    </w:rPr>
                  </w:pPr>
                  <w:r w:rsidRPr="00293075">
                    <w:rPr>
                      <w:b/>
                      <w:bCs/>
                      <w:szCs w:val="20"/>
                    </w:rPr>
                    <w:t>1,656,786</w:t>
                  </w:r>
                </w:p>
              </w:tc>
              <w:tc>
                <w:tcPr>
                  <w:tcW w:w="0" w:type="auto"/>
                </w:tcPr>
                <w:p w:rsidR="00293075" w:rsidRPr="00293075" w:rsidRDefault="00293075">
                  <w:pPr>
                    <w:rPr>
                      <w:b/>
                      <w:bCs/>
                      <w:szCs w:val="20"/>
                    </w:rPr>
                  </w:pPr>
                  <w:r w:rsidRPr="00293075">
                    <w:rPr>
                      <w:b/>
                      <w:bCs/>
                      <w:szCs w:val="20"/>
                    </w:rPr>
                    <w:t>592,589</w:t>
                  </w:r>
                </w:p>
              </w:tc>
              <w:tc>
                <w:tcPr>
                  <w:tcW w:w="1715" w:type="dxa"/>
                  <w:vAlign w:val="bottom"/>
                </w:tcPr>
                <w:p w:rsidR="00293075" w:rsidRPr="00293075" w:rsidRDefault="00293075">
                  <w:pPr>
                    <w:rPr>
                      <w:b/>
                      <w:bCs/>
                      <w:szCs w:val="20"/>
                    </w:rPr>
                  </w:pPr>
                  <w:r w:rsidRPr="00293075">
                    <w:rPr>
                      <w:b/>
                      <w:bCs/>
                      <w:szCs w:val="20"/>
                    </w:rPr>
                    <w:t>2,249,375</w:t>
                  </w:r>
                </w:p>
              </w:tc>
            </w:tr>
            <w:tr w:rsidR="00293075" w:rsidRPr="00293075" w:rsidTr="00777813">
              <w:tc>
                <w:tcPr>
                  <w:tcW w:w="0" w:type="auto"/>
                  <w:shd w:val="clear" w:color="auto" w:fill="F2F2F2" w:themeFill="background1" w:themeFillShade="F2"/>
                </w:tcPr>
                <w:p w:rsidR="00293075" w:rsidRPr="00293075" w:rsidRDefault="00293075">
                  <w:pPr>
                    <w:rPr>
                      <w:b/>
                      <w:bCs/>
                      <w:szCs w:val="20"/>
                    </w:rPr>
                  </w:pPr>
                  <w:r w:rsidRPr="00293075">
                    <w:rPr>
                      <w:b/>
                      <w:bCs/>
                      <w:szCs w:val="20"/>
                    </w:rPr>
                    <w:t>Total</w:t>
                  </w:r>
                </w:p>
              </w:tc>
              <w:tc>
                <w:tcPr>
                  <w:tcW w:w="0" w:type="auto"/>
                  <w:shd w:val="clear" w:color="auto" w:fill="F2F2F2" w:themeFill="background1" w:themeFillShade="F2"/>
                  <w:vAlign w:val="bottom"/>
                </w:tcPr>
                <w:p w:rsidR="00293075" w:rsidRPr="00293075" w:rsidRDefault="00293075">
                  <w:pPr>
                    <w:rPr>
                      <w:b/>
                      <w:bCs/>
                      <w:szCs w:val="20"/>
                    </w:rPr>
                  </w:pPr>
                  <w:r w:rsidRPr="00293075">
                    <w:rPr>
                      <w:b/>
                      <w:bCs/>
                      <w:szCs w:val="20"/>
                    </w:rPr>
                    <w:t>4,876,786</w:t>
                  </w:r>
                </w:p>
              </w:tc>
              <w:tc>
                <w:tcPr>
                  <w:tcW w:w="0" w:type="auto"/>
                  <w:shd w:val="clear" w:color="auto" w:fill="F2F2F2" w:themeFill="background1" w:themeFillShade="F2"/>
                  <w:vAlign w:val="bottom"/>
                </w:tcPr>
                <w:p w:rsidR="00293075" w:rsidRPr="00293075" w:rsidRDefault="00293075">
                  <w:pPr>
                    <w:rPr>
                      <w:b/>
                      <w:bCs/>
                      <w:szCs w:val="20"/>
                    </w:rPr>
                  </w:pPr>
                  <w:r w:rsidRPr="00293075">
                    <w:rPr>
                      <w:b/>
                      <w:bCs/>
                      <w:szCs w:val="20"/>
                    </w:rPr>
                    <w:t>2,621,130</w:t>
                  </w:r>
                </w:p>
              </w:tc>
              <w:tc>
                <w:tcPr>
                  <w:tcW w:w="1715" w:type="dxa"/>
                  <w:shd w:val="clear" w:color="auto" w:fill="F2F2F2" w:themeFill="background1" w:themeFillShade="F2"/>
                  <w:vAlign w:val="bottom"/>
                </w:tcPr>
                <w:p w:rsidR="00293075" w:rsidRPr="00293075" w:rsidRDefault="00293075">
                  <w:pPr>
                    <w:rPr>
                      <w:b/>
                      <w:bCs/>
                      <w:szCs w:val="20"/>
                    </w:rPr>
                  </w:pPr>
                  <w:r w:rsidRPr="00293075">
                    <w:rPr>
                      <w:b/>
                      <w:bCs/>
                      <w:szCs w:val="20"/>
                    </w:rPr>
                    <w:t>7,497,916</w:t>
                  </w:r>
                </w:p>
              </w:tc>
            </w:tr>
          </w:tbl>
          <w:p w:rsidR="00293075" w:rsidRPr="00293075" w:rsidRDefault="00293075" w:rsidP="00777813">
            <w:pPr>
              <w:pStyle w:val="ListParagraph"/>
              <w:ind w:left="800"/>
              <w:rPr>
                <w:rFonts w:ascii="Roboto Light" w:hAnsi="Roboto Light"/>
                <w:b/>
                <w:bCs/>
                <w:sz w:val="20"/>
                <w:szCs w:val="20"/>
              </w:rPr>
            </w:pPr>
            <w:r w:rsidRPr="00293075">
              <w:rPr>
                <w:rFonts w:ascii="Roboto Light" w:hAnsi="Roboto Light"/>
                <w:b/>
                <w:bCs/>
                <w:sz w:val="20"/>
                <w:szCs w:val="20"/>
              </w:rPr>
              <w:t>A4. Expected Timeline</w:t>
            </w:r>
          </w:p>
          <w:p w:rsidR="00293075" w:rsidRPr="00293075" w:rsidRDefault="00293075" w:rsidP="007C0669">
            <w:pPr>
              <w:ind w:left="360"/>
              <w:rPr>
                <w:b/>
                <w:bCs/>
                <w:szCs w:val="20"/>
              </w:rPr>
            </w:pPr>
            <w:r w:rsidRPr="00293075">
              <w:rPr>
                <w:bCs/>
                <w:szCs w:val="20"/>
              </w:rPr>
              <w:t xml:space="preserve"> </w:t>
            </w:r>
          </w:p>
          <w:p w:rsidR="00293075" w:rsidRPr="00293075" w:rsidRDefault="00293075" w:rsidP="00F97E30">
            <w:pPr>
              <w:ind w:left="360"/>
              <w:jc w:val="both"/>
              <w:rPr>
                <w:b/>
                <w:bCs/>
                <w:szCs w:val="20"/>
              </w:rPr>
            </w:pPr>
            <w:r w:rsidRPr="00293075">
              <w:rPr>
                <w:b/>
                <w:bCs/>
                <w:szCs w:val="20"/>
              </w:rPr>
              <w:t>Cash Deficiency Support:</w:t>
            </w:r>
          </w:p>
          <w:p w:rsidR="00293075" w:rsidRPr="00293075" w:rsidRDefault="00293075" w:rsidP="00F97E30">
            <w:pPr>
              <w:ind w:left="360"/>
              <w:rPr>
                <w:bCs/>
                <w:szCs w:val="20"/>
              </w:rPr>
            </w:pPr>
            <w:r w:rsidRPr="00293075">
              <w:rPr>
                <w:bCs/>
                <w:szCs w:val="20"/>
              </w:rPr>
              <w:t xml:space="preserve">The expected timeline for closing is  August/ September 2018. </w:t>
            </w:r>
          </w:p>
          <w:p w:rsidR="00293075" w:rsidRPr="00293075" w:rsidRDefault="00293075" w:rsidP="00F97E30">
            <w:pPr>
              <w:ind w:left="360"/>
              <w:rPr>
                <w:bCs/>
                <w:szCs w:val="20"/>
              </w:rPr>
            </w:pPr>
          </w:p>
          <w:p w:rsidR="00293075" w:rsidRPr="00293075" w:rsidRDefault="00293075" w:rsidP="00293075">
            <w:pPr>
              <w:pStyle w:val="ListParagraph"/>
              <w:widowControl/>
              <w:numPr>
                <w:ilvl w:val="0"/>
                <w:numId w:val="93"/>
              </w:numPr>
              <w:ind w:leftChars="0"/>
              <w:contextualSpacing/>
              <w:rPr>
                <w:rFonts w:ascii="Roboto Light" w:hAnsi="Roboto Light"/>
              </w:rPr>
            </w:pPr>
            <w:r w:rsidRPr="00293075">
              <w:rPr>
                <w:rFonts w:ascii="Roboto Light" w:hAnsi="Roboto Light"/>
                <w:b/>
                <w:bCs/>
                <w:sz w:val="20"/>
                <w:szCs w:val="20"/>
              </w:rPr>
              <w:t>Project Description</w:t>
            </w:r>
          </w:p>
          <w:p w:rsidR="00293075" w:rsidRPr="00293075" w:rsidRDefault="00293075" w:rsidP="00777813">
            <w:pPr>
              <w:pStyle w:val="ListParagraph"/>
              <w:ind w:left="800"/>
              <w:rPr>
                <w:rFonts w:ascii="Roboto Light" w:hAnsi="Roboto Light"/>
                <w:b/>
                <w:sz w:val="20"/>
                <w:szCs w:val="20"/>
              </w:rPr>
            </w:pPr>
            <w:r w:rsidRPr="00293075">
              <w:rPr>
                <w:rFonts w:ascii="Roboto Light" w:hAnsi="Roboto Light"/>
                <w:b/>
                <w:sz w:val="20"/>
                <w:szCs w:val="20"/>
              </w:rPr>
              <w:t>B1. Project Background</w:t>
            </w:r>
          </w:p>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Pemalang – Batang Toll Road Project (“Project”) is part of the government’s Trans Java Toll Road Project (“TJTR”), which consist of 10 parts of toll roads which extends from </w:t>
            </w:r>
            <w:hyperlink r:id="rId13" w:tooltip="Merak, Banten" w:history="1">
              <w:r w:rsidRPr="00293075">
                <w:rPr>
                  <w:rFonts w:ascii="Roboto Light" w:hAnsi="Roboto Light"/>
                  <w:sz w:val="20"/>
                  <w:szCs w:val="20"/>
                </w:rPr>
                <w:t>Merak</w:t>
              </w:r>
            </w:hyperlink>
            <w:r w:rsidRPr="00293075">
              <w:rPr>
                <w:rFonts w:ascii="Roboto Light" w:hAnsi="Roboto Light"/>
                <w:sz w:val="20"/>
                <w:szCs w:val="20"/>
              </w:rPr>
              <w:t> in the western Java province of </w:t>
            </w:r>
            <w:hyperlink r:id="rId14" w:tooltip="Banten" w:history="1">
              <w:r w:rsidRPr="00293075">
                <w:rPr>
                  <w:rFonts w:ascii="Roboto Light" w:hAnsi="Roboto Light"/>
                  <w:sz w:val="20"/>
                  <w:szCs w:val="20"/>
                </w:rPr>
                <w:t>Banten</w:t>
              </w:r>
            </w:hyperlink>
            <w:r w:rsidRPr="00293075">
              <w:rPr>
                <w:rFonts w:ascii="Roboto Light" w:hAnsi="Roboto Light"/>
                <w:sz w:val="20"/>
                <w:szCs w:val="20"/>
              </w:rPr>
              <w:t> to </w:t>
            </w:r>
            <w:hyperlink r:id="rId15" w:tooltip="Banyuwangi" w:history="1">
              <w:r w:rsidRPr="00293075">
                <w:rPr>
                  <w:rFonts w:ascii="Roboto Light" w:hAnsi="Roboto Light"/>
                  <w:sz w:val="20"/>
                  <w:szCs w:val="20"/>
                </w:rPr>
                <w:t>Banyuwangi</w:t>
              </w:r>
            </w:hyperlink>
            <w:r w:rsidRPr="00293075">
              <w:rPr>
                <w:rFonts w:ascii="Roboto Light" w:hAnsi="Roboto Light"/>
                <w:sz w:val="20"/>
                <w:szCs w:val="20"/>
              </w:rPr>
              <w:t> in </w:t>
            </w:r>
            <w:hyperlink r:id="rId16" w:tooltip="East Java" w:history="1">
              <w:r w:rsidRPr="00293075">
                <w:rPr>
                  <w:rFonts w:ascii="Roboto Light" w:hAnsi="Roboto Light"/>
                  <w:sz w:val="20"/>
                  <w:szCs w:val="20"/>
                </w:rPr>
                <w:t>East Java</w:t>
              </w:r>
            </w:hyperlink>
            <w:r w:rsidRPr="00293075">
              <w:rPr>
                <w:rFonts w:ascii="Roboto Light" w:hAnsi="Roboto Light"/>
                <w:sz w:val="20"/>
                <w:szCs w:val="20"/>
              </w:rPr>
              <w:t xml:space="preserve"> (Jalur Pantai Utara or Pantura). TJTR is considered as one of government’s land transportation solution to support logistic flow especially to ease the burden on Java’s northern coastal road, Pantura, which have been the island’s transportation backbone. </w:t>
            </w:r>
          </w:p>
          <w:p w:rsidR="00293075" w:rsidRPr="00293075" w:rsidRDefault="00293075" w:rsidP="00777813">
            <w:pPr>
              <w:pStyle w:val="ListParagraph"/>
              <w:ind w:left="800"/>
              <w:jc w:val="both"/>
              <w:rPr>
                <w:rFonts w:ascii="Roboto Light" w:hAnsi="Roboto Light"/>
                <w:sz w:val="20"/>
                <w:szCs w:val="20"/>
              </w:rPr>
            </w:pPr>
          </w:p>
          <w:p w:rsidR="00293075" w:rsidRPr="00293075" w:rsidRDefault="00293075" w:rsidP="00FB74F6">
            <w:pPr>
              <w:pStyle w:val="ListParagraph"/>
              <w:ind w:left="800"/>
              <w:jc w:val="both"/>
              <w:rPr>
                <w:rFonts w:ascii="Roboto Light" w:hAnsi="Roboto Light"/>
                <w:highlight w:val="yellow"/>
              </w:rPr>
            </w:pPr>
            <w:r w:rsidRPr="00293075">
              <w:rPr>
                <w:rFonts w:ascii="Roboto Light" w:hAnsi="Roboto Light"/>
                <w:sz w:val="20"/>
                <w:szCs w:val="20"/>
              </w:rPr>
              <w:t>As a part of the Government’s incentives to enhance the national economy and to accelerate the development of road infrastructure and road network facilities, Pemalang – Batang toll road is established by SMJ and XYZ as a part of the Trans Java toll road that connects Pejagan – Pemalang that has been partly operational and Batang – Semarang that was functional on 8 June 2018 (temporarily) for Idul Fitri holiday. The establishment of this toll road is part of an effort to provide efficient transport system, in which Java North Coast is the primary arterial road that is no longer tamed as the optimal road network system that connects distribution services.</w:t>
            </w:r>
          </w:p>
          <w:p w:rsidR="00293075" w:rsidRPr="00293075" w:rsidRDefault="00293075" w:rsidP="00777813">
            <w:pPr>
              <w:pStyle w:val="ListParagraph"/>
              <w:ind w:left="800"/>
              <w:rPr>
                <w:rFonts w:ascii="Roboto Light" w:hAnsi="Roboto Light"/>
                <w:sz w:val="20"/>
                <w:szCs w:val="20"/>
                <w:highlight w:val="yellow"/>
              </w:rPr>
            </w:pPr>
          </w:p>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 xml:space="preserve">In 1995, SMJ was nominated as the winner for the Project and Jasa Marga has then granted the concession agreement to SMJ in 1996, hence SMJ became the 100% concession owner. Subsequently, SMJ had proposed the syndication facility from BNI to fund the project and start the land clearing process. However, monetary crisis occurred in 1998 and resulted in postponement of the project. The toll concession contract was renegotiated in 2005 in which SMJ was once again selected as the winner. </w:t>
            </w:r>
          </w:p>
          <w:p w:rsidR="00293075" w:rsidRPr="00293075" w:rsidRDefault="00293075" w:rsidP="00777813">
            <w:pPr>
              <w:pStyle w:val="ListParagraph"/>
              <w:ind w:left="800"/>
              <w:jc w:val="both"/>
              <w:rPr>
                <w:rFonts w:ascii="Roboto Light" w:hAnsi="Roboto Light"/>
                <w:sz w:val="20"/>
                <w:szCs w:val="20"/>
              </w:rPr>
            </w:pPr>
          </w:p>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 xml:space="preserve">On June 2006, ABC Toll Road, as a company/ concession holder was established in June 2006. </w:t>
            </w:r>
          </w:p>
          <w:p w:rsidR="00293075" w:rsidRPr="00293075" w:rsidRDefault="00293075" w:rsidP="00777813">
            <w:pPr>
              <w:pStyle w:val="ListParagraph"/>
              <w:ind w:left="800"/>
              <w:jc w:val="both"/>
              <w:rPr>
                <w:rFonts w:ascii="Roboto Light" w:hAnsi="Roboto Light"/>
                <w:sz w:val="20"/>
                <w:szCs w:val="20"/>
              </w:rPr>
            </w:pPr>
          </w:p>
          <w:p w:rsidR="00293075" w:rsidRPr="00293075" w:rsidRDefault="00293075" w:rsidP="00777813">
            <w:pPr>
              <w:pStyle w:val="ListParagraph"/>
              <w:ind w:left="800"/>
              <w:jc w:val="both"/>
              <w:rPr>
                <w:rFonts w:ascii="Roboto Light" w:eastAsia="Times New Roman" w:hAnsi="Roboto Light" w:cs="Times New Roman"/>
                <w:sz w:val="20"/>
                <w:szCs w:val="20"/>
              </w:rPr>
            </w:pPr>
            <w:r w:rsidRPr="00293075">
              <w:rPr>
                <w:rFonts w:ascii="Roboto Light" w:hAnsi="Roboto Light"/>
                <w:sz w:val="20"/>
                <w:szCs w:val="20"/>
              </w:rPr>
              <w:lastRenderedPageBreak/>
              <w:t xml:space="preserve">On 7 July 2011, ABC signed </w:t>
            </w:r>
            <w:r w:rsidRPr="00293075">
              <w:rPr>
                <w:rFonts w:ascii="Roboto Light" w:hAnsi="Roboto Light"/>
                <w:i/>
                <w:sz w:val="20"/>
                <w:szCs w:val="20"/>
              </w:rPr>
              <w:t xml:space="preserve">Perjanjian Pengusahaan Jalan Tol Pemalang – Batang </w:t>
            </w:r>
            <w:r w:rsidRPr="00293075">
              <w:rPr>
                <w:rFonts w:ascii="Roboto Light" w:hAnsi="Roboto Light"/>
                <w:sz w:val="20"/>
                <w:szCs w:val="20"/>
              </w:rPr>
              <w:t xml:space="preserve">with Badan Pengatur Jalan Tol (“BPJT”), the authorized body to carry out the management and supervision of the majority toll road business in Indonesia. At that time, ABC was owned by SMJ by 45%, PT Langkah Hutama Perkasa by 45% and Countryside Investment Corp by 10%. </w:t>
            </w:r>
          </w:p>
          <w:p w:rsidR="00293075" w:rsidRPr="00293075" w:rsidRDefault="00293075" w:rsidP="00777813">
            <w:pPr>
              <w:jc w:val="both"/>
              <w:rPr>
                <w:szCs w:val="20"/>
              </w:rPr>
            </w:pPr>
          </w:p>
          <w:p w:rsidR="00293075" w:rsidRPr="00293075" w:rsidRDefault="00293075" w:rsidP="00777813">
            <w:pPr>
              <w:pStyle w:val="ListParagraph"/>
              <w:ind w:left="800"/>
              <w:jc w:val="both"/>
              <w:rPr>
                <w:rFonts w:ascii="Roboto Light" w:hAnsi="Roboto Light"/>
                <w:sz w:val="20"/>
                <w:szCs w:val="20"/>
              </w:rPr>
            </w:pPr>
            <w:r w:rsidRPr="00293075">
              <w:rPr>
                <w:rFonts w:ascii="Roboto Light" w:hAnsi="Roboto Light"/>
                <w:sz w:val="20"/>
                <w:szCs w:val="20"/>
              </w:rPr>
              <w:t xml:space="preserve">On 22 February 2016, DEF through XYZ, as per the direction of Minister of State Owned Enterprise was asked to participate in the development and construction of toll road projects in Java and thus, DEF completed the acquisition of 60% ownership of ABC from the previous shareholders. The remainder 40% is still owned by SMJ. Other than ABC, DEF through XYZ also owns ownership in several other Trans Java toll road projects such as Kanci-Pejangan, Pejagan-Pemalang, Pemalang-Batang, Batang-Semarang, Solo-Ngawi and Ngawi-Kertosono toll road projects.    </w:t>
            </w:r>
          </w:p>
          <w:p w:rsidR="00293075" w:rsidRPr="00293075" w:rsidRDefault="00293075" w:rsidP="00777813">
            <w:pPr>
              <w:pStyle w:val="ListParagraph"/>
              <w:ind w:left="800"/>
              <w:jc w:val="both"/>
              <w:rPr>
                <w:rFonts w:ascii="Roboto Light" w:hAnsi="Roboto Light"/>
                <w:sz w:val="20"/>
                <w:szCs w:val="20"/>
              </w:rPr>
            </w:pPr>
          </w:p>
          <w:p w:rsidR="00293075" w:rsidRPr="00293075" w:rsidRDefault="00293075" w:rsidP="00BD323A">
            <w:pPr>
              <w:pStyle w:val="ListParagraph"/>
              <w:ind w:left="800"/>
              <w:jc w:val="both"/>
              <w:rPr>
                <w:rFonts w:ascii="Roboto Light" w:hAnsi="Roboto Light"/>
              </w:rPr>
            </w:pPr>
            <w:r w:rsidRPr="00293075">
              <w:rPr>
                <w:rFonts w:ascii="Roboto Light" w:hAnsi="Roboto Light"/>
                <w:sz w:val="20"/>
                <w:szCs w:val="20"/>
              </w:rPr>
              <w:t xml:space="preserve">On June 2016, ground breaking of the ABC project was conducted. </w:t>
            </w:r>
          </w:p>
          <w:p w:rsidR="00293075" w:rsidRPr="00293075" w:rsidRDefault="00293075" w:rsidP="00777813">
            <w:pPr>
              <w:pStyle w:val="BodyText"/>
              <w:suppressAutoHyphens/>
              <w:spacing w:after="20"/>
              <w:ind w:left="360"/>
              <w:rPr>
                <w:rFonts w:ascii="Roboto Light" w:eastAsia="Zurich BT" w:hAnsi="Roboto Light" w:cstheme="majorHAnsi"/>
                <w:b/>
                <w:bCs/>
                <w:i/>
                <w:iCs/>
              </w:rPr>
            </w:pPr>
            <w:r w:rsidRPr="00293075">
              <w:rPr>
                <w:rFonts w:ascii="Roboto Light" w:eastAsia="Zurich BT" w:hAnsi="Roboto Light" w:cstheme="majorHAnsi"/>
              </w:rPr>
              <w:t xml:space="preserve">On December 2017, BPJT approved the increase in cost and indicated that the PPJT would soon be amended to reflect the approved increase cost. </w:t>
            </w:r>
          </w:p>
          <w:p w:rsidR="00293075" w:rsidRPr="00293075" w:rsidRDefault="00293075" w:rsidP="00777813">
            <w:pPr>
              <w:pStyle w:val="ListParagraph"/>
              <w:ind w:left="800"/>
              <w:rPr>
                <w:rFonts w:ascii="Roboto Light" w:hAnsi="Roboto Light"/>
                <w:b/>
                <w:sz w:val="20"/>
                <w:szCs w:val="20"/>
              </w:rPr>
            </w:pPr>
            <w:r w:rsidRPr="00293075">
              <w:rPr>
                <w:rFonts w:ascii="Roboto Light" w:hAnsi="Roboto Light"/>
                <w:b/>
                <w:sz w:val="20"/>
                <w:szCs w:val="20"/>
              </w:rPr>
              <w:t>B2. Project Location</w:t>
            </w:r>
          </w:p>
          <w:p w:rsidR="00293075" w:rsidRPr="00293075" w:rsidRDefault="00293075" w:rsidP="0081248D">
            <w:pPr>
              <w:rPr>
                <w:szCs w:val="20"/>
              </w:rPr>
            </w:pPr>
            <w:r w:rsidRPr="00293075">
              <w:rPr>
                <w:szCs w:val="20"/>
              </w:rPr>
              <w:t>Pemalang – Batang Toll Road Project (“the Project”) is part of the government’s 18 toll road concessions totaling of  1,162 km long Trans Java Toll Road Project (“TJTR”), which extends from </w:t>
            </w:r>
            <w:hyperlink r:id="rId17" w:tooltip="Merak, Banten" w:history="1">
              <w:r w:rsidRPr="00293075">
                <w:rPr>
                  <w:szCs w:val="20"/>
                </w:rPr>
                <w:t>Merak</w:t>
              </w:r>
            </w:hyperlink>
            <w:r w:rsidRPr="00293075">
              <w:rPr>
                <w:szCs w:val="20"/>
              </w:rPr>
              <w:t> in the Western Java province of </w:t>
            </w:r>
            <w:hyperlink r:id="rId18" w:tooltip="Banten" w:history="1">
              <w:r w:rsidRPr="00293075">
                <w:rPr>
                  <w:szCs w:val="20"/>
                </w:rPr>
                <w:t>Banten</w:t>
              </w:r>
            </w:hyperlink>
            <w:r w:rsidRPr="00293075">
              <w:rPr>
                <w:szCs w:val="20"/>
              </w:rPr>
              <w:t> to </w:t>
            </w:r>
            <w:hyperlink r:id="rId19" w:tooltip="Banyuwangi" w:history="1">
              <w:r w:rsidRPr="00293075">
                <w:rPr>
                  <w:szCs w:val="20"/>
                </w:rPr>
                <w:t>Banyuwangi</w:t>
              </w:r>
            </w:hyperlink>
            <w:r w:rsidRPr="00293075">
              <w:rPr>
                <w:szCs w:val="20"/>
              </w:rPr>
              <w:t> in </w:t>
            </w:r>
            <w:hyperlink r:id="rId20" w:tooltip="East Java" w:history="1">
              <w:r w:rsidRPr="00293075">
                <w:rPr>
                  <w:szCs w:val="20"/>
                </w:rPr>
                <w:t>East Java</w:t>
              </w:r>
            </w:hyperlink>
            <w:r w:rsidRPr="00293075">
              <w:rPr>
                <w:szCs w:val="20"/>
              </w:rPr>
              <w:t xml:space="preserve">. TJTR is considered as one of government’s land transportation solution to support logistic flow especially to ease the burden on Java’s northern coastal road, Pantura, which have been the island’s transportation backbone. </w:t>
            </w:r>
          </w:p>
          <w:p w:rsidR="00293075" w:rsidRPr="00293075" w:rsidRDefault="00293075" w:rsidP="0081248D">
            <w:pPr>
              <w:rPr>
                <w:szCs w:val="20"/>
              </w:rPr>
            </w:pPr>
          </w:p>
          <w:p w:rsidR="00293075" w:rsidRPr="00293075" w:rsidRDefault="00293075" w:rsidP="00DE137A">
            <w:pPr>
              <w:rPr>
                <w:szCs w:val="20"/>
              </w:rPr>
            </w:pPr>
            <w:r w:rsidRPr="00293075">
              <w:rPr>
                <w:noProof/>
                <w:szCs w:val="20"/>
              </w:rPr>
              <w:drawing>
                <wp:inline distT="0" distB="0" distL="0" distR="0" wp14:anchorId="02AB2BA6" wp14:editId="7BB63D0B">
                  <wp:extent cx="6648450" cy="28384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8450" cy="2838450"/>
                          </a:xfrm>
                          <a:prstGeom prst="rect">
                            <a:avLst/>
                          </a:prstGeom>
                          <a:noFill/>
                          <a:ln>
                            <a:noFill/>
                          </a:ln>
                        </pic:spPr>
                      </pic:pic>
                    </a:graphicData>
                  </a:graphic>
                </wp:inline>
              </w:drawing>
            </w:r>
          </w:p>
          <w:p w:rsidR="00293075" w:rsidRPr="00293075" w:rsidRDefault="00293075" w:rsidP="0081248D">
            <w:pPr>
              <w:rPr>
                <w:szCs w:val="20"/>
              </w:rPr>
            </w:pPr>
            <w:r w:rsidRPr="00293075">
              <w:rPr>
                <w:szCs w:val="20"/>
              </w:rPr>
              <w:t>ABC stretches through three regencies in Central Java and they are Pemalang, Pekalongan and Batang.</w:t>
            </w:r>
          </w:p>
          <w:p w:rsidR="00293075" w:rsidRPr="00293075" w:rsidRDefault="00293075" w:rsidP="0081248D">
            <w:pPr>
              <w:rPr>
                <w:szCs w:val="20"/>
              </w:rPr>
            </w:pPr>
          </w:p>
          <w:p w:rsidR="00293075" w:rsidRPr="00293075" w:rsidRDefault="00293075" w:rsidP="0081248D">
            <w:pPr>
              <w:rPr>
                <w:szCs w:val="20"/>
              </w:rPr>
            </w:pPr>
            <w:r w:rsidRPr="00293075">
              <w:rPr>
                <w:rFonts w:cs="Lucida Sans Unicode"/>
                <w:noProof/>
                <w:sz w:val="24"/>
              </w:rPr>
              <w:lastRenderedPageBreak/>
              <w:drawing>
                <wp:inline distT="0" distB="0" distL="0" distR="0" wp14:anchorId="1950C29E" wp14:editId="4A46D5EE">
                  <wp:extent cx="3516623" cy="6727771"/>
                  <wp:effectExtent l="0" t="5397" r="2857" b="2858"/>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517383" cy="6729225"/>
                          </a:xfrm>
                          <a:prstGeom prst="rect">
                            <a:avLst/>
                          </a:prstGeom>
                          <a:noFill/>
                          <a:ln>
                            <a:noFill/>
                          </a:ln>
                        </pic:spPr>
                      </pic:pic>
                    </a:graphicData>
                  </a:graphic>
                </wp:inline>
              </w:drawing>
            </w:r>
          </w:p>
          <w:p w:rsidR="00293075" w:rsidRPr="00293075" w:rsidRDefault="00293075" w:rsidP="0081248D">
            <w:pPr>
              <w:rPr>
                <w:b/>
                <w:color w:val="C45911" w:themeColor="accent2" w:themeShade="BF"/>
                <w:szCs w:val="20"/>
              </w:rPr>
            </w:pPr>
          </w:p>
          <w:p w:rsidR="00293075" w:rsidRPr="00293075" w:rsidRDefault="00293075" w:rsidP="00DE137A">
            <w:pPr>
              <w:rPr>
                <w:b/>
                <w:szCs w:val="20"/>
              </w:rPr>
            </w:pPr>
          </w:p>
          <w:p w:rsidR="00293075" w:rsidRPr="00293075" w:rsidRDefault="00293075" w:rsidP="00DE137A">
            <w:pPr>
              <w:rPr>
                <w:b/>
                <w:szCs w:val="20"/>
              </w:rPr>
            </w:pPr>
          </w:p>
          <w:p w:rsidR="00293075" w:rsidRPr="00293075" w:rsidRDefault="00293075" w:rsidP="00DE137A">
            <w:pPr>
              <w:rPr>
                <w:b/>
                <w:szCs w:val="20"/>
              </w:rPr>
            </w:pPr>
          </w:p>
          <w:p w:rsidR="00293075" w:rsidRPr="00293075" w:rsidRDefault="00293075" w:rsidP="00DE137A">
            <w:pPr>
              <w:rPr>
                <w:b/>
                <w:szCs w:val="20"/>
              </w:rPr>
            </w:pPr>
          </w:p>
          <w:p w:rsidR="00293075" w:rsidRPr="00293075" w:rsidRDefault="00293075" w:rsidP="00DE137A">
            <w:pPr>
              <w:rPr>
                <w:b/>
                <w:szCs w:val="20"/>
              </w:rPr>
            </w:pPr>
          </w:p>
          <w:p w:rsidR="00293075" w:rsidRPr="00293075" w:rsidRDefault="00293075" w:rsidP="00777813">
            <w:pPr>
              <w:pStyle w:val="ListParagraph"/>
              <w:ind w:left="800"/>
              <w:rPr>
                <w:rFonts w:ascii="Roboto Light" w:hAnsi="Roboto Light"/>
                <w:b/>
                <w:sz w:val="20"/>
                <w:szCs w:val="20"/>
                <w:u w:val="single"/>
              </w:rPr>
            </w:pPr>
            <w:r w:rsidRPr="00293075">
              <w:rPr>
                <w:rFonts w:ascii="Roboto Light" w:hAnsi="Roboto Light"/>
                <w:b/>
                <w:sz w:val="20"/>
                <w:szCs w:val="20"/>
                <w:u w:val="single"/>
              </w:rPr>
              <w:t>Land Acquisition</w:t>
            </w:r>
          </w:p>
          <w:p w:rsidR="00293075" w:rsidRPr="00293075" w:rsidRDefault="00293075" w:rsidP="00777813">
            <w:pPr>
              <w:pStyle w:val="ListParagraph"/>
              <w:ind w:left="800"/>
              <w:rPr>
                <w:rFonts w:ascii="Roboto Light" w:hAnsi="Roboto Light"/>
                <w:b/>
                <w:sz w:val="20"/>
                <w:szCs w:val="20"/>
              </w:rPr>
            </w:pPr>
          </w:p>
          <w:p w:rsidR="00293075" w:rsidRPr="00293075" w:rsidRDefault="00293075">
            <w:pPr>
              <w:pStyle w:val="ListParagraph"/>
              <w:ind w:left="800"/>
              <w:rPr>
                <w:rFonts w:ascii="Roboto Light" w:hAnsi="Roboto Light"/>
                <w:sz w:val="20"/>
                <w:szCs w:val="20"/>
              </w:rPr>
            </w:pPr>
            <w:r w:rsidRPr="00293075">
              <w:rPr>
                <w:rFonts w:ascii="Roboto Light" w:hAnsi="Roboto Light"/>
                <w:sz w:val="20"/>
                <w:szCs w:val="20"/>
              </w:rPr>
              <w:t xml:space="preserve">Below table points out the land acquisition progress as of 25 June  2018: </w:t>
            </w:r>
          </w:p>
          <w:p w:rsidR="00293075" w:rsidRPr="00293075" w:rsidRDefault="00293075" w:rsidP="00777813">
            <w:pPr>
              <w:pStyle w:val="ListParagraph"/>
              <w:ind w:left="800"/>
              <w:rPr>
                <w:rFonts w:ascii="Roboto Light" w:hAnsi="Roboto Light"/>
                <w:b/>
                <w:sz w:val="20"/>
                <w:szCs w:val="20"/>
              </w:rPr>
            </w:pPr>
            <w:r w:rsidRPr="00293075">
              <w:rPr>
                <w:rFonts w:ascii="Roboto Light" w:hAnsi="Roboto Light"/>
                <w:b/>
                <w:noProof/>
                <w:sz w:val="20"/>
                <w:szCs w:val="20"/>
              </w:rPr>
              <w:drawing>
                <wp:inline distT="0" distB="0" distL="0" distR="0" wp14:anchorId="1A89DD96" wp14:editId="360679F7">
                  <wp:extent cx="6311348" cy="1934210"/>
                  <wp:effectExtent l="0" t="0" r="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11946" cy="1934393"/>
                          </a:xfrm>
                          <a:prstGeom prst="rect">
                            <a:avLst/>
                          </a:prstGeom>
                          <a:noFill/>
                          <a:ln>
                            <a:noFill/>
                          </a:ln>
                        </pic:spPr>
                      </pic:pic>
                    </a:graphicData>
                  </a:graphic>
                </wp:inline>
              </w:drawing>
            </w:r>
          </w:p>
          <w:p w:rsidR="00293075" w:rsidRPr="00293075" w:rsidRDefault="00293075" w:rsidP="00777813">
            <w:pPr>
              <w:pStyle w:val="ListParagraph"/>
              <w:ind w:left="800"/>
              <w:rPr>
                <w:rFonts w:ascii="Roboto Light" w:hAnsi="Roboto Light"/>
                <w:b/>
                <w:sz w:val="20"/>
                <w:szCs w:val="20"/>
              </w:rPr>
            </w:pPr>
          </w:p>
          <w:p w:rsidR="00293075" w:rsidRPr="00293075" w:rsidRDefault="00293075" w:rsidP="00777813">
            <w:pPr>
              <w:pStyle w:val="ListParagraph"/>
              <w:ind w:left="800"/>
              <w:rPr>
                <w:rFonts w:ascii="Roboto Light" w:hAnsi="Roboto Light"/>
                <w:b/>
                <w:sz w:val="20"/>
                <w:szCs w:val="20"/>
              </w:rPr>
            </w:pPr>
            <w:r w:rsidRPr="00293075">
              <w:rPr>
                <w:rFonts w:ascii="Roboto Light" w:hAnsi="Roboto Light"/>
                <w:b/>
                <w:sz w:val="20"/>
                <w:szCs w:val="20"/>
              </w:rPr>
              <w:t>B3. Project Scope</w:t>
            </w:r>
          </w:p>
          <w:p w:rsidR="00293075" w:rsidRPr="00293075" w:rsidRDefault="00293075" w:rsidP="007B3953">
            <w:pPr>
              <w:pStyle w:val="ListParagraph"/>
              <w:ind w:left="800"/>
              <w:rPr>
                <w:rFonts w:ascii="Roboto Light" w:hAnsi="Roboto Light"/>
                <w:sz w:val="20"/>
                <w:szCs w:val="20"/>
              </w:rPr>
            </w:pPr>
            <w:r w:rsidRPr="00293075">
              <w:rPr>
                <w:rFonts w:ascii="Roboto Light" w:hAnsi="Roboto Light"/>
                <w:sz w:val="20"/>
                <w:szCs w:val="20"/>
              </w:rPr>
              <w:t xml:space="preserve">The scope of the Project is defined as follows: </w:t>
            </w:r>
          </w:p>
          <w:p w:rsidR="00293075" w:rsidRPr="00293075" w:rsidRDefault="00293075" w:rsidP="00777813">
            <w:pPr>
              <w:pStyle w:val="BodyText"/>
              <w:suppressAutoHyphens/>
              <w:spacing w:after="20"/>
              <w:rPr>
                <w:rFonts w:ascii="Roboto Light" w:hAnsi="Roboto Light"/>
                <w:color w:val="C45911" w:themeColor="accent2" w:themeShade="BF"/>
              </w:rPr>
            </w:pPr>
          </w:p>
          <w:tbl>
            <w:tblPr>
              <w:tblW w:w="8214"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772"/>
              <w:gridCol w:w="5345"/>
            </w:tblGrid>
            <w:tr w:rsidR="00293075" w:rsidRPr="00293075" w:rsidTr="007C0669">
              <w:trPr>
                <w:trHeight w:val="255"/>
              </w:trPr>
              <w:tc>
                <w:tcPr>
                  <w:tcW w:w="2800" w:type="dxa"/>
                  <w:noWrap/>
                </w:tcPr>
                <w:p w:rsidR="00293075" w:rsidRPr="00293075" w:rsidRDefault="00293075" w:rsidP="007B3953">
                  <w:pPr>
                    <w:spacing w:after="0"/>
                    <w:ind w:firstLine="108"/>
                    <w:rPr>
                      <w:rFonts w:cs="Arial"/>
                      <w:b/>
                      <w:szCs w:val="20"/>
                    </w:rPr>
                  </w:pPr>
                  <w:r w:rsidRPr="00293075">
                    <w:rPr>
                      <w:rFonts w:cs="Arial"/>
                      <w:b/>
                      <w:szCs w:val="20"/>
                    </w:rPr>
                    <w:t>Criteria</w:t>
                  </w:r>
                </w:p>
              </w:tc>
              <w:tc>
                <w:tcPr>
                  <w:tcW w:w="5414" w:type="dxa"/>
                  <w:noWrap/>
                  <w:vAlign w:val="bottom"/>
                </w:tcPr>
                <w:p w:rsidR="00293075" w:rsidRPr="00293075" w:rsidRDefault="00293075" w:rsidP="007B3953">
                  <w:pPr>
                    <w:spacing w:after="0"/>
                    <w:ind w:firstLine="98"/>
                    <w:rPr>
                      <w:rFonts w:cs="Arial"/>
                      <w:b/>
                      <w:szCs w:val="20"/>
                    </w:rPr>
                  </w:pPr>
                  <w:r w:rsidRPr="00293075">
                    <w:rPr>
                      <w:rFonts w:cs="Arial"/>
                      <w:b/>
                      <w:szCs w:val="20"/>
                    </w:rPr>
                    <w:t>Detail per 2011 PPJT (Basic Design)</w:t>
                  </w:r>
                </w:p>
              </w:tc>
            </w:tr>
            <w:tr w:rsidR="00293075" w:rsidRPr="00293075" w:rsidTr="007C0669">
              <w:trPr>
                <w:trHeight w:val="255"/>
              </w:trPr>
              <w:tc>
                <w:tcPr>
                  <w:tcW w:w="2800" w:type="dxa"/>
                  <w:noWrap/>
                </w:tcPr>
                <w:p w:rsidR="00293075" w:rsidRPr="00293075" w:rsidRDefault="00293075" w:rsidP="00DE137A">
                  <w:pPr>
                    <w:spacing w:after="0"/>
                    <w:ind w:firstLine="108"/>
                    <w:rPr>
                      <w:rFonts w:cs="Arial"/>
                      <w:szCs w:val="20"/>
                    </w:rPr>
                  </w:pPr>
                  <w:r w:rsidRPr="00293075">
                    <w:rPr>
                      <w:rFonts w:cs="Arial"/>
                      <w:szCs w:val="20"/>
                    </w:rPr>
                    <w:t>Sections</w:t>
                  </w:r>
                </w:p>
              </w:tc>
              <w:tc>
                <w:tcPr>
                  <w:tcW w:w="5414" w:type="dxa"/>
                  <w:noWrap/>
                  <w:vAlign w:val="bottom"/>
                </w:tcPr>
                <w:p w:rsidR="00293075" w:rsidRPr="00293075" w:rsidRDefault="00293075" w:rsidP="00DE137A">
                  <w:pPr>
                    <w:spacing w:after="0"/>
                    <w:ind w:firstLine="98"/>
                    <w:rPr>
                      <w:rFonts w:cs="Arial"/>
                      <w:szCs w:val="20"/>
                    </w:rPr>
                  </w:pPr>
                  <w:r w:rsidRPr="00293075">
                    <w:rPr>
                      <w:rFonts w:cs="Arial"/>
                      <w:szCs w:val="20"/>
                    </w:rPr>
                    <w:t>Section 1 (Pemalang – Pekalongan) (23.3km)</w:t>
                  </w:r>
                </w:p>
                <w:p w:rsidR="00293075" w:rsidRPr="00293075" w:rsidRDefault="00293075" w:rsidP="00DE137A">
                  <w:pPr>
                    <w:spacing w:after="0"/>
                    <w:ind w:firstLine="98"/>
                    <w:rPr>
                      <w:rFonts w:cs="Arial"/>
                      <w:szCs w:val="20"/>
                    </w:rPr>
                  </w:pPr>
                  <w:r w:rsidRPr="00293075">
                    <w:rPr>
                      <w:rFonts w:cs="Arial"/>
                      <w:szCs w:val="20"/>
                    </w:rPr>
                    <w:t>Section 2 (Pekalongan – Batang) (15.9 km)</w:t>
                  </w:r>
                </w:p>
              </w:tc>
            </w:tr>
            <w:tr w:rsidR="00293075" w:rsidRPr="00293075" w:rsidTr="007C0669">
              <w:trPr>
                <w:trHeight w:val="73"/>
              </w:trPr>
              <w:tc>
                <w:tcPr>
                  <w:tcW w:w="2800" w:type="dxa"/>
                  <w:noWrap/>
                  <w:vAlign w:val="center"/>
                </w:tcPr>
                <w:p w:rsidR="00293075" w:rsidRPr="00293075" w:rsidRDefault="00293075" w:rsidP="00DE137A">
                  <w:pPr>
                    <w:spacing w:after="0"/>
                    <w:ind w:firstLine="108"/>
                    <w:rPr>
                      <w:rFonts w:eastAsia="Arial Unicode MS" w:cs="Arial"/>
                      <w:szCs w:val="20"/>
                    </w:rPr>
                  </w:pPr>
                  <w:r w:rsidRPr="00293075">
                    <w:rPr>
                      <w:rFonts w:cs="Arial"/>
                      <w:szCs w:val="20"/>
                    </w:rPr>
                    <w:t>Length</w:t>
                  </w:r>
                </w:p>
              </w:tc>
              <w:tc>
                <w:tcPr>
                  <w:tcW w:w="5414" w:type="dxa"/>
                  <w:noWrap/>
                  <w:vAlign w:val="center"/>
                </w:tcPr>
                <w:p w:rsidR="00293075" w:rsidRPr="00293075" w:rsidRDefault="00293075" w:rsidP="00DE137A">
                  <w:pPr>
                    <w:spacing w:after="0"/>
                    <w:ind w:firstLine="98"/>
                    <w:rPr>
                      <w:rFonts w:eastAsia="Arial Unicode MS" w:cs="Arial"/>
                      <w:szCs w:val="20"/>
                    </w:rPr>
                  </w:pPr>
                  <w:r w:rsidRPr="00293075">
                    <w:rPr>
                      <w:rFonts w:cs="Arial"/>
                      <w:szCs w:val="20"/>
                    </w:rPr>
                    <w:t>Main Road 39,2  km and access 8,9 km</w:t>
                  </w:r>
                </w:p>
              </w:tc>
            </w:tr>
            <w:tr w:rsidR="00293075" w:rsidRPr="00293075" w:rsidTr="007C0669">
              <w:trPr>
                <w:trHeight w:val="255"/>
              </w:trPr>
              <w:tc>
                <w:tcPr>
                  <w:tcW w:w="0" w:type="auto"/>
                  <w:noWrap/>
                  <w:vAlign w:val="center"/>
                </w:tcPr>
                <w:p w:rsidR="00293075" w:rsidRPr="00293075" w:rsidRDefault="00293075" w:rsidP="00DE137A">
                  <w:pPr>
                    <w:spacing w:after="0"/>
                    <w:ind w:firstLine="108"/>
                    <w:rPr>
                      <w:rFonts w:eastAsia="Arial Unicode MS" w:cs="Arial"/>
                      <w:szCs w:val="20"/>
                    </w:rPr>
                  </w:pPr>
                  <w:r w:rsidRPr="00293075">
                    <w:rPr>
                      <w:rFonts w:cs="Arial"/>
                      <w:szCs w:val="20"/>
                    </w:rPr>
                    <w:t xml:space="preserve">Speed </w:t>
                  </w:r>
                </w:p>
              </w:tc>
              <w:tc>
                <w:tcPr>
                  <w:tcW w:w="5414" w:type="dxa"/>
                  <w:noWrap/>
                  <w:vAlign w:val="center"/>
                </w:tcPr>
                <w:p w:rsidR="00293075" w:rsidRPr="00293075" w:rsidRDefault="00293075" w:rsidP="00DE137A">
                  <w:pPr>
                    <w:spacing w:after="0"/>
                    <w:ind w:firstLine="98"/>
                    <w:rPr>
                      <w:rFonts w:eastAsia="Arial Unicode MS" w:cs="Arial"/>
                      <w:szCs w:val="20"/>
                    </w:rPr>
                  </w:pPr>
                  <w:r w:rsidRPr="00293075">
                    <w:rPr>
                      <w:rFonts w:cs="Arial"/>
                      <w:szCs w:val="20"/>
                    </w:rPr>
                    <w:t>120 km/hour</w:t>
                  </w:r>
                </w:p>
              </w:tc>
            </w:tr>
            <w:tr w:rsidR="00293075" w:rsidRPr="00293075" w:rsidTr="007C0669">
              <w:trPr>
                <w:trHeight w:val="255"/>
              </w:trPr>
              <w:tc>
                <w:tcPr>
                  <w:tcW w:w="0" w:type="auto"/>
                  <w:noWrap/>
                  <w:vAlign w:val="center"/>
                </w:tcPr>
                <w:p w:rsidR="00293075" w:rsidRPr="00293075" w:rsidRDefault="00293075" w:rsidP="00DE137A">
                  <w:pPr>
                    <w:spacing w:after="0"/>
                    <w:ind w:firstLine="108"/>
                    <w:rPr>
                      <w:rFonts w:eastAsia="Arial Unicode MS" w:cs="Arial"/>
                      <w:szCs w:val="20"/>
                    </w:rPr>
                  </w:pPr>
                  <w:r w:rsidRPr="00293075">
                    <w:rPr>
                      <w:rFonts w:cs="Arial"/>
                      <w:szCs w:val="20"/>
                    </w:rPr>
                    <w:t>Lane</w:t>
                  </w:r>
                </w:p>
              </w:tc>
              <w:tc>
                <w:tcPr>
                  <w:tcW w:w="5414" w:type="dxa"/>
                  <w:noWrap/>
                  <w:vAlign w:val="center"/>
                </w:tcPr>
                <w:p w:rsidR="00293075" w:rsidRPr="00293075" w:rsidRDefault="00293075" w:rsidP="00DE137A">
                  <w:pPr>
                    <w:spacing w:after="0"/>
                    <w:ind w:firstLine="98"/>
                    <w:rPr>
                      <w:rFonts w:eastAsia="Arial Unicode MS" w:cs="Arial"/>
                      <w:szCs w:val="20"/>
                    </w:rPr>
                  </w:pPr>
                  <w:r w:rsidRPr="00293075">
                    <w:rPr>
                      <w:rFonts w:cs="Arial"/>
                      <w:szCs w:val="20"/>
                    </w:rPr>
                    <w:t>2x2</w:t>
                  </w:r>
                </w:p>
              </w:tc>
            </w:tr>
            <w:tr w:rsidR="00293075" w:rsidRPr="00293075" w:rsidTr="007C0669">
              <w:trPr>
                <w:trHeight w:val="255"/>
              </w:trPr>
              <w:tc>
                <w:tcPr>
                  <w:tcW w:w="0" w:type="auto"/>
                  <w:noWrap/>
                  <w:vAlign w:val="center"/>
                </w:tcPr>
                <w:p w:rsidR="00293075" w:rsidRPr="00293075" w:rsidRDefault="00293075" w:rsidP="00DE137A">
                  <w:pPr>
                    <w:spacing w:after="0"/>
                    <w:ind w:firstLine="108"/>
                    <w:rPr>
                      <w:rFonts w:eastAsia="Arial Unicode MS" w:cs="Arial"/>
                      <w:szCs w:val="20"/>
                    </w:rPr>
                  </w:pPr>
                  <w:r w:rsidRPr="00293075">
                    <w:rPr>
                      <w:rFonts w:cs="Arial"/>
                      <w:szCs w:val="20"/>
                    </w:rPr>
                    <w:lastRenderedPageBreak/>
                    <w:t>Lane Width</w:t>
                  </w:r>
                </w:p>
              </w:tc>
              <w:tc>
                <w:tcPr>
                  <w:tcW w:w="5414" w:type="dxa"/>
                  <w:noWrap/>
                  <w:vAlign w:val="center"/>
                </w:tcPr>
                <w:p w:rsidR="00293075" w:rsidRPr="00293075" w:rsidRDefault="00293075" w:rsidP="00DE137A">
                  <w:pPr>
                    <w:spacing w:after="0"/>
                    <w:ind w:firstLine="98"/>
                    <w:rPr>
                      <w:rFonts w:eastAsia="Arial Unicode MS" w:cs="Arial"/>
                      <w:szCs w:val="20"/>
                    </w:rPr>
                  </w:pPr>
                  <w:r w:rsidRPr="00293075">
                    <w:rPr>
                      <w:rFonts w:cs="Arial"/>
                      <w:szCs w:val="20"/>
                    </w:rPr>
                    <w:t>3,60 m (rigid)</w:t>
                  </w:r>
                </w:p>
              </w:tc>
            </w:tr>
            <w:tr w:rsidR="00293075" w:rsidRPr="00293075" w:rsidTr="007C0669">
              <w:trPr>
                <w:trHeight w:val="255"/>
              </w:trPr>
              <w:tc>
                <w:tcPr>
                  <w:tcW w:w="0" w:type="auto"/>
                  <w:noWrap/>
                  <w:vAlign w:val="center"/>
                </w:tcPr>
                <w:p w:rsidR="00293075" w:rsidRPr="00293075" w:rsidRDefault="00293075" w:rsidP="00DE137A">
                  <w:pPr>
                    <w:spacing w:after="0"/>
                    <w:ind w:firstLine="108"/>
                    <w:rPr>
                      <w:rFonts w:eastAsia="Arial Unicode MS" w:cs="Arial"/>
                      <w:szCs w:val="20"/>
                    </w:rPr>
                  </w:pPr>
                  <w:r w:rsidRPr="00293075">
                    <w:rPr>
                      <w:rFonts w:cs="Arial"/>
                      <w:szCs w:val="20"/>
                    </w:rPr>
                    <w:t>Width Roadside (Outside)</w:t>
                  </w:r>
                </w:p>
              </w:tc>
              <w:tc>
                <w:tcPr>
                  <w:tcW w:w="5414" w:type="dxa"/>
                  <w:noWrap/>
                  <w:vAlign w:val="center"/>
                </w:tcPr>
                <w:p w:rsidR="00293075" w:rsidRPr="00293075" w:rsidRDefault="00293075" w:rsidP="00DE137A">
                  <w:pPr>
                    <w:spacing w:after="0"/>
                    <w:ind w:firstLine="98"/>
                    <w:rPr>
                      <w:rFonts w:eastAsia="Arial Unicode MS" w:cs="Arial"/>
                      <w:szCs w:val="20"/>
                    </w:rPr>
                  </w:pPr>
                  <w:r w:rsidRPr="00293075">
                    <w:rPr>
                      <w:rFonts w:cs="Arial"/>
                      <w:szCs w:val="20"/>
                    </w:rPr>
                    <w:t>3,00 m (flexible)</w:t>
                  </w:r>
                </w:p>
              </w:tc>
            </w:tr>
            <w:tr w:rsidR="00293075" w:rsidRPr="00293075" w:rsidTr="007C0669">
              <w:trPr>
                <w:trHeight w:val="255"/>
              </w:trPr>
              <w:tc>
                <w:tcPr>
                  <w:tcW w:w="0" w:type="auto"/>
                  <w:noWrap/>
                  <w:vAlign w:val="center"/>
                </w:tcPr>
                <w:p w:rsidR="00293075" w:rsidRPr="00293075" w:rsidRDefault="00293075" w:rsidP="00DE137A">
                  <w:pPr>
                    <w:spacing w:after="0"/>
                    <w:ind w:firstLine="108"/>
                    <w:rPr>
                      <w:rFonts w:eastAsia="Arial Unicode MS" w:cs="Arial"/>
                      <w:szCs w:val="20"/>
                    </w:rPr>
                  </w:pPr>
                  <w:r w:rsidRPr="00293075">
                    <w:rPr>
                      <w:rFonts w:cs="Arial"/>
                      <w:szCs w:val="20"/>
                    </w:rPr>
                    <w:t>Width Roadside (Inside)</w:t>
                  </w:r>
                </w:p>
              </w:tc>
              <w:tc>
                <w:tcPr>
                  <w:tcW w:w="5414" w:type="dxa"/>
                  <w:noWrap/>
                  <w:vAlign w:val="center"/>
                </w:tcPr>
                <w:p w:rsidR="00293075" w:rsidRPr="00293075" w:rsidRDefault="00293075" w:rsidP="00DE137A">
                  <w:pPr>
                    <w:spacing w:after="0"/>
                    <w:ind w:firstLine="98"/>
                    <w:rPr>
                      <w:rFonts w:eastAsia="Arial Unicode MS" w:cs="Arial"/>
                      <w:szCs w:val="20"/>
                    </w:rPr>
                  </w:pPr>
                  <w:r w:rsidRPr="00293075">
                    <w:rPr>
                      <w:rFonts w:cs="Arial"/>
                      <w:szCs w:val="20"/>
                    </w:rPr>
                    <w:t>1,50 m (rigid)</w:t>
                  </w:r>
                </w:p>
              </w:tc>
            </w:tr>
            <w:tr w:rsidR="00293075" w:rsidRPr="00293075" w:rsidTr="007C0669">
              <w:trPr>
                <w:trHeight w:val="255"/>
              </w:trPr>
              <w:tc>
                <w:tcPr>
                  <w:tcW w:w="0" w:type="auto"/>
                  <w:noWrap/>
                  <w:vAlign w:val="bottom"/>
                </w:tcPr>
                <w:p w:rsidR="00293075" w:rsidRPr="00293075" w:rsidRDefault="00293075" w:rsidP="00DE137A">
                  <w:pPr>
                    <w:spacing w:after="0"/>
                    <w:ind w:firstLine="108"/>
                    <w:rPr>
                      <w:rFonts w:cs="Arial"/>
                      <w:szCs w:val="20"/>
                    </w:rPr>
                  </w:pPr>
                  <w:r w:rsidRPr="00293075">
                    <w:rPr>
                      <w:rFonts w:cs="Arial"/>
                      <w:szCs w:val="20"/>
                    </w:rPr>
                    <w:t>Interchange</w:t>
                  </w:r>
                </w:p>
              </w:tc>
              <w:tc>
                <w:tcPr>
                  <w:tcW w:w="5414" w:type="dxa"/>
                  <w:noWrap/>
                  <w:vAlign w:val="bottom"/>
                </w:tcPr>
                <w:p w:rsidR="00293075" w:rsidRPr="00293075" w:rsidRDefault="00293075" w:rsidP="00DE137A">
                  <w:pPr>
                    <w:spacing w:after="0"/>
                    <w:ind w:firstLine="98"/>
                    <w:rPr>
                      <w:rFonts w:cs="Arial"/>
                      <w:szCs w:val="20"/>
                    </w:rPr>
                  </w:pPr>
                  <w:r w:rsidRPr="00293075">
                    <w:rPr>
                      <w:rFonts w:cs="Arial"/>
                      <w:szCs w:val="20"/>
                    </w:rPr>
                    <w:t>4 (1 additional on next stage)</w:t>
                  </w:r>
                </w:p>
              </w:tc>
            </w:tr>
            <w:tr w:rsidR="00293075" w:rsidRPr="00293075" w:rsidTr="007C0669">
              <w:trPr>
                <w:trHeight w:val="255"/>
              </w:trPr>
              <w:tc>
                <w:tcPr>
                  <w:tcW w:w="0" w:type="auto"/>
                  <w:noWrap/>
                  <w:vAlign w:val="bottom"/>
                </w:tcPr>
                <w:p w:rsidR="00293075" w:rsidRPr="00293075" w:rsidRDefault="00293075" w:rsidP="00DE137A">
                  <w:pPr>
                    <w:spacing w:after="0"/>
                    <w:ind w:firstLine="108"/>
                    <w:rPr>
                      <w:rFonts w:cs="Arial"/>
                      <w:szCs w:val="20"/>
                    </w:rPr>
                  </w:pPr>
                  <w:r w:rsidRPr="00293075">
                    <w:rPr>
                      <w:rFonts w:cs="Arial"/>
                      <w:szCs w:val="20"/>
                    </w:rPr>
                    <w:t>Under Bridge</w:t>
                  </w:r>
                </w:p>
              </w:tc>
              <w:tc>
                <w:tcPr>
                  <w:tcW w:w="5414" w:type="dxa"/>
                  <w:noWrap/>
                  <w:vAlign w:val="bottom"/>
                </w:tcPr>
                <w:p w:rsidR="00293075" w:rsidRPr="00293075" w:rsidRDefault="00293075" w:rsidP="00DE137A">
                  <w:pPr>
                    <w:spacing w:after="0"/>
                    <w:ind w:firstLine="98"/>
                    <w:rPr>
                      <w:rFonts w:cs="Arial"/>
                      <w:szCs w:val="20"/>
                    </w:rPr>
                  </w:pPr>
                  <w:r w:rsidRPr="00293075">
                    <w:rPr>
                      <w:rFonts w:cs="Arial"/>
                      <w:szCs w:val="20"/>
                    </w:rPr>
                    <w:t>11</w:t>
                  </w:r>
                </w:p>
              </w:tc>
            </w:tr>
            <w:tr w:rsidR="00293075" w:rsidRPr="00293075" w:rsidTr="007C0669">
              <w:trPr>
                <w:trHeight w:val="255"/>
              </w:trPr>
              <w:tc>
                <w:tcPr>
                  <w:tcW w:w="0" w:type="auto"/>
                  <w:noWrap/>
                  <w:vAlign w:val="bottom"/>
                </w:tcPr>
                <w:p w:rsidR="00293075" w:rsidRPr="00293075" w:rsidRDefault="00293075" w:rsidP="00DE137A">
                  <w:pPr>
                    <w:spacing w:after="0"/>
                    <w:ind w:firstLine="108"/>
                    <w:rPr>
                      <w:rFonts w:cs="Arial"/>
                      <w:szCs w:val="20"/>
                    </w:rPr>
                  </w:pPr>
                  <w:r w:rsidRPr="00293075">
                    <w:rPr>
                      <w:rFonts w:cs="Arial"/>
                      <w:szCs w:val="20"/>
                    </w:rPr>
                    <w:t>Number of Overpass</w:t>
                  </w:r>
                </w:p>
              </w:tc>
              <w:tc>
                <w:tcPr>
                  <w:tcW w:w="5414" w:type="dxa"/>
                  <w:noWrap/>
                  <w:vAlign w:val="bottom"/>
                </w:tcPr>
                <w:p w:rsidR="00293075" w:rsidRPr="00293075" w:rsidRDefault="00293075" w:rsidP="00DE137A">
                  <w:pPr>
                    <w:spacing w:after="0"/>
                    <w:ind w:firstLine="98"/>
                    <w:rPr>
                      <w:rFonts w:cs="Arial"/>
                      <w:szCs w:val="20"/>
                    </w:rPr>
                  </w:pPr>
                  <w:r w:rsidRPr="00293075">
                    <w:rPr>
                      <w:rFonts w:cs="Arial"/>
                      <w:szCs w:val="20"/>
                    </w:rPr>
                    <w:t xml:space="preserve">6  </w:t>
                  </w:r>
                </w:p>
              </w:tc>
            </w:tr>
            <w:tr w:rsidR="00293075" w:rsidRPr="00293075" w:rsidTr="007C0669">
              <w:trPr>
                <w:trHeight w:val="255"/>
              </w:trPr>
              <w:tc>
                <w:tcPr>
                  <w:tcW w:w="0" w:type="auto"/>
                  <w:noWrap/>
                  <w:vAlign w:val="bottom"/>
                </w:tcPr>
                <w:p w:rsidR="00293075" w:rsidRPr="00293075" w:rsidRDefault="00293075" w:rsidP="00DE137A">
                  <w:pPr>
                    <w:spacing w:after="0"/>
                    <w:ind w:firstLine="108"/>
                    <w:rPr>
                      <w:rFonts w:cs="Arial"/>
                      <w:szCs w:val="20"/>
                    </w:rPr>
                  </w:pPr>
                  <w:r w:rsidRPr="00293075">
                    <w:rPr>
                      <w:rFonts w:cs="Arial"/>
                      <w:szCs w:val="20"/>
                    </w:rPr>
                    <w:t>Number of Underpass</w:t>
                  </w:r>
                </w:p>
              </w:tc>
              <w:tc>
                <w:tcPr>
                  <w:tcW w:w="5414" w:type="dxa"/>
                  <w:noWrap/>
                  <w:vAlign w:val="bottom"/>
                </w:tcPr>
                <w:p w:rsidR="00293075" w:rsidRPr="00293075" w:rsidRDefault="00293075" w:rsidP="00DE137A">
                  <w:pPr>
                    <w:spacing w:after="0"/>
                    <w:ind w:firstLine="98"/>
                    <w:rPr>
                      <w:rFonts w:cs="Arial"/>
                      <w:szCs w:val="20"/>
                    </w:rPr>
                  </w:pPr>
                  <w:r w:rsidRPr="00293075">
                    <w:rPr>
                      <w:rFonts w:cs="Arial"/>
                      <w:szCs w:val="20"/>
                    </w:rPr>
                    <w:t xml:space="preserve">13 </w:t>
                  </w:r>
                </w:p>
              </w:tc>
            </w:tr>
            <w:tr w:rsidR="00293075" w:rsidRPr="00293075" w:rsidTr="007C0669">
              <w:trPr>
                <w:trHeight w:val="255"/>
              </w:trPr>
              <w:tc>
                <w:tcPr>
                  <w:tcW w:w="0" w:type="auto"/>
                  <w:noWrap/>
                  <w:vAlign w:val="bottom"/>
                </w:tcPr>
                <w:p w:rsidR="00293075" w:rsidRPr="00293075" w:rsidRDefault="00293075" w:rsidP="00DE137A">
                  <w:pPr>
                    <w:spacing w:after="0"/>
                    <w:ind w:firstLine="108"/>
                    <w:rPr>
                      <w:rFonts w:cs="Arial"/>
                      <w:szCs w:val="20"/>
                    </w:rPr>
                  </w:pPr>
                  <w:r w:rsidRPr="00293075">
                    <w:rPr>
                      <w:rFonts w:cs="Arial"/>
                      <w:szCs w:val="20"/>
                    </w:rPr>
                    <w:t>Box Traffic</w:t>
                  </w:r>
                </w:p>
              </w:tc>
              <w:tc>
                <w:tcPr>
                  <w:tcW w:w="5414" w:type="dxa"/>
                  <w:noWrap/>
                  <w:vAlign w:val="bottom"/>
                </w:tcPr>
                <w:p w:rsidR="00293075" w:rsidRPr="00293075" w:rsidRDefault="00293075" w:rsidP="00DE137A">
                  <w:pPr>
                    <w:spacing w:after="0"/>
                    <w:ind w:firstLine="98"/>
                    <w:rPr>
                      <w:rFonts w:cs="Arial"/>
                      <w:szCs w:val="20"/>
                    </w:rPr>
                  </w:pPr>
                  <w:r w:rsidRPr="00293075">
                    <w:rPr>
                      <w:rFonts w:cs="Arial"/>
                      <w:szCs w:val="20"/>
                    </w:rPr>
                    <w:t>37</w:t>
                  </w:r>
                </w:p>
              </w:tc>
            </w:tr>
            <w:tr w:rsidR="00293075" w:rsidRPr="00293075" w:rsidTr="007C0669">
              <w:trPr>
                <w:trHeight w:val="255"/>
              </w:trPr>
              <w:tc>
                <w:tcPr>
                  <w:tcW w:w="0" w:type="auto"/>
                  <w:noWrap/>
                  <w:vAlign w:val="bottom"/>
                </w:tcPr>
                <w:p w:rsidR="00293075" w:rsidRPr="00293075" w:rsidRDefault="00293075" w:rsidP="00DE137A">
                  <w:pPr>
                    <w:spacing w:after="0"/>
                    <w:ind w:firstLine="108"/>
                    <w:rPr>
                      <w:rFonts w:cs="Arial"/>
                      <w:szCs w:val="20"/>
                    </w:rPr>
                  </w:pPr>
                  <w:r w:rsidRPr="00293075">
                    <w:rPr>
                      <w:rFonts w:cs="Arial"/>
                      <w:szCs w:val="20"/>
                    </w:rPr>
                    <w:t>Box Drainage</w:t>
                  </w:r>
                </w:p>
              </w:tc>
              <w:tc>
                <w:tcPr>
                  <w:tcW w:w="5414" w:type="dxa"/>
                  <w:noWrap/>
                  <w:vAlign w:val="bottom"/>
                </w:tcPr>
                <w:p w:rsidR="00293075" w:rsidRPr="00293075" w:rsidRDefault="00293075" w:rsidP="00DE137A">
                  <w:pPr>
                    <w:spacing w:after="0"/>
                    <w:ind w:firstLine="98"/>
                    <w:rPr>
                      <w:rFonts w:cs="Arial"/>
                      <w:szCs w:val="20"/>
                    </w:rPr>
                  </w:pPr>
                  <w:r w:rsidRPr="00293075">
                    <w:rPr>
                      <w:rFonts w:cs="Arial"/>
                      <w:szCs w:val="20"/>
                    </w:rPr>
                    <w:t>110</w:t>
                  </w:r>
                </w:p>
              </w:tc>
            </w:tr>
          </w:tbl>
          <w:p w:rsidR="00293075" w:rsidRPr="00293075" w:rsidRDefault="00293075" w:rsidP="00777813">
            <w:pPr>
              <w:pStyle w:val="BodyText"/>
              <w:suppressAutoHyphens/>
              <w:spacing w:after="20"/>
              <w:rPr>
                <w:rFonts w:ascii="Roboto Light" w:hAnsi="Roboto Light"/>
                <w:color w:val="C45911" w:themeColor="accent2" w:themeShade="BF"/>
              </w:rPr>
            </w:pPr>
          </w:p>
          <w:p w:rsidR="00293075" w:rsidRPr="00293075" w:rsidRDefault="00293075" w:rsidP="007C0669">
            <w:pPr>
              <w:ind w:left="360"/>
              <w:jc w:val="both"/>
              <w:rPr>
                <w:szCs w:val="20"/>
              </w:rPr>
            </w:pPr>
            <w:r w:rsidRPr="00293075">
              <w:rPr>
                <w:szCs w:val="20"/>
              </w:rPr>
              <w:t xml:space="preserve">Changes to Basic Design: </w:t>
            </w:r>
          </w:p>
          <w:tbl>
            <w:tblPr>
              <w:tblW w:w="7385"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816"/>
              <w:gridCol w:w="2171"/>
              <w:gridCol w:w="2398"/>
            </w:tblGrid>
            <w:tr w:rsidR="00293075" w:rsidRPr="00293075" w:rsidTr="007C0669">
              <w:trPr>
                <w:trHeight w:val="255"/>
              </w:trPr>
              <w:tc>
                <w:tcPr>
                  <w:tcW w:w="2800" w:type="dxa"/>
                  <w:noWrap/>
                </w:tcPr>
                <w:p w:rsidR="00293075" w:rsidRPr="00293075" w:rsidRDefault="00293075" w:rsidP="00F4426B">
                  <w:pPr>
                    <w:spacing w:after="0"/>
                    <w:ind w:firstLine="108"/>
                    <w:rPr>
                      <w:rFonts w:cs="Arial"/>
                      <w:b/>
                      <w:szCs w:val="20"/>
                    </w:rPr>
                  </w:pPr>
                  <w:r w:rsidRPr="00293075">
                    <w:rPr>
                      <w:rFonts w:cs="Arial"/>
                      <w:b/>
                      <w:szCs w:val="20"/>
                    </w:rPr>
                    <w:t>Criteria</w:t>
                  </w:r>
                </w:p>
              </w:tc>
              <w:tc>
                <w:tcPr>
                  <w:tcW w:w="2155" w:type="dxa"/>
                  <w:noWrap/>
                  <w:vAlign w:val="bottom"/>
                </w:tcPr>
                <w:p w:rsidR="00293075" w:rsidRPr="00293075" w:rsidRDefault="00293075" w:rsidP="00F4426B">
                  <w:pPr>
                    <w:spacing w:after="0"/>
                    <w:ind w:firstLine="98"/>
                    <w:rPr>
                      <w:rFonts w:cs="Arial"/>
                      <w:b/>
                      <w:szCs w:val="20"/>
                    </w:rPr>
                  </w:pPr>
                  <w:r w:rsidRPr="00293075">
                    <w:rPr>
                      <w:rFonts w:cs="Arial"/>
                      <w:b/>
                      <w:szCs w:val="20"/>
                    </w:rPr>
                    <w:t xml:space="preserve">Detail per 2011 PPJT </w:t>
                  </w:r>
                </w:p>
                <w:p w:rsidR="00293075" w:rsidRPr="00293075" w:rsidRDefault="00293075">
                  <w:pPr>
                    <w:spacing w:after="0"/>
                    <w:ind w:firstLine="98"/>
                    <w:rPr>
                      <w:rFonts w:cs="Arial"/>
                      <w:b/>
                      <w:szCs w:val="20"/>
                    </w:rPr>
                  </w:pPr>
                  <w:r w:rsidRPr="00293075">
                    <w:rPr>
                      <w:rFonts w:cs="Arial"/>
                      <w:b/>
                      <w:szCs w:val="20"/>
                    </w:rPr>
                    <w:t>(Basic Design)</w:t>
                  </w:r>
                </w:p>
              </w:tc>
              <w:tc>
                <w:tcPr>
                  <w:tcW w:w="2430" w:type="dxa"/>
                </w:tcPr>
                <w:p w:rsidR="00293075" w:rsidRPr="00293075" w:rsidRDefault="00293075" w:rsidP="00F4426B">
                  <w:pPr>
                    <w:spacing w:after="0"/>
                    <w:rPr>
                      <w:rFonts w:cs="Arial"/>
                      <w:b/>
                      <w:szCs w:val="20"/>
                    </w:rPr>
                  </w:pPr>
                  <w:r w:rsidRPr="00293075">
                    <w:rPr>
                      <w:rFonts w:cs="Arial"/>
                      <w:b/>
                      <w:szCs w:val="20"/>
                    </w:rPr>
                    <w:t>Amendment 2017 PPJT</w:t>
                  </w:r>
                </w:p>
                <w:p w:rsidR="00293075" w:rsidRPr="00293075" w:rsidRDefault="00293075" w:rsidP="00F4426B">
                  <w:pPr>
                    <w:spacing w:after="0"/>
                    <w:rPr>
                      <w:rFonts w:cs="Arial"/>
                      <w:b/>
                      <w:szCs w:val="20"/>
                    </w:rPr>
                  </w:pPr>
                  <w:r w:rsidRPr="00293075">
                    <w:rPr>
                      <w:rFonts w:cs="Arial"/>
                      <w:b/>
                      <w:szCs w:val="20"/>
                    </w:rPr>
                    <w:t xml:space="preserve"> (Review Design)</w:t>
                  </w:r>
                </w:p>
              </w:tc>
            </w:tr>
            <w:tr w:rsidR="00293075" w:rsidRPr="00293075" w:rsidTr="007C0669">
              <w:trPr>
                <w:trHeight w:val="255"/>
              </w:trPr>
              <w:tc>
                <w:tcPr>
                  <w:tcW w:w="0" w:type="auto"/>
                  <w:noWrap/>
                  <w:vAlign w:val="bottom"/>
                </w:tcPr>
                <w:p w:rsidR="00293075" w:rsidRPr="00293075" w:rsidRDefault="00293075" w:rsidP="00F4426B">
                  <w:pPr>
                    <w:spacing w:after="0"/>
                    <w:ind w:firstLine="108"/>
                    <w:rPr>
                      <w:rFonts w:cs="Arial"/>
                      <w:szCs w:val="20"/>
                    </w:rPr>
                  </w:pPr>
                  <w:r w:rsidRPr="00293075">
                    <w:rPr>
                      <w:rFonts w:cs="Arial"/>
                      <w:szCs w:val="20"/>
                    </w:rPr>
                    <w:t>Under Bridge</w:t>
                  </w:r>
                </w:p>
              </w:tc>
              <w:tc>
                <w:tcPr>
                  <w:tcW w:w="2155" w:type="dxa"/>
                  <w:noWrap/>
                  <w:vAlign w:val="bottom"/>
                </w:tcPr>
                <w:p w:rsidR="00293075" w:rsidRPr="00293075" w:rsidRDefault="00293075" w:rsidP="00F4426B">
                  <w:pPr>
                    <w:spacing w:after="0"/>
                    <w:ind w:firstLine="98"/>
                    <w:rPr>
                      <w:rFonts w:cs="Arial"/>
                      <w:szCs w:val="20"/>
                    </w:rPr>
                  </w:pPr>
                  <w:r w:rsidRPr="00293075">
                    <w:rPr>
                      <w:rFonts w:cs="Arial"/>
                      <w:szCs w:val="20"/>
                    </w:rPr>
                    <w:t>11</w:t>
                  </w:r>
                </w:p>
              </w:tc>
              <w:tc>
                <w:tcPr>
                  <w:tcW w:w="2430" w:type="dxa"/>
                </w:tcPr>
                <w:p w:rsidR="00293075" w:rsidRPr="00293075" w:rsidRDefault="00293075" w:rsidP="00F4426B">
                  <w:pPr>
                    <w:spacing w:after="0"/>
                    <w:ind w:firstLine="98"/>
                    <w:rPr>
                      <w:rFonts w:cs="Arial"/>
                      <w:szCs w:val="20"/>
                    </w:rPr>
                  </w:pPr>
                  <w:r w:rsidRPr="00293075">
                    <w:rPr>
                      <w:rFonts w:cs="Arial"/>
                      <w:szCs w:val="20"/>
                    </w:rPr>
                    <w:t>10</w:t>
                  </w:r>
                </w:p>
              </w:tc>
            </w:tr>
            <w:tr w:rsidR="00293075" w:rsidRPr="00293075" w:rsidTr="007C0669">
              <w:trPr>
                <w:trHeight w:val="255"/>
              </w:trPr>
              <w:tc>
                <w:tcPr>
                  <w:tcW w:w="0" w:type="auto"/>
                  <w:noWrap/>
                  <w:vAlign w:val="bottom"/>
                </w:tcPr>
                <w:p w:rsidR="00293075" w:rsidRPr="00293075" w:rsidRDefault="00293075" w:rsidP="00F4426B">
                  <w:pPr>
                    <w:spacing w:after="0"/>
                    <w:ind w:firstLine="108"/>
                    <w:rPr>
                      <w:rFonts w:cs="Arial"/>
                      <w:szCs w:val="20"/>
                    </w:rPr>
                  </w:pPr>
                  <w:r w:rsidRPr="00293075">
                    <w:rPr>
                      <w:rFonts w:cs="Arial"/>
                      <w:szCs w:val="20"/>
                    </w:rPr>
                    <w:t>Number of Overpass</w:t>
                  </w:r>
                </w:p>
              </w:tc>
              <w:tc>
                <w:tcPr>
                  <w:tcW w:w="2155" w:type="dxa"/>
                  <w:noWrap/>
                  <w:vAlign w:val="bottom"/>
                </w:tcPr>
                <w:p w:rsidR="00293075" w:rsidRPr="00293075" w:rsidRDefault="00293075" w:rsidP="00F4426B">
                  <w:pPr>
                    <w:spacing w:after="0"/>
                    <w:ind w:firstLine="98"/>
                    <w:rPr>
                      <w:rFonts w:cs="Arial"/>
                      <w:szCs w:val="20"/>
                    </w:rPr>
                  </w:pPr>
                  <w:r w:rsidRPr="00293075">
                    <w:rPr>
                      <w:rFonts w:cs="Arial"/>
                      <w:szCs w:val="20"/>
                    </w:rPr>
                    <w:t xml:space="preserve">6  </w:t>
                  </w:r>
                </w:p>
              </w:tc>
              <w:tc>
                <w:tcPr>
                  <w:tcW w:w="2430" w:type="dxa"/>
                </w:tcPr>
                <w:p w:rsidR="00293075" w:rsidRPr="00293075" w:rsidRDefault="00293075" w:rsidP="00F4426B">
                  <w:pPr>
                    <w:spacing w:after="0"/>
                    <w:ind w:firstLine="98"/>
                    <w:rPr>
                      <w:rFonts w:cs="Arial"/>
                      <w:szCs w:val="20"/>
                    </w:rPr>
                  </w:pPr>
                  <w:r w:rsidRPr="00293075">
                    <w:rPr>
                      <w:rFonts w:cs="Arial"/>
                      <w:szCs w:val="20"/>
                    </w:rPr>
                    <w:t>5</w:t>
                  </w:r>
                </w:p>
              </w:tc>
            </w:tr>
            <w:tr w:rsidR="00293075" w:rsidRPr="00293075" w:rsidTr="007C0669">
              <w:trPr>
                <w:trHeight w:val="255"/>
              </w:trPr>
              <w:tc>
                <w:tcPr>
                  <w:tcW w:w="0" w:type="auto"/>
                  <w:noWrap/>
                  <w:vAlign w:val="bottom"/>
                </w:tcPr>
                <w:p w:rsidR="00293075" w:rsidRPr="00293075" w:rsidRDefault="00293075" w:rsidP="00F4426B">
                  <w:pPr>
                    <w:spacing w:after="0"/>
                    <w:ind w:firstLine="108"/>
                    <w:rPr>
                      <w:rFonts w:cs="Arial"/>
                      <w:szCs w:val="20"/>
                    </w:rPr>
                  </w:pPr>
                  <w:r w:rsidRPr="00293075">
                    <w:rPr>
                      <w:rFonts w:cs="Arial"/>
                      <w:szCs w:val="20"/>
                    </w:rPr>
                    <w:t>Number of Underpass</w:t>
                  </w:r>
                </w:p>
              </w:tc>
              <w:tc>
                <w:tcPr>
                  <w:tcW w:w="2155" w:type="dxa"/>
                  <w:noWrap/>
                  <w:vAlign w:val="bottom"/>
                </w:tcPr>
                <w:p w:rsidR="00293075" w:rsidRPr="00293075" w:rsidRDefault="00293075" w:rsidP="00F4426B">
                  <w:pPr>
                    <w:spacing w:after="0"/>
                    <w:ind w:firstLine="98"/>
                    <w:rPr>
                      <w:rFonts w:cs="Arial"/>
                      <w:szCs w:val="20"/>
                    </w:rPr>
                  </w:pPr>
                  <w:r w:rsidRPr="00293075">
                    <w:rPr>
                      <w:rFonts w:cs="Arial"/>
                      <w:szCs w:val="20"/>
                    </w:rPr>
                    <w:t xml:space="preserve">13 </w:t>
                  </w:r>
                </w:p>
              </w:tc>
              <w:tc>
                <w:tcPr>
                  <w:tcW w:w="2430" w:type="dxa"/>
                </w:tcPr>
                <w:p w:rsidR="00293075" w:rsidRPr="00293075" w:rsidRDefault="00293075" w:rsidP="00F4426B">
                  <w:pPr>
                    <w:spacing w:after="0"/>
                    <w:ind w:firstLine="98"/>
                    <w:rPr>
                      <w:rFonts w:cs="Arial"/>
                      <w:szCs w:val="20"/>
                    </w:rPr>
                  </w:pPr>
                  <w:r w:rsidRPr="00293075">
                    <w:rPr>
                      <w:rFonts w:cs="Arial"/>
                      <w:szCs w:val="20"/>
                    </w:rPr>
                    <w:t>11</w:t>
                  </w:r>
                </w:p>
              </w:tc>
            </w:tr>
            <w:tr w:rsidR="00293075" w:rsidRPr="00293075" w:rsidTr="007C0669">
              <w:trPr>
                <w:trHeight w:val="255"/>
              </w:trPr>
              <w:tc>
                <w:tcPr>
                  <w:tcW w:w="0" w:type="auto"/>
                  <w:noWrap/>
                  <w:vAlign w:val="bottom"/>
                </w:tcPr>
                <w:p w:rsidR="00293075" w:rsidRPr="00293075" w:rsidRDefault="00293075" w:rsidP="00F4426B">
                  <w:pPr>
                    <w:spacing w:after="0"/>
                    <w:ind w:firstLine="108"/>
                    <w:rPr>
                      <w:rFonts w:cs="Arial"/>
                      <w:szCs w:val="20"/>
                    </w:rPr>
                  </w:pPr>
                  <w:r w:rsidRPr="00293075">
                    <w:rPr>
                      <w:rFonts w:cs="Arial"/>
                      <w:szCs w:val="20"/>
                    </w:rPr>
                    <w:t>Box Traffic</w:t>
                  </w:r>
                </w:p>
              </w:tc>
              <w:tc>
                <w:tcPr>
                  <w:tcW w:w="2155" w:type="dxa"/>
                  <w:noWrap/>
                  <w:vAlign w:val="bottom"/>
                </w:tcPr>
                <w:p w:rsidR="00293075" w:rsidRPr="00293075" w:rsidRDefault="00293075" w:rsidP="00F4426B">
                  <w:pPr>
                    <w:spacing w:after="0"/>
                    <w:ind w:firstLine="98"/>
                    <w:rPr>
                      <w:rFonts w:cs="Arial"/>
                      <w:szCs w:val="20"/>
                    </w:rPr>
                  </w:pPr>
                  <w:r w:rsidRPr="00293075">
                    <w:rPr>
                      <w:rFonts w:cs="Arial"/>
                      <w:szCs w:val="20"/>
                    </w:rPr>
                    <w:t>37</w:t>
                  </w:r>
                </w:p>
              </w:tc>
              <w:tc>
                <w:tcPr>
                  <w:tcW w:w="2430" w:type="dxa"/>
                </w:tcPr>
                <w:p w:rsidR="00293075" w:rsidRPr="00293075" w:rsidRDefault="00293075" w:rsidP="00F4426B">
                  <w:pPr>
                    <w:spacing w:after="0"/>
                    <w:ind w:firstLine="98"/>
                    <w:rPr>
                      <w:rFonts w:cs="Arial"/>
                      <w:szCs w:val="20"/>
                    </w:rPr>
                  </w:pPr>
                  <w:r w:rsidRPr="00293075">
                    <w:rPr>
                      <w:rFonts w:cs="Arial"/>
                      <w:szCs w:val="20"/>
                    </w:rPr>
                    <w:t>46</w:t>
                  </w:r>
                </w:p>
              </w:tc>
            </w:tr>
            <w:tr w:rsidR="00293075" w:rsidRPr="00293075" w:rsidTr="007C0669">
              <w:trPr>
                <w:trHeight w:val="255"/>
              </w:trPr>
              <w:tc>
                <w:tcPr>
                  <w:tcW w:w="0" w:type="auto"/>
                  <w:noWrap/>
                  <w:vAlign w:val="bottom"/>
                </w:tcPr>
                <w:p w:rsidR="00293075" w:rsidRPr="00293075" w:rsidRDefault="00293075" w:rsidP="00F4426B">
                  <w:pPr>
                    <w:spacing w:after="0"/>
                    <w:ind w:firstLine="108"/>
                    <w:rPr>
                      <w:rFonts w:cs="Arial"/>
                      <w:szCs w:val="20"/>
                    </w:rPr>
                  </w:pPr>
                  <w:r w:rsidRPr="00293075">
                    <w:rPr>
                      <w:rFonts w:cs="Arial"/>
                      <w:szCs w:val="20"/>
                    </w:rPr>
                    <w:t>Box Drainage</w:t>
                  </w:r>
                </w:p>
              </w:tc>
              <w:tc>
                <w:tcPr>
                  <w:tcW w:w="2155" w:type="dxa"/>
                  <w:noWrap/>
                  <w:vAlign w:val="bottom"/>
                </w:tcPr>
                <w:p w:rsidR="00293075" w:rsidRPr="00293075" w:rsidRDefault="00293075" w:rsidP="00F4426B">
                  <w:pPr>
                    <w:spacing w:after="0"/>
                    <w:ind w:firstLine="98"/>
                    <w:rPr>
                      <w:rFonts w:cs="Arial"/>
                      <w:szCs w:val="20"/>
                    </w:rPr>
                  </w:pPr>
                  <w:r w:rsidRPr="00293075">
                    <w:rPr>
                      <w:rFonts w:cs="Arial"/>
                      <w:szCs w:val="20"/>
                    </w:rPr>
                    <w:t>110</w:t>
                  </w:r>
                </w:p>
              </w:tc>
              <w:tc>
                <w:tcPr>
                  <w:tcW w:w="2430" w:type="dxa"/>
                </w:tcPr>
                <w:p w:rsidR="00293075" w:rsidRPr="00293075" w:rsidRDefault="00293075" w:rsidP="00F4426B">
                  <w:pPr>
                    <w:spacing w:after="0"/>
                    <w:ind w:firstLine="98"/>
                    <w:rPr>
                      <w:rFonts w:cs="Arial"/>
                      <w:szCs w:val="20"/>
                    </w:rPr>
                  </w:pPr>
                  <w:r w:rsidRPr="00293075">
                    <w:rPr>
                      <w:rFonts w:cs="Arial"/>
                      <w:szCs w:val="20"/>
                    </w:rPr>
                    <w:t>192</w:t>
                  </w:r>
                </w:p>
              </w:tc>
            </w:tr>
          </w:tbl>
          <w:p w:rsidR="00293075" w:rsidRPr="00293075" w:rsidRDefault="00293075" w:rsidP="00777813">
            <w:pPr>
              <w:pStyle w:val="BodyText"/>
              <w:suppressAutoHyphens/>
              <w:spacing w:after="20"/>
              <w:rPr>
                <w:rFonts w:ascii="Roboto Light" w:hAnsi="Roboto Light"/>
                <w:color w:val="C45911" w:themeColor="accent2" w:themeShade="BF"/>
              </w:rPr>
            </w:pPr>
          </w:p>
          <w:p w:rsidR="00293075" w:rsidRPr="00293075" w:rsidRDefault="00293075" w:rsidP="00DE137A">
            <w:pPr>
              <w:ind w:left="360"/>
              <w:jc w:val="both"/>
              <w:rPr>
                <w:szCs w:val="20"/>
              </w:rPr>
            </w:pPr>
            <w:r w:rsidRPr="00293075">
              <w:rPr>
                <w:szCs w:val="20"/>
              </w:rPr>
              <w:t xml:space="preserve">The project is divided into 4 different work packages. Package I, II and IV are being constructed by PT DEF (Persero) Tbk (“DEF”), the parent of PT XYZ (“XYZ”), 60% shareholder of ABC while package III is being constructed by PT Sumber Mitra Jaya (“SMJ”), a 40% shareholder of ABC. As most of the soil type found in package III is mostly soft soil, some of the work (5.3 km in length) originally allocated to package III(SMJ) is shifted to package II(DEF). </w:t>
            </w:r>
          </w:p>
          <w:p w:rsidR="00293075" w:rsidRPr="00293075" w:rsidRDefault="00293075" w:rsidP="00DE137A">
            <w:pPr>
              <w:ind w:left="360"/>
              <w:jc w:val="both"/>
              <w:rPr>
                <w:szCs w:val="20"/>
              </w:rPr>
            </w:pPr>
          </w:p>
          <w:p w:rsidR="00293075" w:rsidRPr="00293075" w:rsidRDefault="00293075" w:rsidP="00DE137A">
            <w:pPr>
              <w:ind w:left="360"/>
              <w:jc w:val="both"/>
              <w:rPr>
                <w:szCs w:val="20"/>
              </w:rPr>
            </w:pPr>
          </w:p>
          <w:p w:rsidR="00293075" w:rsidRPr="00293075" w:rsidRDefault="00293075" w:rsidP="007C0669">
            <w:pPr>
              <w:pStyle w:val="BodyText"/>
              <w:suppressAutoHyphens/>
              <w:spacing w:after="20"/>
              <w:ind w:left="360"/>
              <w:rPr>
                <w:rFonts w:ascii="Roboto Light" w:eastAsia="Zurich BT" w:hAnsi="Roboto Light" w:cstheme="majorHAnsi"/>
              </w:rPr>
            </w:pPr>
            <w:r w:rsidRPr="00293075">
              <w:rPr>
                <w:rFonts w:ascii="Roboto Light" w:eastAsia="Zurich BT" w:hAnsi="Roboto Light" w:cstheme="majorHAnsi"/>
              </w:rPr>
              <w:t xml:space="preserve">Changes to Package Length/ Aspect: </w:t>
            </w:r>
          </w:p>
          <w:p w:rsidR="00293075" w:rsidRPr="00293075" w:rsidRDefault="00293075" w:rsidP="00445A45">
            <w:pPr>
              <w:pStyle w:val="BodyText"/>
              <w:suppressAutoHyphens/>
              <w:spacing w:after="20"/>
              <w:rPr>
                <w:rFonts w:ascii="Roboto Light" w:hAnsi="Roboto Light"/>
              </w:rPr>
            </w:pPr>
          </w:p>
          <w:tbl>
            <w:tblPr>
              <w:tblStyle w:val="TableGrid"/>
              <w:tblW w:w="10332" w:type="dxa"/>
              <w:tblInd w:w="360" w:type="dxa"/>
              <w:tblLook w:val="04A0" w:firstRow="1" w:lastRow="0" w:firstColumn="1" w:lastColumn="0" w:noHBand="0" w:noVBand="1"/>
            </w:tblPr>
            <w:tblGrid>
              <w:gridCol w:w="957"/>
              <w:gridCol w:w="3381"/>
              <w:gridCol w:w="3150"/>
              <w:gridCol w:w="1254"/>
              <w:gridCol w:w="1590"/>
            </w:tblGrid>
            <w:tr w:rsidR="00293075" w:rsidRPr="00293075" w:rsidTr="00445A45">
              <w:trPr>
                <w:trHeight w:val="163"/>
              </w:trPr>
              <w:tc>
                <w:tcPr>
                  <w:tcW w:w="957" w:type="dxa"/>
                  <w:shd w:val="clear" w:color="auto" w:fill="auto"/>
                </w:tcPr>
                <w:p w:rsidR="00293075" w:rsidRPr="00293075" w:rsidRDefault="00293075" w:rsidP="00F124EA">
                  <w:pPr>
                    <w:ind w:left="-18"/>
                    <w:rPr>
                      <w:b/>
                      <w:szCs w:val="20"/>
                    </w:rPr>
                  </w:pPr>
                  <w:r w:rsidRPr="00293075">
                    <w:rPr>
                      <w:b/>
                      <w:szCs w:val="20"/>
                    </w:rPr>
                    <w:t>Package</w:t>
                  </w:r>
                </w:p>
              </w:tc>
              <w:tc>
                <w:tcPr>
                  <w:tcW w:w="3381" w:type="dxa"/>
                  <w:shd w:val="clear" w:color="auto" w:fill="auto"/>
                </w:tcPr>
                <w:p w:rsidR="00293075" w:rsidRPr="00293075" w:rsidRDefault="00293075" w:rsidP="00F124EA">
                  <w:pPr>
                    <w:rPr>
                      <w:b/>
                      <w:szCs w:val="20"/>
                    </w:rPr>
                  </w:pPr>
                  <w:r w:rsidRPr="00293075">
                    <w:rPr>
                      <w:b/>
                      <w:szCs w:val="20"/>
                    </w:rPr>
                    <w:t>Aspect (old)</w:t>
                  </w:r>
                </w:p>
              </w:tc>
              <w:tc>
                <w:tcPr>
                  <w:tcW w:w="3150" w:type="dxa"/>
                </w:tcPr>
                <w:p w:rsidR="00293075" w:rsidRPr="00293075" w:rsidRDefault="00293075" w:rsidP="00F124EA">
                  <w:pPr>
                    <w:ind w:firstLine="23"/>
                    <w:rPr>
                      <w:b/>
                      <w:szCs w:val="20"/>
                    </w:rPr>
                  </w:pPr>
                  <w:r w:rsidRPr="00293075">
                    <w:rPr>
                      <w:b/>
                      <w:szCs w:val="20"/>
                    </w:rPr>
                    <w:t>Aspect (new)</w:t>
                  </w:r>
                </w:p>
              </w:tc>
              <w:tc>
                <w:tcPr>
                  <w:tcW w:w="1254" w:type="dxa"/>
                  <w:shd w:val="clear" w:color="auto" w:fill="auto"/>
                </w:tcPr>
                <w:p w:rsidR="00293075" w:rsidRPr="00293075" w:rsidRDefault="00293075" w:rsidP="00F124EA">
                  <w:pPr>
                    <w:ind w:firstLine="23"/>
                    <w:rPr>
                      <w:b/>
                      <w:szCs w:val="20"/>
                    </w:rPr>
                  </w:pPr>
                  <w:r w:rsidRPr="00293075">
                    <w:rPr>
                      <w:b/>
                      <w:szCs w:val="20"/>
                    </w:rPr>
                    <w:t>Contractor</w:t>
                  </w:r>
                </w:p>
              </w:tc>
              <w:tc>
                <w:tcPr>
                  <w:tcW w:w="1590" w:type="dxa"/>
                  <w:shd w:val="clear" w:color="auto" w:fill="auto"/>
                </w:tcPr>
                <w:p w:rsidR="00293075" w:rsidRPr="00293075" w:rsidRDefault="00293075" w:rsidP="00F124EA">
                  <w:pPr>
                    <w:ind w:left="4"/>
                    <w:rPr>
                      <w:b/>
                      <w:szCs w:val="20"/>
                    </w:rPr>
                  </w:pPr>
                  <w:r w:rsidRPr="00293075">
                    <w:rPr>
                      <w:b/>
                      <w:szCs w:val="20"/>
                    </w:rPr>
                    <w:t>Work Type</w:t>
                  </w:r>
                </w:p>
              </w:tc>
            </w:tr>
            <w:tr w:rsidR="00293075" w:rsidRPr="00293075" w:rsidTr="00445A45">
              <w:trPr>
                <w:trHeight w:val="317"/>
              </w:trPr>
              <w:tc>
                <w:tcPr>
                  <w:tcW w:w="957" w:type="dxa"/>
                  <w:shd w:val="clear" w:color="auto" w:fill="auto"/>
                </w:tcPr>
                <w:p w:rsidR="00293075" w:rsidRPr="00293075" w:rsidRDefault="00293075" w:rsidP="00F124EA">
                  <w:pPr>
                    <w:rPr>
                      <w:szCs w:val="20"/>
                    </w:rPr>
                  </w:pPr>
                  <w:r w:rsidRPr="00293075">
                    <w:rPr>
                      <w:szCs w:val="20"/>
                    </w:rPr>
                    <w:t>I</w:t>
                  </w:r>
                </w:p>
              </w:tc>
              <w:tc>
                <w:tcPr>
                  <w:tcW w:w="3381" w:type="dxa"/>
                  <w:shd w:val="clear" w:color="auto" w:fill="auto"/>
                </w:tcPr>
                <w:p w:rsidR="00293075" w:rsidRPr="00293075" w:rsidRDefault="00293075" w:rsidP="00F124EA">
                  <w:pPr>
                    <w:rPr>
                      <w:szCs w:val="20"/>
                    </w:rPr>
                  </w:pPr>
                  <w:r w:rsidRPr="00293075">
                    <w:rPr>
                      <w:szCs w:val="20"/>
                    </w:rPr>
                    <w:t>Sta 330+000 – Sta 369+196</w:t>
                  </w:r>
                </w:p>
              </w:tc>
              <w:tc>
                <w:tcPr>
                  <w:tcW w:w="3150" w:type="dxa"/>
                </w:tcPr>
                <w:p w:rsidR="00293075" w:rsidRPr="00293075" w:rsidRDefault="00293075" w:rsidP="00F124EA">
                  <w:pPr>
                    <w:ind w:firstLine="23"/>
                    <w:rPr>
                      <w:szCs w:val="20"/>
                    </w:rPr>
                  </w:pPr>
                  <w:r w:rsidRPr="00293075">
                    <w:rPr>
                      <w:szCs w:val="20"/>
                    </w:rPr>
                    <w:t>Sta 330+000 – Sta 369+196</w:t>
                  </w:r>
                </w:p>
              </w:tc>
              <w:tc>
                <w:tcPr>
                  <w:tcW w:w="1254" w:type="dxa"/>
                  <w:shd w:val="clear" w:color="auto" w:fill="auto"/>
                </w:tcPr>
                <w:p w:rsidR="00293075" w:rsidRPr="00293075" w:rsidRDefault="00293075" w:rsidP="00F124EA">
                  <w:pPr>
                    <w:ind w:firstLine="23"/>
                    <w:rPr>
                      <w:szCs w:val="20"/>
                    </w:rPr>
                  </w:pPr>
                  <w:r w:rsidRPr="00293075">
                    <w:rPr>
                      <w:szCs w:val="20"/>
                    </w:rPr>
                    <w:t>DEF</w:t>
                  </w:r>
                </w:p>
              </w:tc>
              <w:tc>
                <w:tcPr>
                  <w:tcW w:w="1590" w:type="dxa"/>
                  <w:shd w:val="clear" w:color="auto" w:fill="auto"/>
                </w:tcPr>
                <w:p w:rsidR="00293075" w:rsidRPr="00293075" w:rsidRDefault="00293075" w:rsidP="00F124EA">
                  <w:pPr>
                    <w:ind w:left="4"/>
                    <w:rPr>
                      <w:szCs w:val="20"/>
                    </w:rPr>
                  </w:pPr>
                  <w:r w:rsidRPr="00293075">
                    <w:rPr>
                      <w:szCs w:val="20"/>
                    </w:rPr>
                    <w:t>All Structural</w:t>
                  </w:r>
                </w:p>
              </w:tc>
            </w:tr>
            <w:tr w:rsidR="00293075" w:rsidRPr="00293075" w:rsidTr="00445A45">
              <w:trPr>
                <w:trHeight w:val="326"/>
              </w:trPr>
              <w:tc>
                <w:tcPr>
                  <w:tcW w:w="957" w:type="dxa"/>
                  <w:shd w:val="clear" w:color="auto" w:fill="auto"/>
                </w:tcPr>
                <w:p w:rsidR="00293075" w:rsidRPr="00293075" w:rsidRDefault="00293075" w:rsidP="00F124EA">
                  <w:pPr>
                    <w:rPr>
                      <w:szCs w:val="20"/>
                    </w:rPr>
                  </w:pPr>
                  <w:r w:rsidRPr="00293075">
                    <w:rPr>
                      <w:szCs w:val="20"/>
                    </w:rPr>
                    <w:t>II</w:t>
                  </w:r>
                </w:p>
              </w:tc>
              <w:tc>
                <w:tcPr>
                  <w:tcW w:w="3381" w:type="dxa"/>
                  <w:shd w:val="clear" w:color="auto" w:fill="auto"/>
                </w:tcPr>
                <w:p w:rsidR="00293075" w:rsidRPr="00293075" w:rsidRDefault="00293075" w:rsidP="00F124EA">
                  <w:pPr>
                    <w:rPr>
                      <w:szCs w:val="20"/>
                    </w:rPr>
                  </w:pPr>
                  <w:r w:rsidRPr="00293075">
                    <w:rPr>
                      <w:szCs w:val="20"/>
                    </w:rPr>
                    <w:t>Sta 330+000 – Sta 336+500</w:t>
                  </w:r>
                </w:p>
              </w:tc>
              <w:tc>
                <w:tcPr>
                  <w:tcW w:w="3150" w:type="dxa"/>
                </w:tcPr>
                <w:p w:rsidR="00293075" w:rsidRPr="00293075" w:rsidRDefault="00293075" w:rsidP="00F124EA">
                  <w:pPr>
                    <w:ind w:firstLine="23"/>
                    <w:rPr>
                      <w:szCs w:val="20"/>
                    </w:rPr>
                  </w:pPr>
                  <w:r w:rsidRPr="00293075">
                    <w:rPr>
                      <w:szCs w:val="20"/>
                    </w:rPr>
                    <w:t>Sta 330+000 – Sta 341+850</w:t>
                  </w:r>
                </w:p>
              </w:tc>
              <w:tc>
                <w:tcPr>
                  <w:tcW w:w="1254" w:type="dxa"/>
                  <w:shd w:val="clear" w:color="auto" w:fill="auto"/>
                </w:tcPr>
                <w:p w:rsidR="00293075" w:rsidRPr="00293075" w:rsidRDefault="00293075" w:rsidP="00F124EA">
                  <w:pPr>
                    <w:ind w:firstLine="23"/>
                    <w:rPr>
                      <w:szCs w:val="20"/>
                    </w:rPr>
                  </w:pPr>
                  <w:r w:rsidRPr="00293075">
                    <w:rPr>
                      <w:szCs w:val="20"/>
                    </w:rPr>
                    <w:t>DEF</w:t>
                  </w:r>
                </w:p>
              </w:tc>
              <w:tc>
                <w:tcPr>
                  <w:tcW w:w="1590" w:type="dxa"/>
                  <w:shd w:val="clear" w:color="auto" w:fill="auto"/>
                </w:tcPr>
                <w:p w:rsidR="00293075" w:rsidRPr="00293075" w:rsidRDefault="00293075" w:rsidP="00F124EA">
                  <w:pPr>
                    <w:ind w:left="4"/>
                    <w:rPr>
                      <w:szCs w:val="20"/>
                    </w:rPr>
                  </w:pPr>
                  <w:r w:rsidRPr="00293075">
                    <w:rPr>
                      <w:szCs w:val="20"/>
                    </w:rPr>
                    <w:t>Road at Grade</w:t>
                  </w:r>
                </w:p>
              </w:tc>
            </w:tr>
            <w:tr w:rsidR="00293075" w:rsidRPr="00293075" w:rsidTr="00445A45">
              <w:trPr>
                <w:trHeight w:val="163"/>
              </w:trPr>
              <w:tc>
                <w:tcPr>
                  <w:tcW w:w="957" w:type="dxa"/>
                  <w:shd w:val="clear" w:color="auto" w:fill="auto"/>
                </w:tcPr>
                <w:p w:rsidR="00293075" w:rsidRPr="00293075" w:rsidRDefault="00293075" w:rsidP="00F124EA">
                  <w:pPr>
                    <w:rPr>
                      <w:szCs w:val="20"/>
                    </w:rPr>
                  </w:pPr>
                  <w:r w:rsidRPr="00293075">
                    <w:rPr>
                      <w:szCs w:val="20"/>
                    </w:rPr>
                    <w:t>III</w:t>
                  </w:r>
                </w:p>
              </w:tc>
              <w:tc>
                <w:tcPr>
                  <w:tcW w:w="3381" w:type="dxa"/>
                  <w:shd w:val="clear" w:color="auto" w:fill="auto"/>
                </w:tcPr>
                <w:p w:rsidR="00293075" w:rsidRPr="00293075" w:rsidRDefault="00293075" w:rsidP="00F124EA">
                  <w:pPr>
                    <w:rPr>
                      <w:szCs w:val="20"/>
                    </w:rPr>
                  </w:pPr>
                  <w:r w:rsidRPr="00293075">
                    <w:rPr>
                      <w:szCs w:val="20"/>
                    </w:rPr>
                    <w:t>Sta 336+500 – Sta 359+660</w:t>
                  </w:r>
                </w:p>
              </w:tc>
              <w:tc>
                <w:tcPr>
                  <w:tcW w:w="3150" w:type="dxa"/>
                </w:tcPr>
                <w:p w:rsidR="00293075" w:rsidRPr="00293075" w:rsidRDefault="00293075" w:rsidP="00F124EA">
                  <w:pPr>
                    <w:ind w:firstLine="23"/>
                    <w:rPr>
                      <w:szCs w:val="20"/>
                    </w:rPr>
                  </w:pPr>
                  <w:r w:rsidRPr="00293075">
                    <w:rPr>
                      <w:szCs w:val="20"/>
                    </w:rPr>
                    <w:t>Sta 341+850 – Sta 359+660</w:t>
                  </w:r>
                </w:p>
              </w:tc>
              <w:tc>
                <w:tcPr>
                  <w:tcW w:w="1254" w:type="dxa"/>
                  <w:shd w:val="clear" w:color="auto" w:fill="auto"/>
                </w:tcPr>
                <w:p w:rsidR="00293075" w:rsidRPr="00293075" w:rsidRDefault="00293075" w:rsidP="00F124EA">
                  <w:pPr>
                    <w:ind w:firstLine="23"/>
                    <w:rPr>
                      <w:szCs w:val="20"/>
                    </w:rPr>
                  </w:pPr>
                  <w:r w:rsidRPr="00293075">
                    <w:rPr>
                      <w:szCs w:val="20"/>
                    </w:rPr>
                    <w:t>SMJ</w:t>
                  </w:r>
                </w:p>
              </w:tc>
              <w:tc>
                <w:tcPr>
                  <w:tcW w:w="1590" w:type="dxa"/>
                  <w:shd w:val="clear" w:color="auto" w:fill="auto"/>
                </w:tcPr>
                <w:p w:rsidR="00293075" w:rsidRPr="00293075" w:rsidRDefault="00293075" w:rsidP="00F124EA">
                  <w:pPr>
                    <w:ind w:left="4"/>
                    <w:rPr>
                      <w:szCs w:val="20"/>
                    </w:rPr>
                  </w:pPr>
                  <w:r w:rsidRPr="00293075">
                    <w:rPr>
                      <w:szCs w:val="20"/>
                    </w:rPr>
                    <w:t>Road at Grade</w:t>
                  </w:r>
                </w:p>
              </w:tc>
            </w:tr>
            <w:tr w:rsidR="00293075" w:rsidRPr="00293075" w:rsidTr="00445A45">
              <w:trPr>
                <w:trHeight w:val="317"/>
              </w:trPr>
              <w:tc>
                <w:tcPr>
                  <w:tcW w:w="957" w:type="dxa"/>
                  <w:shd w:val="clear" w:color="auto" w:fill="auto"/>
                </w:tcPr>
                <w:p w:rsidR="00293075" w:rsidRPr="00293075" w:rsidRDefault="00293075" w:rsidP="00F124EA">
                  <w:pPr>
                    <w:rPr>
                      <w:szCs w:val="20"/>
                    </w:rPr>
                  </w:pPr>
                  <w:r w:rsidRPr="00293075">
                    <w:rPr>
                      <w:szCs w:val="20"/>
                    </w:rPr>
                    <w:t>IV</w:t>
                  </w:r>
                </w:p>
              </w:tc>
              <w:tc>
                <w:tcPr>
                  <w:tcW w:w="3381" w:type="dxa"/>
                  <w:shd w:val="clear" w:color="auto" w:fill="auto"/>
                </w:tcPr>
                <w:p w:rsidR="00293075" w:rsidRPr="00293075" w:rsidRDefault="00293075" w:rsidP="00F124EA">
                  <w:pPr>
                    <w:rPr>
                      <w:szCs w:val="20"/>
                    </w:rPr>
                  </w:pPr>
                  <w:r w:rsidRPr="00293075">
                    <w:rPr>
                      <w:szCs w:val="20"/>
                    </w:rPr>
                    <w:t>Sta 359+660 – Sta 369+169</w:t>
                  </w:r>
                </w:p>
              </w:tc>
              <w:tc>
                <w:tcPr>
                  <w:tcW w:w="3150" w:type="dxa"/>
                </w:tcPr>
                <w:p w:rsidR="00293075" w:rsidRPr="00293075" w:rsidRDefault="00293075" w:rsidP="00F124EA">
                  <w:pPr>
                    <w:ind w:firstLine="23"/>
                    <w:rPr>
                      <w:szCs w:val="20"/>
                    </w:rPr>
                  </w:pPr>
                  <w:r w:rsidRPr="00293075">
                    <w:rPr>
                      <w:szCs w:val="20"/>
                    </w:rPr>
                    <w:t>Sta 359+660 – Sta 369+169</w:t>
                  </w:r>
                </w:p>
              </w:tc>
              <w:tc>
                <w:tcPr>
                  <w:tcW w:w="1254" w:type="dxa"/>
                  <w:shd w:val="clear" w:color="auto" w:fill="auto"/>
                </w:tcPr>
                <w:p w:rsidR="00293075" w:rsidRPr="00293075" w:rsidRDefault="00293075" w:rsidP="00F124EA">
                  <w:pPr>
                    <w:ind w:firstLine="23"/>
                    <w:rPr>
                      <w:szCs w:val="20"/>
                    </w:rPr>
                  </w:pPr>
                  <w:r w:rsidRPr="00293075">
                    <w:rPr>
                      <w:szCs w:val="20"/>
                    </w:rPr>
                    <w:t>DEF</w:t>
                  </w:r>
                </w:p>
              </w:tc>
              <w:tc>
                <w:tcPr>
                  <w:tcW w:w="1590" w:type="dxa"/>
                  <w:shd w:val="clear" w:color="auto" w:fill="auto"/>
                </w:tcPr>
                <w:p w:rsidR="00293075" w:rsidRPr="00293075" w:rsidRDefault="00293075" w:rsidP="00F124EA">
                  <w:pPr>
                    <w:ind w:left="4"/>
                    <w:rPr>
                      <w:szCs w:val="20"/>
                    </w:rPr>
                  </w:pPr>
                  <w:r w:rsidRPr="00293075">
                    <w:rPr>
                      <w:szCs w:val="20"/>
                    </w:rPr>
                    <w:t>Road at Grade</w:t>
                  </w:r>
                </w:p>
              </w:tc>
            </w:tr>
          </w:tbl>
          <w:p w:rsidR="00293075" w:rsidRPr="00293075" w:rsidRDefault="00293075" w:rsidP="00445A45">
            <w:pPr>
              <w:pStyle w:val="BodyText"/>
              <w:suppressAutoHyphens/>
              <w:spacing w:after="20"/>
              <w:rPr>
                <w:rFonts w:ascii="Roboto Light" w:eastAsia="Zurich BT" w:hAnsi="Roboto Light" w:cstheme="majorHAnsi"/>
                <w:b/>
                <w:bCs/>
                <w:i/>
                <w:iCs/>
                <w:color w:val="C45911" w:themeColor="accent2" w:themeShade="BF"/>
              </w:rPr>
            </w:pPr>
          </w:p>
          <w:p w:rsidR="00293075" w:rsidRPr="00293075" w:rsidRDefault="00293075" w:rsidP="000D6831">
            <w:pPr>
              <w:pStyle w:val="BodyText"/>
              <w:suppressAutoHyphens/>
              <w:spacing w:after="20"/>
              <w:ind w:left="360"/>
              <w:rPr>
                <w:rFonts w:ascii="Roboto Light" w:hAnsi="Roboto Light"/>
              </w:rPr>
            </w:pPr>
            <w:r w:rsidRPr="00293075">
              <w:rPr>
                <w:rFonts w:ascii="Roboto Light" w:eastAsia="Zurich BT" w:hAnsi="Roboto Light" w:cstheme="majorHAnsi"/>
              </w:rPr>
              <w:t>As of 14 December 2017, a meeting to discuss Changes in Business Plan for Pemalang- Batang Toll Road Concession was conducted a</w:t>
            </w:r>
            <w:r w:rsidRPr="00293075">
              <w:rPr>
                <w:rFonts w:ascii="Roboto Light" w:hAnsi="Roboto Light"/>
              </w:rPr>
              <w:t xml:space="preserve">s stated in </w:t>
            </w:r>
            <w:r w:rsidRPr="00293075">
              <w:rPr>
                <w:rFonts w:ascii="Roboto Light" w:hAnsi="Roboto Light"/>
                <w:i/>
              </w:rPr>
              <w:t>Berita Acara Perubahan Rencana Usaha Pengusahaan Jalan Tol ABC Nomor 223/BA/Pt.6/2017</w:t>
            </w:r>
            <w:r w:rsidRPr="00293075">
              <w:rPr>
                <w:rFonts w:ascii="Roboto Light" w:hAnsi="Roboto Light"/>
              </w:rPr>
              <w:t xml:space="preserve"> dated 14 December 2017.</w:t>
            </w:r>
          </w:p>
          <w:p w:rsidR="00293075" w:rsidRPr="00293075" w:rsidRDefault="00293075" w:rsidP="007C7192">
            <w:pPr>
              <w:pStyle w:val="BodyText"/>
              <w:suppressAutoHyphens/>
              <w:spacing w:after="20"/>
              <w:rPr>
                <w:rFonts w:ascii="Roboto Light" w:hAnsi="Roboto Light"/>
              </w:rPr>
            </w:pPr>
          </w:p>
          <w:p w:rsidR="00293075" w:rsidRPr="00293075" w:rsidRDefault="00293075" w:rsidP="000D6831">
            <w:pPr>
              <w:pStyle w:val="BodyText"/>
              <w:suppressAutoHyphens/>
              <w:spacing w:after="20"/>
              <w:ind w:left="360"/>
              <w:rPr>
                <w:rFonts w:ascii="Roboto Light" w:hAnsi="Roboto Light"/>
              </w:rPr>
            </w:pPr>
            <w:r w:rsidRPr="00293075">
              <w:rPr>
                <w:rFonts w:ascii="Roboto Light" w:hAnsi="Roboto Light"/>
              </w:rPr>
              <w:t xml:space="preserve">The business plan changes emphasized that the scope of work change can be accommodated as an increase in investment cost (from IDR 4.9 trillion to IDR 7.5 trillion) as they fulfilled the following requirements: (i). request by governmental agencies in accordance with rules/ regulations and the needs of government/ people affected by the construction of ABC Toll Road and (ii). in accordance with conditions, needs, technical requirements of toll road. </w:t>
            </w:r>
          </w:p>
          <w:p w:rsidR="00293075" w:rsidRPr="00293075" w:rsidRDefault="00293075" w:rsidP="000D6831">
            <w:pPr>
              <w:pStyle w:val="BodyText"/>
              <w:suppressAutoHyphens/>
              <w:spacing w:after="20"/>
              <w:ind w:left="360"/>
              <w:rPr>
                <w:rFonts w:ascii="Roboto Light" w:eastAsia="Zurich BT" w:hAnsi="Roboto Light" w:cstheme="majorHAnsi"/>
                <w:b/>
                <w:bCs/>
                <w:i/>
                <w:iCs/>
              </w:rPr>
            </w:pPr>
          </w:p>
          <w:p w:rsidR="00293075" w:rsidRPr="00293075" w:rsidRDefault="00293075" w:rsidP="00777813">
            <w:pPr>
              <w:pStyle w:val="BodyText"/>
              <w:suppressAutoHyphens/>
              <w:spacing w:after="20"/>
              <w:ind w:left="360"/>
              <w:rPr>
                <w:rFonts w:ascii="Roboto Light" w:hAnsi="Roboto Light"/>
              </w:rPr>
            </w:pPr>
            <w:r w:rsidRPr="00293075">
              <w:rPr>
                <w:rFonts w:ascii="Roboto Light" w:eastAsia="Zurich BT" w:hAnsi="Roboto Light" w:cstheme="majorHAnsi"/>
              </w:rPr>
              <w:t>The scope of work in the Final Engineering Review has been adjusted to reflect the soft soil handling (36 kms in length instead of the originally forecasted 5.5 kms in length), the change in design (100+ additional box culvert, 29 additional box tunnel) and request of regional government for additional rest areas.</w:t>
            </w:r>
          </w:p>
          <w:p w:rsidR="00293075" w:rsidRPr="00293075" w:rsidRDefault="00293075" w:rsidP="00886B7E">
            <w:pPr>
              <w:jc w:val="both"/>
              <w:rPr>
                <w:szCs w:val="20"/>
                <w:u w:val="single"/>
              </w:rPr>
            </w:pPr>
          </w:p>
          <w:p w:rsidR="00293075" w:rsidRPr="00293075" w:rsidRDefault="00293075" w:rsidP="00121481">
            <w:pPr>
              <w:pStyle w:val="ListParagraph"/>
              <w:ind w:left="800"/>
              <w:rPr>
                <w:rFonts w:ascii="Roboto Light" w:hAnsi="Roboto Light"/>
                <w:b/>
                <w:sz w:val="20"/>
                <w:szCs w:val="20"/>
                <w:u w:val="single"/>
              </w:rPr>
            </w:pPr>
            <w:r w:rsidRPr="00293075">
              <w:rPr>
                <w:rFonts w:ascii="Roboto Light" w:hAnsi="Roboto Light"/>
                <w:b/>
                <w:sz w:val="20"/>
                <w:szCs w:val="20"/>
                <w:u w:val="single"/>
              </w:rPr>
              <w:lastRenderedPageBreak/>
              <w:t>Construction Period</w:t>
            </w:r>
          </w:p>
          <w:tbl>
            <w:tblPr>
              <w:tblStyle w:val="TableGrid"/>
              <w:tblW w:w="5000" w:type="pct"/>
              <w:tblLook w:val="04A0" w:firstRow="1" w:lastRow="0" w:firstColumn="1" w:lastColumn="0" w:noHBand="0" w:noVBand="1"/>
            </w:tblPr>
            <w:tblGrid>
              <w:gridCol w:w="1769"/>
              <w:gridCol w:w="1769"/>
              <w:gridCol w:w="1768"/>
              <w:gridCol w:w="1768"/>
              <w:gridCol w:w="1768"/>
            </w:tblGrid>
            <w:tr w:rsidR="00293075" w:rsidRPr="00293075" w:rsidTr="00DE137A">
              <w:tc>
                <w:tcPr>
                  <w:tcW w:w="5000" w:type="pct"/>
                  <w:gridSpan w:val="5"/>
                </w:tcPr>
                <w:p w:rsidR="00293075" w:rsidRPr="00293075" w:rsidRDefault="00293075" w:rsidP="00DE137A">
                  <w:pPr>
                    <w:jc w:val="center"/>
                    <w:rPr>
                      <w:b/>
                      <w:szCs w:val="20"/>
                      <w:u w:val="single"/>
                    </w:rPr>
                  </w:pPr>
                  <w:r w:rsidRPr="00293075">
                    <w:rPr>
                      <w:b/>
                      <w:szCs w:val="20"/>
                      <w:u w:val="single"/>
                    </w:rPr>
                    <w:t>ABC</w:t>
                  </w:r>
                </w:p>
                <w:p w:rsidR="00293075" w:rsidRPr="00293075" w:rsidRDefault="00293075" w:rsidP="00CD75AB">
                  <w:pPr>
                    <w:jc w:val="center"/>
                    <w:rPr>
                      <w:b/>
                      <w:szCs w:val="20"/>
                      <w:u w:val="single"/>
                    </w:rPr>
                  </w:pPr>
                  <w:r w:rsidRPr="00293075">
                    <w:rPr>
                      <w:b/>
                      <w:szCs w:val="20"/>
                      <w:u w:val="single"/>
                    </w:rPr>
                    <w:t>Progress Week: 23 June 2018 – 29 June 2018</w:t>
                  </w:r>
                </w:p>
              </w:tc>
            </w:tr>
            <w:tr w:rsidR="00293075" w:rsidRPr="00293075" w:rsidTr="00DE137A">
              <w:tc>
                <w:tcPr>
                  <w:tcW w:w="1000" w:type="pct"/>
                </w:tcPr>
                <w:p w:rsidR="00293075" w:rsidRPr="00293075" w:rsidRDefault="00293075" w:rsidP="00886B7E">
                  <w:pPr>
                    <w:jc w:val="both"/>
                    <w:rPr>
                      <w:b/>
                      <w:szCs w:val="20"/>
                      <w:u w:val="single"/>
                    </w:rPr>
                  </w:pPr>
                </w:p>
              </w:tc>
              <w:tc>
                <w:tcPr>
                  <w:tcW w:w="1000" w:type="pct"/>
                </w:tcPr>
                <w:p w:rsidR="00293075" w:rsidRPr="00293075" w:rsidRDefault="00293075" w:rsidP="00886B7E">
                  <w:pPr>
                    <w:jc w:val="both"/>
                    <w:rPr>
                      <w:b/>
                      <w:szCs w:val="20"/>
                      <w:u w:val="single"/>
                    </w:rPr>
                  </w:pPr>
                  <w:r w:rsidRPr="00293075">
                    <w:rPr>
                      <w:b/>
                      <w:szCs w:val="20"/>
                      <w:u w:val="single"/>
                    </w:rPr>
                    <w:t>Length (km)</w:t>
                  </w:r>
                </w:p>
              </w:tc>
              <w:tc>
                <w:tcPr>
                  <w:tcW w:w="1000" w:type="pct"/>
                </w:tcPr>
                <w:p w:rsidR="00293075" w:rsidRPr="00293075" w:rsidRDefault="00293075" w:rsidP="00886B7E">
                  <w:pPr>
                    <w:jc w:val="both"/>
                    <w:rPr>
                      <w:b/>
                      <w:szCs w:val="20"/>
                      <w:u w:val="single"/>
                    </w:rPr>
                  </w:pPr>
                  <w:r w:rsidRPr="00293075">
                    <w:rPr>
                      <w:b/>
                      <w:szCs w:val="20"/>
                      <w:u w:val="single"/>
                    </w:rPr>
                    <w:t>Planned (%)</w:t>
                  </w:r>
                </w:p>
              </w:tc>
              <w:tc>
                <w:tcPr>
                  <w:tcW w:w="1000" w:type="pct"/>
                </w:tcPr>
                <w:p w:rsidR="00293075" w:rsidRPr="00293075" w:rsidRDefault="00293075" w:rsidP="00886B7E">
                  <w:pPr>
                    <w:jc w:val="both"/>
                    <w:rPr>
                      <w:b/>
                      <w:szCs w:val="20"/>
                      <w:u w:val="single"/>
                    </w:rPr>
                  </w:pPr>
                  <w:r w:rsidRPr="00293075">
                    <w:rPr>
                      <w:b/>
                      <w:szCs w:val="20"/>
                      <w:u w:val="single"/>
                    </w:rPr>
                    <w:t>Realization (%)</w:t>
                  </w:r>
                </w:p>
              </w:tc>
              <w:tc>
                <w:tcPr>
                  <w:tcW w:w="1000" w:type="pct"/>
                </w:tcPr>
                <w:p w:rsidR="00293075" w:rsidRPr="00293075" w:rsidRDefault="00293075" w:rsidP="00886B7E">
                  <w:pPr>
                    <w:jc w:val="both"/>
                    <w:rPr>
                      <w:b/>
                      <w:szCs w:val="20"/>
                      <w:u w:val="single"/>
                    </w:rPr>
                  </w:pPr>
                  <w:r w:rsidRPr="00293075">
                    <w:rPr>
                      <w:b/>
                      <w:szCs w:val="20"/>
                      <w:u w:val="single"/>
                    </w:rPr>
                    <w:t>Deviation (%)</w:t>
                  </w:r>
                </w:p>
              </w:tc>
            </w:tr>
            <w:tr w:rsidR="00293075" w:rsidRPr="00293075" w:rsidTr="00445A45">
              <w:tc>
                <w:tcPr>
                  <w:tcW w:w="1000" w:type="pct"/>
                </w:tcPr>
                <w:p w:rsidR="00293075" w:rsidRPr="00293075" w:rsidRDefault="00293075" w:rsidP="00886B7E">
                  <w:pPr>
                    <w:jc w:val="both"/>
                    <w:rPr>
                      <w:szCs w:val="20"/>
                    </w:rPr>
                  </w:pPr>
                  <w:r w:rsidRPr="00293075">
                    <w:rPr>
                      <w:szCs w:val="20"/>
                    </w:rPr>
                    <w:t>I Structure - DEF</w:t>
                  </w:r>
                </w:p>
              </w:tc>
              <w:tc>
                <w:tcPr>
                  <w:tcW w:w="1000" w:type="pct"/>
                </w:tcPr>
                <w:p w:rsidR="00293075" w:rsidRPr="00293075" w:rsidRDefault="00293075">
                  <w:pPr>
                    <w:jc w:val="right"/>
                    <w:rPr>
                      <w:szCs w:val="20"/>
                    </w:rPr>
                  </w:pPr>
                  <w:r w:rsidRPr="00293075">
                    <w:rPr>
                      <w:szCs w:val="20"/>
                    </w:rPr>
                    <w:t>39.196</w:t>
                  </w:r>
                </w:p>
              </w:tc>
              <w:tc>
                <w:tcPr>
                  <w:tcW w:w="1000" w:type="pct"/>
                  <w:shd w:val="clear" w:color="auto" w:fill="auto"/>
                </w:tcPr>
                <w:p w:rsidR="00293075" w:rsidRPr="00293075" w:rsidRDefault="00293075" w:rsidP="00E23396">
                  <w:pPr>
                    <w:jc w:val="right"/>
                    <w:rPr>
                      <w:szCs w:val="20"/>
                    </w:rPr>
                  </w:pPr>
                  <w:r w:rsidRPr="00293075">
                    <w:rPr>
                      <w:szCs w:val="20"/>
                    </w:rPr>
                    <w:t>86.001</w:t>
                  </w:r>
                </w:p>
              </w:tc>
              <w:tc>
                <w:tcPr>
                  <w:tcW w:w="1000" w:type="pct"/>
                  <w:shd w:val="clear" w:color="auto" w:fill="auto"/>
                </w:tcPr>
                <w:p w:rsidR="00293075" w:rsidRPr="00293075" w:rsidRDefault="00293075" w:rsidP="00E23396">
                  <w:pPr>
                    <w:jc w:val="right"/>
                    <w:rPr>
                      <w:szCs w:val="20"/>
                    </w:rPr>
                  </w:pPr>
                  <w:r w:rsidRPr="00293075">
                    <w:rPr>
                      <w:szCs w:val="20"/>
                    </w:rPr>
                    <w:t>87.985</w:t>
                  </w:r>
                </w:p>
              </w:tc>
              <w:tc>
                <w:tcPr>
                  <w:tcW w:w="1000" w:type="pct"/>
                  <w:shd w:val="clear" w:color="auto" w:fill="auto"/>
                </w:tcPr>
                <w:p w:rsidR="00293075" w:rsidRPr="00293075" w:rsidRDefault="00293075" w:rsidP="00E23396">
                  <w:pPr>
                    <w:jc w:val="right"/>
                    <w:rPr>
                      <w:szCs w:val="20"/>
                    </w:rPr>
                  </w:pPr>
                  <w:r w:rsidRPr="00293075">
                    <w:rPr>
                      <w:szCs w:val="20"/>
                    </w:rPr>
                    <w:t>1.985</w:t>
                  </w:r>
                </w:p>
              </w:tc>
            </w:tr>
            <w:tr w:rsidR="00293075" w:rsidRPr="00293075" w:rsidTr="00445A45">
              <w:tc>
                <w:tcPr>
                  <w:tcW w:w="1000" w:type="pct"/>
                </w:tcPr>
                <w:p w:rsidR="00293075" w:rsidRPr="00293075" w:rsidRDefault="00293075" w:rsidP="00886B7E">
                  <w:pPr>
                    <w:jc w:val="both"/>
                    <w:rPr>
                      <w:szCs w:val="20"/>
                    </w:rPr>
                  </w:pPr>
                  <w:r w:rsidRPr="00293075">
                    <w:rPr>
                      <w:szCs w:val="20"/>
                    </w:rPr>
                    <w:t>II – DEF</w:t>
                  </w:r>
                </w:p>
              </w:tc>
              <w:tc>
                <w:tcPr>
                  <w:tcW w:w="1000" w:type="pct"/>
                </w:tcPr>
                <w:p w:rsidR="00293075" w:rsidRPr="00293075" w:rsidRDefault="00293075">
                  <w:pPr>
                    <w:jc w:val="right"/>
                    <w:rPr>
                      <w:szCs w:val="20"/>
                    </w:rPr>
                  </w:pPr>
                  <w:r w:rsidRPr="00293075">
                    <w:rPr>
                      <w:szCs w:val="20"/>
                    </w:rPr>
                    <w:t>6.500</w:t>
                  </w:r>
                </w:p>
              </w:tc>
              <w:tc>
                <w:tcPr>
                  <w:tcW w:w="1000" w:type="pct"/>
                  <w:shd w:val="clear" w:color="auto" w:fill="auto"/>
                </w:tcPr>
                <w:p w:rsidR="00293075" w:rsidRPr="00293075" w:rsidRDefault="00293075" w:rsidP="00E23396">
                  <w:pPr>
                    <w:jc w:val="right"/>
                    <w:rPr>
                      <w:szCs w:val="20"/>
                    </w:rPr>
                  </w:pPr>
                  <w:r w:rsidRPr="00293075">
                    <w:rPr>
                      <w:szCs w:val="20"/>
                    </w:rPr>
                    <w:t>72.382</w:t>
                  </w:r>
                </w:p>
              </w:tc>
              <w:tc>
                <w:tcPr>
                  <w:tcW w:w="1000" w:type="pct"/>
                  <w:shd w:val="clear" w:color="auto" w:fill="auto"/>
                </w:tcPr>
                <w:p w:rsidR="00293075" w:rsidRPr="00293075" w:rsidRDefault="00293075" w:rsidP="00E23396">
                  <w:pPr>
                    <w:jc w:val="right"/>
                    <w:rPr>
                      <w:szCs w:val="20"/>
                    </w:rPr>
                  </w:pPr>
                  <w:r w:rsidRPr="00293075">
                    <w:rPr>
                      <w:szCs w:val="20"/>
                    </w:rPr>
                    <w:t>77.587</w:t>
                  </w:r>
                </w:p>
              </w:tc>
              <w:tc>
                <w:tcPr>
                  <w:tcW w:w="1000" w:type="pct"/>
                  <w:shd w:val="clear" w:color="auto" w:fill="auto"/>
                </w:tcPr>
                <w:p w:rsidR="00293075" w:rsidRPr="00293075" w:rsidRDefault="00293075" w:rsidP="00E23396">
                  <w:pPr>
                    <w:jc w:val="right"/>
                    <w:rPr>
                      <w:szCs w:val="20"/>
                    </w:rPr>
                  </w:pPr>
                  <w:r w:rsidRPr="00293075">
                    <w:rPr>
                      <w:szCs w:val="20"/>
                    </w:rPr>
                    <w:t>5.205</w:t>
                  </w:r>
                </w:p>
              </w:tc>
            </w:tr>
            <w:tr w:rsidR="00293075" w:rsidRPr="00293075" w:rsidTr="00445A45">
              <w:tc>
                <w:tcPr>
                  <w:tcW w:w="1000" w:type="pct"/>
                </w:tcPr>
                <w:p w:rsidR="00293075" w:rsidRPr="00293075" w:rsidRDefault="00293075" w:rsidP="00886B7E">
                  <w:pPr>
                    <w:jc w:val="both"/>
                    <w:rPr>
                      <w:szCs w:val="20"/>
                    </w:rPr>
                  </w:pPr>
                  <w:r w:rsidRPr="00293075">
                    <w:rPr>
                      <w:szCs w:val="20"/>
                    </w:rPr>
                    <w:t>III – SMJ</w:t>
                  </w:r>
                </w:p>
              </w:tc>
              <w:tc>
                <w:tcPr>
                  <w:tcW w:w="1000" w:type="pct"/>
                </w:tcPr>
                <w:p w:rsidR="00293075" w:rsidRPr="00293075" w:rsidRDefault="00293075">
                  <w:pPr>
                    <w:jc w:val="right"/>
                    <w:rPr>
                      <w:szCs w:val="20"/>
                    </w:rPr>
                  </w:pPr>
                  <w:r w:rsidRPr="00293075">
                    <w:rPr>
                      <w:szCs w:val="20"/>
                    </w:rPr>
                    <w:t>23.160</w:t>
                  </w:r>
                </w:p>
              </w:tc>
              <w:tc>
                <w:tcPr>
                  <w:tcW w:w="1000" w:type="pct"/>
                  <w:shd w:val="clear" w:color="auto" w:fill="auto"/>
                </w:tcPr>
                <w:p w:rsidR="00293075" w:rsidRPr="00293075" w:rsidRDefault="00293075" w:rsidP="00E23396">
                  <w:pPr>
                    <w:jc w:val="right"/>
                    <w:rPr>
                      <w:szCs w:val="20"/>
                    </w:rPr>
                  </w:pPr>
                  <w:r w:rsidRPr="00293075">
                    <w:rPr>
                      <w:szCs w:val="20"/>
                    </w:rPr>
                    <w:t>69.599</w:t>
                  </w:r>
                </w:p>
              </w:tc>
              <w:tc>
                <w:tcPr>
                  <w:tcW w:w="1000" w:type="pct"/>
                  <w:shd w:val="clear" w:color="auto" w:fill="auto"/>
                </w:tcPr>
                <w:p w:rsidR="00293075" w:rsidRPr="00293075" w:rsidRDefault="00293075" w:rsidP="00E23396">
                  <w:pPr>
                    <w:jc w:val="right"/>
                    <w:rPr>
                      <w:szCs w:val="20"/>
                    </w:rPr>
                  </w:pPr>
                  <w:r w:rsidRPr="00293075">
                    <w:rPr>
                      <w:szCs w:val="20"/>
                    </w:rPr>
                    <w:t>70.455</w:t>
                  </w:r>
                </w:p>
              </w:tc>
              <w:tc>
                <w:tcPr>
                  <w:tcW w:w="1000" w:type="pct"/>
                  <w:shd w:val="clear" w:color="auto" w:fill="auto"/>
                </w:tcPr>
                <w:p w:rsidR="00293075" w:rsidRPr="00293075" w:rsidRDefault="00293075" w:rsidP="00E23396">
                  <w:pPr>
                    <w:jc w:val="right"/>
                    <w:rPr>
                      <w:szCs w:val="20"/>
                    </w:rPr>
                  </w:pPr>
                  <w:r w:rsidRPr="00293075">
                    <w:rPr>
                      <w:szCs w:val="20"/>
                    </w:rPr>
                    <w:t>0.856</w:t>
                  </w:r>
                </w:p>
              </w:tc>
            </w:tr>
            <w:tr w:rsidR="00293075" w:rsidRPr="00293075" w:rsidTr="00445A45">
              <w:tc>
                <w:tcPr>
                  <w:tcW w:w="1000" w:type="pct"/>
                </w:tcPr>
                <w:p w:rsidR="00293075" w:rsidRPr="00293075" w:rsidRDefault="00293075" w:rsidP="00886B7E">
                  <w:pPr>
                    <w:jc w:val="both"/>
                    <w:rPr>
                      <w:szCs w:val="20"/>
                    </w:rPr>
                  </w:pPr>
                  <w:r w:rsidRPr="00293075">
                    <w:rPr>
                      <w:szCs w:val="20"/>
                    </w:rPr>
                    <w:t>IV - DEF</w:t>
                  </w:r>
                </w:p>
              </w:tc>
              <w:tc>
                <w:tcPr>
                  <w:tcW w:w="1000" w:type="pct"/>
                </w:tcPr>
                <w:p w:rsidR="00293075" w:rsidRPr="00293075" w:rsidRDefault="00293075">
                  <w:pPr>
                    <w:jc w:val="right"/>
                    <w:rPr>
                      <w:szCs w:val="20"/>
                    </w:rPr>
                  </w:pPr>
                  <w:r w:rsidRPr="00293075">
                    <w:rPr>
                      <w:szCs w:val="20"/>
                    </w:rPr>
                    <w:t>9.536</w:t>
                  </w:r>
                </w:p>
              </w:tc>
              <w:tc>
                <w:tcPr>
                  <w:tcW w:w="1000" w:type="pct"/>
                  <w:shd w:val="clear" w:color="auto" w:fill="auto"/>
                </w:tcPr>
                <w:p w:rsidR="00293075" w:rsidRPr="00293075" w:rsidRDefault="00293075" w:rsidP="00E23396">
                  <w:pPr>
                    <w:jc w:val="right"/>
                    <w:rPr>
                      <w:szCs w:val="20"/>
                    </w:rPr>
                  </w:pPr>
                  <w:r w:rsidRPr="00293075">
                    <w:rPr>
                      <w:szCs w:val="20"/>
                    </w:rPr>
                    <w:t>73.404</w:t>
                  </w:r>
                </w:p>
              </w:tc>
              <w:tc>
                <w:tcPr>
                  <w:tcW w:w="1000" w:type="pct"/>
                  <w:shd w:val="clear" w:color="auto" w:fill="auto"/>
                </w:tcPr>
                <w:p w:rsidR="00293075" w:rsidRPr="00293075" w:rsidRDefault="00293075" w:rsidP="00E23396">
                  <w:pPr>
                    <w:jc w:val="right"/>
                    <w:rPr>
                      <w:szCs w:val="20"/>
                    </w:rPr>
                  </w:pPr>
                  <w:r w:rsidRPr="00293075">
                    <w:rPr>
                      <w:szCs w:val="20"/>
                    </w:rPr>
                    <w:t>75.381</w:t>
                  </w:r>
                </w:p>
              </w:tc>
              <w:tc>
                <w:tcPr>
                  <w:tcW w:w="1000" w:type="pct"/>
                  <w:shd w:val="clear" w:color="auto" w:fill="auto"/>
                </w:tcPr>
                <w:p w:rsidR="00293075" w:rsidRPr="00293075" w:rsidRDefault="00293075" w:rsidP="00E23396">
                  <w:pPr>
                    <w:jc w:val="right"/>
                    <w:rPr>
                      <w:szCs w:val="20"/>
                    </w:rPr>
                  </w:pPr>
                  <w:r w:rsidRPr="00293075">
                    <w:rPr>
                      <w:szCs w:val="20"/>
                    </w:rPr>
                    <w:t>1.912</w:t>
                  </w:r>
                </w:p>
              </w:tc>
            </w:tr>
          </w:tbl>
          <w:p w:rsidR="00293075" w:rsidRPr="00293075" w:rsidRDefault="00293075" w:rsidP="00DE137A">
            <w:pPr>
              <w:ind w:left="360"/>
              <w:jc w:val="both"/>
              <w:rPr>
                <w:szCs w:val="20"/>
                <w:u w:val="single"/>
              </w:rPr>
            </w:pPr>
          </w:p>
          <w:p w:rsidR="00293075" w:rsidRPr="00293075" w:rsidRDefault="00293075">
            <w:pPr>
              <w:rPr>
                <w:szCs w:val="20"/>
                <w:u w:val="single"/>
              </w:rPr>
            </w:pPr>
            <w:r w:rsidRPr="00293075">
              <w:rPr>
                <w:szCs w:val="20"/>
                <w:u w:val="single"/>
              </w:rPr>
              <w:br w:type="page"/>
            </w:r>
          </w:p>
          <w:p w:rsidR="00293075" w:rsidRPr="00293075" w:rsidRDefault="00293075" w:rsidP="00777813">
            <w:pPr>
              <w:pStyle w:val="ListParagraph"/>
              <w:ind w:left="800"/>
              <w:rPr>
                <w:rFonts w:ascii="Roboto Light" w:hAnsi="Roboto Light"/>
                <w:b/>
                <w:sz w:val="20"/>
                <w:szCs w:val="20"/>
              </w:rPr>
            </w:pPr>
            <w:r w:rsidRPr="00293075">
              <w:rPr>
                <w:rFonts w:ascii="Roboto Light" w:hAnsi="Roboto Light"/>
                <w:b/>
                <w:sz w:val="20"/>
                <w:szCs w:val="20"/>
              </w:rPr>
              <w:t>B4. Project Structure &amp; Stakeholders</w:t>
            </w:r>
          </w:p>
          <w:p w:rsidR="00293075" w:rsidRPr="00293075" w:rsidRDefault="00293075" w:rsidP="00E23396"/>
          <w:p w:rsidR="00293075" w:rsidRPr="00293075" w:rsidRDefault="00293075" w:rsidP="0081248D">
            <w:pPr>
              <w:pStyle w:val="ListParagraph"/>
              <w:ind w:left="800"/>
              <w:rPr>
                <w:rFonts w:ascii="Roboto Light" w:hAnsi="Roboto Light"/>
                <w:b/>
                <w:color w:val="C45911" w:themeColor="accent2" w:themeShade="BF"/>
                <w:sz w:val="20"/>
                <w:szCs w:val="20"/>
              </w:rPr>
            </w:pPr>
          </w:p>
          <w:p w:rsidR="00293075" w:rsidRPr="00293075" w:rsidRDefault="00293075" w:rsidP="0081248D">
            <w:pPr>
              <w:pStyle w:val="ListParagraph"/>
              <w:ind w:left="800"/>
              <w:rPr>
                <w:rFonts w:ascii="Roboto Light" w:hAnsi="Roboto Light"/>
                <w:b/>
                <w:color w:val="C45911" w:themeColor="accent2" w:themeShade="BF"/>
                <w:sz w:val="20"/>
                <w:szCs w:val="20"/>
              </w:rPr>
            </w:pPr>
          </w:p>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 xml:space="preserve">In addition to chart above, below is the list of consultants used in the project: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7"/>
              <w:gridCol w:w="1059"/>
              <w:gridCol w:w="4606"/>
            </w:tblGrid>
            <w:tr w:rsidR="00293075" w:rsidRPr="00293075" w:rsidTr="00445A45">
              <w:tc>
                <w:tcPr>
                  <w:tcW w:w="3431"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Type</w:t>
                  </w:r>
                </w:p>
              </w:tc>
              <w:tc>
                <w:tcPr>
                  <w:tcW w:w="277" w:type="dxa"/>
                </w:tcPr>
                <w:p w:rsidR="00293075" w:rsidRPr="00293075" w:rsidRDefault="00293075" w:rsidP="0081248D">
                  <w:pPr>
                    <w:pStyle w:val="ListParagraph"/>
                    <w:ind w:left="800"/>
                    <w:rPr>
                      <w:rFonts w:ascii="Roboto Light" w:hAnsi="Roboto Light"/>
                      <w:sz w:val="20"/>
                      <w:szCs w:val="20"/>
                    </w:rPr>
                  </w:pPr>
                </w:p>
              </w:tc>
              <w:tc>
                <w:tcPr>
                  <w:tcW w:w="6624"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Name of Consultant</w:t>
                  </w:r>
                </w:p>
              </w:tc>
            </w:tr>
            <w:tr w:rsidR="00293075" w:rsidRPr="00293075" w:rsidTr="00445A45">
              <w:tc>
                <w:tcPr>
                  <w:tcW w:w="3431"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Planning Consultant</w:t>
                  </w:r>
                </w:p>
              </w:tc>
              <w:tc>
                <w:tcPr>
                  <w:tcW w:w="277"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w:t>
                  </w:r>
                </w:p>
              </w:tc>
              <w:tc>
                <w:tcPr>
                  <w:tcW w:w="6624"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PT Perentjana Djaja</w:t>
                  </w:r>
                </w:p>
              </w:tc>
            </w:tr>
            <w:tr w:rsidR="00293075" w:rsidRPr="00293075" w:rsidTr="00445A45">
              <w:tc>
                <w:tcPr>
                  <w:tcW w:w="3431"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Supervisory Consultant</w:t>
                  </w:r>
                </w:p>
              </w:tc>
              <w:tc>
                <w:tcPr>
                  <w:tcW w:w="277"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w:t>
                  </w:r>
                </w:p>
              </w:tc>
              <w:tc>
                <w:tcPr>
                  <w:tcW w:w="6624"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PT Jakarta Rencana Selaras</w:t>
                  </w:r>
                </w:p>
              </w:tc>
            </w:tr>
            <w:tr w:rsidR="00293075" w:rsidRPr="00293075" w:rsidTr="00445A45">
              <w:tc>
                <w:tcPr>
                  <w:tcW w:w="3431"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Quality Assurance Consultant</w:t>
                  </w:r>
                </w:p>
              </w:tc>
              <w:tc>
                <w:tcPr>
                  <w:tcW w:w="277"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w:t>
                  </w:r>
                </w:p>
              </w:tc>
              <w:tc>
                <w:tcPr>
                  <w:tcW w:w="6624" w:type="dxa"/>
                </w:tcPr>
                <w:p w:rsidR="00293075" w:rsidRPr="00293075" w:rsidRDefault="00293075" w:rsidP="0081248D">
                  <w:pPr>
                    <w:pStyle w:val="ListParagraph"/>
                    <w:ind w:left="800"/>
                    <w:rPr>
                      <w:rFonts w:ascii="Roboto Light" w:hAnsi="Roboto Light"/>
                      <w:sz w:val="20"/>
                      <w:szCs w:val="20"/>
                    </w:rPr>
                  </w:pPr>
                  <w:r w:rsidRPr="00293075">
                    <w:rPr>
                      <w:rFonts w:ascii="Roboto Light" w:hAnsi="Roboto Light"/>
                      <w:sz w:val="20"/>
                      <w:szCs w:val="20"/>
                    </w:rPr>
                    <w:t>PT Aria Jasa Reksatama</w:t>
                  </w:r>
                </w:p>
              </w:tc>
            </w:tr>
          </w:tbl>
          <w:p w:rsidR="00293075" w:rsidRPr="00293075" w:rsidRDefault="00293075" w:rsidP="0081248D">
            <w:pPr>
              <w:pStyle w:val="ListParagraph"/>
              <w:ind w:left="800"/>
              <w:rPr>
                <w:rFonts w:ascii="Roboto Light" w:hAnsi="Roboto Light"/>
                <w:sz w:val="20"/>
                <w:szCs w:val="20"/>
              </w:rPr>
            </w:pPr>
          </w:p>
          <w:p w:rsidR="00293075" w:rsidRPr="00293075" w:rsidRDefault="00293075" w:rsidP="0081248D">
            <w:pPr>
              <w:pStyle w:val="ListParagraph"/>
              <w:ind w:left="800"/>
              <w:rPr>
                <w:rFonts w:ascii="Roboto Light" w:hAnsi="Roboto Light"/>
                <w:sz w:val="20"/>
                <w:szCs w:val="20"/>
                <w:u w:val="single"/>
              </w:rPr>
            </w:pPr>
            <w:r w:rsidRPr="00293075">
              <w:rPr>
                <w:rFonts w:ascii="Roboto Light" w:hAnsi="Roboto Light"/>
                <w:sz w:val="20"/>
                <w:szCs w:val="20"/>
                <w:u w:val="single"/>
              </w:rPr>
              <w:t>Concession Agreement</w:t>
            </w:r>
          </w:p>
          <w:p w:rsidR="00293075" w:rsidRPr="00293075" w:rsidRDefault="00293075" w:rsidP="00293075">
            <w:pPr>
              <w:numPr>
                <w:ilvl w:val="0"/>
                <w:numId w:val="103"/>
              </w:numPr>
              <w:spacing w:line="288" w:lineRule="auto"/>
              <w:jc w:val="both"/>
              <w:rPr>
                <w:szCs w:val="20"/>
              </w:rPr>
            </w:pPr>
            <w:r w:rsidRPr="00293075">
              <w:rPr>
                <w:szCs w:val="20"/>
              </w:rPr>
              <w:t xml:space="preserve">Notarial Deed of Rina Utami Djauhari, S.H for the PPJT Agreement No. 03 dated 7 July 2011, between Badan Pengatur Jalan Tol (BPJT) Kementerian Pekerjaan Umum Republik Indonesia and </w:t>
            </w:r>
            <w:r w:rsidRPr="00293075">
              <w:rPr>
                <w:rFonts w:cs="Arial"/>
                <w:szCs w:val="20"/>
              </w:rPr>
              <w:t>PT. ABC Toll Road.</w:t>
            </w:r>
          </w:p>
          <w:p w:rsidR="00293075" w:rsidRPr="00293075" w:rsidRDefault="00293075" w:rsidP="00293075">
            <w:pPr>
              <w:numPr>
                <w:ilvl w:val="0"/>
                <w:numId w:val="103"/>
              </w:numPr>
              <w:spacing w:line="288" w:lineRule="auto"/>
              <w:jc w:val="both"/>
              <w:rPr>
                <w:szCs w:val="20"/>
              </w:rPr>
            </w:pPr>
            <w:r w:rsidRPr="00293075">
              <w:rPr>
                <w:i/>
                <w:szCs w:val="20"/>
              </w:rPr>
              <w:t>Berita Acara</w:t>
            </w:r>
            <w:r w:rsidRPr="00293075">
              <w:rPr>
                <w:szCs w:val="20"/>
              </w:rPr>
              <w:t xml:space="preserve"> No. BA.396/BPJT/KE/HK.02.03/2011 dated 13 June 2011, between  BPJT and ABC. </w:t>
            </w:r>
          </w:p>
          <w:p w:rsidR="00293075" w:rsidRPr="00293075" w:rsidRDefault="00293075" w:rsidP="00293075">
            <w:pPr>
              <w:numPr>
                <w:ilvl w:val="0"/>
                <w:numId w:val="103"/>
              </w:numPr>
              <w:spacing w:line="288" w:lineRule="auto"/>
              <w:jc w:val="both"/>
              <w:rPr>
                <w:szCs w:val="20"/>
              </w:rPr>
            </w:pPr>
            <w:r w:rsidRPr="00293075">
              <w:rPr>
                <w:i/>
                <w:szCs w:val="20"/>
              </w:rPr>
              <w:t xml:space="preserve">Berita Acara Evaluasi Perubahan Rencana Usaha Pengusahaan </w:t>
            </w:r>
            <w:r w:rsidRPr="00293075">
              <w:rPr>
                <w:szCs w:val="20"/>
              </w:rPr>
              <w:t xml:space="preserve">Pemalang – Batang Toll Road  No. 220.1/BA/Pt/2017 dated 13 December 2017, between  BPJT and ABC. </w:t>
            </w:r>
          </w:p>
          <w:p w:rsidR="00293075" w:rsidRPr="00293075" w:rsidRDefault="00293075" w:rsidP="00293075">
            <w:pPr>
              <w:numPr>
                <w:ilvl w:val="0"/>
                <w:numId w:val="103"/>
              </w:numPr>
              <w:spacing w:line="288" w:lineRule="auto"/>
              <w:jc w:val="both"/>
              <w:rPr>
                <w:szCs w:val="20"/>
                <w:u w:val="single"/>
              </w:rPr>
            </w:pPr>
            <w:r w:rsidRPr="00293075">
              <w:rPr>
                <w:i/>
                <w:szCs w:val="20"/>
              </w:rPr>
              <w:t>Berita Acara Perubahan Rencana Usaha Pengusahaan</w:t>
            </w:r>
            <w:r w:rsidRPr="00293075">
              <w:rPr>
                <w:szCs w:val="20"/>
              </w:rPr>
              <w:t xml:space="preserve"> Pemalang – Batang Toll Road No. 2231/BA/Pt/2017 dated 14 December 2017, between  BPJT and ABC. </w:t>
            </w:r>
          </w:p>
          <w:p w:rsidR="00293075" w:rsidRPr="00293075" w:rsidRDefault="00293075" w:rsidP="0081248D">
            <w:pPr>
              <w:pStyle w:val="ListParagraph"/>
              <w:ind w:left="800"/>
              <w:rPr>
                <w:rFonts w:ascii="Roboto Light" w:hAnsi="Roboto Light"/>
                <w:sz w:val="20"/>
                <w:szCs w:val="20"/>
                <w:u w:val="single"/>
              </w:rPr>
            </w:pPr>
          </w:p>
          <w:p w:rsidR="00293075" w:rsidRPr="00293075" w:rsidRDefault="00293075" w:rsidP="00AA3E9A">
            <w:pPr>
              <w:pStyle w:val="ListParagraph"/>
              <w:ind w:left="800"/>
              <w:rPr>
                <w:rFonts w:ascii="Roboto Light" w:hAnsi="Roboto Light"/>
                <w:sz w:val="20"/>
                <w:szCs w:val="20"/>
                <w:u w:val="single"/>
              </w:rPr>
            </w:pPr>
            <w:r w:rsidRPr="00293075">
              <w:rPr>
                <w:rFonts w:ascii="Roboto Light" w:hAnsi="Roboto Light"/>
                <w:sz w:val="20"/>
                <w:szCs w:val="20"/>
                <w:u w:val="single"/>
              </w:rPr>
              <w:t>Shareholder Agreement</w:t>
            </w:r>
          </w:p>
          <w:p w:rsidR="00293075" w:rsidRPr="00293075" w:rsidRDefault="00293075" w:rsidP="00293075">
            <w:pPr>
              <w:numPr>
                <w:ilvl w:val="0"/>
                <w:numId w:val="103"/>
              </w:numPr>
              <w:spacing w:line="288" w:lineRule="auto"/>
              <w:jc w:val="both"/>
              <w:rPr>
                <w:szCs w:val="20"/>
              </w:rPr>
            </w:pPr>
            <w:r w:rsidRPr="00293075">
              <w:rPr>
                <w:szCs w:val="20"/>
              </w:rPr>
              <w:t xml:space="preserve">Shareholder agreement between XYZ and ABC  in which XYZ agrees to provide </w:t>
            </w:r>
            <w:r w:rsidRPr="00293075">
              <w:rPr>
                <w:i/>
                <w:szCs w:val="20"/>
              </w:rPr>
              <w:t xml:space="preserve">dana talangan tanah </w:t>
            </w:r>
            <w:r w:rsidRPr="00293075">
              <w:rPr>
                <w:szCs w:val="20"/>
              </w:rPr>
              <w:t xml:space="preserve"> for ABC Toll Road  with maximum amount of IDR 1.3 trillion. This agreement is effective immediately upon signing and should be repaid as specified in the tenor of the agreement. The tenor can be extended based on written agreement of both XYZ and ABC. </w:t>
            </w:r>
          </w:p>
          <w:p w:rsidR="00293075" w:rsidRPr="00293075" w:rsidRDefault="00293075" w:rsidP="007C0669">
            <w:pPr>
              <w:spacing w:line="288" w:lineRule="auto"/>
              <w:ind w:left="720"/>
              <w:jc w:val="both"/>
              <w:rPr>
                <w:szCs w:val="20"/>
                <w:u w:val="single"/>
              </w:rPr>
            </w:pPr>
          </w:p>
          <w:p w:rsidR="00293075" w:rsidRPr="00293075" w:rsidRDefault="00293075" w:rsidP="00AA3E9A">
            <w:pPr>
              <w:pStyle w:val="ListParagraph"/>
              <w:ind w:left="800"/>
              <w:rPr>
                <w:rFonts w:ascii="Roboto Light" w:hAnsi="Roboto Light"/>
                <w:sz w:val="20"/>
                <w:szCs w:val="20"/>
                <w:u w:val="single"/>
              </w:rPr>
            </w:pPr>
            <w:r w:rsidRPr="00293075">
              <w:rPr>
                <w:rFonts w:ascii="Roboto Light" w:hAnsi="Roboto Light"/>
                <w:sz w:val="20"/>
                <w:szCs w:val="20"/>
                <w:u w:val="single"/>
              </w:rPr>
              <w:t xml:space="preserve">EPC Contract </w:t>
            </w:r>
          </w:p>
          <w:p w:rsidR="00293075" w:rsidRPr="00293075" w:rsidRDefault="00293075" w:rsidP="00293075">
            <w:pPr>
              <w:numPr>
                <w:ilvl w:val="0"/>
                <w:numId w:val="103"/>
              </w:numPr>
              <w:spacing w:line="288" w:lineRule="auto"/>
              <w:jc w:val="both"/>
              <w:rPr>
                <w:szCs w:val="20"/>
              </w:rPr>
            </w:pPr>
            <w:r w:rsidRPr="00293075">
              <w:rPr>
                <w:szCs w:val="20"/>
              </w:rPr>
              <w:t>EPC Contract of Pemalang – Batang Toll Road Package I for Structural Work: STA 330+000 – STA 369+196 No. 01/SPPJP/ABC/2016 dated 31 March 2016, between ABC and DEF</w:t>
            </w:r>
          </w:p>
          <w:p w:rsidR="00293075" w:rsidRPr="00293075" w:rsidRDefault="00293075" w:rsidP="00293075">
            <w:pPr>
              <w:numPr>
                <w:ilvl w:val="0"/>
                <w:numId w:val="103"/>
              </w:numPr>
              <w:spacing w:line="288" w:lineRule="auto"/>
              <w:jc w:val="both"/>
              <w:rPr>
                <w:szCs w:val="20"/>
              </w:rPr>
            </w:pPr>
            <w:r w:rsidRPr="00293075">
              <w:rPr>
                <w:szCs w:val="20"/>
              </w:rPr>
              <w:t>EPC Contract of Pemalang – Batang Toll Road Package II AT Grade : STA 330+000 – STA 336+500 No. 02/SPPJP/ABC/2016 dated 31 March 2016, between ABC and DEF.</w:t>
            </w:r>
          </w:p>
          <w:p w:rsidR="00293075" w:rsidRPr="00293075" w:rsidRDefault="00293075" w:rsidP="00293075">
            <w:pPr>
              <w:numPr>
                <w:ilvl w:val="0"/>
                <w:numId w:val="103"/>
              </w:numPr>
              <w:spacing w:line="288" w:lineRule="auto"/>
              <w:jc w:val="both"/>
              <w:rPr>
                <w:szCs w:val="20"/>
              </w:rPr>
            </w:pPr>
            <w:r w:rsidRPr="00293075">
              <w:rPr>
                <w:szCs w:val="20"/>
              </w:rPr>
              <w:t xml:space="preserve">Addendum III of EPC Contract for Pemalang – Batang Toll Road Package III At Grade : STA 330+000 – STA 336+500, No. 02.3/ADD3/SPPJK/ABC/ 2018 dated  5 January 2018, between ABC and DEF. </w:t>
            </w:r>
          </w:p>
          <w:p w:rsidR="00293075" w:rsidRPr="00293075" w:rsidRDefault="00293075" w:rsidP="00293075">
            <w:pPr>
              <w:numPr>
                <w:ilvl w:val="0"/>
                <w:numId w:val="103"/>
              </w:numPr>
              <w:spacing w:line="288" w:lineRule="auto"/>
              <w:jc w:val="both"/>
              <w:rPr>
                <w:szCs w:val="20"/>
              </w:rPr>
            </w:pPr>
            <w:r w:rsidRPr="00293075">
              <w:rPr>
                <w:szCs w:val="20"/>
              </w:rPr>
              <w:lastRenderedPageBreak/>
              <w:t>EPC Contract  Pemalang – Batang Toll Road Package IV Grade : STA 359+660 – STA 369+196 No. 04/SPPJP/ABC/2016 dated 31 March 2016, between ABC and DEF.</w:t>
            </w:r>
          </w:p>
          <w:p w:rsidR="00293075" w:rsidRPr="00293075" w:rsidRDefault="00293075" w:rsidP="00293075">
            <w:pPr>
              <w:numPr>
                <w:ilvl w:val="0"/>
                <w:numId w:val="103"/>
              </w:numPr>
              <w:spacing w:line="288" w:lineRule="auto"/>
              <w:jc w:val="both"/>
              <w:rPr>
                <w:szCs w:val="20"/>
              </w:rPr>
            </w:pPr>
            <w:r w:rsidRPr="00293075">
              <w:rPr>
                <w:szCs w:val="20"/>
              </w:rPr>
              <w:t>Addendum III of EPC Contract for Pemalang – Batang Toll Road Package III At Grade: STA 359+660 – STA 369+196, No. 01.3/ADD3/SPPJK/ABC/2017 dated 5 January 2018, between ABC and DEF.</w:t>
            </w:r>
          </w:p>
          <w:p w:rsidR="00293075" w:rsidRPr="00293075" w:rsidRDefault="00293075" w:rsidP="00293075">
            <w:pPr>
              <w:numPr>
                <w:ilvl w:val="0"/>
                <w:numId w:val="103"/>
              </w:numPr>
              <w:spacing w:line="288" w:lineRule="auto"/>
              <w:jc w:val="both"/>
              <w:rPr>
                <w:szCs w:val="20"/>
              </w:rPr>
            </w:pPr>
            <w:r w:rsidRPr="00293075">
              <w:rPr>
                <w:szCs w:val="20"/>
              </w:rPr>
              <w:t>Addendum III of EPC Contract for Pemalang – Batang Toll Road Package IV Grade : STA 359+660 – STA 369+196, No. 04.3/ADD3/SPPJK/ABC/ 2018 dated 5 January 2018, between ABC and DEF.</w:t>
            </w:r>
          </w:p>
          <w:p w:rsidR="00293075" w:rsidRPr="00293075" w:rsidRDefault="00293075" w:rsidP="00293075">
            <w:pPr>
              <w:numPr>
                <w:ilvl w:val="0"/>
                <w:numId w:val="103"/>
              </w:numPr>
              <w:spacing w:line="288" w:lineRule="auto"/>
              <w:jc w:val="both"/>
              <w:rPr>
                <w:szCs w:val="20"/>
              </w:rPr>
            </w:pPr>
            <w:r w:rsidRPr="00293075">
              <w:rPr>
                <w:szCs w:val="20"/>
              </w:rPr>
              <w:t>EPC Contract  Pemalang – Batang Toll Road Package 3: STA. +336+500 – STA. 359+660 No.  /SPPJK/ABC/2016 dated 31 March 2016, between ABC and SMJ.</w:t>
            </w:r>
          </w:p>
          <w:p w:rsidR="00293075" w:rsidRPr="00293075" w:rsidRDefault="00293075" w:rsidP="00293075">
            <w:pPr>
              <w:numPr>
                <w:ilvl w:val="0"/>
                <w:numId w:val="103"/>
              </w:numPr>
              <w:spacing w:line="288" w:lineRule="auto"/>
              <w:jc w:val="both"/>
              <w:rPr>
                <w:szCs w:val="20"/>
              </w:rPr>
            </w:pPr>
            <w:r w:rsidRPr="00293075">
              <w:rPr>
                <w:szCs w:val="20"/>
              </w:rPr>
              <w:t>EPC Contract  Pemalang – Batang Toll Road Package III AT Grade : STA 336+500 – STA 359+660 No. 03.1/AMD1/SPJK/ABC/2016 dated 31 March 2016, between ABC and SMJ.</w:t>
            </w:r>
          </w:p>
          <w:p w:rsidR="00293075" w:rsidRPr="00293075" w:rsidRDefault="00293075" w:rsidP="00293075">
            <w:pPr>
              <w:numPr>
                <w:ilvl w:val="0"/>
                <w:numId w:val="103"/>
              </w:numPr>
              <w:spacing w:line="288" w:lineRule="auto"/>
              <w:jc w:val="both"/>
              <w:rPr>
                <w:szCs w:val="20"/>
              </w:rPr>
            </w:pPr>
            <w:r w:rsidRPr="00293075">
              <w:rPr>
                <w:szCs w:val="20"/>
              </w:rPr>
              <w:t>Addendum III of EPC Contract for Pemalang – Batang Toll Road Package III At Grade : STA 337+550 – STA 359+660, No. 03.3/ADD3/SPPJK/ABC/ 2017 dated 4 December 2017, between ABC and DEF.</w:t>
            </w:r>
          </w:p>
          <w:p w:rsidR="00293075" w:rsidRPr="00293075" w:rsidRDefault="00293075" w:rsidP="00DE137A">
            <w:pPr>
              <w:rPr>
                <w:szCs w:val="20"/>
                <w:u w:val="single"/>
              </w:rPr>
            </w:pPr>
          </w:p>
          <w:p w:rsidR="00293075" w:rsidRPr="00293075" w:rsidRDefault="00293075" w:rsidP="00AA3E9A">
            <w:pPr>
              <w:pStyle w:val="ListParagraph"/>
              <w:ind w:left="800"/>
              <w:rPr>
                <w:rFonts w:ascii="Roboto Light" w:hAnsi="Roboto Light"/>
                <w:sz w:val="20"/>
                <w:szCs w:val="20"/>
                <w:u w:val="single"/>
              </w:rPr>
            </w:pPr>
            <w:r w:rsidRPr="00293075">
              <w:rPr>
                <w:rFonts w:ascii="Roboto Light" w:hAnsi="Roboto Light"/>
                <w:sz w:val="20"/>
                <w:szCs w:val="20"/>
                <w:u w:val="single"/>
              </w:rPr>
              <w:t>Syndication Facility Agreement</w:t>
            </w:r>
          </w:p>
          <w:p w:rsidR="00293075" w:rsidRPr="00293075" w:rsidRDefault="00293075" w:rsidP="00293075">
            <w:pPr>
              <w:numPr>
                <w:ilvl w:val="0"/>
                <w:numId w:val="103"/>
              </w:numPr>
              <w:spacing w:line="288" w:lineRule="auto"/>
              <w:jc w:val="both"/>
              <w:rPr>
                <w:szCs w:val="20"/>
              </w:rPr>
            </w:pPr>
            <w:r w:rsidRPr="00293075">
              <w:rPr>
                <w:szCs w:val="20"/>
              </w:rPr>
              <w:t xml:space="preserve">Please refer to part F for the proposed key terms and conditions of Syndication facility Agreement. </w:t>
            </w:r>
          </w:p>
          <w:p w:rsidR="00293075" w:rsidRPr="00293075" w:rsidRDefault="00293075" w:rsidP="0081248D">
            <w:pPr>
              <w:pStyle w:val="ListParagraph"/>
              <w:ind w:left="800"/>
              <w:rPr>
                <w:rFonts w:ascii="Roboto Light" w:hAnsi="Roboto Light"/>
                <w:b/>
                <w:color w:val="C45911" w:themeColor="accent2" w:themeShade="BF"/>
                <w:sz w:val="20"/>
                <w:szCs w:val="20"/>
              </w:rPr>
            </w:pPr>
          </w:p>
          <w:p w:rsidR="00293075" w:rsidRPr="00293075" w:rsidRDefault="00293075" w:rsidP="0081248D">
            <w:pPr>
              <w:pStyle w:val="ListParagraph"/>
              <w:ind w:left="800"/>
              <w:rPr>
                <w:rFonts w:ascii="Roboto Light" w:hAnsi="Roboto Light"/>
                <w:b/>
                <w:sz w:val="20"/>
                <w:szCs w:val="20"/>
              </w:rPr>
            </w:pPr>
            <w:r w:rsidRPr="00293075">
              <w:rPr>
                <w:rFonts w:ascii="Roboto Light" w:hAnsi="Roboto Light"/>
                <w:b/>
                <w:sz w:val="20"/>
                <w:szCs w:val="20"/>
              </w:rPr>
              <w:t>B5. Material Contracts</w:t>
            </w:r>
          </w:p>
          <w:p w:rsidR="00293075" w:rsidRPr="00293075" w:rsidRDefault="00293075" w:rsidP="00995EB5">
            <w:pPr>
              <w:pStyle w:val="ListParagraph"/>
              <w:ind w:left="800"/>
              <w:rPr>
                <w:rFonts w:ascii="Roboto Light" w:hAnsi="Roboto Light"/>
                <w:b/>
                <w:sz w:val="20"/>
                <w:szCs w:val="20"/>
              </w:rPr>
            </w:pPr>
            <w:r w:rsidRPr="00293075">
              <w:rPr>
                <w:rFonts w:ascii="Roboto Light" w:hAnsi="Roboto Light"/>
                <w:b/>
                <w:sz w:val="20"/>
                <w:szCs w:val="20"/>
              </w:rPr>
              <w:t>B5.1.  Summary of Concession Agreement</w:t>
            </w:r>
          </w:p>
          <w:p w:rsidR="00293075" w:rsidRPr="00293075" w:rsidRDefault="00293075" w:rsidP="00144381">
            <w:pPr>
              <w:pStyle w:val="BodyText"/>
              <w:suppressAutoHyphens/>
              <w:spacing w:after="20"/>
              <w:ind w:left="360"/>
              <w:rPr>
                <w:rFonts w:ascii="Roboto Light" w:eastAsia="Zurich BT" w:hAnsi="Roboto Light" w:cstheme="majorHAnsi"/>
              </w:rPr>
            </w:pPr>
            <w:r w:rsidRPr="00293075">
              <w:rPr>
                <w:rFonts w:ascii="Roboto Light" w:eastAsia="Zurich BT" w:hAnsi="Roboto Light" w:cstheme="majorHAnsi"/>
              </w:rPr>
              <w:t>There have been several PPJT agreements issued by the BPJT in regards to ABC toll concession. The latest PPJT we have available is PPJT deed no. 3 dated 7 July 2011 that was made in front of Rina Utami Djauhari, a notary public. Previous PPJTs include PPJT No. 266/PPJT/VII/Mn/2006 dated 21 July 2006 that was later amended by Amendemen I dated 3 July 2007 No. KU.08.10-SJ/432 and later further amended by Amandemen II dated 7 January 2009 no. 2 also was made as deed in front of Rina Utami Djauhari, a notary public.</w:t>
            </w:r>
          </w:p>
          <w:p w:rsidR="00293075" w:rsidRPr="00293075" w:rsidRDefault="00293075" w:rsidP="00144381">
            <w:pPr>
              <w:pStyle w:val="BodyText"/>
              <w:suppressAutoHyphens/>
              <w:spacing w:after="20"/>
              <w:ind w:left="360"/>
              <w:rPr>
                <w:rFonts w:ascii="Roboto Light" w:eastAsia="Zurich BT" w:hAnsi="Roboto Light" w:cstheme="majorHAnsi"/>
              </w:rPr>
            </w:pPr>
          </w:p>
          <w:p w:rsidR="00293075" w:rsidRPr="00293075" w:rsidRDefault="00293075" w:rsidP="00144381">
            <w:pPr>
              <w:pStyle w:val="BodyText"/>
              <w:suppressAutoHyphens/>
              <w:spacing w:after="20"/>
              <w:ind w:left="360"/>
              <w:rPr>
                <w:rFonts w:ascii="Roboto Light" w:hAnsi="Roboto Light"/>
              </w:rPr>
            </w:pPr>
            <w:r w:rsidRPr="00293075">
              <w:rPr>
                <w:rFonts w:ascii="Roboto Light" w:eastAsia="Zurich BT" w:hAnsi="Roboto Light" w:cstheme="majorHAnsi"/>
              </w:rPr>
              <w:t xml:space="preserve">ABC have met with BPJT in 2017 regarding cost increase and have received approval as reflected in </w:t>
            </w:r>
            <w:r w:rsidRPr="00293075">
              <w:rPr>
                <w:rFonts w:ascii="Roboto Light" w:eastAsia="Zurich BT" w:hAnsi="Roboto Light" w:cstheme="majorHAnsi"/>
                <w:i/>
              </w:rPr>
              <w:t xml:space="preserve">Berita Acara </w:t>
            </w:r>
            <w:r w:rsidRPr="00293075">
              <w:rPr>
                <w:rFonts w:ascii="Roboto Light" w:eastAsia="Zurich BT" w:hAnsi="Roboto Light" w:cstheme="majorHAnsi"/>
              </w:rPr>
              <w:t xml:space="preserve">as well as Letter from the Ministry on the approved cost increase, however, ABC have not received the amended PPJT to reflect for the approved cost increase. Moreover, recently, lower tariff is expected but ABC have yet to receive either Berita Acara or  amended PPJT on the regards. </w:t>
            </w:r>
          </w:p>
          <w:p w:rsidR="00293075" w:rsidRPr="00293075" w:rsidRDefault="00293075">
            <w:pPr>
              <w:rPr>
                <w:b/>
                <w:szCs w:val="20"/>
              </w:rPr>
            </w:pPr>
            <w:r w:rsidRPr="00293075">
              <w:rPr>
                <w:b/>
                <w:szCs w:val="20"/>
              </w:rPr>
              <w:br w:type="page"/>
            </w:r>
          </w:p>
          <w:p w:rsidR="00293075" w:rsidRPr="00293075" w:rsidRDefault="00293075" w:rsidP="00995EB5">
            <w:pPr>
              <w:pStyle w:val="ListParagraph"/>
              <w:ind w:left="800"/>
              <w:rPr>
                <w:rFonts w:ascii="Roboto Light" w:hAnsi="Roboto Light"/>
                <w:b/>
                <w:sz w:val="20"/>
                <w:szCs w:val="20"/>
              </w:rPr>
            </w:pPr>
            <w:r w:rsidRPr="00293075">
              <w:rPr>
                <w:rFonts w:ascii="Roboto Light" w:hAnsi="Roboto Light"/>
                <w:b/>
                <w:sz w:val="20"/>
                <w:szCs w:val="20"/>
              </w:rPr>
              <w:t xml:space="preserve">Summary of PPJT </w:t>
            </w:r>
            <w:r w:rsidRPr="00293075">
              <w:rPr>
                <w:rFonts w:ascii="Roboto Light" w:eastAsia="Zurich BT" w:hAnsi="Roboto Light" w:cstheme="majorHAnsi"/>
                <w:b/>
                <w:sz w:val="20"/>
                <w:szCs w:val="20"/>
              </w:rPr>
              <w:t>deed no. 3 dated 7 July 2011</w:t>
            </w:r>
          </w:p>
          <w:tbl>
            <w:tblPr>
              <w:tblStyle w:val="TableGrid"/>
              <w:tblW w:w="0" w:type="auto"/>
              <w:tblInd w:w="360" w:type="dxa"/>
              <w:tblLook w:val="04A0" w:firstRow="1" w:lastRow="0" w:firstColumn="1" w:lastColumn="0" w:noHBand="0" w:noVBand="1"/>
            </w:tblPr>
            <w:tblGrid>
              <w:gridCol w:w="2518"/>
              <w:gridCol w:w="5964"/>
            </w:tblGrid>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Parties</w:t>
                  </w:r>
                </w:p>
              </w:tc>
              <w:tc>
                <w:tcPr>
                  <w:tcW w:w="7524"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Indonesian Toll Road Authority (“BPJT”)</w:t>
                  </w:r>
                </w:p>
                <w:p w:rsidR="00293075" w:rsidRPr="00293075" w:rsidRDefault="00293075" w:rsidP="00995EB5">
                  <w:pPr>
                    <w:pStyle w:val="ListParagraph"/>
                    <w:ind w:left="800"/>
                    <w:rPr>
                      <w:rFonts w:ascii="Roboto Light" w:hAnsi="Roboto Light"/>
                      <w:b/>
                      <w:sz w:val="20"/>
                      <w:szCs w:val="20"/>
                    </w:rPr>
                  </w:pPr>
                  <w:r w:rsidRPr="00293075">
                    <w:rPr>
                      <w:rFonts w:ascii="Roboto Light" w:hAnsi="Roboto Light"/>
                      <w:sz w:val="20"/>
                      <w:szCs w:val="20"/>
                    </w:rPr>
                    <w:t>PT ABC Toll Road (“ABC”)</w:t>
                  </w:r>
                </w:p>
              </w:tc>
            </w:tr>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Signed on </w:t>
                  </w:r>
                </w:p>
              </w:tc>
              <w:tc>
                <w:tcPr>
                  <w:tcW w:w="7524"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7 July 2011</w:t>
                  </w:r>
                </w:p>
              </w:tc>
            </w:tr>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Scope of Concession</w:t>
                  </w:r>
                </w:p>
              </w:tc>
              <w:tc>
                <w:tcPr>
                  <w:tcW w:w="7524"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To seek funding, technical planning, to construct, to operate and to maintain.</w:t>
                  </w:r>
                </w:p>
              </w:tc>
            </w:tr>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Maturity</w:t>
                  </w:r>
                </w:p>
              </w:tc>
              <w:tc>
                <w:tcPr>
                  <w:tcW w:w="7524"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45 years since  the first SPMK is issued from BPJT as stated in </w:t>
                  </w:r>
                  <w:r w:rsidRPr="00293075">
                    <w:rPr>
                      <w:rFonts w:ascii="Roboto Light" w:hAnsi="Roboto Light"/>
                      <w:i/>
                      <w:sz w:val="20"/>
                      <w:szCs w:val="20"/>
                    </w:rPr>
                    <w:t>Berita Acara Kesepakatan tentang Penerusan Pengusahaan Jalan Tol Pemalang – Batang dated 13 June 2011 no. BA.396/BPJT/KE/HK.02.03/2011</w:t>
                  </w:r>
                  <w:r w:rsidRPr="00293075">
                    <w:rPr>
                      <w:rFonts w:ascii="Roboto Light" w:hAnsi="Roboto Light"/>
                      <w:sz w:val="20"/>
                      <w:szCs w:val="20"/>
                    </w:rPr>
                    <w:t>.</w:t>
                  </w:r>
                </w:p>
              </w:tc>
            </w:tr>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Funding for the Project</w:t>
                  </w:r>
                </w:p>
              </w:tc>
              <w:tc>
                <w:tcPr>
                  <w:tcW w:w="7524" w:type="dxa"/>
                </w:tcPr>
                <w:p w:rsidR="00293075" w:rsidRPr="00293075" w:rsidRDefault="00293075" w:rsidP="00DE137A">
                  <w:pPr>
                    <w:pStyle w:val="ListParagraph"/>
                    <w:ind w:left="800"/>
                    <w:jc w:val="both"/>
                    <w:rPr>
                      <w:rFonts w:ascii="Roboto Light" w:hAnsi="Roboto Light"/>
                      <w:sz w:val="20"/>
                      <w:szCs w:val="20"/>
                    </w:rPr>
                  </w:pPr>
                  <w:r w:rsidRPr="00293075">
                    <w:rPr>
                      <w:rFonts w:ascii="Roboto Light" w:hAnsi="Roboto Light"/>
                      <w:sz w:val="20"/>
                      <w:szCs w:val="20"/>
                    </w:rPr>
                    <w:t xml:space="preserve">Maximum debt allowed is 70% of total Project Cost; </w:t>
                  </w:r>
                </w:p>
                <w:p w:rsidR="00293075" w:rsidRPr="00293075" w:rsidRDefault="00293075" w:rsidP="00DE137A">
                  <w:pPr>
                    <w:pStyle w:val="ListParagraph"/>
                    <w:ind w:left="800"/>
                    <w:jc w:val="both"/>
                    <w:rPr>
                      <w:rFonts w:ascii="Roboto Light" w:hAnsi="Roboto Light"/>
                      <w:b/>
                      <w:sz w:val="20"/>
                      <w:szCs w:val="20"/>
                    </w:rPr>
                  </w:pPr>
                  <w:r w:rsidRPr="00293075">
                    <w:rPr>
                      <w:rFonts w:ascii="Roboto Light" w:hAnsi="Roboto Light"/>
                      <w:sz w:val="20"/>
                      <w:szCs w:val="20"/>
                    </w:rPr>
                    <w:t xml:space="preserve">Financial close must be achieved maximum 3 months after 75% of the land required has been procured. </w:t>
                  </w:r>
                </w:p>
              </w:tc>
            </w:tr>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Construction</w:t>
                  </w:r>
                </w:p>
              </w:tc>
              <w:tc>
                <w:tcPr>
                  <w:tcW w:w="7524" w:type="dxa"/>
                </w:tcPr>
                <w:p w:rsidR="00293075" w:rsidRPr="00293075" w:rsidRDefault="00293075" w:rsidP="00DE137A">
                  <w:pPr>
                    <w:pStyle w:val="ListParagraph"/>
                    <w:ind w:left="800"/>
                    <w:jc w:val="both"/>
                    <w:rPr>
                      <w:rFonts w:ascii="Roboto Light" w:hAnsi="Roboto Light"/>
                      <w:sz w:val="20"/>
                      <w:szCs w:val="20"/>
                    </w:rPr>
                  </w:pPr>
                  <w:r w:rsidRPr="00293075">
                    <w:rPr>
                      <w:rFonts w:ascii="Roboto Light" w:hAnsi="Roboto Light"/>
                      <w:sz w:val="20"/>
                      <w:szCs w:val="20"/>
                    </w:rPr>
                    <w:t xml:space="preserve">ABC is required to appoint an independent supervision </w:t>
                  </w:r>
                  <w:r w:rsidRPr="00293075">
                    <w:rPr>
                      <w:rFonts w:ascii="Roboto Light" w:hAnsi="Roboto Light"/>
                      <w:sz w:val="20"/>
                      <w:szCs w:val="20"/>
                    </w:rPr>
                    <w:lastRenderedPageBreak/>
                    <w:t xml:space="preserve">consultant prior to start the construction; </w:t>
                  </w:r>
                </w:p>
                <w:p w:rsidR="00293075" w:rsidRPr="00293075" w:rsidRDefault="00293075" w:rsidP="00DE137A">
                  <w:pPr>
                    <w:pStyle w:val="ListParagraph"/>
                    <w:ind w:left="800"/>
                    <w:jc w:val="both"/>
                    <w:rPr>
                      <w:rFonts w:ascii="Roboto Light" w:hAnsi="Roboto Light"/>
                      <w:sz w:val="20"/>
                      <w:szCs w:val="20"/>
                    </w:rPr>
                  </w:pPr>
                  <w:r w:rsidRPr="00293075">
                    <w:rPr>
                      <w:rFonts w:ascii="Roboto Light" w:hAnsi="Roboto Light"/>
                      <w:sz w:val="20"/>
                      <w:szCs w:val="20"/>
                    </w:rPr>
                    <w:t>Prior to the appointment, ABC is required to submit at least 3 (three) candidates to be agreed by PBJT;</w:t>
                  </w:r>
                </w:p>
                <w:p w:rsidR="00293075" w:rsidRPr="00293075" w:rsidRDefault="00293075" w:rsidP="00DE137A">
                  <w:pPr>
                    <w:pStyle w:val="ListParagraph"/>
                    <w:ind w:left="800"/>
                    <w:jc w:val="both"/>
                    <w:rPr>
                      <w:rFonts w:ascii="Roboto Light" w:hAnsi="Roboto Light"/>
                      <w:sz w:val="20"/>
                      <w:szCs w:val="20"/>
                    </w:rPr>
                  </w:pPr>
                  <w:r w:rsidRPr="00293075">
                    <w:rPr>
                      <w:rFonts w:ascii="Roboto Light" w:hAnsi="Roboto Light"/>
                      <w:sz w:val="20"/>
                      <w:szCs w:val="20"/>
                    </w:rPr>
                    <w:t>Surat Perintah Mulai Kerja (“SPMK”) is released 7 days after ABC  completed land handover with BPJT for one full section / or for the full length of the toll road. In the case of acceleration, full land procurement is not required as long as it is agreed by all parties including the lenders;</w:t>
                  </w:r>
                </w:p>
                <w:p w:rsidR="00293075" w:rsidRPr="00293075" w:rsidRDefault="00293075" w:rsidP="00DE137A">
                  <w:pPr>
                    <w:pStyle w:val="ListParagraph"/>
                    <w:ind w:left="800"/>
                    <w:jc w:val="both"/>
                    <w:rPr>
                      <w:rFonts w:ascii="Roboto Light" w:hAnsi="Roboto Light"/>
                      <w:sz w:val="20"/>
                      <w:szCs w:val="20"/>
                    </w:rPr>
                  </w:pPr>
                  <w:r w:rsidRPr="00293075">
                    <w:rPr>
                      <w:rFonts w:ascii="Roboto Light" w:hAnsi="Roboto Light"/>
                      <w:sz w:val="20"/>
                      <w:szCs w:val="20"/>
                    </w:rPr>
                    <w:t>The construction period must start 30 days after SPMK has been issued and will continue for 27 months since SPMK has been issued as stated in Berita Acara Kesepakatan tentang Penerusan Pengusahaan Jalan Tol Pemalang – Batang dated 13 June 2011 no. BA.396/BPJT/KE/HK.02.03/2011.</w:t>
                  </w:r>
                </w:p>
                <w:p w:rsidR="00293075" w:rsidRPr="00293075" w:rsidRDefault="00293075" w:rsidP="00DE137A">
                  <w:pPr>
                    <w:pStyle w:val="ListParagraph"/>
                    <w:ind w:left="800"/>
                    <w:jc w:val="both"/>
                    <w:rPr>
                      <w:rFonts w:ascii="Roboto Light" w:hAnsi="Roboto Light"/>
                      <w:b/>
                      <w:sz w:val="20"/>
                      <w:szCs w:val="20"/>
                    </w:rPr>
                  </w:pPr>
                  <w:r w:rsidRPr="00293075">
                    <w:rPr>
                      <w:rFonts w:ascii="Roboto Light" w:hAnsi="Roboto Light"/>
                      <w:sz w:val="20"/>
                      <w:szCs w:val="20"/>
                    </w:rPr>
                    <w:t xml:space="preserve">ABC is responsible for the construction of 39.2 km of ABC Toll Road. </w:t>
                  </w:r>
                </w:p>
              </w:tc>
            </w:tr>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lastRenderedPageBreak/>
                    <w:t>Tariff</w:t>
                  </w:r>
                </w:p>
              </w:tc>
              <w:tc>
                <w:tcPr>
                  <w:tcW w:w="7524"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The PPJT referred to tariff toll regulated by Ministry as based on the business plan proposed by ABC. According to Berita Acara that is often referred to I the PPJT, </w:t>
                  </w:r>
                  <w:r w:rsidRPr="00293075">
                    <w:rPr>
                      <w:rFonts w:ascii="Roboto Light" w:hAnsi="Roboto Light"/>
                      <w:i/>
                      <w:sz w:val="20"/>
                      <w:szCs w:val="20"/>
                    </w:rPr>
                    <w:t>Berita Acara Kesepakatan tentang Penerusan Pengusahaan Jalan Tol Pemalang – Batang dated 13 June 2011 no. BA.396/BPJT/KE/HK.02.03/2011</w:t>
                  </w:r>
                  <w:r w:rsidRPr="00293075">
                    <w:rPr>
                      <w:rFonts w:ascii="Roboto Light" w:hAnsi="Roboto Light"/>
                      <w:sz w:val="20"/>
                      <w:szCs w:val="20"/>
                    </w:rPr>
                    <w:t xml:space="preserve">, toll tariff of Rp. 839 (2014) for type I vehicle was assumed.   </w:t>
                  </w:r>
                </w:p>
                <w:p w:rsidR="00293075" w:rsidRPr="00293075" w:rsidRDefault="00293075" w:rsidP="00995EB5">
                  <w:pPr>
                    <w:pStyle w:val="ListParagraph"/>
                    <w:ind w:left="800"/>
                    <w:rPr>
                      <w:rFonts w:ascii="Roboto Light" w:hAnsi="Roboto Light"/>
                      <w:b/>
                      <w:sz w:val="20"/>
                      <w:szCs w:val="20"/>
                    </w:rPr>
                  </w:pPr>
                  <w:r w:rsidRPr="00293075">
                    <w:rPr>
                      <w:rFonts w:ascii="Roboto Light" w:hAnsi="Roboto Light"/>
                      <w:sz w:val="20"/>
                      <w:szCs w:val="20"/>
                    </w:rPr>
                    <w:t>The tariff will be adjusted every two years by 14% to account for inflation rate, after ABC meets the minimum service standard.</w:t>
                  </w:r>
                  <w:r w:rsidRPr="00293075">
                    <w:rPr>
                      <w:rFonts w:ascii="Roboto Light" w:hAnsi="Roboto Light"/>
                      <w:b/>
                      <w:sz w:val="20"/>
                      <w:szCs w:val="20"/>
                    </w:rPr>
                    <w:t xml:space="preserve"> </w:t>
                  </w:r>
                </w:p>
              </w:tc>
            </w:tr>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Insurance</w:t>
                  </w:r>
                </w:p>
              </w:tc>
              <w:tc>
                <w:tcPr>
                  <w:tcW w:w="7524" w:type="dxa"/>
                </w:tcPr>
                <w:p w:rsidR="00293075" w:rsidRPr="00293075" w:rsidRDefault="00293075" w:rsidP="00DE137A">
                  <w:pPr>
                    <w:jc w:val="both"/>
                    <w:rPr>
                      <w:szCs w:val="20"/>
                    </w:rPr>
                  </w:pPr>
                  <w:r w:rsidRPr="00293075">
                    <w:rPr>
                      <w:szCs w:val="20"/>
                    </w:rPr>
                    <w:t xml:space="preserve">During construction, ABC is required to cover the project with third party liability and contractor’s all risk. </w:t>
                  </w:r>
                </w:p>
                <w:p w:rsidR="00293075" w:rsidRPr="00293075" w:rsidRDefault="00293075" w:rsidP="00DE137A">
                  <w:pPr>
                    <w:jc w:val="both"/>
                    <w:rPr>
                      <w:szCs w:val="20"/>
                    </w:rPr>
                  </w:pPr>
                  <w:r w:rsidRPr="00293075">
                    <w:rPr>
                      <w:szCs w:val="20"/>
                    </w:rPr>
                    <w:t xml:space="preserve">During operation phase, ABC is required to cover the project (toll road, building, utilities, facilities, and other installations) with Civil Engineering Completed Risk (“CECR”) insurance to avoid any loss and damage in accordance with industry practice. </w:t>
                  </w:r>
                </w:p>
              </w:tc>
            </w:tr>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Breach of Contract by ABC</w:t>
                  </w:r>
                </w:p>
              </w:tc>
              <w:tc>
                <w:tcPr>
                  <w:tcW w:w="7524"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Government will make a written notice to ABC in relation with breach of contract due to (before construction): </w:t>
                  </w: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Failed in providing Performance Bond;</w:t>
                  </w: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Failed in providing land acquisition fund deposit to the Land Procurement account;</w:t>
                  </w: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Failed in providing land acquisition/ procurement payment;   </w:t>
                  </w: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Failed in fulfilling target of financial close; </w:t>
                  </w: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Failed to start construction. </w:t>
                  </w: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If ABC fails to fix the breach within a set period of time, the concession will be terminated automatically. </w:t>
                  </w:r>
                </w:p>
                <w:p w:rsidR="00293075" w:rsidRPr="00293075" w:rsidRDefault="00293075" w:rsidP="00995EB5">
                  <w:pPr>
                    <w:pStyle w:val="ListParagraph"/>
                    <w:ind w:left="800"/>
                    <w:rPr>
                      <w:rFonts w:ascii="Roboto Light" w:hAnsi="Roboto Light"/>
                      <w:sz w:val="20"/>
                      <w:szCs w:val="20"/>
                    </w:rPr>
                  </w:pP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Delay in construction progress, with certain conditions. If ABC fails to fix the breach during construction and ABC has payment obligation to Lender, then Lender has a right to take over the ownership/ to control the Project, and to appoint new company to run the Project. </w:t>
                  </w:r>
                </w:p>
                <w:p w:rsidR="00293075" w:rsidRPr="00293075" w:rsidRDefault="00293075" w:rsidP="00995EB5">
                  <w:pPr>
                    <w:pStyle w:val="ListParagraph"/>
                    <w:ind w:left="800"/>
                    <w:rPr>
                      <w:rFonts w:ascii="Roboto Light" w:hAnsi="Roboto Light"/>
                      <w:b/>
                      <w:sz w:val="20"/>
                      <w:szCs w:val="20"/>
                    </w:rPr>
                  </w:pPr>
                  <w:r w:rsidRPr="00293075">
                    <w:rPr>
                      <w:rFonts w:ascii="Roboto Light" w:hAnsi="Roboto Light"/>
                      <w:sz w:val="20"/>
                      <w:szCs w:val="20"/>
                    </w:rPr>
                    <w:t xml:space="preserve">If ABC fails to fix the breach during operation and ABC has payment obligation to Lender, then Lender has a right to take over the ownership/ to control the Project, </w:t>
                  </w:r>
                  <w:r w:rsidRPr="00293075">
                    <w:rPr>
                      <w:rFonts w:ascii="Roboto Light" w:hAnsi="Roboto Light"/>
                      <w:sz w:val="20"/>
                      <w:szCs w:val="20"/>
                    </w:rPr>
                    <w:lastRenderedPageBreak/>
                    <w:t xml:space="preserve">and to appoint new company to run the Project. </w:t>
                  </w:r>
                </w:p>
              </w:tc>
            </w:tr>
            <w:tr w:rsidR="00293075" w:rsidRPr="00293075" w:rsidTr="00DE137A">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lastRenderedPageBreak/>
                    <w:t>Breach of Contract by GoI</w:t>
                  </w:r>
                </w:p>
              </w:tc>
              <w:tc>
                <w:tcPr>
                  <w:tcW w:w="7524"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If Government does not fulfill its obligation, ABC will release written statement in order for Government to fix the breach within 6 months; </w:t>
                  </w: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If Government fails to remedy the situation, ABC may terminate the concession. If ABC has payment obligation to Lender, the termination will be subject to Lender’s approval; </w:t>
                  </w: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If ABC terminates the concession due to the reason above, ABC has a right to receive  indemnification from the new BUJT appointed by the Government over all costs and expenses incurred minus dividend that ABC may already received – This indemnification payment will first go to Lenders in case ABC has payment obligation to Lender  ; </w:t>
                  </w:r>
                </w:p>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 xml:space="preserve">If ABC does not terminate the concession then they may renegotiate to extend the concession and/or increase the initial tariff; </w:t>
                  </w:r>
                </w:p>
                <w:p w:rsidR="00293075" w:rsidRPr="00293075" w:rsidRDefault="00293075" w:rsidP="00995EB5">
                  <w:pPr>
                    <w:pStyle w:val="ListParagraph"/>
                    <w:ind w:left="800"/>
                    <w:rPr>
                      <w:rFonts w:ascii="Roboto Light" w:hAnsi="Roboto Light"/>
                      <w:b/>
                      <w:sz w:val="20"/>
                      <w:szCs w:val="20"/>
                    </w:rPr>
                  </w:pPr>
                  <w:r w:rsidRPr="00293075">
                    <w:rPr>
                      <w:rFonts w:ascii="Roboto Light" w:hAnsi="Roboto Light"/>
                      <w:sz w:val="20"/>
                      <w:szCs w:val="20"/>
                    </w:rPr>
                    <w:t xml:space="preserve">If there is a change in law which impact to the profitability of ABC, then ABC may renegotiate to extend the concession and/or adjust the tariff. </w:t>
                  </w:r>
                </w:p>
              </w:tc>
            </w:tr>
            <w:tr w:rsidR="00293075" w:rsidRPr="00293075" w:rsidTr="00907B66">
              <w:tc>
                <w:tcPr>
                  <w:tcW w:w="2808" w:type="dxa"/>
                </w:tcPr>
                <w:p w:rsidR="00293075" w:rsidRPr="00293075" w:rsidRDefault="00293075" w:rsidP="00995EB5">
                  <w:pPr>
                    <w:pStyle w:val="ListParagraph"/>
                    <w:ind w:left="800"/>
                    <w:rPr>
                      <w:rFonts w:ascii="Roboto Light" w:hAnsi="Roboto Light"/>
                      <w:sz w:val="20"/>
                      <w:szCs w:val="20"/>
                    </w:rPr>
                  </w:pPr>
                  <w:r w:rsidRPr="00293075">
                    <w:rPr>
                      <w:rFonts w:ascii="Roboto Light" w:hAnsi="Roboto Light"/>
                      <w:sz w:val="20"/>
                      <w:szCs w:val="20"/>
                    </w:rPr>
                    <w:t>Change of Shareholder</w:t>
                  </w:r>
                </w:p>
              </w:tc>
              <w:tc>
                <w:tcPr>
                  <w:tcW w:w="7524" w:type="dxa"/>
                  <w:shd w:val="clear" w:color="auto" w:fill="auto"/>
                </w:tcPr>
                <w:p w:rsidR="00293075" w:rsidRPr="00293075" w:rsidRDefault="00293075" w:rsidP="00431F61">
                  <w:pPr>
                    <w:pStyle w:val="ListParagraph"/>
                    <w:ind w:left="800"/>
                    <w:rPr>
                      <w:rFonts w:ascii="Roboto Light" w:hAnsi="Roboto Light"/>
                      <w:sz w:val="20"/>
                      <w:szCs w:val="20"/>
                    </w:rPr>
                  </w:pPr>
                  <w:r w:rsidRPr="00293075">
                    <w:rPr>
                      <w:rFonts w:ascii="Roboto Light" w:hAnsi="Roboto Light"/>
                      <w:sz w:val="20"/>
                      <w:szCs w:val="20"/>
                    </w:rPr>
                    <w:t>Change of shareholder is allowed if at minimum 1 section has been operation and obtained proper certification (“Sertifikat Laik Operasi”)</w:t>
                  </w:r>
                </w:p>
              </w:tc>
            </w:tr>
          </w:tbl>
          <w:p w:rsidR="00293075" w:rsidRPr="00293075" w:rsidRDefault="00293075" w:rsidP="00995EB5">
            <w:pPr>
              <w:pStyle w:val="ListParagraph"/>
              <w:ind w:left="800"/>
              <w:rPr>
                <w:rFonts w:ascii="Roboto Light" w:hAnsi="Roboto Light"/>
                <w:b/>
                <w:sz w:val="20"/>
                <w:szCs w:val="20"/>
              </w:rPr>
            </w:pPr>
          </w:p>
          <w:p w:rsidR="00293075" w:rsidRPr="00293075" w:rsidRDefault="00293075" w:rsidP="00E23396">
            <w:pPr>
              <w:pStyle w:val="ListParagraph"/>
              <w:ind w:left="800"/>
              <w:rPr>
                <w:rFonts w:ascii="Roboto Light" w:hAnsi="Roboto Light"/>
                <w:b/>
                <w:sz w:val="20"/>
                <w:szCs w:val="20"/>
              </w:rPr>
            </w:pPr>
            <w:r w:rsidRPr="00293075">
              <w:rPr>
                <w:rFonts w:ascii="Roboto Light" w:hAnsi="Roboto Light"/>
                <w:b/>
                <w:sz w:val="20"/>
                <w:szCs w:val="20"/>
              </w:rPr>
              <w:t xml:space="preserve">Draft PPJT amendment VI summary as reflected in Minutes of Meeting dated 14 December 2017 </w:t>
            </w:r>
          </w:p>
          <w:tbl>
            <w:tblPr>
              <w:tblStyle w:val="TableGrid"/>
              <w:tblW w:w="0" w:type="auto"/>
              <w:tblInd w:w="360" w:type="dxa"/>
              <w:tblLook w:val="04A0" w:firstRow="1" w:lastRow="0" w:firstColumn="1" w:lastColumn="0" w:noHBand="0" w:noVBand="1"/>
            </w:tblPr>
            <w:tblGrid>
              <w:gridCol w:w="2548"/>
              <w:gridCol w:w="5934"/>
            </w:tblGrid>
            <w:tr w:rsidR="00293075" w:rsidRPr="00293075" w:rsidTr="00E23396">
              <w:tc>
                <w:tcPr>
                  <w:tcW w:w="276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Agreement</w:t>
                  </w:r>
                </w:p>
              </w:tc>
              <w:tc>
                <w:tcPr>
                  <w:tcW w:w="734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Minutes of Meeting dated 14 December 2017 becomes an inseparable document from PPJT and will be attached as appendix</w:t>
                  </w:r>
                </w:p>
              </w:tc>
            </w:tr>
            <w:tr w:rsidR="00293075" w:rsidRPr="00293075" w:rsidTr="00E23396">
              <w:tc>
                <w:tcPr>
                  <w:tcW w:w="276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Concession Period</w:t>
                  </w:r>
                </w:p>
              </w:tc>
              <w:tc>
                <w:tcPr>
                  <w:tcW w:w="734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 xml:space="preserve">Same as stated in Minutes of Meeting 14 December 2017, 40 years. </w:t>
                  </w:r>
                </w:p>
              </w:tc>
            </w:tr>
            <w:tr w:rsidR="00293075" w:rsidRPr="00293075" w:rsidTr="00E23396">
              <w:tc>
                <w:tcPr>
                  <w:tcW w:w="276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Land Acquisition Schedule</w:t>
                  </w:r>
                </w:p>
              </w:tc>
              <w:tc>
                <w:tcPr>
                  <w:tcW w:w="734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Same as stated in Minutes of Meeting 14 December 2017. The land owned by government will be given to “</w:t>
                  </w:r>
                  <w:r w:rsidRPr="00293075">
                    <w:rPr>
                      <w:rFonts w:ascii="Roboto Light" w:hAnsi="Roboto Light"/>
                      <w:i/>
                      <w:sz w:val="20"/>
                      <w:szCs w:val="20"/>
                    </w:rPr>
                    <w:t>Badan Usaha Jalan Tol (BUJT)</w:t>
                  </w:r>
                  <w:r w:rsidRPr="00293075">
                    <w:rPr>
                      <w:rFonts w:ascii="Roboto Light" w:hAnsi="Roboto Light"/>
                      <w:sz w:val="20"/>
                      <w:szCs w:val="20"/>
                    </w:rPr>
                    <w:t>” in a condition ready to construct.</w:t>
                  </w:r>
                </w:p>
                <w:p w:rsidR="00293075" w:rsidRPr="00293075" w:rsidRDefault="00293075" w:rsidP="00E23396">
                  <w:pPr>
                    <w:pStyle w:val="ListParagraph"/>
                    <w:ind w:left="800"/>
                    <w:rPr>
                      <w:rFonts w:ascii="Roboto Light" w:hAnsi="Roboto Light"/>
                      <w:sz w:val="20"/>
                      <w:szCs w:val="20"/>
                    </w:rPr>
                  </w:pPr>
                </w:p>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 xml:space="preserve">Government will pay back the money used for land acquisition through LMAN at the latest 10 working days since LMAN issue government’s request confirmation note. The payback scheduled to finish before 31 December 2018. </w:t>
                  </w:r>
                </w:p>
                <w:p w:rsidR="00293075" w:rsidRPr="00293075" w:rsidRDefault="00293075" w:rsidP="00E23396">
                  <w:pPr>
                    <w:pStyle w:val="ListParagraph"/>
                    <w:ind w:left="800"/>
                    <w:rPr>
                      <w:rFonts w:ascii="Roboto Light" w:hAnsi="Roboto Light"/>
                      <w:sz w:val="20"/>
                      <w:szCs w:val="20"/>
                    </w:rPr>
                  </w:pPr>
                </w:p>
              </w:tc>
            </w:tr>
            <w:tr w:rsidR="00293075" w:rsidRPr="00293075" w:rsidTr="00E23396">
              <w:tc>
                <w:tcPr>
                  <w:tcW w:w="276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Investment Cost</w:t>
                  </w:r>
                </w:p>
              </w:tc>
              <w:tc>
                <w:tcPr>
                  <w:tcW w:w="734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 xml:space="preserve">Total investment cost is </w:t>
                  </w:r>
                  <w:r w:rsidRPr="00293075">
                    <w:rPr>
                      <w:rFonts w:ascii="Roboto Light" w:hAnsi="Roboto Light"/>
                      <w:b/>
                      <w:sz w:val="20"/>
                      <w:szCs w:val="20"/>
                    </w:rPr>
                    <w:t>Rp. 7,497,916,000,000</w:t>
                  </w:r>
                </w:p>
              </w:tc>
            </w:tr>
            <w:tr w:rsidR="00293075" w:rsidRPr="00293075" w:rsidTr="00E23396">
              <w:tc>
                <w:tcPr>
                  <w:tcW w:w="276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Debt to Equity Ratio (DER)</w:t>
                  </w:r>
                </w:p>
              </w:tc>
              <w:tc>
                <w:tcPr>
                  <w:tcW w:w="7343" w:type="dxa"/>
                </w:tcPr>
                <w:p w:rsidR="00293075" w:rsidRPr="00293075" w:rsidRDefault="00293075" w:rsidP="00E23396">
                  <w:pPr>
                    <w:pStyle w:val="ListParagraph"/>
                    <w:ind w:left="800"/>
                    <w:jc w:val="both"/>
                    <w:rPr>
                      <w:rFonts w:ascii="Roboto Light" w:hAnsi="Roboto Light"/>
                      <w:sz w:val="20"/>
                      <w:szCs w:val="20"/>
                    </w:rPr>
                  </w:pPr>
                  <w:r w:rsidRPr="00293075">
                    <w:rPr>
                      <w:rFonts w:ascii="Roboto Light" w:hAnsi="Roboto Light"/>
                      <w:sz w:val="20"/>
                      <w:szCs w:val="20"/>
                    </w:rPr>
                    <w:t>Maximum DER is 70 : 30 from total investment cost</w:t>
                  </w:r>
                </w:p>
              </w:tc>
            </w:tr>
          </w:tbl>
          <w:p w:rsidR="00293075" w:rsidRPr="00293075" w:rsidRDefault="00293075" w:rsidP="00995EB5">
            <w:pPr>
              <w:pStyle w:val="ListParagraph"/>
              <w:ind w:left="800"/>
              <w:rPr>
                <w:rFonts w:ascii="Roboto Light" w:hAnsi="Roboto Light"/>
                <w:b/>
                <w:sz w:val="20"/>
                <w:szCs w:val="20"/>
              </w:rPr>
            </w:pPr>
          </w:p>
          <w:p w:rsidR="00293075" w:rsidRPr="00293075" w:rsidRDefault="00293075" w:rsidP="00E23396">
            <w:pPr>
              <w:pStyle w:val="ListParagraph"/>
              <w:ind w:left="800"/>
              <w:rPr>
                <w:rFonts w:ascii="Roboto Light" w:hAnsi="Roboto Light"/>
              </w:rPr>
            </w:pPr>
            <w:r w:rsidRPr="00293075">
              <w:rPr>
                <w:rFonts w:ascii="Roboto Light" w:hAnsi="Roboto Light"/>
                <w:b/>
                <w:sz w:val="20"/>
                <w:szCs w:val="20"/>
              </w:rPr>
              <w:t>Changes summary from Minutes of Meeting dated 14 December 2017</w:t>
            </w:r>
          </w:p>
          <w:tbl>
            <w:tblPr>
              <w:tblStyle w:val="TableGrid"/>
              <w:tblW w:w="0" w:type="auto"/>
              <w:tblInd w:w="360" w:type="dxa"/>
              <w:tblLook w:val="04A0" w:firstRow="1" w:lastRow="0" w:firstColumn="1" w:lastColumn="0" w:noHBand="0" w:noVBand="1"/>
            </w:tblPr>
            <w:tblGrid>
              <w:gridCol w:w="2393"/>
              <w:gridCol w:w="6089"/>
            </w:tblGrid>
            <w:tr w:rsidR="00293075" w:rsidRPr="00293075" w:rsidTr="00E23396">
              <w:tc>
                <w:tcPr>
                  <w:tcW w:w="276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Concession Period</w:t>
                  </w:r>
                </w:p>
              </w:tc>
              <w:tc>
                <w:tcPr>
                  <w:tcW w:w="734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Concession period changed from 45 years to 40 years, starting from the first issuance of SPMK in 24 January 2017</w:t>
                  </w:r>
                </w:p>
              </w:tc>
            </w:tr>
            <w:tr w:rsidR="00293075" w:rsidRPr="00293075" w:rsidTr="00E23396">
              <w:tc>
                <w:tcPr>
                  <w:tcW w:w="276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 xml:space="preserve">Construction </w:t>
                  </w:r>
                  <w:r w:rsidRPr="00293075">
                    <w:rPr>
                      <w:rFonts w:ascii="Roboto Light" w:hAnsi="Roboto Light"/>
                      <w:sz w:val="20"/>
                      <w:szCs w:val="20"/>
                    </w:rPr>
                    <w:lastRenderedPageBreak/>
                    <w:t xml:space="preserve">Cost </w:t>
                  </w:r>
                </w:p>
              </w:tc>
              <w:tc>
                <w:tcPr>
                  <w:tcW w:w="734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lastRenderedPageBreak/>
                    <w:t xml:space="preserve">The construction cost changed to Rp </w:t>
                  </w:r>
                  <w:r w:rsidRPr="00293075">
                    <w:rPr>
                      <w:rFonts w:ascii="Roboto Light" w:hAnsi="Roboto Light"/>
                      <w:b/>
                      <w:sz w:val="20"/>
                      <w:szCs w:val="20"/>
                    </w:rPr>
                    <w:t>4,764,124</w:t>
                  </w:r>
                  <w:r w:rsidRPr="00293075">
                    <w:rPr>
                      <w:rFonts w:ascii="Roboto Light" w:hAnsi="Roboto Light"/>
                      <w:sz w:val="20"/>
                      <w:szCs w:val="20"/>
                    </w:rPr>
                    <w:t xml:space="preserve"> </w:t>
                  </w:r>
                  <w:r w:rsidRPr="00293075">
                    <w:rPr>
                      <w:rFonts w:ascii="Roboto Light" w:hAnsi="Roboto Light"/>
                      <w:b/>
                      <w:sz w:val="20"/>
                      <w:szCs w:val="20"/>
                    </w:rPr>
                    <w:t xml:space="preserve">mio </w:t>
                  </w:r>
                  <w:r w:rsidRPr="00293075">
                    <w:rPr>
                      <w:rFonts w:ascii="Roboto Light" w:hAnsi="Roboto Light"/>
                      <w:sz w:val="20"/>
                      <w:szCs w:val="20"/>
                    </w:rPr>
                    <w:lastRenderedPageBreak/>
                    <w:t>(exclude VAT)</w:t>
                  </w:r>
                </w:p>
              </w:tc>
            </w:tr>
            <w:tr w:rsidR="00293075" w:rsidRPr="00293075" w:rsidTr="00E23396">
              <w:tc>
                <w:tcPr>
                  <w:tcW w:w="276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lastRenderedPageBreak/>
                    <w:t>Tariff</w:t>
                  </w:r>
                </w:p>
              </w:tc>
              <w:tc>
                <w:tcPr>
                  <w:tcW w:w="734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Tariff toll changed from Rp. 839 (2014) for type I vehicle to Rp. 1,100 (2018). Below is the agreed tariff price starting from 2018:</w:t>
                  </w:r>
                </w:p>
                <w:tbl>
                  <w:tblPr>
                    <w:tblStyle w:val="TableGrid"/>
                    <w:tblW w:w="0" w:type="auto"/>
                    <w:tblLook w:val="04A0" w:firstRow="1" w:lastRow="0" w:firstColumn="1" w:lastColumn="0" w:noHBand="0" w:noVBand="1"/>
                  </w:tblPr>
                  <w:tblGrid>
                    <w:gridCol w:w="1829"/>
                    <w:gridCol w:w="1798"/>
                    <w:gridCol w:w="2236"/>
                  </w:tblGrid>
                  <w:tr w:rsidR="00293075" w:rsidRPr="00293075" w:rsidTr="00E23396">
                    <w:tc>
                      <w:tcPr>
                        <w:tcW w:w="2420" w:type="dxa"/>
                        <w:vMerge w:val="restart"/>
                        <w:vAlign w:val="center"/>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Type</w:t>
                        </w:r>
                      </w:p>
                    </w:tc>
                    <w:tc>
                      <w:tcPr>
                        <w:tcW w:w="4697" w:type="dxa"/>
                        <w:gridSpan w:val="2"/>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Tariff (Rp / km)</w:t>
                        </w:r>
                      </w:p>
                    </w:tc>
                  </w:tr>
                  <w:tr w:rsidR="00293075" w:rsidRPr="00293075" w:rsidTr="00E23396">
                    <w:tc>
                      <w:tcPr>
                        <w:tcW w:w="2420" w:type="dxa"/>
                        <w:vMerge/>
                      </w:tcPr>
                      <w:p w:rsidR="00293075" w:rsidRPr="00293075" w:rsidRDefault="00293075" w:rsidP="00E23396">
                        <w:pPr>
                          <w:pStyle w:val="ListParagraph"/>
                          <w:ind w:left="800"/>
                          <w:jc w:val="center"/>
                          <w:rPr>
                            <w:rFonts w:ascii="Roboto Light" w:hAnsi="Roboto Light"/>
                            <w:sz w:val="20"/>
                            <w:szCs w:val="20"/>
                          </w:rPr>
                        </w:pPr>
                      </w:p>
                    </w:tc>
                    <w:tc>
                      <w:tcPr>
                        <w:tcW w:w="2253"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PPJT 2011</w:t>
                        </w:r>
                      </w:p>
                    </w:tc>
                    <w:tc>
                      <w:tcPr>
                        <w:tcW w:w="2444"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Amendment</w:t>
                        </w:r>
                      </w:p>
                    </w:tc>
                  </w:tr>
                  <w:tr w:rsidR="00293075" w:rsidRPr="00293075" w:rsidTr="00E23396">
                    <w:tc>
                      <w:tcPr>
                        <w:tcW w:w="2420"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I</w:t>
                        </w:r>
                      </w:p>
                    </w:tc>
                    <w:tc>
                      <w:tcPr>
                        <w:tcW w:w="2253"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839</w:t>
                        </w:r>
                      </w:p>
                    </w:tc>
                    <w:tc>
                      <w:tcPr>
                        <w:tcW w:w="2444"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1,100</w:t>
                        </w:r>
                      </w:p>
                    </w:tc>
                  </w:tr>
                  <w:tr w:rsidR="00293075" w:rsidRPr="00293075" w:rsidTr="00E23396">
                    <w:tc>
                      <w:tcPr>
                        <w:tcW w:w="2420"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II</w:t>
                        </w:r>
                      </w:p>
                    </w:tc>
                    <w:tc>
                      <w:tcPr>
                        <w:tcW w:w="2253"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1,259</w:t>
                        </w:r>
                      </w:p>
                    </w:tc>
                    <w:tc>
                      <w:tcPr>
                        <w:tcW w:w="2444"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1,650</w:t>
                        </w:r>
                      </w:p>
                    </w:tc>
                  </w:tr>
                  <w:tr w:rsidR="00293075" w:rsidRPr="00293075" w:rsidTr="00E23396">
                    <w:tc>
                      <w:tcPr>
                        <w:tcW w:w="2420"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III</w:t>
                        </w:r>
                      </w:p>
                    </w:tc>
                    <w:tc>
                      <w:tcPr>
                        <w:tcW w:w="2253"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1,678</w:t>
                        </w:r>
                      </w:p>
                    </w:tc>
                    <w:tc>
                      <w:tcPr>
                        <w:tcW w:w="2444"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2,200</w:t>
                        </w:r>
                      </w:p>
                    </w:tc>
                  </w:tr>
                  <w:tr w:rsidR="00293075" w:rsidRPr="00293075" w:rsidTr="00E23396">
                    <w:tc>
                      <w:tcPr>
                        <w:tcW w:w="2420"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IV</w:t>
                        </w:r>
                      </w:p>
                    </w:tc>
                    <w:tc>
                      <w:tcPr>
                        <w:tcW w:w="2253"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2,098</w:t>
                        </w:r>
                      </w:p>
                    </w:tc>
                    <w:tc>
                      <w:tcPr>
                        <w:tcW w:w="2444"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2,750</w:t>
                        </w:r>
                      </w:p>
                    </w:tc>
                  </w:tr>
                  <w:tr w:rsidR="00293075" w:rsidRPr="00293075" w:rsidTr="00E23396">
                    <w:tc>
                      <w:tcPr>
                        <w:tcW w:w="2420"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V</w:t>
                        </w:r>
                      </w:p>
                    </w:tc>
                    <w:tc>
                      <w:tcPr>
                        <w:tcW w:w="2253"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2,517</w:t>
                        </w:r>
                      </w:p>
                    </w:tc>
                    <w:tc>
                      <w:tcPr>
                        <w:tcW w:w="2444" w:type="dxa"/>
                      </w:tcPr>
                      <w:p w:rsidR="00293075" w:rsidRPr="00293075" w:rsidRDefault="00293075" w:rsidP="00E23396">
                        <w:pPr>
                          <w:pStyle w:val="ListParagraph"/>
                          <w:ind w:left="800"/>
                          <w:jc w:val="center"/>
                          <w:rPr>
                            <w:rFonts w:ascii="Roboto Light" w:hAnsi="Roboto Light"/>
                            <w:sz w:val="20"/>
                            <w:szCs w:val="20"/>
                          </w:rPr>
                        </w:pPr>
                        <w:r w:rsidRPr="00293075">
                          <w:rPr>
                            <w:rFonts w:ascii="Roboto Light" w:hAnsi="Roboto Light"/>
                            <w:sz w:val="20"/>
                            <w:szCs w:val="20"/>
                          </w:rPr>
                          <w:t>3,300</w:t>
                        </w:r>
                      </w:p>
                    </w:tc>
                  </w:tr>
                </w:tbl>
                <w:p w:rsidR="00293075" w:rsidRPr="00293075" w:rsidRDefault="00293075" w:rsidP="00E23396">
                  <w:pPr>
                    <w:pStyle w:val="ListParagraph"/>
                    <w:ind w:left="800"/>
                    <w:rPr>
                      <w:rFonts w:ascii="Roboto Light" w:hAnsi="Roboto Light"/>
                      <w:sz w:val="20"/>
                      <w:szCs w:val="20"/>
                    </w:rPr>
                  </w:pPr>
                </w:p>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The tariff will be adjusted every two years by 14% to account for assumed inflation rate of 7%.</w:t>
                  </w:r>
                </w:p>
                <w:p w:rsidR="00293075" w:rsidRPr="00293075" w:rsidRDefault="00293075" w:rsidP="00E23396">
                  <w:pPr>
                    <w:pStyle w:val="ListParagraph"/>
                    <w:ind w:left="800"/>
                    <w:rPr>
                      <w:rFonts w:ascii="Roboto Light" w:hAnsi="Roboto Light"/>
                      <w:sz w:val="20"/>
                      <w:szCs w:val="20"/>
                    </w:rPr>
                  </w:pPr>
                </w:p>
              </w:tc>
            </w:tr>
            <w:tr w:rsidR="00293075" w:rsidRPr="00293075" w:rsidTr="00E23396">
              <w:tc>
                <w:tcPr>
                  <w:tcW w:w="276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Land Acquisition Schedule</w:t>
                  </w:r>
                </w:p>
              </w:tc>
              <w:tc>
                <w:tcPr>
                  <w:tcW w:w="7343" w:type="dxa"/>
                </w:tcPr>
                <w:p w:rsidR="00293075" w:rsidRPr="00293075" w:rsidRDefault="00293075" w:rsidP="00E23396">
                  <w:pPr>
                    <w:pStyle w:val="ListParagraph"/>
                    <w:ind w:left="800"/>
                    <w:rPr>
                      <w:rFonts w:ascii="Roboto Light" w:hAnsi="Roboto Light"/>
                      <w:sz w:val="20"/>
                      <w:szCs w:val="20"/>
                    </w:rPr>
                  </w:pPr>
                  <w:r w:rsidRPr="00293075">
                    <w:rPr>
                      <w:rFonts w:ascii="Roboto Light" w:hAnsi="Roboto Light"/>
                      <w:sz w:val="20"/>
                      <w:szCs w:val="20"/>
                    </w:rPr>
                    <w:t>It is planned to finish in January 2018 and using government’s budget (APBN). ABC have to use their own money first, then government will pay it back.</w:t>
                  </w:r>
                </w:p>
              </w:tc>
            </w:tr>
          </w:tbl>
          <w:p w:rsidR="00293075" w:rsidRPr="00293075" w:rsidRDefault="00293075" w:rsidP="00995EB5">
            <w:pPr>
              <w:pStyle w:val="ListParagraph"/>
              <w:ind w:left="800"/>
              <w:rPr>
                <w:rFonts w:ascii="Roboto Light" w:hAnsi="Roboto Light"/>
                <w:b/>
                <w:sz w:val="20"/>
                <w:szCs w:val="20"/>
              </w:rPr>
            </w:pPr>
          </w:p>
          <w:p w:rsidR="00293075" w:rsidRPr="00293075" w:rsidRDefault="00293075" w:rsidP="00995EB5">
            <w:pPr>
              <w:pStyle w:val="ListParagraph"/>
              <w:ind w:left="800"/>
              <w:rPr>
                <w:rFonts w:ascii="Roboto Light" w:hAnsi="Roboto Light"/>
                <w:b/>
                <w:sz w:val="20"/>
                <w:szCs w:val="20"/>
              </w:rPr>
            </w:pPr>
          </w:p>
          <w:p w:rsidR="00293075" w:rsidRPr="00293075" w:rsidRDefault="00293075" w:rsidP="00995EB5">
            <w:pPr>
              <w:pStyle w:val="ListParagraph"/>
              <w:ind w:left="800"/>
              <w:rPr>
                <w:rFonts w:ascii="Roboto Light" w:hAnsi="Roboto Light"/>
                <w:b/>
                <w:sz w:val="20"/>
                <w:szCs w:val="20"/>
              </w:rPr>
            </w:pPr>
            <w:r w:rsidRPr="00293075">
              <w:rPr>
                <w:rFonts w:ascii="Roboto Light" w:hAnsi="Roboto Light"/>
                <w:b/>
                <w:sz w:val="20"/>
                <w:szCs w:val="20"/>
              </w:rPr>
              <w:t>Minutes of Meeting dated 6 October 2017</w:t>
            </w:r>
          </w:p>
          <w:p w:rsidR="00293075" w:rsidRPr="00293075" w:rsidRDefault="00293075" w:rsidP="007C0669">
            <w:pPr>
              <w:rPr>
                <w:b/>
                <w:szCs w:val="20"/>
              </w:rPr>
            </w:pPr>
          </w:p>
          <w:tbl>
            <w:tblPr>
              <w:tblStyle w:val="TableGrid"/>
              <w:tblW w:w="0" w:type="auto"/>
              <w:tblInd w:w="360" w:type="dxa"/>
              <w:tblLook w:val="04A0" w:firstRow="1" w:lastRow="0" w:firstColumn="1" w:lastColumn="0" w:noHBand="0" w:noVBand="1"/>
            </w:tblPr>
            <w:tblGrid>
              <w:gridCol w:w="2588"/>
              <w:gridCol w:w="5894"/>
            </w:tblGrid>
            <w:tr w:rsidR="00293075" w:rsidRPr="00293075" w:rsidTr="003C77AE">
              <w:tc>
                <w:tcPr>
                  <w:tcW w:w="2763" w:type="dxa"/>
                </w:tcPr>
                <w:p w:rsidR="00293075" w:rsidRPr="00293075" w:rsidRDefault="00293075" w:rsidP="00FD5330">
                  <w:pPr>
                    <w:pStyle w:val="ListParagraph"/>
                    <w:ind w:left="800"/>
                    <w:rPr>
                      <w:rFonts w:ascii="Roboto Light" w:hAnsi="Roboto Light"/>
                      <w:sz w:val="20"/>
                      <w:szCs w:val="20"/>
                    </w:rPr>
                  </w:pPr>
                  <w:r w:rsidRPr="00293075">
                    <w:rPr>
                      <w:rFonts w:ascii="Roboto Light" w:hAnsi="Roboto Light"/>
                      <w:sz w:val="20"/>
                      <w:szCs w:val="20"/>
                    </w:rPr>
                    <w:t>Road Pavement</w:t>
                  </w:r>
                </w:p>
              </w:tc>
              <w:tc>
                <w:tcPr>
                  <w:tcW w:w="7343" w:type="dxa"/>
                </w:tcPr>
                <w:p w:rsidR="00293075" w:rsidRPr="00293075" w:rsidRDefault="00293075" w:rsidP="00907B66">
                  <w:pPr>
                    <w:pStyle w:val="ListParagraph"/>
                    <w:ind w:left="800"/>
                    <w:jc w:val="both"/>
                    <w:rPr>
                      <w:rFonts w:ascii="Roboto Light" w:hAnsi="Roboto Light"/>
                      <w:sz w:val="20"/>
                      <w:szCs w:val="20"/>
                    </w:rPr>
                  </w:pPr>
                  <w:r w:rsidRPr="00293075">
                    <w:rPr>
                      <w:rFonts w:ascii="Roboto Light" w:hAnsi="Roboto Light"/>
                      <w:sz w:val="20"/>
                      <w:szCs w:val="20"/>
                    </w:rPr>
                    <w:t>Road pavement changed from using rigid pavement for the whole project to flexible pavement and rigid pavement.</w:t>
                  </w:r>
                </w:p>
                <w:p w:rsidR="00293075" w:rsidRPr="00293075" w:rsidRDefault="00293075" w:rsidP="00907B66">
                  <w:pPr>
                    <w:pStyle w:val="ListParagraph"/>
                    <w:ind w:left="800"/>
                    <w:jc w:val="both"/>
                    <w:rPr>
                      <w:rFonts w:ascii="Roboto Light" w:hAnsi="Roboto Light"/>
                      <w:sz w:val="20"/>
                      <w:szCs w:val="20"/>
                    </w:rPr>
                  </w:pPr>
                  <w:r w:rsidRPr="00293075">
                    <w:rPr>
                      <w:rFonts w:ascii="Roboto Light" w:hAnsi="Roboto Light"/>
                      <w:sz w:val="20"/>
                      <w:szCs w:val="20"/>
                    </w:rPr>
                    <w:t xml:space="preserve"> </w:t>
                  </w:r>
                </w:p>
              </w:tc>
            </w:tr>
            <w:tr w:rsidR="00293075" w:rsidRPr="00293075" w:rsidTr="003C77AE">
              <w:tc>
                <w:tcPr>
                  <w:tcW w:w="2763" w:type="dxa"/>
                </w:tcPr>
                <w:p w:rsidR="00293075" w:rsidRPr="00293075" w:rsidRDefault="00293075" w:rsidP="00FD5330">
                  <w:pPr>
                    <w:pStyle w:val="ListParagraph"/>
                    <w:ind w:left="800"/>
                    <w:rPr>
                      <w:rFonts w:ascii="Roboto Light" w:hAnsi="Roboto Light"/>
                      <w:sz w:val="20"/>
                      <w:szCs w:val="20"/>
                    </w:rPr>
                  </w:pPr>
                  <w:r w:rsidRPr="00293075">
                    <w:rPr>
                      <w:rFonts w:ascii="Roboto Light" w:hAnsi="Roboto Light"/>
                      <w:sz w:val="20"/>
                      <w:szCs w:val="20"/>
                    </w:rPr>
                    <w:t>Interchange</w:t>
                  </w:r>
                </w:p>
              </w:tc>
              <w:tc>
                <w:tcPr>
                  <w:tcW w:w="7343" w:type="dxa"/>
                </w:tcPr>
                <w:p w:rsidR="00293075" w:rsidRPr="00293075" w:rsidRDefault="00293075" w:rsidP="00907B66">
                  <w:pPr>
                    <w:pStyle w:val="ListParagraph"/>
                    <w:ind w:left="800"/>
                    <w:jc w:val="both"/>
                    <w:rPr>
                      <w:rFonts w:ascii="Roboto Light" w:hAnsi="Roboto Light"/>
                      <w:sz w:val="20"/>
                      <w:szCs w:val="20"/>
                    </w:rPr>
                  </w:pPr>
                  <w:r w:rsidRPr="00293075">
                    <w:rPr>
                      <w:rFonts w:ascii="Roboto Light" w:hAnsi="Roboto Light"/>
                      <w:sz w:val="20"/>
                      <w:szCs w:val="20"/>
                    </w:rPr>
                    <w:t>The amount of interchange increased from 3 to 4 with the addition of SS Sragi (STA. 348+100), which will be build in maximum 5 years after the toll road operating date</w:t>
                  </w:r>
                </w:p>
              </w:tc>
            </w:tr>
            <w:tr w:rsidR="00293075" w:rsidRPr="00293075" w:rsidTr="003C77AE">
              <w:tc>
                <w:tcPr>
                  <w:tcW w:w="2763" w:type="dxa"/>
                </w:tcPr>
                <w:p w:rsidR="00293075" w:rsidRPr="00293075" w:rsidRDefault="00293075" w:rsidP="00FD5330">
                  <w:pPr>
                    <w:pStyle w:val="ListParagraph"/>
                    <w:ind w:left="800"/>
                    <w:rPr>
                      <w:rFonts w:ascii="Roboto Light" w:hAnsi="Roboto Light"/>
                      <w:sz w:val="20"/>
                      <w:szCs w:val="20"/>
                    </w:rPr>
                  </w:pPr>
                  <w:r w:rsidRPr="00293075">
                    <w:rPr>
                      <w:rFonts w:ascii="Roboto Light" w:hAnsi="Roboto Light"/>
                      <w:sz w:val="20"/>
                      <w:szCs w:val="20"/>
                    </w:rPr>
                    <w:t>Supporting Building</w:t>
                  </w:r>
                </w:p>
              </w:tc>
              <w:tc>
                <w:tcPr>
                  <w:tcW w:w="7343" w:type="dxa"/>
                </w:tcPr>
                <w:p w:rsidR="00293075" w:rsidRPr="00293075" w:rsidRDefault="00293075" w:rsidP="00907B66">
                  <w:pPr>
                    <w:pStyle w:val="ListParagraph"/>
                    <w:ind w:left="800"/>
                    <w:jc w:val="both"/>
                    <w:rPr>
                      <w:rFonts w:ascii="Roboto Light" w:hAnsi="Roboto Light"/>
                      <w:sz w:val="20"/>
                      <w:szCs w:val="20"/>
                    </w:rPr>
                  </w:pPr>
                  <w:r w:rsidRPr="00293075">
                    <w:rPr>
                      <w:rFonts w:ascii="Roboto Light" w:hAnsi="Roboto Light"/>
                      <w:sz w:val="20"/>
                      <w:szCs w:val="20"/>
                    </w:rPr>
                    <w:t xml:space="preserve">Box culvert increased from 65 to 196 pieces and box tunnel increased from 26 pieces to 55 pieces. </w:t>
                  </w:r>
                </w:p>
                <w:p w:rsidR="00293075" w:rsidRPr="00293075" w:rsidRDefault="00293075" w:rsidP="00907B66">
                  <w:pPr>
                    <w:pStyle w:val="ListParagraph"/>
                    <w:ind w:left="800"/>
                    <w:jc w:val="both"/>
                    <w:rPr>
                      <w:rFonts w:ascii="Roboto Light" w:hAnsi="Roboto Light"/>
                      <w:sz w:val="20"/>
                      <w:szCs w:val="20"/>
                    </w:rPr>
                  </w:pPr>
                </w:p>
                <w:p w:rsidR="00293075" w:rsidRPr="00293075" w:rsidRDefault="00293075" w:rsidP="00907B66">
                  <w:pPr>
                    <w:pStyle w:val="ListParagraph"/>
                    <w:ind w:left="800"/>
                    <w:jc w:val="both"/>
                    <w:rPr>
                      <w:rFonts w:ascii="Roboto Light" w:hAnsi="Roboto Light"/>
                      <w:sz w:val="20"/>
                      <w:szCs w:val="20"/>
                    </w:rPr>
                  </w:pPr>
                  <w:r w:rsidRPr="00293075">
                    <w:rPr>
                      <w:rFonts w:ascii="Roboto Light" w:hAnsi="Roboto Light"/>
                      <w:sz w:val="20"/>
                      <w:szCs w:val="20"/>
                    </w:rPr>
                    <w:t xml:space="preserve">There are also some reduction in the amount of underpass, under bridge and pedestrian bridge </w:t>
                  </w:r>
                </w:p>
              </w:tc>
            </w:tr>
            <w:tr w:rsidR="00293075" w:rsidRPr="00293075" w:rsidTr="003C77AE">
              <w:tc>
                <w:tcPr>
                  <w:tcW w:w="2763" w:type="dxa"/>
                </w:tcPr>
                <w:p w:rsidR="00293075" w:rsidRPr="00293075" w:rsidRDefault="00293075" w:rsidP="00FD5330">
                  <w:pPr>
                    <w:pStyle w:val="ListParagraph"/>
                    <w:ind w:left="800"/>
                    <w:rPr>
                      <w:rFonts w:ascii="Roboto Light" w:hAnsi="Roboto Light"/>
                      <w:sz w:val="20"/>
                      <w:szCs w:val="20"/>
                    </w:rPr>
                  </w:pPr>
                  <w:r w:rsidRPr="00293075">
                    <w:rPr>
                      <w:rFonts w:ascii="Roboto Light" w:hAnsi="Roboto Light"/>
                      <w:sz w:val="20"/>
                      <w:szCs w:val="20"/>
                    </w:rPr>
                    <w:t>Rest Area</w:t>
                  </w:r>
                </w:p>
              </w:tc>
              <w:tc>
                <w:tcPr>
                  <w:tcW w:w="7343" w:type="dxa"/>
                </w:tcPr>
                <w:p w:rsidR="00293075" w:rsidRPr="00293075" w:rsidRDefault="00293075" w:rsidP="00907B66">
                  <w:pPr>
                    <w:pStyle w:val="ListParagraph"/>
                    <w:ind w:left="800"/>
                    <w:jc w:val="both"/>
                    <w:rPr>
                      <w:rFonts w:ascii="Roboto Light" w:hAnsi="Roboto Light"/>
                      <w:sz w:val="20"/>
                      <w:szCs w:val="20"/>
                    </w:rPr>
                  </w:pPr>
                  <w:r w:rsidRPr="00293075">
                    <w:rPr>
                      <w:rFonts w:ascii="Roboto Light" w:hAnsi="Roboto Light"/>
                      <w:sz w:val="20"/>
                      <w:szCs w:val="20"/>
                    </w:rPr>
                    <w:t>Total rest area increased from 2 places to 4 places</w:t>
                  </w:r>
                </w:p>
              </w:tc>
            </w:tr>
            <w:tr w:rsidR="00293075" w:rsidRPr="00293075" w:rsidTr="003C77AE">
              <w:tc>
                <w:tcPr>
                  <w:tcW w:w="2763" w:type="dxa"/>
                </w:tcPr>
                <w:p w:rsidR="00293075" w:rsidRPr="00293075" w:rsidRDefault="00293075" w:rsidP="00FD5330">
                  <w:pPr>
                    <w:pStyle w:val="ListParagraph"/>
                    <w:ind w:left="800"/>
                    <w:rPr>
                      <w:rFonts w:ascii="Roboto Light" w:hAnsi="Roboto Light"/>
                      <w:sz w:val="20"/>
                      <w:szCs w:val="20"/>
                    </w:rPr>
                  </w:pPr>
                  <w:r w:rsidRPr="00293075">
                    <w:rPr>
                      <w:rFonts w:ascii="Roboto Light" w:hAnsi="Roboto Light"/>
                      <w:sz w:val="20"/>
                      <w:szCs w:val="20"/>
                    </w:rPr>
                    <w:t>Soft Soil Improvement</w:t>
                  </w:r>
                </w:p>
              </w:tc>
              <w:tc>
                <w:tcPr>
                  <w:tcW w:w="7343" w:type="dxa"/>
                </w:tcPr>
                <w:p w:rsidR="00293075" w:rsidRPr="00293075" w:rsidRDefault="00293075" w:rsidP="007B2884">
                  <w:pPr>
                    <w:pStyle w:val="ListParagraph"/>
                    <w:ind w:left="800"/>
                    <w:jc w:val="both"/>
                    <w:rPr>
                      <w:rFonts w:ascii="Roboto Light" w:hAnsi="Roboto Light"/>
                      <w:sz w:val="20"/>
                      <w:szCs w:val="20"/>
                    </w:rPr>
                  </w:pPr>
                  <w:r w:rsidRPr="00293075">
                    <w:rPr>
                      <w:rFonts w:ascii="Roboto Light" w:hAnsi="Roboto Light"/>
                      <w:sz w:val="20"/>
                      <w:szCs w:val="20"/>
                    </w:rPr>
                    <w:t>Previously only accounted for total length of 5.5 km and increased to around 36 km</w:t>
                  </w:r>
                </w:p>
              </w:tc>
            </w:tr>
            <w:tr w:rsidR="00293075" w:rsidRPr="00293075" w:rsidTr="003C77AE">
              <w:tc>
                <w:tcPr>
                  <w:tcW w:w="2763" w:type="dxa"/>
                </w:tcPr>
                <w:p w:rsidR="00293075" w:rsidRPr="00293075" w:rsidRDefault="00293075" w:rsidP="00FD5330">
                  <w:pPr>
                    <w:pStyle w:val="ListParagraph"/>
                    <w:ind w:left="800"/>
                    <w:rPr>
                      <w:rFonts w:ascii="Roboto Light" w:hAnsi="Roboto Light"/>
                      <w:sz w:val="20"/>
                      <w:szCs w:val="20"/>
                    </w:rPr>
                  </w:pPr>
                  <w:r w:rsidRPr="00293075">
                    <w:rPr>
                      <w:rFonts w:ascii="Roboto Light" w:hAnsi="Roboto Light"/>
                      <w:sz w:val="20"/>
                      <w:szCs w:val="20"/>
                    </w:rPr>
                    <w:t>Construction Cost</w:t>
                  </w:r>
                </w:p>
              </w:tc>
              <w:tc>
                <w:tcPr>
                  <w:tcW w:w="7343" w:type="dxa"/>
                </w:tcPr>
                <w:p w:rsidR="00293075" w:rsidRPr="00293075" w:rsidRDefault="00293075" w:rsidP="00FD5330">
                  <w:pPr>
                    <w:pStyle w:val="ListParagraph"/>
                    <w:ind w:left="800"/>
                    <w:rPr>
                      <w:rFonts w:ascii="Roboto Light" w:hAnsi="Roboto Light"/>
                      <w:sz w:val="20"/>
                      <w:szCs w:val="20"/>
                    </w:rPr>
                  </w:pPr>
                  <w:r w:rsidRPr="00293075">
                    <w:rPr>
                      <w:rFonts w:ascii="Roboto Light" w:hAnsi="Roboto Light"/>
                      <w:sz w:val="20"/>
                      <w:szCs w:val="20"/>
                    </w:rPr>
                    <w:t xml:space="preserve">Construction Cost according to PPJT 2011: </w:t>
                  </w:r>
                  <w:r w:rsidRPr="00293075">
                    <w:rPr>
                      <w:rFonts w:ascii="Roboto Light" w:hAnsi="Roboto Light"/>
                      <w:b/>
                      <w:sz w:val="20"/>
                      <w:szCs w:val="20"/>
                    </w:rPr>
                    <w:t>Rp. 2.269.661.437.143</w:t>
                  </w:r>
                </w:p>
                <w:p w:rsidR="00293075" w:rsidRPr="00293075" w:rsidRDefault="00293075" w:rsidP="007155D8">
                  <w:pPr>
                    <w:pStyle w:val="ListParagraph"/>
                    <w:ind w:left="800"/>
                    <w:rPr>
                      <w:rFonts w:ascii="Roboto Light" w:hAnsi="Roboto Light"/>
                      <w:sz w:val="20"/>
                      <w:szCs w:val="20"/>
                    </w:rPr>
                  </w:pPr>
                  <w:r w:rsidRPr="00293075">
                    <w:rPr>
                      <w:rFonts w:ascii="Roboto Light" w:hAnsi="Roboto Light"/>
                      <w:sz w:val="20"/>
                      <w:szCs w:val="20"/>
                    </w:rPr>
                    <w:t xml:space="preserve">New Construction Cost according to the amendment: </w:t>
                  </w:r>
                  <w:r w:rsidRPr="00293075">
                    <w:rPr>
                      <w:rFonts w:ascii="Roboto Light" w:hAnsi="Roboto Light"/>
                      <w:b/>
                      <w:sz w:val="20"/>
                      <w:szCs w:val="20"/>
                    </w:rPr>
                    <w:t>Rp. 4.791.116.790.226</w:t>
                  </w:r>
                </w:p>
              </w:tc>
            </w:tr>
          </w:tbl>
          <w:p w:rsidR="00293075" w:rsidRPr="00293075" w:rsidRDefault="00293075" w:rsidP="00445A45">
            <w:pPr>
              <w:rPr>
                <w:b/>
                <w:szCs w:val="20"/>
              </w:rPr>
            </w:pPr>
          </w:p>
          <w:p w:rsidR="00293075" w:rsidRPr="00293075" w:rsidRDefault="00293075" w:rsidP="00966545">
            <w:pPr>
              <w:pStyle w:val="ListParagraph"/>
              <w:ind w:left="800"/>
              <w:rPr>
                <w:rFonts w:ascii="Roboto Light" w:hAnsi="Roboto Light"/>
                <w:b/>
                <w:sz w:val="20"/>
                <w:szCs w:val="20"/>
              </w:rPr>
            </w:pPr>
            <w:r w:rsidRPr="00293075">
              <w:rPr>
                <w:rFonts w:ascii="Roboto Light" w:hAnsi="Roboto Light"/>
                <w:b/>
                <w:sz w:val="20"/>
                <w:szCs w:val="20"/>
              </w:rPr>
              <w:t>B6. Operation &amp; Maintenance</w:t>
            </w:r>
          </w:p>
          <w:p w:rsidR="00293075" w:rsidRPr="00293075" w:rsidRDefault="00293075" w:rsidP="00DE137A">
            <w:pPr>
              <w:ind w:left="450"/>
              <w:jc w:val="both"/>
              <w:rPr>
                <w:szCs w:val="20"/>
              </w:rPr>
            </w:pPr>
            <w:r w:rsidRPr="00293075">
              <w:rPr>
                <w:szCs w:val="20"/>
              </w:rPr>
              <w:t xml:space="preserve">The O&amp;M procedure is linked to the minimum service standard (SPM/ Standar Pelayanan Minimum). Fulfillment on this standard will be a justification for BPJT to raise the tariff. </w:t>
            </w:r>
          </w:p>
          <w:p w:rsidR="00293075" w:rsidRPr="00293075" w:rsidRDefault="00293075" w:rsidP="00DE137A">
            <w:pPr>
              <w:ind w:left="450"/>
              <w:jc w:val="both"/>
              <w:rPr>
                <w:szCs w:val="20"/>
              </w:rPr>
            </w:pPr>
            <w:r w:rsidRPr="00293075">
              <w:rPr>
                <w:szCs w:val="20"/>
              </w:rPr>
              <w:t xml:space="preserve">As per Ministry of Public Works Regulation no. 392 dated 31 August 2005, in operating the toll road, the Company has obligation to maintain the quality of the road based on SPM of Toll Road. SPM is a parameter (quality and type) which is needed to be achieved by the concession holder. </w:t>
            </w:r>
          </w:p>
          <w:p w:rsidR="00293075" w:rsidRPr="00293075" w:rsidRDefault="00293075" w:rsidP="00DE137A">
            <w:pPr>
              <w:ind w:left="450"/>
              <w:jc w:val="both"/>
              <w:rPr>
                <w:szCs w:val="20"/>
              </w:rPr>
            </w:pPr>
            <w:r w:rsidRPr="00293075">
              <w:rPr>
                <w:szCs w:val="20"/>
              </w:rPr>
              <w:t xml:space="preserve">SPM includes the services below: </w:t>
            </w:r>
          </w:p>
          <w:p w:rsidR="00293075" w:rsidRPr="00293075" w:rsidRDefault="00293075" w:rsidP="00293075">
            <w:pPr>
              <w:pStyle w:val="ListParagraph"/>
              <w:widowControl/>
              <w:numPr>
                <w:ilvl w:val="0"/>
                <w:numId w:val="107"/>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t>Road condition (parameter: roughness, ruggedness and zero potholes)</w:t>
            </w:r>
          </w:p>
          <w:p w:rsidR="00293075" w:rsidRPr="00293075" w:rsidRDefault="00293075" w:rsidP="00293075">
            <w:pPr>
              <w:pStyle w:val="ListParagraph"/>
              <w:widowControl/>
              <w:numPr>
                <w:ilvl w:val="0"/>
                <w:numId w:val="107"/>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lastRenderedPageBreak/>
              <w:t>Average vehicle speed (parameter: inner city road is &gt;1.6x of average non toll road)</w:t>
            </w:r>
          </w:p>
          <w:p w:rsidR="00293075" w:rsidRPr="00293075" w:rsidRDefault="00293075" w:rsidP="00293075">
            <w:pPr>
              <w:pStyle w:val="ListParagraph"/>
              <w:widowControl/>
              <w:numPr>
                <w:ilvl w:val="0"/>
                <w:numId w:val="107"/>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t>Accessibility (parameter: speed transaction at toll gate which is less than 8 seconds per vehicle per gate and more than 450 vehicles per hour per gate)</w:t>
            </w:r>
          </w:p>
          <w:p w:rsidR="00293075" w:rsidRPr="00293075" w:rsidRDefault="00293075" w:rsidP="00293075">
            <w:pPr>
              <w:pStyle w:val="ListParagraph"/>
              <w:widowControl/>
              <w:numPr>
                <w:ilvl w:val="0"/>
                <w:numId w:val="107"/>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t>Mobility (parameter: speed of handling of traffic obstacles)</w:t>
            </w:r>
          </w:p>
          <w:p w:rsidR="00293075" w:rsidRPr="00293075" w:rsidRDefault="00293075" w:rsidP="00293075">
            <w:pPr>
              <w:pStyle w:val="ListParagraph"/>
              <w:widowControl/>
              <w:numPr>
                <w:ilvl w:val="0"/>
                <w:numId w:val="107"/>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t>Safety (parameter: availability of road signs, public street lighting, road fence, accident handling, pacification and law enforcement)</w:t>
            </w:r>
          </w:p>
          <w:p w:rsidR="00293075" w:rsidRPr="00293075" w:rsidRDefault="00293075" w:rsidP="00293075">
            <w:pPr>
              <w:pStyle w:val="ListParagraph"/>
              <w:widowControl/>
              <w:numPr>
                <w:ilvl w:val="0"/>
                <w:numId w:val="107"/>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t>Rescue Unit and Help Desk (parameter: availability of ambulance, towing car, police patrol, operator patrol and Information System)</w:t>
            </w:r>
          </w:p>
          <w:p w:rsidR="00293075" w:rsidRPr="00293075" w:rsidRDefault="00293075" w:rsidP="00293075">
            <w:pPr>
              <w:pStyle w:val="ListParagraph"/>
              <w:widowControl/>
              <w:numPr>
                <w:ilvl w:val="0"/>
                <w:numId w:val="107"/>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t>Environment (parameter: cleanliness and plants along the toll road)</w:t>
            </w: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966545">
            <w:pPr>
              <w:pStyle w:val="ListParagraph"/>
              <w:ind w:left="800"/>
              <w:rPr>
                <w:rFonts w:ascii="Roboto Light" w:hAnsi="Roboto Light"/>
                <w:b/>
                <w:sz w:val="20"/>
                <w:szCs w:val="20"/>
              </w:rPr>
            </w:pPr>
            <w:r w:rsidRPr="00293075">
              <w:rPr>
                <w:rFonts w:ascii="Roboto Light" w:hAnsi="Roboto Light"/>
                <w:b/>
                <w:sz w:val="20"/>
                <w:szCs w:val="20"/>
              </w:rPr>
              <w:t>B7. Other Notable Information</w:t>
            </w:r>
          </w:p>
          <w:p w:rsidR="00293075" w:rsidRPr="00293075" w:rsidRDefault="00293075" w:rsidP="00966545">
            <w:pPr>
              <w:pStyle w:val="ListParagraph"/>
              <w:ind w:left="800"/>
              <w:rPr>
                <w:rFonts w:ascii="Roboto Light" w:hAnsi="Roboto Light"/>
                <w:b/>
                <w:sz w:val="20"/>
                <w:szCs w:val="20"/>
              </w:rPr>
            </w:pPr>
            <w:r w:rsidRPr="00293075">
              <w:rPr>
                <w:rFonts w:ascii="Roboto Light" w:hAnsi="Roboto Light"/>
                <w:b/>
                <w:sz w:val="20"/>
                <w:szCs w:val="20"/>
              </w:rPr>
              <w:t>B.7.3. Legal Due Diligence</w:t>
            </w:r>
          </w:p>
          <w:p w:rsidR="00293075" w:rsidRPr="00293075" w:rsidRDefault="00293075" w:rsidP="003753B7">
            <w:pPr>
              <w:ind w:left="450"/>
              <w:jc w:val="both"/>
              <w:rPr>
                <w:szCs w:val="20"/>
              </w:rPr>
            </w:pPr>
            <w:r w:rsidRPr="00293075">
              <w:rPr>
                <w:szCs w:val="20"/>
              </w:rPr>
              <w:t xml:space="preserve">We are engaging Aditomo Ariyanto Peri Hantono Law Firm (“AAP”) to conduct limited due diligence of material contracts and AAP report is included as an appendix in the PAM. </w:t>
            </w:r>
          </w:p>
          <w:p w:rsidR="00293075" w:rsidRPr="00293075" w:rsidRDefault="00293075" w:rsidP="00293075">
            <w:pPr>
              <w:pStyle w:val="ListParagraph"/>
              <w:widowControl/>
              <w:numPr>
                <w:ilvl w:val="0"/>
                <w:numId w:val="93"/>
              </w:numPr>
              <w:ind w:leftChars="0"/>
              <w:contextualSpacing/>
              <w:rPr>
                <w:rFonts w:ascii="Roboto Light" w:hAnsi="Roboto Light"/>
                <w:b/>
                <w:bCs/>
                <w:sz w:val="20"/>
                <w:szCs w:val="20"/>
              </w:rPr>
            </w:pPr>
            <w:r w:rsidRPr="00293075">
              <w:rPr>
                <w:rFonts w:ascii="Roboto Light" w:hAnsi="Roboto Light"/>
                <w:b/>
                <w:bCs/>
                <w:sz w:val="20"/>
                <w:szCs w:val="20"/>
              </w:rPr>
              <w:t>Industry Highlight</w:t>
            </w:r>
          </w:p>
          <w:p w:rsidR="00293075" w:rsidRPr="00293075" w:rsidRDefault="00293075" w:rsidP="00DE137A">
            <w:pPr>
              <w:pStyle w:val="ListParagraph"/>
              <w:ind w:left="800"/>
              <w:jc w:val="both"/>
              <w:rPr>
                <w:rFonts w:ascii="Roboto Light" w:hAnsi="Roboto Light"/>
                <w:bCs/>
                <w:sz w:val="20"/>
                <w:szCs w:val="20"/>
              </w:rPr>
            </w:pPr>
            <w:r w:rsidRPr="00293075">
              <w:rPr>
                <w:rFonts w:ascii="Roboto Light" w:hAnsi="Roboto Light"/>
                <w:bCs/>
                <w:sz w:val="20"/>
                <w:szCs w:val="20"/>
              </w:rPr>
              <w:t xml:space="preserve">Currently Government of Indonesia (“GoI”) is boosting the infrastructure development in Indonesia as represented by the increasing State Budget allocation to the infrastructure projects that reaches IDR 410 trillion in 2018, an increase of 6% compared to state budget allocation in 2017 of IDR 387 trillion.  GoI also established Committee for Acceleration of Priority Infrastructure Delivery  (“KPPIP”) to coordinate stakeholders related to the infrastructure development.  One of the infrastructure developments that GoI puts an emphasize on is development of toll road projects. Recognized for its benefits to reduce cost of logistics, increase connectivity and reduce inefficiency, GoI plans to increase the total length of toll road up to 1.851 kms in 2019. List of toll road projects are depicted below. </w:t>
            </w:r>
          </w:p>
          <w:p w:rsidR="00293075" w:rsidRPr="00293075" w:rsidRDefault="00293075" w:rsidP="00DE137A">
            <w:pPr>
              <w:pStyle w:val="ListParagraph"/>
              <w:ind w:left="800"/>
              <w:jc w:val="both"/>
              <w:rPr>
                <w:rFonts w:ascii="Roboto Light" w:hAnsi="Roboto Light"/>
                <w:bCs/>
                <w:sz w:val="20"/>
                <w:szCs w:val="20"/>
              </w:rPr>
            </w:pPr>
          </w:p>
          <w:p w:rsidR="00293075" w:rsidRPr="00293075" w:rsidRDefault="00293075" w:rsidP="00DE137A">
            <w:pPr>
              <w:pStyle w:val="ListParagraph"/>
              <w:ind w:left="800"/>
              <w:jc w:val="both"/>
              <w:rPr>
                <w:rFonts w:ascii="Roboto Light" w:hAnsi="Roboto Light"/>
                <w:bCs/>
                <w:sz w:val="20"/>
                <w:szCs w:val="20"/>
              </w:rPr>
            </w:pPr>
            <w:r w:rsidRPr="00293075">
              <w:rPr>
                <w:rFonts w:ascii="Roboto Light" w:hAnsi="Roboto Light"/>
                <w:bCs/>
                <w:noProof/>
                <w:sz w:val="20"/>
                <w:szCs w:val="20"/>
              </w:rPr>
              <w:lastRenderedPageBreak/>
              <w:drawing>
                <wp:inline distT="0" distB="0" distL="0" distR="0" wp14:anchorId="3181D498" wp14:editId="5CC59938">
                  <wp:extent cx="6648450" cy="40767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8450" cy="4076700"/>
                          </a:xfrm>
                          <a:prstGeom prst="rect">
                            <a:avLst/>
                          </a:prstGeom>
                          <a:noFill/>
                          <a:ln>
                            <a:noFill/>
                          </a:ln>
                        </pic:spPr>
                      </pic:pic>
                    </a:graphicData>
                  </a:graphic>
                </wp:inline>
              </w:drawing>
            </w:r>
          </w:p>
          <w:p w:rsidR="00293075" w:rsidRPr="00293075" w:rsidRDefault="00293075" w:rsidP="00DE137A">
            <w:pPr>
              <w:pStyle w:val="ListParagraph"/>
              <w:ind w:left="800"/>
              <w:rPr>
                <w:rFonts w:ascii="Roboto Light" w:hAnsi="Roboto Light"/>
                <w:bCs/>
                <w:sz w:val="20"/>
                <w:szCs w:val="20"/>
              </w:rPr>
            </w:pPr>
          </w:p>
          <w:p w:rsidR="00293075" w:rsidRPr="00293075" w:rsidRDefault="00293075" w:rsidP="00DE137A">
            <w:pPr>
              <w:pStyle w:val="ListParagraph"/>
              <w:ind w:left="800"/>
              <w:jc w:val="both"/>
              <w:rPr>
                <w:rFonts w:ascii="Roboto Light" w:hAnsi="Roboto Light"/>
                <w:b/>
                <w:sz w:val="20"/>
                <w:szCs w:val="20"/>
                <w:u w:val="single"/>
              </w:rPr>
            </w:pPr>
            <w:r w:rsidRPr="00293075">
              <w:rPr>
                <w:rFonts w:ascii="Roboto Light" w:hAnsi="Roboto Light"/>
                <w:b/>
                <w:sz w:val="20"/>
                <w:szCs w:val="20"/>
                <w:u w:val="single"/>
              </w:rPr>
              <w:t>National Strategic Projects</w:t>
            </w:r>
          </w:p>
          <w:p w:rsidR="00293075" w:rsidRPr="00293075" w:rsidRDefault="00293075" w:rsidP="00DE137A">
            <w:pPr>
              <w:pStyle w:val="ListParagraph"/>
              <w:ind w:left="800"/>
              <w:jc w:val="both"/>
              <w:rPr>
                <w:rFonts w:ascii="Roboto Light" w:hAnsi="Roboto Light"/>
                <w:sz w:val="20"/>
                <w:szCs w:val="20"/>
              </w:rPr>
            </w:pPr>
            <w:r w:rsidRPr="00293075">
              <w:rPr>
                <w:rFonts w:ascii="Roboto Light" w:hAnsi="Roboto Light"/>
                <w:sz w:val="20"/>
                <w:szCs w:val="20"/>
              </w:rPr>
              <w:t xml:space="preserve">Since the issuance of the Presidential Regulation No. 3/2016 re: the acceleration in the implementation of national strategic projects with Trans Java toll roads included in the list of projects, 500 kms of Trans Java toll roads has been constructed,  180 kms had reached commercial operation and 260 kms was functional (temporarily in operation) since 8 June 2018 for Idul Fitri holiday. Of the 1,162 kms total length of Trans Java toll road, over 1,000kms  will reach commercial operation by end of 2018, a testament to the significant impact of acceleration. </w:t>
            </w:r>
          </w:p>
          <w:p w:rsidR="00293075" w:rsidRPr="00293075" w:rsidRDefault="00293075" w:rsidP="00DE137A">
            <w:pPr>
              <w:pStyle w:val="ListParagraph"/>
              <w:ind w:left="800"/>
              <w:jc w:val="both"/>
              <w:rPr>
                <w:rFonts w:ascii="Roboto Light" w:hAnsi="Roboto Light"/>
                <w:sz w:val="20"/>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p>
          <w:p w:rsidR="00293075" w:rsidRPr="00293075" w:rsidRDefault="00293075" w:rsidP="0086243B">
            <w:pPr>
              <w:ind w:left="360"/>
              <w:rPr>
                <w:bCs/>
                <w:szCs w:val="20"/>
              </w:rPr>
            </w:pPr>
            <w:r w:rsidRPr="00293075">
              <w:rPr>
                <w:bCs/>
                <w:szCs w:val="20"/>
              </w:rPr>
              <w:t>Trans Java Toll Road Project</w:t>
            </w:r>
          </w:p>
          <w:p w:rsidR="00293075" w:rsidRPr="00293075" w:rsidRDefault="00293075" w:rsidP="0037058C">
            <w:pPr>
              <w:pStyle w:val="ListParagraph"/>
              <w:ind w:left="800"/>
              <w:rPr>
                <w:rFonts w:ascii="Roboto Light" w:hAnsi="Roboto Light"/>
                <w:b/>
                <w:bCs/>
                <w:sz w:val="20"/>
                <w:szCs w:val="20"/>
              </w:rPr>
            </w:pPr>
          </w:p>
          <w:p w:rsidR="00293075" w:rsidRPr="00293075" w:rsidRDefault="00293075" w:rsidP="0037058C">
            <w:pPr>
              <w:pStyle w:val="ListParagraph"/>
              <w:ind w:left="800"/>
              <w:rPr>
                <w:rFonts w:ascii="Roboto Light" w:hAnsi="Roboto Light"/>
                <w:b/>
                <w:bCs/>
                <w:sz w:val="20"/>
                <w:szCs w:val="20"/>
              </w:rPr>
            </w:pPr>
            <w:r w:rsidRPr="00293075">
              <w:rPr>
                <w:rFonts w:ascii="Roboto Light" w:hAnsi="Roboto Light"/>
                <w:noProof/>
              </w:rPr>
              <w:lastRenderedPageBreak/>
              <w:drawing>
                <wp:inline distT="0" distB="0" distL="0" distR="0" wp14:anchorId="2393D68E" wp14:editId="799ADDEC">
                  <wp:extent cx="6162040" cy="3080850"/>
                  <wp:effectExtent l="1905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srcRect/>
                          <a:stretch>
                            <a:fillRect/>
                          </a:stretch>
                        </pic:blipFill>
                        <pic:spPr bwMode="auto">
                          <a:xfrm>
                            <a:off x="0" y="0"/>
                            <a:ext cx="6162040" cy="3080850"/>
                          </a:xfrm>
                          <a:prstGeom prst="rect">
                            <a:avLst/>
                          </a:prstGeom>
                          <a:noFill/>
                          <a:ln w="9525">
                            <a:noFill/>
                            <a:miter lim="800000"/>
                            <a:headEnd/>
                            <a:tailEnd/>
                          </a:ln>
                        </pic:spPr>
                      </pic:pic>
                    </a:graphicData>
                  </a:graphic>
                </wp:inline>
              </w:drawing>
            </w:r>
          </w:p>
          <w:p w:rsidR="00293075" w:rsidRPr="00293075" w:rsidRDefault="00293075" w:rsidP="0037058C">
            <w:pPr>
              <w:pStyle w:val="ListParagraph"/>
              <w:ind w:left="800"/>
              <w:rPr>
                <w:rFonts w:ascii="Roboto Light" w:hAnsi="Roboto Light"/>
                <w:b/>
                <w:bCs/>
                <w:sz w:val="20"/>
                <w:szCs w:val="20"/>
              </w:rPr>
            </w:pPr>
          </w:p>
          <w:p w:rsidR="00293075" w:rsidRPr="00293075" w:rsidRDefault="00293075" w:rsidP="00534281">
            <w:pPr>
              <w:ind w:left="360"/>
              <w:jc w:val="both"/>
              <w:rPr>
                <w:szCs w:val="20"/>
              </w:rPr>
            </w:pPr>
            <w:r w:rsidRPr="00293075">
              <w:rPr>
                <w:szCs w:val="20"/>
              </w:rPr>
              <w:t>Pemalang – Batang Toll Road Project (“the Project”) is part of the government’s Trans Java Toll Road Project (“TJTR”), which consist of toll roads which extends from </w:t>
            </w:r>
            <w:hyperlink r:id="rId26" w:tooltip="Merak, Banten" w:history="1">
              <w:r w:rsidRPr="00293075">
                <w:rPr>
                  <w:szCs w:val="20"/>
                </w:rPr>
                <w:t>Merak</w:t>
              </w:r>
            </w:hyperlink>
            <w:r w:rsidRPr="00293075">
              <w:rPr>
                <w:szCs w:val="20"/>
              </w:rPr>
              <w:t> in the Western Java province of </w:t>
            </w:r>
            <w:hyperlink r:id="rId27" w:tooltip="Banten" w:history="1">
              <w:r w:rsidRPr="00293075">
                <w:rPr>
                  <w:szCs w:val="20"/>
                </w:rPr>
                <w:t>Banten</w:t>
              </w:r>
            </w:hyperlink>
            <w:r w:rsidRPr="00293075">
              <w:rPr>
                <w:szCs w:val="20"/>
              </w:rPr>
              <w:t> to </w:t>
            </w:r>
            <w:hyperlink r:id="rId28" w:tooltip="Banyuwangi" w:history="1">
              <w:r w:rsidRPr="00293075">
                <w:rPr>
                  <w:szCs w:val="20"/>
                </w:rPr>
                <w:t>Banyuwangi</w:t>
              </w:r>
            </w:hyperlink>
            <w:r w:rsidRPr="00293075">
              <w:rPr>
                <w:szCs w:val="20"/>
              </w:rPr>
              <w:t> in </w:t>
            </w:r>
            <w:hyperlink r:id="rId29" w:tooltip="East Java" w:history="1">
              <w:r w:rsidRPr="00293075">
                <w:rPr>
                  <w:szCs w:val="20"/>
                </w:rPr>
                <w:t>East Java</w:t>
              </w:r>
            </w:hyperlink>
            <w:r w:rsidRPr="00293075">
              <w:rPr>
                <w:szCs w:val="20"/>
              </w:rPr>
              <w:t xml:space="preserve">. TJTR is considered as one of government’s land transportation solution to support logistic flow especially to ease the burden on Java’s northern coastal road, Pantura, which have been the island’s transportation backbone. </w:t>
            </w:r>
          </w:p>
          <w:p w:rsidR="00293075" w:rsidRPr="00293075" w:rsidRDefault="00293075" w:rsidP="00534281">
            <w:pPr>
              <w:ind w:left="360"/>
              <w:jc w:val="both"/>
              <w:rPr>
                <w:szCs w:val="20"/>
              </w:rPr>
            </w:pPr>
            <w:r w:rsidRPr="00293075">
              <w:rPr>
                <w:szCs w:val="20"/>
              </w:rPr>
              <w:t xml:space="preserve">The total length of Trans-Java toll road, including its complements, is more than 1,000 kilometers. The ±358km of existing toll roads are Cikampek, Cirebon, Semarang, Surabaya has been around for some time. New toll road constructed in the past two years will be operational by end of 2018 as can be seen in the table below. </w:t>
            </w:r>
          </w:p>
          <w:tbl>
            <w:tblPr>
              <w:tblStyle w:val="TableGrid"/>
              <w:tblW w:w="0" w:type="auto"/>
              <w:tblInd w:w="607" w:type="dxa"/>
              <w:tblLook w:val="04A0" w:firstRow="1" w:lastRow="0" w:firstColumn="1" w:lastColumn="0" w:noHBand="0" w:noVBand="1"/>
            </w:tblPr>
            <w:tblGrid>
              <w:gridCol w:w="1792"/>
              <w:gridCol w:w="1114"/>
              <w:gridCol w:w="1338"/>
              <w:gridCol w:w="1363"/>
              <w:gridCol w:w="2628"/>
            </w:tblGrid>
            <w:tr w:rsidR="00293075" w:rsidRPr="00293075" w:rsidTr="00777813">
              <w:trPr>
                <w:trHeight w:val="765"/>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Concession</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Total Length (km)</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Length COD by June 2018</w:t>
                  </w:r>
                </w:p>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(km)</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Length Functional</w:t>
                  </w:r>
                </w:p>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by June 2018 (km)</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Status as of  5 May  2018</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Tangerang - Merak</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72.45</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72.45</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COD in 1981</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Jakarta - Tangerang</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33</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33</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COD in 1984</w:t>
                  </w:r>
                </w:p>
              </w:tc>
            </w:tr>
            <w:tr w:rsidR="00293075" w:rsidRPr="00293075" w:rsidTr="00777813">
              <w:trPr>
                <w:trHeight w:val="51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Jakarta Inner &amp; Outer Toll Road</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115.6</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115.6</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Operational</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Jakarta – Cikampek</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73</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73</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COD in 2014</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Jakarta - Cikampek II</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64</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64</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Operational</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Cikampek – Palimanan</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116</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116</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COD in 2015</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Palikanci</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26.3</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26.3</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COD in 1998</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Kanci - Pejagan</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36</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36</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COD in 2010</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Pejagan - Pemalang</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57.5</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37.3</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20.2</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Partial COD in 2016</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Pemalang - Batang</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39</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5.8</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33.2</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Some COD in 2018; some functional Lebaran 2018</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lastRenderedPageBreak/>
                    <w:t>Batang - Semarang</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75</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75</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Functional Lebaran 2018</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Semarang - Solo</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72.6</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40.6</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32</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Some COD since 2011/ 2014; some functional Lebaran 2018</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Solo - Ngawi</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90</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35.2</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54.8</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Some COD in 2018; some functional Lebaran 2018</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Ngawi - Kertosono</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87</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49.5</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37.5</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Some COD in 2018; some functional Lebaran 2018</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Kertosono - Mojokerto</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40.5</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40.5</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COD in 2017</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Surabaya  - Mojokerto</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36.3</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36.3</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rPr>
                    <w:t>COD in 2017</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Surabaya  - Gempol</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49</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49</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COD in 1986</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Gempol - Pasuruan</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34.1</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13.9</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6.6</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Some COD in 2017; some functional Lebaran 2018</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Pasuruan – Probolinggo</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45</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rPr>
                    <w:t>0</w:t>
                  </w:r>
                </w:p>
              </w:tc>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Construction phase</w:t>
                  </w:r>
                </w:p>
              </w:tc>
            </w:tr>
            <w:tr w:rsidR="00293075" w:rsidRPr="00293075" w:rsidTr="00777813">
              <w:trPr>
                <w:trHeight w:val="300"/>
              </w:trPr>
              <w:tc>
                <w:tcPr>
                  <w:tcW w:w="0" w:type="auto"/>
                  <w:hideMark/>
                </w:tcPr>
                <w:p w:rsidR="00293075" w:rsidRPr="00293075" w:rsidRDefault="00293075" w:rsidP="00F124EA">
                  <w:pPr>
                    <w:rPr>
                      <w:rFonts w:eastAsia="Times New Roman" w:cs="Times New Roman"/>
                      <w:color w:val="000000"/>
                      <w:szCs w:val="20"/>
                    </w:rPr>
                  </w:pPr>
                  <w:r w:rsidRPr="00293075">
                    <w:rPr>
                      <w:rFonts w:eastAsia="Times New Roman" w:cs="Times New Roman"/>
                      <w:color w:val="000000"/>
                      <w:szCs w:val="20"/>
                      <w:lang w:val="sv-SE"/>
                    </w:rPr>
                    <w:t>Total Length</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1162.4</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844.45</w:t>
                  </w:r>
                </w:p>
              </w:tc>
              <w:tc>
                <w:tcPr>
                  <w:tcW w:w="0" w:type="auto"/>
                  <w:hideMark/>
                </w:tcPr>
                <w:p w:rsidR="00293075" w:rsidRPr="00293075" w:rsidRDefault="00293075" w:rsidP="00F124EA">
                  <w:pPr>
                    <w:jc w:val="right"/>
                    <w:rPr>
                      <w:rFonts w:eastAsia="Times New Roman" w:cs="Times New Roman"/>
                      <w:color w:val="000000"/>
                      <w:szCs w:val="20"/>
                    </w:rPr>
                  </w:pPr>
                  <w:r w:rsidRPr="00293075">
                    <w:rPr>
                      <w:rFonts w:eastAsia="Times New Roman" w:cs="Times New Roman"/>
                      <w:color w:val="000000"/>
                      <w:szCs w:val="20"/>
                      <w:lang w:val="sv-SE"/>
                    </w:rPr>
                    <w:t>259.3</w:t>
                  </w:r>
                </w:p>
              </w:tc>
              <w:tc>
                <w:tcPr>
                  <w:tcW w:w="0" w:type="auto"/>
                  <w:hideMark/>
                </w:tcPr>
                <w:p w:rsidR="00293075" w:rsidRPr="00293075" w:rsidRDefault="00293075" w:rsidP="00F124EA">
                  <w:pPr>
                    <w:rPr>
                      <w:rFonts w:eastAsia="Times New Roman" w:cs="Times New Roman"/>
                      <w:color w:val="000000"/>
                      <w:szCs w:val="20"/>
                    </w:rPr>
                  </w:pPr>
                </w:p>
              </w:tc>
            </w:tr>
          </w:tbl>
          <w:p w:rsidR="00293075" w:rsidRPr="00293075" w:rsidRDefault="00293075" w:rsidP="0037058C">
            <w:pPr>
              <w:pStyle w:val="ListParagraph"/>
              <w:ind w:left="800"/>
              <w:rPr>
                <w:rFonts w:ascii="Roboto Light" w:hAnsi="Roboto Light"/>
                <w:b/>
                <w:bCs/>
                <w:sz w:val="20"/>
                <w:szCs w:val="20"/>
              </w:rPr>
            </w:pPr>
          </w:p>
          <w:p w:rsidR="00293075" w:rsidRPr="00293075" w:rsidRDefault="00293075" w:rsidP="00907B66">
            <w:pPr>
              <w:pStyle w:val="ListParagraph"/>
              <w:ind w:left="800"/>
              <w:jc w:val="both"/>
              <w:rPr>
                <w:rFonts w:ascii="Roboto Light" w:hAnsi="Roboto Light"/>
                <w:sz w:val="20"/>
                <w:szCs w:val="20"/>
              </w:rPr>
            </w:pPr>
            <w:r w:rsidRPr="00293075">
              <w:rPr>
                <w:rFonts w:ascii="Roboto Light" w:hAnsi="Roboto Light"/>
                <w:b/>
                <w:sz w:val="20"/>
                <w:szCs w:val="20"/>
                <w:u w:val="single"/>
              </w:rPr>
              <w:t>First Arterial Road in the Area</w:t>
            </w:r>
          </w:p>
          <w:p w:rsidR="00293075" w:rsidRPr="00293075" w:rsidRDefault="00293075" w:rsidP="00907B66">
            <w:pPr>
              <w:pStyle w:val="ListParagraph"/>
              <w:ind w:left="800"/>
              <w:jc w:val="both"/>
              <w:rPr>
                <w:rFonts w:ascii="Roboto Light" w:hAnsi="Roboto Light"/>
                <w:sz w:val="20"/>
                <w:szCs w:val="20"/>
              </w:rPr>
            </w:pPr>
            <w:r w:rsidRPr="00293075">
              <w:rPr>
                <w:rFonts w:ascii="Roboto Light" w:hAnsi="Roboto Light"/>
                <w:sz w:val="20"/>
                <w:szCs w:val="20"/>
              </w:rPr>
              <w:t xml:space="preserve">For Pemalang-Batang, the construction of ABC Toll Road marks the presence of an arterial road or arterial thoroughfare which is a public road that serves major transportation vehicles with long-haul traits, high average speeds, and a limited number of access roads at the highest level of service possible. Other than the over congested Pantura, there was no arterial road presence in ABC prior to ABC project.  </w:t>
            </w:r>
          </w:p>
          <w:p w:rsidR="00293075" w:rsidRPr="00293075" w:rsidRDefault="00293075" w:rsidP="007C0669">
            <w:pPr>
              <w:pStyle w:val="ListParagraph"/>
              <w:ind w:left="800"/>
              <w:jc w:val="both"/>
              <w:rPr>
                <w:rFonts w:ascii="Roboto Light" w:hAnsi="Roboto Light"/>
              </w:rPr>
            </w:pPr>
          </w:p>
          <w:p w:rsidR="00293075" w:rsidRPr="00293075" w:rsidRDefault="00293075" w:rsidP="007D6DBD">
            <w:pPr>
              <w:pStyle w:val="ListParagraph"/>
              <w:ind w:left="800"/>
              <w:jc w:val="both"/>
              <w:rPr>
                <w:rFonts w:ascii="Roboto Light" w:hAnsi="Roboto Light"/>
                <w:b/>
                <w:sz w:val="20"/>
                <w:szCs w:val="20"/>
                <w:u w:val="single"/>
              </w:rPr>
            </w:pPr>
            <w:r w:rsidRPr="00293075">
              <w:rPr>
                <w:rFonts w:ascii="Roboto Light" w:hAnsi="Roboto Light"/>
                <w:b/>
                <w:sz w:val="20"/>
                <w:szCs w:val="20"/>
                <w:u w:val="single"/>
              </w:rPr>
              <w:t>PINA (Non State Funding Mechanism) by Bappenas</w:t>
            </w:r>
          </w:p>
          <w:p w:rsidR="00293075" w:rsidRPr="00293075" w:rsidRDefault="00293075" w:rsidP="007D6DBD">
            <w:pPr>
              <w:pStyle w:val="ListParagraph"/>
              <w:ind w:left="800"/>
              <w:jc w:val="both"/>
              <w:rPr>
                <w:rFonts w:ascii="Roboto Light" w:hAnsi="Roboto Light"/>
                <w:sz w:val="20"/>
                <w:szCs w:val="20"/>
              </w:rPr>
            </w:pPr>
            <w:r w:rsidRPr="00293075">
              <w:rPr>
                <w:rFonts w:ascii="Roboto Light" w:hAnsi="Roboto Light"/>
                <w:sz w:val="20"/>
                <w:szCs w:val="20"/>
              </w:rPr>
              <w:t xml:space="preserve">On the financing side, the government provides its support through National Development Planning Board (Bappenas) by introducing PINA mechanism. PINA (Pembiayaan Investasi Non APBN or Non State Funding) intended to speed up financing for infrastructure development, complements existing schemes for private-public partnerships (PPPs), such as viability gap funds (VGF) and availability payment (AP). On February 2017, through PINA mechanism, state-owned infrastructure financing company PT Sarana Multi Infrastruktur (SMI) and state-owned pension insurance firm PT Taspen had distributed early equity of Rp 3.5 trillion, bringing total equity to Rp 9.5 trillion of the Rp 16 trillion needed. </w:t>
            </w:r>
          </w:p>
          <w:p w:rsidR="00293075" w:rsidRPr="00293075" w:rsidRDefault="00293075" w:rsidP="007D6DBD">
            <w:pPr>
              <w:pStyle w:val="ListParagraph"/>
              <w:ind w:left="800"/>
              <w:jc w:val="both"/>
              <w:rPr>
                <w:rFonts w:ascii="Roboto Light" w:hAnsi="Roboto Light"/>
                <w:sz w:val="20"/>
                <w:szCs w:val="20"/>
              </w:rPr>
            </w:pPr>
          </w:p>
          <w:p w:rsidR="00293075" w:rsidRPr="00293075" w:rsidRDefault="00293075" w:rsidP="007D6DBD">
            <w:pPr>
              <w:pStyle w:val="ListParagraph"/>
              <w:ind w:left="800"/>
              <w:jc w:val="both"/>
              <w:rPr>
                <w:rFonts w:ascii="Roboto Light" w:hAnsi="Roboto Light"/>
                <w:sz w:val="20"/>
                <w:szCs w:val="20"/>
              </w:rPr>
            </w:pPr>
            <w:r w:rsidRPr="00293075">
              <w:rPr>
                <w:rFonts w:ascii="Roboto Light" w:hAnsi="Roboto Light"/>
                <w:sz w:val="20"/>
                <w:szCs w:val="20"/>
              </w:rPr>
              <w:t xml:space="preserve">Under the PINA scheme, cash from pension funds, for instance, will be channeled into an intermediary, which will later issue bonds. Proceeds from bond sales will be used to buy equity in companies executing infrastructure projects. Once the infrastructure becomes operational, the intermediary will sell the equity. </w:t>
            </w:r>
          </w:p>
          <w:p w:rsidR="00293075" w:rsidRPr="00293075" w:rsidRDefault="00293075" w:rsidP="007D6DBD">
            <w:pPr>
              <w:pStyle w:val="ListParagraph"/>
              <w:ind w:left="800"/>
              <w:jc w:val="both"/>
              <w:rPr>
                <w:rFonts w:ascii="Roboto Light" w:hAnsi="Roboto Light"/>
                <w:sz w:val="20"/>
                <w:szCs w:val="20"/>
              </w:rPr>
            </w:pPr>
          </w:p>
          <w:p w:rsidR="00293075" w:rsidRPr="00293075" w:rsidRDefault="00293075" w:rsidP="007D6DBD">
            <w:pPr>
              <w:pStyle w:val="ListParagraph"/>
              <w:ind w:left="800"/>
              <w:jc w:val="both"/>
              <w:rPr>
                <w:rFonts w:ascii="Roboto Light" w:hAnsi="Roboto Light"/>
                <w:b/>
                <w:sz w:val="20"/>
                <w:szCs w:val="20"/>
                <w:u w:val="single"/>
              </w:rPr>
            </w:pPr>
            <w:r w:rsidRPr="00293075">
              <w:rPr>
                <w:rFonts w:ascii="Roboto Light" w:hAnsi="Roboto Light"/>
                <w:b/>
                <w:sz w:val="20"/>
                <w:szCs w:val="20"/>
                <w:u w:val="single"/>
              </w:rPr>
              <w:t>LMAN for Land Acquisition</w:t>
            </w:r>
          </w:p>
          <w:p w:rsidR="00293075" w:rsidRPr="00293075" w:rsidRDefault="00293075" w:rsidP="007D6DBD">
            <w:pPr>
              <w:pStyle w:val="ListParagraph"/>
              <w:ind w:left="800"/>
              <w:jc w:val="both"/>
              <w:rPr>
                <w:rFonts w:ascii="Roboto Light" w:hAnsi="Roboto Light"/>
                <w:sz w:val="20"/>
                <w:szCs w:val="20"/>
              </w:rPr>
            </w:pPr>
            <w:r w:rsidRPr="00293075">
              <w:rPr>
                <w:rFonts w:ascii="Roboto Light" w:hAnsi="Roboto Light"/>
                <w:sz w:val="20"/>
                <w:szCs w:val="20"/>
              </w:rPr>
              <w:t xml:space="preserve">Land acquisition is a significant hurdle faced by the Indonesian authorities in infrastructure development that often leads to project delays and cost overrun. To overcome to this hurdle, the Government established  Lembaga Manajemen Aset Negara (“LMAN”)/ State Asset Management Agency. LMAN was established on 16 December 2015 by the House of Representatives as a public service agency under the Finance Ministry’s Directorate General of State Assets. It has been tasked to assist with the heavy task of procuring land required for toll road projects - by funding and utilizing land banks as well as paying compensation for land acquisition to support the acceleration of government’s infrastructure development </w:t>
            </w:r>
            <w:r w:rsidRPr="00293075">
              <w:rPr>
                <w:rFonts w:ascii="Roboto Light" w:hAnsi="Roboto Light"/>
                <w:sz w:val="20"/>
                <w:szCs w:val="20"/>
              </w:rPr>
              <w:lastRenderedPageBreak/>
              <w:t>programs.</w:t>
            </w:r>
          </w:p>
          <w:p w:rsidR="00293075" w:rsidRPr="00293075" w:rsidRDefault="00293075" w:rsidP="007D6DBD">
            <w:pPr>
              <w:pStyle w:val="ListParagraph"/>
              <w:ind w:left="800"/>
              <w:jc w:val="both"/>
              <w:rPr>
                <w:rFonts w:ascii="Roboto Light" w:hAnsi="Roboto Light"/>
                <w:sz w:val="20"/>
                <w:szCs w:val="20"/>
              </w:rPr>
            </w:pPr>
          </w:p>
          <w:p w:rsidR="00293075" w:rsidRPr="00293075" w:rsidRDefault="00293075" w:rsidP="007D6DBD">
            <w:pPr>
              <w:pStyle w:val="ListParagraph"/>
              <w:ind w:left="800"/>
              <w:jc w:val="both"/>
              <w:rPr>
                <w:rFonts w:ascii="Roboto Light" w:hAnsi="Roboto Light"/>
                <w:sz w:val="20"/>
                <w:szCs w:val="20"/>
              </w:rPr>
            </w:pPr>
            <w:r w:rsidRPr="00293075">
              <w:rPr>
                <w:rFonts w:ascii="Roboto Light" w:hAnsi="Roboto Light"/>
                <w:sz w:val="20"/>
                <w:szCs w:val="20"/>
              </w:rPr>
              <w:t>The presence of LMAN has been helpful in speeding the process of land procurement and easing the financing burden due to its quicker turnaround.  The government allocated the agency state capital worth Rp 16 trillion (US$1.2 billion) and Rp 20 trillion in the 2016 and 2017 state budgets, respectively.</w:t>
            </w:r>
          </w:p>
          <w:p w:rsidR="00293075" w:rsidRPr="00293075" w:rsidRDefault="00293075">
            <w:pPr>
              <w:rPr>
                <w:b/>
                <w:szCs w:val="20"/>
                <w:u w:val="single"/>
              </w:rPr>
            </w:pPr>
            <w:r w:rsidRPr="00293075">
              <w:rPr>
                <w:b/>
                <w:szCs w:val="20"/>
                <w:u w:val="single"/>
              </w:rPr>
              <w:br w:type="page"/>
            </w:r>
          </w:p>
          <w:p w:rsidR="00293075" w:rsidRPr="00293075" w:rsidRDefault="00293075" w:rsidP="00571310">
            <w:pPr>
              <w:pStyle w:val="ListParagraph"/>
              <w:ind w:left="800"/>
              <w:jc w:val="both"/>
              <w:rPr>
                <w:rFonts w:ascii="Roboto Light" w:hAnsi="Roboto Light"/>
                <w:b/>
                <w:sz w:val="20"/>
                <w:szCs w:val="20"/>
                <w:u w:val="single"/>
              </w:rPr>
            </w:pPr>
          </w:p>
          <w:p w:rsidR="00293075" w:rsidRPr="00293075" w:rsidRDefault="00293075" w:rsidP="00571310">
            <w:pPr>
              <w:pStyle w:val="ListParagraph"/>
              <w:ind w:left="800"/>
              <w:jc w:val="both"/>
              <w:rPr>
                <w:rFonts w:ascii="Roboto Light" w:hAnsi="Roboto Light"/>
                <w:b/>
                <w:sz w:val="20"/>
                <w:szCs w:val="20"/>
                <w:u w:val="single"/>
              </w:rPr>
            </w:pPr>
            <w:r w:rsidRPr="00293075">
              <w:rPr>
                <w:rFonts w:ascii="Roboto Light" w:hAnsi="Roboto Light"/>
                <w:b/>
                <w:sz w:val="20"/>
                <w:szCs w:val="20"/>
                <w:u w:val="single"/>
              </w:rPr>
              <w:t>Key Situation of Project Areas</w:t>
            </w:r>
          </w:p>
          <w:p w:rsidR="00293075" w:rsidRPr="00293075" w:rsidRDefault="00293075" w:rsidP="00DE137A">
            <w:pPr>
              <w:pStyle w:val="ListParagraph"/>
              <w:ind w:left="800"/>
              <w:jc w:val="both"/>
              <w:rPr>
                <w:rFonts w:ascii="Roboto Light" w:hAnsi="Roboto Light"/>
                <w:sz w:val="20"/>
                <w:szCs w:val="20"/>
              </w:rPr>
            </w:pPr>
            <w:r w:rsidRPr="00293075">
              <w:rPr>
                <w:rFonts w:ascii="Roboto Light" w:hAnsi="Roboto Light"/>
                <w:sz w:val="20"/>
                <w:szCs w:val="20"/>
              </w:rPr>
              <w:t xml:space="preserve">The construction plan of Pemalang - Batang toll road will pass through the three districts of Central Java Province namely Pemalang District – Pekalongan District and Batang District. The development of infrastructure of a region is closely related to the development of economic conditions and the number of population in the region. </w:t>
            </w:r>
          </w:p>
          <w:p w:rsidR="00293075" w:rsidRPr="00293075" w:rsidRDefault="00293075" w:rsidP="000A5A9B">
            <w:pPr>
              <w:pStyle w:val="ListParagraph"/>
              <w:ind w:left="800"/>
              <w:jc w:val="both"/>
              <w:rPr>
                <w:rFonts w:ascii="Roboto Light" w:hAnsi="Roboto Light"/>
                <w:sz w:val="20"/>
                <w:szCs w:val="20"/>
              </w:rPr>
            </w:pPr>
          </w:p>
          <w:p w:rsidR="00293075" w:rsidRPr="00293075" w:rsidRDefault="00293075" w:rsidP="000A5A9B">
            <w:pPr>
              <w:pStyle w:val="ListParagraph"/>
              <w:ind w:left="800"/>
              <w:jc w:val="both"/>
              <w:rPr>
                <w:rFonts w:ascii="Roboto Light" w:hAnsi="Roboto Light"/>
                <w:b/>
                <w:sz w:val="20"/>
                <w:szCs w:val="20"/>
              </w:rPr>
            </w:pPr>
            <w:r w:rsidRPr="00293075">
              <w:rPr>
                <w:rFonts w:ascii="Roboto Light" w:hAnsi="Roboto Light"/>
                <w:b/>
                <w:sz w:val="20"/>
                <w:szCs w:val="20"/>
              </w:rPr>
              <w:t>Geographical and Demographical Condition</w:t>
            </w:r>
          </w:p>
          <w:p w:rsidR="00293075" w:rsidRPr="00293075" w:rsidRDefault="00293075" w:rsidP="00DE137A">
            <w:pPr>
              <w:pStyle w:val="ListParagraph"/>
              <w:ind w:left="800"/>
              <w:jc w:val="both"/>
              <w:rPr>
                <w:rFonts w:ascii="Roboto Light" w:hAnsi="Roboto Light"/>
                <w:sz w:val="20"/>
                <w:szCs w:val="20"/>
              </w:rPr>
            </w:pPr>
            <w:r w:rsidRPr="00293075">
              <w:rPr>
                <w:rFonts w:ascii="Roboto Light" w:hAnsi="Roboto Light"/>
                <w:sz w:val="20"/>
                <w:szCs w:val="20"/>
              </w:rPr>
              <w:t>Central Java Province is one of the provinces in Java Island located between two big provinces, namely West Java and East Java. Central Java is located at 5°40' North Latitude and 8</w:t>
            </w:r>
            <w:r w:rsidRPr="00293075">
              <w:rPr>
                <w:rFonts w:ascii="Roboto Light" w:hAnsi="Roboto Light" w:hint="eastAsia"/>
                <w:sz w:val="20"/>
                <w:szCs w:val="20"/>
              </w:rPr>
              <w:t>°</w:t>
            </w:r>
            <w:r w:rsidRPr="00293075">
              <w:rPr>
                <w:rFonts w:ascii="Roboto Light" w:hAnsi="Roboto Light"/>
                <w:sz w:val="20"/>
                <w:szCs w:val="20"/>
              </w:rPr>
              <w:t xml:space="preserve"> 30' South Latitude and between 108° 30' West Longitude and 111</w:t>
            </w:r>
            <w:r w:rsidRPr="00293075">
              <w:rPr>
                <w:rFonts w:ascii="Roboto Light" w:hAnsi="Roboto Light" w:hint="eastAsia"/>
                <w:sz w:val="20"/>
                <w:szCs w:val="20"/>
              </w:rPr>
              <w:t>°</w:t>
            </w:r>
            <w:r w:rsidRPr="00293075">
              <w:rPr>
                <w:rFonts w:ascii="Roboto Light" w:hAnsi="Roboto Light"/>
                <w:sz w:val="20"/>
                <w:szCs w:val="20"/>
              </w:rPr>
              <w:t xml:space="preserve"> 30' East Longitude (including Karimun Jawa Island). The total area of ​​Central Java is 3.25 million hectares or about 25.04% of the area of ​​Java (1.70% of the total area of ​​Indonesia). The boundaries of Central Java are as follows:</w:t>
            </w:r>
          </w:p>
          <w:p w:rsidR="00293075" w:rsidRPr="00293075" w:rsidRDefault="00293075" w:rsidP="000A5A9B">
            <w:pPr>
              <w:pStyle w:val="ListParagraph"/>
              <w:ind w:left="800"/>
              <w:jc w:val="both"/>
              <w:rPr>
                <w:rFonts w:ascii="Roboto Light" w:hAnsi="Roboto Light"/>
                <w:sz w:val="20"/>
                <w:szCs w:val="20"/>
              </w:rPr>
            </w:pPr>
          </w:p>
          <w:p w:rsidR="00293075" w:rsidRPr="00293075" w:rsidRDefault="00293075" w:rsidP="000A5A9B">
            <w:pPr>
              <w:pStyle w:val="ListParagraph"/>
              <w:ind w:left="800"/>
              <w:jc w:val="both"/>
              <w:rPr>
                <w:rFonts w:ascii="Roboto Light" w:hAnsi="Roboto Light"/>
                <w:sz w:val="20"/>
                <w:szCs w:val="20"/>
              </w:rPr>
            </w:pPr>
          </w:p>
          <w:p w:rsidR="00293075" w:rsidRPr="00293075" w:rsidRDefault="00293075" w:rsidP="000A5A9B">
            <w:pPr>
              <w:pStyle w:val="ListParagraph"/>
              <w:ind w:left="800"/>
              <w:jc w:val="both"/>
              <w:rPr>
                <w:rFonts w:ascii="Roboto Light" w:hAnsi="Roboto Light"/>
                <w:sz w:val="20"/>
                <w:szCs w:val="20"/>
              </w:rPr>
            </w:pPr>
            <w:r w:rsidRPr="00293075">
              <w:rPr>
                <w:rFonts w:ascii="Roboto Light" w:hAnsi="Roboto Light"/>
                <w:sz w:val="20"/>
                <w:szCs w:val="20"/>
              </w:rPr>
              <w:t>-</w:t>
            </w:r>
            <w:r w:rsidRPr="00293075">
              <w:rPr>
                <w:rFonts w:ascii="Roboto Light" w:hAnsi="Roboto Light"/>
                <w:sz w:val="20"/>
                <w:szCs w:val="20"/>
              </w:rPr>
              <w:tab/>
              <w:t>East side</w:t>
            </w:r>
            <w:r w:rsidRPr="00293075">
              <w:rPr>
                <w:rFonts w:ascii="Roboto Light" w:hAnsi="Roboto Light"/>
                <w:sz w:val="20"/>
                <w:szCs w:val="20"/>
              </w:rPr>
              <w:tab/>
              <w:t>: Laut Jawa;</w:t>
            </w:r>
          </w:p>
          <w:p w:rsidR="00293075" w:rsidRPr="00293075" w:rsidRDefault="00293075" w:rsidP="000A5A9B">
            <w:pPr>
              <w:pStyle w:val="ListParagraph"/>
              <w:ind w:left="800"/>
              <w:jc w:val="both"/>
              <w:rPr>
                <w:rFonts w:ascii="Roboto Light" w:hAnsi="Roboto Light"/>
                <w:sz w:val="20"/>
                <w:szCs w:val="20"/>
              </w:rPr>
            </w:pPr>
            <w:r w:rsidRPr="00293075">
              <w:rPr>
                <w:rFonts w:ascii="Roboto Light" w:hAnsi="Roboto Light"/>
                <w:sz w:val="20"/>
                <w:szCs w:val="20"/>
              </w:rPr>
              <w:t>-</w:t>
            </w:r>
            <w:r w:rsidRPr="00293075">
              <w:rPr>
                <w:rFonts w:ascii="Roboto Light" w:hAnsi="Roboto Light"/>
                <w:sz w:val="20"/>
                <w:szCs w:val="20"/>
              </w:rPr>
              <w:tab/>
              <w:t>South Side</w:t>
            </w:r>
            <w:r w:rsidRPr="00293075">
              <w:rPr>
                <w:rFonts w:ascii="Roboto Light" w:hAnsi="Roboto Light"/>
                <w:sz w:val="20"/>
                <w:szCs w:val="20"/>
              </w:rPr>
              <w:tab/>
              <w:t>: Samudera Hindia, Provinsi D.I. Yogyakarta;</w:t>
            </w:r>
          </w:p>
          <w:p w:rsidR="00293075" w:rsidRPr="00293075" w:rsidRDefault="00293075" w:rsidP="000A5A9B">
            <w:pPr>
              <w:pStyle w:val="ListParagraph"/>
              <w:ind w:left="800"/>
              <w:jc w:val="both"/>
              <w:rPr>
                <w:rFonts w:ascii="Roboto Light" w:hAnsi="Roboto Light"/>
                <w:sz w:val="20"/>
                <w:szCs w:val="20"/>
              </w:rPr>
            </w:pPr>
            <w:r w:rsidRPr="00293075">
              <w:rPr>
                <w:rFonts w:ascii="Roboto Light" w:hAnsi="Roboto Light"/>
                <w:sz w:val="20"/>
                <w:szCs w:val="20"/>
              </w:rPr>
              <w:t>-</w:t>
            </w:r>
            <w:r w:rsidRPr="00293075">
              <w:rPr>
                <w:rFonts w:ascii="Roboto Light" w:hAnsi="Roboto Light"/>
                <w:sz w:val="20"/>
                <w:szCs w:val="20"/>
              </w:rPr>
              <w:tab/>
              <w:t>West Side</w:t>
            </w:r>
            <w:r w:rsidRPr="00293075">
              <w:rPr>
                <w:rFonts w:ascii="Roboto Light" w:hAnsi="Roboto Light"/>
                <w:sz w:val="20"/>
                <w:szCs w:val="20"/>
              </w:rPr>
              <w:tab/>
              <w:t>: Jawa Barat;</w:t>
            </w:r>
          </w:p>
          <w:p w:rsidR="00293075" w:rsidRPr="00293075" w:rsidRDefault="00293075">
            <w:pPr>
              <w:pStyle w:val="ListParagraph"/>
              <w:ind w:left="800"/>
              <w:jc w:val="both"/>
              <w:rPr>
                <w:rFonts w:ascii="Roboto Light" w:hAnsi="Roboto Light"/>
                <w:sz w:val="20"/>
                <w:szCs w:val="20"/>
              </w:rPr>
            </w:pPr>
            <w:r w:rsidRPr="00293075">
              <w:rPr>
                <w:rFonts w:ascii="Roboto Light" w:hAnsi="Roboto Light"/>
                <w:sz w:val="20"/>
                <w:szCs w:val="20"/>
              </w:rPr>
              <w:t>-</w:t>
            </w:r>
            <w:r w:rsidRPr="00293075">
              <w:rPr>
                <w:rFonts w:ascii="Roboto Light" w:hAnsi="Roboto Light"/>
                <w:sz w:val="20"/>
                <w:szCs w:val="20"/>
              </w:rPr>
              <w:tab/>
              <w:t xml:space="preserve">North Side </w:t>
            </w:r>
            <w:r w:rsidRPr="00293075">
              <w:rPr>
                <w:rFonts w:ascii="Roboto Light" w:hAnsi="Roboto Light"/>
                <w:sz w:val="20"/>
                <w:szCs w:val="20"/>
              </w:rPr>
              <w:tab/>
              <w:t>: Jawa Timur.</w:t>
            </w:r>
          </w:p>
          <w:p w:rsidR="00293075" w:rsidRPr="00293075" w:rsidRDefault="00293075" w:rsidP="000A5A9B">
            <w:pPr>
              <w:pStyle w:val="ListParagraph"/>
              <w:ind w:left="800"/>
              <w:jc w:val="both"/>
              <w:rPr>
                <w:rFonts w:ascii="Roboto Light" w:hAnsi="Roboto Light"/>
                <w:sz w:val="20"/>
                <w:szCs w:val="20"/>
              </w:rPr>
            </w:pPr>
            <w:r w:rsidRPr="00293075">
              <w:rPr>
                <w:rFonts w:ascii="Roboto Light" w:hAnsi="Roboto Light"/>
              </w:rPr>
              <w:br/>
            </w:r>
            <w:r w:rsidRPr="00293075">
              <w:rPr>
                <w:rFonts w:ascii="Roboto Light" w:hAnsi="Roboto Light"/>
                <w:sz w:val="20"/>
                <w:szCs w:val="20"/>
              </w:rPr>
              <w:t>Administratively, Central Java Province consists of 29 districts and 6 cities, including Regency Pemalang, Pekalongan, and Batang. Population growth rate of Central Java province, Pemalang, Pekalongan and Batang Districts during 2012 until 2016 shows an increasing trend.</w:t>
            </w:r>
          </w:p>
          <w:p w:rsidR="00293075" w:rsidRPr="00293075" w:rsidRDefault="00293075" w:rsidP="000A5A9B">
            <w:pPr>
              <w:pStyle w:val="ListParagraph"/>
              <w:ind w:left="800"/>
              <w:jc w:val="both"/>
              <w:rPr>
                <w:rFonts w:ascii="Roboto Light" w:hAnsi="Roboto Light"/>
                <w:sz w:val="20"/>
                <w:szCs w:val="20"/>
              </w:rPr>
            </w:pPr>
            <w:r w:rsidRPr="00293075">
              <w:rPr>
                <w:rFonts w:ascii="Roboto Light" w:hAnsi="Roboto Light"/>
              </w:rPr>
              <w:br/>
            </w:r>
            <w:r w:rsidRPr="00293075">
              <w:rPr>
                <w:rFonts w:ascii="Roboto Light" w:hAnsi="Roboto Light"/>
                <w:sz w:val="20"/>
                <w:szCs w:val="20"/>
              </w:rPr>
              <w:t>In 2012 the number of residents in Central Java province amounted to ± 32.87 million and increased to ± 34 million in 2016 with average growth of 0.88% per year. Population growth in the specific areas such as Pemalang -  0.50% per year, Pekalongan  - 0.81% per year  and Batang  0.94% per year. Here is an overview of the development of the people of Central Java and some districts traversed Pemalang Toll - Batang:</w:t>
            </w:r>
          </w:p>
          <w:p w:rsidR="00293075" w:rsidRPr="00293075" w:rsidRDefault="00293075" w:rsidP="000A5A9B">
            <w:pPr>
              <w:pStyle w:val="ListParagraph"/>
              <w:ind w:left="800"/>
              <w:jc w:val="both"/>
              <w:rPr>
                <w:rFonts w:ascii="Roboto Light" w:hAnsi="Roboto Light"/>
                <w:sz w:val="20"/>
                <w:szCs w:val="20"/>
              </w:rPr>
            </w:pPr>
          </w:p>
          <w:p w:rsidR="00293075" w:rsidRPr="00293075" w:rsidRDefault="00293075" w:rsidP="00342A19">
            <w:pPr>
              <w:spacing w:line="300" w:lineRule="auto"/>
              <w:jc w:val="center"/>
              <w:rPr>
                <w:szCs w:val="20"/>
              </w:rPr>
            </w:pPr>
            <w:r w:rsidRPr="00293075">
              <w:rPr>
                <w:szCs w:val="20"/>
              </w:rPr>
              <w:t xml:space="preserve">Population Growth of </w:t>
            </w:r>
          </w:p>
          <w:p w:rsidR="00293075" w:rsidRPr="00293075" w:rsidRDefault="00293075" w:rsidP="00342A19">
            <w:pPr>
              <w:spacing w:line="300" w:lineRule="auto"/>
              <w:jc w:val="center"/>
              <w:rPr>
                <w:szCs w:val="20"/>
              </w:rPr>
            </w:pPr>
            <w:r w:rsidRPr="00293075">
              <w:rPr>
                <w:szCs w:val="20"/>
              </w:rPr>
              <w:t>Central Java Province, Pemalang, Pekalongan and Batang Regencies</w:t>
            </w:r>
          </w:p>
          <w:p w:rsidR="00293075" w:rsidRPr="00293075" w:rsidRDefault="00293075" w:rsidP="00342A19">
            <w:pPr>
              <w:suppressAutoHyphens/>
              <w:spacing w:line="300" w:lineRule="auto"/>
              <w:jc w:val="center"/>
              <w:rPr>
                <w:rFonts w:eastAsia="Times New Roman"/>
                <w:color w:val="FF0000"/>
                <w:sz w:val="24"/>
                <w:szCs w:val="24"/>
                <w:lang w:eastAsia="ar-SA"/>
              </w:rPr>
            </w:pPr>
            <w:r w:rsidRPr="00293075">
              <w:rPr>
                <w:b/>
                <w:noProof/>
                <w:sz w:val="24"/>
                <w:szCs w:val="24"/>
              </w:rPr>
              <w:lastRenderedPageBreak/>
              <w:drawing>
                <wp:inline distT="0" distB="0" distL="0" distR="0" wp14:anchorId="4540ACDB" wp14:editId="5D342CCA">
                  <wp:extent cx="4470267" cy="2169042"/>
                  <wp:effectExtent l="0" t="0" r="6985" b="3175"/>
                  <wp:docPr id="10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293075" w:rsidRPr="00293075" w:rsidRDefault="00293075" w:rsidP="00DE137A">
            <w:pPr>
              <w:suppressAutoHyphens/>
              <w:spacing w:line="300" w:lineRule="auto"/>
              <w:ind w:left="2070" w:firstLine="90"/>
              <w:jc w:val="both"/>
              <w:rPr>
                <w:rFonts w:eastAsia="Times New Roman"/>
                <w:i/>
                <w:sz w:val="18"/>
                <w:szCs w:val="18"/>
                <w:lang w:eastAsia="ar-SA"/>
              </w:rPr>
            </w:pPr>
            <w:r w:rsidRPr="00293075">
              <w:rPr>
                <w:rFonts w:eastAsia="Times New Roman"/>
                <w:i/>
                <w:sz w:val="18"/>
                <w:szCs w:val="18"/>
                <w:lang w:eastAsia="ar-SA"/>
              </w:rPr>
              <w:t>Source:  BPS Provinsi Jawa Tengah</w:t>
            </w:r>
          </w:p>
          <w:p w:rsidR="00293075" w:rsidRPr="00293075" w:rsidRDefault="00293075">
            <w:pPr>
              <w:rPr>
                <w:szCs w:val="20"/>
              </w:rPr>
            </w:pPr>
            <w:r w:rsidRPr="00293075">
              <w:rPr>
                <w:szCs w:val="20"/>
              </w:rPr>
              <w:br w:type="page"/>
            </w:r>
          </w:p>
          <w:p w:rsidR="00293075" w:rsidRPr="00293075" w:rsidRDefault="00293075" w:rsidP="000A5A9B">
            <w:pPr>
              <w:pStyle w:val="ListParagraph"/>
              <w:ind w:left="800"/>
              <w:jc w:val="both"/>
              <w:rPr>
                <w:rFonts w:ascii="Roboto Light" w:hAnsi="Roboto Light"/>
                <w:b/>
                <w:sz w:val="20"/>
                <w:szCs w:val="20"/>
              </w:rPr>
            </w:pPr>
            <w:r w:rsidRPr="00293075">
              <w:rPr>
                <w:rFonts w:ascii="Roboto Light" w:hAnsi="Roboto Light"/>
                <w:b/>
                <w:sz w:val="20"/>
                <w:szCs w:val="20"/>
              </w:rPr>
              <w:t>Regional Economic Growth</w:t>
            </w:r>
          </w:p>
          <w:p w:rsidR="00293075" w:rsidRPr="00293075" w:rsidRDefault="00293075" w:rsidP="000A5A9B">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rPr>
            </w:pPr>
            <w:r w:rsidRPr="00293075">
              <w:rPr>
                <w:rFonts w:ascii="Roboto Light" w:hAnsi="Roboto Light"/>
                <w:sz w:val="20"/>
                <w:szCs w:val="20"/>
              </w:rPr>
              <w:t>From the economic standpoint, the Central Java Province has a good economic development. The growth rate of Gross Regional Domestic Product (GRDP) in Central Java during the period of 2011 - 2015 tends to be stable, although declining in 2016 but the growth rate is still above 5%. Other areas covered by Pemalang - Batang toll road, namely Pemalang, Pekalongan, and Batang regencies also have an average growth above 5%.</w:t>
            </w:r>
          </w:p>
          <w:p w:rsidR="00293075" w:rsidRPr="00293075" w:rsidRDefault="00293075" w:rsidP="00E6564A">
            <w:pPr>
              <w:spacing w:line="300" w:lineRule="auto"/>
              <w:jc w:val="center"/>
              <w:rPr>
                <w:b/>
                <w:sz w:val="24"/>
                <w:szCs w:val="24"/>
              </w:rPr>
            </w:pPr>
          </w:p>
          <w:p w:rsidR="00293075" w:rsidRPr="00293075" w:rsidRDefault="00293075">
            <w:pPr>
              <w:spacing w:line="300" w:lineRule="auto"/>
              <w:jc w:val="center"/>
              <w:rPr>
                <w:szCs w:val="20"/>
              </w:rPr>
            </w:pPr>
            <w:r w:rsidRPr="00293075">
              <w:rPr>
                <w:szCs w:val="20"/>
              </w:rPr>
              <w:t xml:space="preserve">Gross Regional Domestic Product  </w:t>
            </w:r>
          </w:p>
          <w:p w:rsidR="00293075" w:rsidRPr="00293075" w:rsidRDefault="00293075" w:rsidP="00E6564A">
            <w:pPr>
              <w:spacing w:line="300" w:lineRule="auto"/>
              <w:jc w:val="center"/>
              <w:rPr>
                <w:szCs w:val="20"/>
              </w:rPr>
            </w:pPr>
            <w:r w:rsidRPr="00293075">
              <w:rPr>
                <w:szCs w:val="20"/>
              </w:rPr>
              <w:t>Central Java Province, Pemalang, Pekalongan and Batang Regencies</w:t>
            </w:r>
          </w:p>
          <w:p w:rsidR="00293075" w:rsidRPr="00293075" w:rsidRDefault="00293075">
            <w:pPr>
              <w:spacing w:line="300" w:lineRule="auto"/>
              <w:jc w:val="center"/>
              <w:rPr>
                <w:b/>
                <w:sz w:val="24"/>
                <w:szCs w:val="24"/>
              </w:rPr>
            </w:pPr>
            <w:r w:rsidRPr="00293075">
              <w:rPr>
                <w:b/>
                <w:noProof/>
                <w:sz w:val="24"/>
                <w:szCs w:val="24"/>
              </w:rPr>
              <w:drawing>
                <wp:inline distT="0" distB="0" distL="0" distR="0" wp14:anchorId="35A73C6B" wp14:editId="6BC59216">
                  <wp:extent cx="4787282" cy="1733797"/>
                  <wp:effectExtent l="0" t="0" r="0" b="0"/>
                  <wp:docPr id="102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293075" w:rsidRPr="00293075" w:rsidRDefault="00293075" w:rsidP="00DE137A">
            <w:pPr>
              <w:suppressAutoHyphens/>
              <w:spacing w:line="300" w:lineRule="auto"/>
              <w:ind w:left="1800" w:firstLine="360"/>
              <w:jc w:val="both"/>
              <w:rPr>
                <w:rFonts w:eastAsia="Times New Roman"/>
                <w:i/>
                <w:sz w:val="18"/>
                <w:szCs w:val="18"/>
                <w:lang w:eastAsia="ar-SA"/>
              </w:rPr>
            </w:pPr>
            <w:r w:rsidRPr="00293075">
              <w:rPr>
                <w:rFonts w:eastAsia="Times New Roman"/>
                <w:i/>
                <w:sz w:val="18"/>
                <w:szCs w:val="18"/>
                <w:lang w:eastAsia="ar-SA"/>
              </w:rPr>
              <w:t>Source:  BPS Prov. Jawa Tengah</w:t>
            </w:r>
          </w:p>
          <w:p w:rsidR="00293075" w:rsidRPr="00293075" w:rsidRDefault="00293075" w:rsidP="000A5A9B">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rPr>
            </w:pPr>
            <w:r w:rsidRPr="00293075">
              <w:rPr>
                <w:rFonts w:ascii="Roboto Light" w:hAnsi="Roboto Light"/>
                <w:sz w:val="20"/>
                <w:szCs w:val="20"/>
              </w:rPr>
              <w:t>Based on the income of each sector, the sectors with the highest revenue contribution in Central Java in 2016 were manufacturing  (34.9%), Trade and Reparation (14.3%), Agriculture, Forestry and Fisheries (13.7%) and construction (10.2%). However, in terms of GDP growth per sector, mining and quarrying sectors were the highest growth sectors (18.7%), followed by the Government Administration, Defense and Social Security (10.6%), Health Services and Social Activities (9.9%), financial services and insurance (9.7%) and the information and communication sector (8.3%).</w:t>
            </w:r>
          </w:p>
          <w:p w:rsidR="00293075" w:rsidRPr="00293075" w:rsidRDefault="00293075" w:rsidP="00DE137A">
            <w:pPr>
              <w:pStyle w:val="ListParagraph"/>
              <w:ind w:left="800"/>
              <w:jc w:val="both"/>
              <w:rPr>
                <w:rFonts w:ascii="Roboto Light" w:hAnsi="Roboto Light"/>
              </w:rPr>
            </w:pPr>
            <w:r w:rsidRPr="00293075">
              <w:rPr>
                <w:rFonts w:ascii="Roboto Light" w:hAnsi="Roboto Light"/>
                <w:sz w:val="20"/>
                <w:szCs w:val="20"/>
              </w:rPr>
              <w:br/>
              <w:t>Growth of this GRDP is the main indicator to see growth of economic sector in Indonesia. Besides, economic stability can also be seen from the development of inflation rate in the region. The growth of inflation rate in Central Java, Pemalang, Pekalongan and Batang has the same tendency, increasing in the period of 2011 - 2014 and then decreasing until 2016 which can be seen in the following graph:</w:t>
            </w:r>
          </w:p>
          <w:p w:rsidR="00293075" w:rsidRPr="00293075" w:rsidRDefault="00293075" w:rsidP="00DE137A">
            <w:pPr>
              <w:pStyle w:val="ListParagraph"/>
              <w:ind w:left="800"/>
              <w:jc w:val="both"/>
              <w:rPr>
                <w:rFonts w:ascii="Roboto Light" w:hAnsi="Roboto Light"/>
              </w:rPr>
            </w:pPr>
          </w:p>
          <w:p w:rsidR="00293075" w:rsidRPr="00293075" w:rsidRDefault="00293075" w:rsidP="00DE137A">
            <w:pPr>
              <w:spacing w:line="300" w:lineRule="auto"/>
              <w:jc w:val="center"/>
              <w:rPr>
                <w:szCs w:val="20"/>
              </w:rPr>
            </w:pPr>
            <w:r w:rsidRPr="00293075">
              <w:rPr>
                <w:szCs w:val="20"/>
              </w:rPr>
              <w:lastRenderedPageBreak/>
              <w:t>Inflation Growth</w:t>
            </w:r>
          </w:p>
          <w:p w:rsidR="00293075" w:rsidRPr="00293075" w:rsidRDefault="00293075" w:rsidP="0071078D">
            <w:pPr>
              <w:spacing w:line="300" w:lineRule="auto"/>
              <w:jc w:val="center"/>
              <w:rPr>
                <w:szCs w:val="20"/>
              </w:rPr>
            </w:pPr>
            <w:r w:rsidRPr="00293075">
              <w:rPr>
                <w:szCs w:val="20"/>
              </w:rPr>
              <w:t xml:space="preserve"> Central Java Province, Pemalang, Pekalongan and Batang Regencies</w:t>
            </w:r>
          </w:p>
          <w:p w:rsidR="00293075" w:rsidRPr="00293075" w:rsidRDefault="00293075" w:rsidP="0071078D">
            <w:pPr>
              <w:spacing w:line="295" w:lineRule="auto"/>
              <w:jc w:val="center"/>
              <w:rPr>
                <w:b/>
                <w:sz w:val="24"/>
                <w:szCs w:val="24"/>
              </w:rPr>
            </w:pPr>
            <w:r w:rsidRPr="00293075">
              <w:rPr>
                <w:b/>
                <w:noProof/>
                <w:sz w:val="24"/>
                <w:szCs w:val="24"/>
              </w:rPr>
              <w:drawing>
                <wp:inline distT="0" distB="0" distL="0" distR="0" wp14:anchorId="15823F32" wp14:editId="40BF158A">
                  <wp:extent cx="4167962" cy="2296633"/>
                  <wp:effectExtent l="0" t="0" r="0" b="0"/>
                  <wp:docPr id="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93075" w:rsidRPr="00293075" w:rsidRDefault="00293075" w:rsidP="00DE137A">
            <w:pPr>
              <w:spacing w:line="295" w:lineRule="auto"/>
              <w:ind w:left="2160"/>
              <w:rPr>
                <w:rFonts w:eastAsia="Times New Roman"/>
                <w:i/>
                <w:sz w:val="18"/>
                <w:szCs w:val="18"/>
                <w:lang w:eastAsia="ar-SA"/>
              </w:rPr>
            </w:pPr>
            <w:r w:rsidRPr="00293075">
              <w:rPr>
                <w:rFonts w:eastAsia="Times New Roman"/>
                <w:i/>
                <w:sz w:val="18"/>
                <w:szCs w:val="18"/>
                <w:lang w:eastAsia="ar-SA"/>
              </w:rPr>
              <w:t>Sumber: BPS Provinsi Jawa Tengah</w:t>
            </w:r>
          </w:p>
          <w:p w:rsidR="00293075" w:rsidRPr="00293075" w:rsidRDefault="00293075" w:rsidP="000A5A9B">
            <w:pPr>
              <w:pStyle w:val="ListParagraph"/>
              <w:ind w:left="800"/>
              <w:jc w:val="both"/>
              <w:rPr>
                <w:rFonts w:ascii="Roboto Light" w:hAnsi="Roboto Light"/>
                <w:sz w:val="20"/>
                <w:szCs w:val="20"/>
              </w:rPr>
            </w:pPr>
          </w:p>
          <w:p w:rsidR="00293075" w:rsidRPr="00293075" w:rsidRDefault="00293075" w:rsidP="000A5A9B">
            <w:pPr>
              <w:pStyle w:val="ListParagraph"/>
              <w:ind w:left="800"/>
              <w:jc w:val="both"/>
              <w:rPr>
                <w:rFonts w:ascii="Roboto Light" w:hAnsi="Roboto Light"/>
                <w:sz w:val="20"/>
                <w:szCs w:val="20"/>
              </w:rPr>
            </w:pPr>
          </w:p>
          <w:p w:rsidR="00293075" w:rsidRPr="00293075" w:rsidRDefault="00293075" w:rsidP="00DE137A">
            <w:pPr>
              <w:pStyle w:val="ListParagraph"/>
              <w:ind w:left="800"/>
              <w:jc w:val="both"/>
              <w:rPr>
                <w:rFonts w:ascii="Roboto Light" w:hAnsi="Roboto Light"/>
                <w:sz w:val="20"/>
                <w:szCs w:val="20"/>
              </w:rPr>
            </w:pPr>
            <w:r w:rsidRPr="00293075">
              <w:rPr>
                <w:rFonts w:ascii="Roboto Light" w:hAnsi="Roboto Light"/>
                <w:sz w:val="20"/>
                <w:szCs w:val="20"/>
              </w:rPr>
              <w:t>The inflation rate of Central Java in annual basis (year on year / year) of December 2016 is 2.36%. The condition is better than the previous period, which experienced inflation of 2.73%. Likewise with inflation Pemalang District, Pekalongan and Batang also decreased. These three areas have lower inflation compared to the inflation of Central Java Province. If seen from its development, average inflation of Regency Pemalang, Pekalongan and Batang year 2013 until 2016 is 5,534%.</w:t>
            </w:r>
          </w:p>
          <w:p w:rsidR="00293075" w:rsidRPr="00293075" w:rsidRDefault="00293075" w:rsidP="00DE137A">
            <w:pPr>
              <w:rPr>
                <w:b/>
                <w:bCs/>
                <w:szCs w:val="20"/>
              </w:rPr>
            </w:pPr>
          </w:p>
          <w:p w:rsidR="00293075" w:rsidRPr="00293075" w:rsidRDefault="00293075" w:rsidP="00293075">
            <w:pPr>
              <w:pStyle w:val="ListParagraph"/>
              <w:widowControl/>
              <w:numPr>
                <w:ilvl w:val="0"/>
                <w:numId w:val="93"/>
              </w:numPr>
              <w:ind w:leftChars="0"/>
              <w:contextualSpacing/>
              <w:rPr>
                <w:rFonts w:ascii="Roboto Light" w:hAnsi="Roboto Light"/>
                <w:b/>
                <w:bCs/>
                <w:sz w:val="20"/>
                <w:szCs w:val="20"/>
              </w:rPr>
            </w:pPr>
            <w:r w:rsidRPr="00293075">
              <w:rPr>
                <w:rFonts w:ascii="Roboto Light" w:hAnsi="Roboto Light"/>
                <w:b/>
                <w:bCs/>
                <w:sz w:val="20"/>
                <w:szCs w:val="20"/>
              </w:rPr>
              <w:t>Project Company</w:t>
            </w:r>
          </w:p>
          <w:p w:rsidR="00293075" w:rsidRPr="00293075" w:rsidRDefault="00293075" w:rsidP="00777813">
            <w:pPr>
              <w:pStyle w:val="ListParagraph"/>
              <w:ind w:left="800"/>
              <w:rPr>
                <w:rFonts w:ascii="Roboto Light" w:hAnsi="Roboto Light"/>
                <w:b/>
                <w:sz w:val="20"/>
                <w:szCs w:val="20"/>
              </w:rPr>
            </w:pPr>
            <w:r w:rsidRPr="00293075">
              <w:rPr>
                <w:rFonts w:ascii="Roboto Light" w:hAnsi="Roboto Light"/>
                <w:b/>
                <w:sz w:val="20"/>
                <w:szCs w:val="20"/>
              </w:rPr>
              <w:t>D1. Company background</w:t>
            </w:r>
          </w:p>
          <w:p w:rsidR="00293075" w:rsidRPr="00293075" w:rsidRDefault="00293075" w:rsidP="00534281">
            <w:pPr>
              <w:ind w:left="360"/>
              <w:rPr>
                <w:szCs w:val="20"/>
              </w:rPr>
            </w:pPr>
            <w:r w:rsidRPr="00293075">
              <w:rPr>
                <w:szCs w:val="20"/>
              </w:rPr>
              <w:t xml:space="preserve">ABC was established on 15 June 2006 based on notarial deed of Bonardo Nasution, S.H., No. 10, and amended by notarial deed No. 14 dated 22 June 20016 from the same notary. </w:t>
            </w:r>
          </w:p>
          <w:p w:rsidR="00293075" w:rsidRPr="00293075" w:rsidRDefault="00293075" w:rsidP="00534281">
            <w:pPr>
              <w:rPr>
                <w:color w:val="C45911" w:themeColor="accent2" w:themeShade="BF"/>
                <w:szCs w:val="20"/>
              </w:rPr>
            </w:pPr>
          </w:p>
          <w:p w:rsidR="00293075" w:rsidRPr="00293075" w:rsidRDefault="00293075" w:rsidP="00E23396">
            <w:pPr>
              <w:pStyle w:val="ListParagraph"/>
              <w:ind w:left="800"/>
              <w:rPr>
                <w:rFonts w:ascii="Roboto Light" w:hAnsi="Roboto Light"/>
              </w:rPr>
            </w:pPr>
            <w:r w:rsidRPr="00293075">
              <w:rPr>
                <w:rFonts w:ascii="Roboto Light" w:hAnsi="Roboto Light"/>
                <w:b/>
                <w:sz w:val="20"/>
                <w:szCs w:val="20"/>
              </w:rPr>
              <w:t xml:space="preserve">D2. Project sponsors </w:t>
            </w:r>
          </w:p>
          <w:p w:rsidR="00293075" w:rsidRPr="00293075" w:rsidRDefault="00293075" w:rsidP="00681CDF">
            <w:pPr>
              <w:jc w:val="center"/>
              <w:rPr>
                <w:szCs w:val="20"/>
              </w:rPr>
            </w:pPr>
          </w:p>
          <w:p w:rsidR="00293075" w:rsidRPr="00293075" w:rsidRDefault="00293075" w:rsidP="00534281">
            <w:pPr>
              <w:jc w:val="both"/>
              <w:rPr>
                <w:szCs w:val="20"/>
              </w:rPr>
            </w:pPr>
            <w:r w:rsidRPr="00293075">
              <w:rPr>
                <w:rStyle w:val="Strong"/>
                <w:szCs w:val="20"/>
              </w:rPr>
              <w:t>SMJ</w:t>
            </w:r>
            <w:r w:rsidRPr="00293075">
              <w:rPr>
                <w:b/>
                <w:szCs w:val="20"/>
              </w:rPr>
              <w:t> </w:t>
            </w:r>
            <w:r w:rsidRPr="00293075">
              <w:rPr>
                <w:szCs w:val="20"/>
              </w:rPr>
              <w:t>is the founding company of the </w:t>
            </w:r>
            <w:r w:rsidRPr="00293075">
              <w:rPr>
                <w:rStyle w:val="Strong"/>
                <w:szCs w:val="20"/>
              </w:rPr>
              <w:t>Mitra Jaya Group</w:t>
            </w:r>
            <w:r w:rsidRPr="00293075">
              <w:rPr>
                <w:b/>
                <w:szCs w:val="20"/>
              </w:rPr>
              <w:t xml:space="preserve"> </w:t>
            </w:r>
            <w:r w:rsidRPr="00293075">
              <w:rPr>
                <w:szCs w:val="20"/>
              </w:rPr>
              <w:t>(“MJG”)</w:t>
            </w:r>
            <w:r w:rsidRPr="00293075">
              <w:rPr>
                <w:b/>
                <w:szCs w:val="20"/>
              </w:rPr>
              <w:t xml:space="preserve">. </w:t>
            </w:r>
            <w:r w:rsidRPr="00293075">
              <w:rPr>
                <w:szCs w:val="20"/>
              </w:rPr>
              <w:t>MJG is wholly owned by Mr. Sumitra Gowindasamy (</w:t>
            </w:r>
            <w:r w:rsidRPr="00293075">
              <w:rPr>
                <w:szCs w:val="20"/>
                <w:lang w:val="id-ID"/>
              </w:rPr>
              <w:t>Indonesian Citizen</w:t>
            </w:r>
            <w:r w:rsidRPr="00293075">
              <w:rPr>
                <w:szCs w:val="20"/>
              </w:rPr>
              <w:t>). Based on Globe Asia magazine in June 201</w:t>
            </w:r>
            <w:r w:rsidRPr="00293075">
              <w:rPr>
                <w:szCs w:val="20"/>
                <w:lang w:val="id-ID"/>
              </w:rPr>
              <w:t>6</w:t>
            </w:r>
            <w:r w:rsidRPr="00293075">
              <w:rPr>
                <w:szCs w:val="20"/>
              </w:rPr>
              <w:t xml:space="preserve">, he is the </w:t>
            </w:r>
            <w:r w:rsidRPr="00293075">
              <w:rPr>
                <w:szCs w:val="20"/>
                <w:lang w:val="id-ID"/>
              </w:rPr>
              <w:t>92</w:t>
            </w:r>
            <w:r w:rsidRPr="00293075">
              <w:rPr>
                <w:szCs w:val="20"/>
                <w:vertAlign w:val="superscript"/>
                <w:lang w:val="id-ID"/>
              </w:rPr>
              <w:t>nd</w:t>
            </w:r>
            <w:r w:rsidRPr="00293075">
              <w:rPr>
                <w:szCs w:val="20"/>
              </w:rPr>
              <w:t xml:space="preserve"> richest person in Indonesia with total net worth of USD </w:t>
            </w:r>
            <w:r w:rsidRPr="00293075">
              <w:rPr>
                <w:szCs w:val="20"/>
                <w:lang w:val="id-ID"/>
              </w:rPr>
              <w:t>430</w:t>
            </w:r>
            <w:r w:rsidRPr="00293075">
              <w:rPr>
                <w:szCs w:val="20"/>
              </w:rPr>
              <w:t>mn. Beside construction and mining business, he has since diversified into palm oil plantations, crude palm oil mill, the packaging industry and ink production.</w:t>
            </w:r>
          </w:p>
          <w:p w:rsidR="00293075" w:rsidRPr="00293075" w:rsidRDefault="00293075" w:rsidP="00891184">
            <w:pPr>
              <w:jc w:val="both"/>
              <w:rPr>
                <w:szCs w:val="20"/>
              </w:rPr>
            </w:pPr>
            <w:r w:rsidRPr="00293075">
              <w:rPr>
                <w:b/>
                <w:szCs w:val="20"/>
              </w:rPr>
              <w:t>XYZ</w:t>
            </w:r>
            <w:r w:rsidRPr="00293075">
              <w:rPr>
                <w:szCs w:val="20"/>
              </w:rPr>
              <w:t xml:space="preserve"> was incorporated in June 2014 and is the subsidiary of PT DEF (Persero) Tbk, a major state-owned construction company  who has been mandated by the GoI to participate in accelerating the construction of toll roads in Indonesia. Currently, XYZ is the owner of 18 toll road concessions with over 1,000 km in length. </w:t>
            </w:r>
          </w:p>
          <w:p w:rsidR="00293075" w:rsidRPr="00293075" w:rsidRDefault="00293075" w:rsidP="00891184">
            <w:pPr>
              <w:jc w:val="both"/>
              <w:rPr>
                <w:rStyle w:val="Strong"/>
                <w:b w:val="0"/>
                <w:szCs w:val="20"/>
              </w:rPr>
            </w:pPr>
            <w:r w:rsidRPr="00293075">
              <w:rPr>
                <w:rStyle w:val="Strong"/>
                <w:szCs w:val="20"/>
              </w:rPr>
              <w:t>DEF is considered as one of the biggest construction companies in Indonesia, listed its shares in December 2012, actively participated in bond market and most recently mandated by the Government of Indonesia to participate in the acceleration of the construction of infrastructure projects. Waskita has been rated idA- by Pefindo in March 2018.</w:t>
            </w:r>
          </w:p>
          <w:p w:rsidR="00293075" w:rsidRPr="00293075" w:rsidRDefault="00293075" w:rsidP="00891184">
            <w:pPr>
              <w:jc w:val="both"/>
              <w:rPr>
                <w:rStyle w:val="Strong"/>
                <w:b w:val="0"/>
                <w:szCs w:val="20"/>
              </w:rPr>
            </w:pPr>
            <w:r w:rsidRPr="00293075">
              <w:rPr>
                <w:rStyle w:val="Strong"/>
                <w:szCs w:val="20"/>
              </w:rPr>
              <w:t xml:space="preserve">SMI is established with a mandate to become the catalyst of National Infrastructure development acceleration. Since its inception in 2009, SMI implements its roles as the government fiscal tools to optimize funding acquisition and strategic cooperation with various institutions including bilateral, multilateral and capital market. On 22 February 2017 , SMI signed the Financial Close of Non Government Budget Investment Financing (PINA) for XYZ by investing IDR 1.75 trillion or equivalent to ca 12% of equity investment in XYZ. The Minister of Finance supported this measure through the </w:t>
            </w:r>
            <w:r w:rsidRPr="00293075">
              <w:rPr>
                <w:rStyle w:val="Strong"/>
                <w:szCs w:val="20"/>
              </w:rPr>
              <w:lastRenderedPageBreak/>
              <w:t xml:space="preserve">Minister of Finance Letter No. S-22/MK.06/2017. On 22 December 2017, SMI signed a bridging shareholder loan for XYZ  for IDR 976 billion. SMI has been rated idAAA by Pefindo in 2017. </w:t>
            </w:r>
          </w:p>
          <w:p w:rsidR="00293075" w:rsidRPr="00293075" w:rsidRDefault="00293075" w:rsidP="00891184">
            <w:pPr>
              <w:jc w:val="both"/>
              <w:rPr>
                <w:rStyle w:val="Strong"/>
                <w:szCs w:val="20"/>
                <w:u w:val="single"/>
              </w:rPr>
            </w:pPr>
            <w:r w:rsidRPr="00293075">
              <w:rPr>
                <w:rStyle w:val="Strong"/>
                <w:szCs w:val="20"/>
              </w:rPr>
              <w:t xml:space="preserve">PT Taspen (Persero) Tbk. (“Taspen”) is a state owned pension insurance company. </w:t>
            </w:r>
          </w:p>
          <w:p w:rsidR="00293075" w:rsidRPr="00293075" w:rsidRDefault="00293075" w:rsidP="00891184">
            <w:pPr>
              <w:jc w:val="both"/>
              <w:rPr>
                <w:rStyle w:val="Strong"/>
                <w:szCs w:val="20"/>
                <w:u w:val="single"/>
              </w:rPr>
            </w:pPr>
            <w:r w:rsidRPr="00293075">
              <w:rPr>
                <w:rStyle w:val="Strong"/>
                <w:szCs w:val="20"/>
                <w:u w:val="single"/>
              </w:rPr>
              <w:t xml:space="preserve">Sponsor – XYZ </w:t>
            </w:r>
          </w:p>
          <w:p w:rsidR="00293075" w:rsidRPr="00293075" w:rsidRDefault="00293075" w:rsidP="00591578">
            <w:pPr>
              <w:jc w:val="both"/>
              <w:rPr>
                <w:szCs w:val="20"/>
              </w:rPr>
            </w:pPr>
            <w:r w:rsidRPr="00293075">
              <w:rPr>
                <w:szCs w:val="20"/>
              </w:rPr>
              <w:t xml:space="preserve">XYZ was incorporated in June 2014 and is the subsidiary of PT DEF (Persero) Tbk, a major state-owned construction company  who has been mandated by the GoI to participate in accelerating the construction of toll roads in Indonesia. Currently, XYZ is the owner of 18 toll road concessions with over 1,000 km in length. </w:t>
            </w:r>
          </w:p>
          <w:p w:rsidR="00293075" w:rsidRPr="00293075" w:rsidRDefault="00293075" w:rsidP="00891184">
            <w:pPr>
              <w:jc w:val="both"/>
              <w:rPr>
                <w:rStyle w:val="Strong"/>
                <w:szCs w:val="20"/>
                <w:u w:val="single"/>
              </w:rPr>
            </w:pPr>
            <w:r w:rsidRPr="00293075">
              <w:rPr>
                <w:rStyle w:val="Strong"/>
                <w:szCs w:val="20"/>
                <w:u w:val="single"/>
              </w:rPr>
              <w:t>Operational/ Toll Road Analysis</w:t>
            </w:r>
          </w:p>
          <w:p w:rsidR="00293075" w:rsidRPr="00293075" w:rsidRDefault="00293075" w:rsidP="00891184">
            <w:pPr>
              <w:jc w:val="both"/>
              <w:rPr>
                <w:rStyle w:val="Strong"/>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75"/>
              <w:gridCol w:w="4333"/>
              <w:gridCol w:w="945"/>
              <w:gridCol w:w="726"/>
            </w:tblGrid>
            <w:tr w:rsidR="00293075" w:rsidRPr="00293075" w:rsidTr="0092577F">
              <w:trPr>
                <w:trHeight w:val="600"/>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b/>
                      <w:color w:val="000000"/>
                      <w:szCs w:val="20"/>
                    </w:rPr>
                  </w:pPr>
                  <w:r w:rsidRPr="00293075">
                    <w:rPr>
                      <w:rFonts w:eastAsia="Times New Roman" w:cs="Times New Roman"/>
                      <w:b/>
                      <w:color w:val="000000"/>
                      <w:szCs w:val="20"/>
                    </w:rPr>
                    <w:t>SPV</w:t>
                  </w:r>
                </w:p>
              </w:tc>
              <w:tc>
                <w:tcPr>
                  <w:tcW w:w="810" w:type="dxa"/>
                  <w:shd w:val="clear" w:color="auto" w:fill="auto"/>
                  <w:noWrap/>
                  <w:vAlign w:val="bottom"/>
                  <w:hideMark/>
                </w:tcPr>
                <w:p w:rsidR="00293075" w:rsidRPr="00293075" w:rsidRDefault="00293075" w:rsidP="00E92DEA">
                  <w:pPr>
                    <w:spacing w:after="0" w:line="240" w:lineRule="auto"/>
                    <w:rPr>
                      <w:rFonts w:eastAsia="Times New Roman" w:cs="Times New Roman"/>
                      <w:b/>
                      <w:color w:val="000000"/>
                      <w:szCs w:val="20"/>
                    </w:rPr>
                  </w:pPr>
                  <w:r w:rsidRPr="00293075">
                    <w:rPr>
                      <w:rFonts w:eastAsia="Times New Roman" w:cs="Times New Roman"/>
                      <w:b/>
                      <w:color w:val="000000"/>
                      <w:szCs w:val="20"/>
                    </w:rPr>
                    <w:t>% Own</w:t>
                  </w: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b/>
                      <w:color w:val="000000"/>
                      <w:szCs w:val="20"/>
                    </w:rPr>
                  </w:pPr>
                  <w:r w:rsidRPr="00293075">
                    <w:rPr>
                      <w:rFonts w:eastAsia="Times New Roman" w:cs="Times New Roman"/>
                      <w:b/>
                      <w:color w:val="000000"/>
                      <w:szCs w:val="20"/>
                    </w:rPr>
                    <w:t>Project Name</w:t>
                  </w:r>
                </w:p>
              </w:tc>
              <w:tc>
                <w:tcPr>
                  <w:tcW w:w="990" w:type="dxa"/>
                  <w:shd w:val="clear" w:color="auto" w:fill="auto"/>
                  <w:noWrap/>
                  <w:vAlign w:val="bottom"/>
                  <w:hideMark/>
                </w:tcPr>
                <w:p w:rsidR="00293075" w:rsidRPr="00293075" w:rsidRDefault="00293075" w:rsidP="00E92DEA">
                  <w:pPr>
                    <w:spacing w:after="0" w:line="240" w:lineRule="auto"/>
                    <w:rPr>
                      <w:rFonts w:eastAsia="Times New Roman" w:cs="Times New Roman"/>
                      <w:b/>
                      <w:color w:val="000000"/>
                      <w:szCs w:val="20"/>
                    </w:rPr>
                  </w:pPr>
                  <w:r w:rsidRPr="00293075">
                    <w:rPr>
                      <w:rFonts w:eastAsia="Times New Roman" w:cs="Times New Roman"/>
                      <w:b/>
                      <w:color w:val="000000"/>
                      <w:szCs w:val="20"/>
                    </w:rPr>
                    <w:t xml:space="preserve">Length </w:t>
                  </w:r>
                </w:p>
                <w:p w:rsidR="00293075" w:rsidRPr="00293075" w:rsidRDefault="00293075" w:rsidP="00E92DEA">
                  <w:pPr>
                    <w:spacing w:after="0" w:line="240" w:lineRule="auto"/>
                    <w:rPr>
                      <w:rFonts w:eastAsia="Times New Roman" w:cs="Times New Roman"/>
                      <w:b/>
                      <w:color w:val="000000"/>
                      <w:szCs w:val="20"/>
                    </w:rPr>
                  </w:pPr>
                  <w:r w:rsidRPr="00293075">
                    <w:rPr>
                      <w:rFonts w:eastAsia="Times New Roman" w:cs="Times New Roman"/>
                      <w:b/>
                      <w:color w:val="000000"/>
                      <w:szCs w:val="20"/>
                    </w:rPr>
                    <w:t>(km)</w:t>
                  </w:r>
                </w:p>
              </w:tc>
              <w:tc>
                <w:tcPr>
                  <w:tcW w:w="758" w:type="dxa"/>
                  <w:shd w:val="clear" w:color="auto" w:fill="auto"/>
                  <w:noWrap/>
                  <w:vAlign w:val="bottom"/>
                  <w:hideMark/>
                </w:tcPr>
                <w:p w:rsidR="00293075" w:rsidRPr="00293075" w:rsidRDefault="00293075">
                  <w:pPr>
                    <w:spacing w:after="0" w:line="240" w:lineRule="auto"/>
                    <w:rPr>
                      <w:rFonts w:eastAsia="Times New Roman" w:cs="Times New Roman"/>
                      <w:b/>
                      <w:color w:val="000000"/>
                      <w:szCs w:val="20"/>
                    </w:rPr>
                  </w:pPr>
                  <w:r w:rsidRPr="00293075">
                    <w:rPr>
                      <w:rFonts w:eastAsia="Times New Roman" w:cs="Times New Roman"/>
                      <w:b/>
                      <w:color w:val="000000"/>
                      <w:szCs w:val="20"/>
                    </w:rPr>
                    <w:t xml:space="preserve">COD </w:t>
                  </w:r>
                </w:p>
              </w:tc>
            </w:tr>
            <w:tr w:rsidR="00293075" w:rsidRPr="00293075" w:rsidTr="0092577F">
              <w:trPr>
                <w:trHeight w:val="300"/>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SNJ</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40%</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Solo Ngawi</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90.4</w:t>
                  </w:r>
                </w:p>
              </w:tc>
              <w:tc>
                <w:tcPr>
                  <w:tcW w:w="75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Done</w:t>
                  </w:r>
                </w:p>
              </w:tc>
            </w:tr>
            <w:tr w:rsidR="00293075" w:rsidRPr="00293075" w:rsidTr="0092577F">
              <w:trPr>
                <w:trHeight w:val="300"/>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NKJ</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40%</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Ngawi Kertosono</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109.2</w:t>
                  </w:r>
                </w:p>
              </w:tc>
              <w:tc>
                <w:tcPr>
                  <w:tcW w:w="75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Done</w:t>
                  </w:r>
                </w:p>
              </w:tc>
            </w:tr>
            <w:tr w:rsidR="00293075" w:rsidRPr="00293075" w:rsidTr="0092577F">
              <w:trPr>
                <w:trHeight w:val="300"/>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WTTR – SMR (30%)</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77%</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Kanci Pejagan</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35</w:t>
                  </w:r>
                </w:p>
              </w:tc>
              <w:tc>
                <w:tcPr>
                  <w:tcW w:w="75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Done</w:t>
                  </w:r>
                </w:p>
              </w:tc>
            </w:tr>
            <w:tr w:rsidR="00293075" w:rsidRPr="00293075" w:rsidTr="0092577F">
              <w:trPr>
                <w:trHeight w:val="73"/>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WTTR – PPTR (30%)</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100%</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Pemalang Pejagan</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57.5</w:t>
                  </w:r>
                </w:p>
              </w:tc>
              <w:tc>
                <w:tcPr>
                  <w:tcW w:w="75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Done</w:t>
                  </w:r>
                </w:p>
              </w:tc>
            </w:tr>
            <w:tr w:rsidR="00293075" w:rsidRPr="00293075" w:rsidTr="0092577F">
              <w:trPr>
                <w:trHeight w:val="300"/>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JMKT</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30%</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Medan- Kualanamu-Tebing Tinggi - Sumatra</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61.8</w:t>
                  </w:r>
                </w:p>
              </w:tc>
              <w:tc>
                <w:tcPr>
                  <w:tcW w:w="75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Done</w:t>
                  </w:r>
                </w:p>
              </w:tc>
            </w:tr>
            <w:tr w:rsidR="00293075" w:rsidRPr="00293075" w:rsidTr="0092577F">
              <w:trPr>
                <w:trHeight w:val="73"/>
              </w:trPr>
              <w:tc>
                <w:tcPr>
                  <w:tcW w:w="2178" w:type="dxa"/>
                  <w:shd w:val="clear" w:color="auto" w:fill="F2F2F2" w:themeFill="background1" w:themeFillShade="F2"/>
                  <w:noWrap/>
                  <w:vAlign w:val="bottom"/>
                </w:tcPr>
                <w:p w:rsidR="00293075" w:rsidRPr="00293075" w:rsidRDefault="00293075" w:rsidP="00E92DEA">
                  <w:pPr>
                    <w:spacing w:after="0" w:line="240" w:lineRule="auto"/>
                    <w:rPr>
                      <w:rFonts w:eastAsia="Times New Roman" w:cs="Times New Roman"/>
                      <w:color w:val="000000"/>
                      <w:sz w:val="12"/>
                      <w:szCs w:val="12"/>
                    </w:rPr>
                  </w:pPr>
                </w:p>
              </w:tc>
              <w:tc>
                <w:tcPr>
                  <w:tcW w:w="810" w:type="dxa"/>
                  <w:shd w:val="clear" w:color="auto" w:fill="F2F2F2" w:themeFill="background1" w:themeFillShade="F2"/>
                  <w:noWrap/>
                  <w:vAlign w:val="bottom"/>
                </w:tcPr>
                <w:p w:rsidR="00293075" w:rsidRPr="00293075" w:rsidRDefault="00293075" w:rsidP="00E92DEA">
                  <w:pPr>
                    <w:spacing w:after="0" w:line="240" w:lineRule="auto"/>
                    <w:jc w:val="right"/>
                    <w:rPr>
                      <w:rFonts w:eastAsia="Times New Roman" w:cs="Times New Roman"/>
                      <w:color w:val="000000"/>
                      <w:sz w:val="12"/>
                      <w:szCs w:val="12"/>
                    </w:rPr>
                  </w:pPr>
                </w:p>
              </w:tc>
              <w:tc>
                <w:tcPr>
                  <w:tcW w:w="4590" w:type="dxa"/>
                  <w:shd w:val="clear" w:color="auto" w:fill="F2F2F2" w:themeFill="background1" w:themeFillShade="F2"/>
                  <w:noWrap/>
                  <w:vAlign w:val="bottom"/>
                </w:tcPr>
                <w:p w:rsidR="00293075" w:rsidRPr="00293075" w:rsidRDefault="00293075" w:rsidP="00E92DEA">
                  <w:pPr>
                    <w:spacing w:after="0" w:line="240" w:lineRule="auto"/>
                    <w:rPr>
                      <w:rFonts w:eastAsia="Times New Roman" w:cs="Times New Roman"/>
                      <w:color w:val="000000"/>
                      <w:sz w:val="12"/>
                      <w:szCs w:val="12"/>
                    </w:rPr>
                  </w:pPr>
                </w:p>
              </w:tc>
              <w:tc>
                <w:tcPr>
                  <w:tcW w:w="990" w:type="dxa"/>
                  <w:shd w:val="clear" w:color="auto" w:fill="F2F2F2" w:themeFill="background1" w:themeFillShade="F2"/>
                  <w:noWrap/>
                  <w:vAlign w:val="bottom"/>
                </w:tcPr>
                <w:p w:rsidR="00293075" w:rsidRPr="00293075" w:rsidRDefault="00293075" w:rsidP="00E92DEA">
                  <w:pPr>
                    <w:spacing w:after="0" w:line="240" w:lineRule="auto"/>
                    <w:jc w:val="right"/>
                    <w:rPr>
                      <w:rFonts w:eastAsia="Times New Roman" w:cs="Times New Roman"/>
                      <w:color w:val="000000"/>
                      <w:sz w:val="12"/>
                      <w:szCs w:val="12"/>
                    </w:rPr>
                  </w:pPr>
                </w:p>
              </w:tc>
              <w:tc>
                <w:tcPr>
                  <w:tcW w:w="758" w:type="dxa"/>
                  <w:shd w:val="clear" w:color="auto" w:fill="F2F2F2" w:themeFill="background1" w:themeFillShade="F2"/>
                  <w:noWrap/>
                  <w:vAlign w:val="bottom"/>
                </w:tcPr>
                <w:p w:rsidR="00293075" w:rsidRPr="00293075" w:rsidRDefault="00293075" w:rsidP="00E92DEA">
                  <w:pPr>
                    <w:spacing w:after="0" w:line="240" w:lineRule="auto"/>
                    <w:rPr>
                      <w:rFonts w:eastAsia="Times New Roman" w:cs="Times New Roman"/>
                      <w:color w:val="000000"/>
                      <w:sz w:val="12"/>
                      <w:szCs w:val="12"/>
                    </w:rPr>
                  </w:pPr>
                </w:p>
              </w:tc>
            </w:tr>
            <w:tr w:rsidR="00293075" w:rsidRPr="00293075" w:rsidTr="0092577F">
              <w:trPr>
                <w:trHeight w:val="73"/>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CW</w:t>
                  </w:r>
                </w:p>
              </w:tc>
              <w:tc>
                <w:tcPr>
                  <w:tcW w:w="81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25%</w:t>
                  </w: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Depok Antasari</w:t>
                  </w:r>
                </w:p>
              </w:tc>
              <w:tc>
                <w:tcPr>
                  <w:tcW w:w="99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21.5</w:t>
                  </w:r>
                </w:p>
              </w:tc>
              <w:tc>
                <w:tcPr>
                  <w:tcW w:w="75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‘18</w:t>
                  </w:r>
                </w:p>
              </w:tc>
            </w:tr>
            <w:tr w:rsidR="00293075" w:rsidRPr="00293075" w:rsidTr="0092577F">
              <w:trPr>
                <w:trHeight w:val="300"/>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CSJ</w:t>
                  </w:r>
                </w:p>
              </w:tc>
              <w:tc>
                <w:tcPr>
                  <w:tcW w:w="81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35%</w:t>
                  </w: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Cinere Serpong</w:t>
                  </w:r>
                </w:p>
              </w:tc>
              <w:tc>
                <w:tcPr>
                  <w:tcW w:w="99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10.1</w:t>
                  </w:r>
                </w:p>
              </w:tc>
              <w:tc>
                <w:tcPr>
                  <w:tcW w:w="758" w:type="dxa"/>
                  <w:shd w:val="clear" w:color="auto" w:fill="auto"/>
                  <w:noWrap/>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‘18</w:t>
                  </w:r>
                </w:p>
              </w:tc>
            </w:tr>
            <w:tr w:rsidR="00293075" w:rsidRPr="00293075" w:rsidTr="0092577F">
              <w:trPr>
                <w:trHeight w:val="300"/>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ABC</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60%</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ABC</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39.2</w:t>
                  </w:r>
                </w:p>
              </w:tc>
              <w:tc>
                <w:tcPr>
                  <w:tcW w:w="758" w:type="dxa"/>
                  <w:shd w:val="clear" w:color="auto" w:fill="auto"/>
                  <w:noWrap/>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‘18</w:t>
                  </w:r>
                </w:p>
              </w:tc>
            </w:tr>
            <w:tr w:rsidR="00293075" w:rsidRPr="00293075" w:rsidTr="0092577F">
              <w:trPr>
                <w:trHeight w:val="300"/>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JSB</w:t>
                  </w:r>
                </w:p>
              </w:tc>
              <w:tc>
                <w:tcPr>
                  <w:tcW w:w="81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40%</w:t>
                  </w: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Batang Semarang</w:t>
                  </w:r>
                </w:p>
              </w:tc>
              <w:tc>
                <w:tcPr>
                  <w:tcW w:w="99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75</w:t>
                  </w:r>
                </w:p>
              </w:tc>
              <w:tc>
                <w:tcPr>
                  <w:tcW w:w="758" w:type="dxa"/>
                  <w:shd w:val="clear" w:color="auto" w:fill="auto"/>
                  <w:noWrap/>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‘18</w:t>
                  </w:r>
                </w:p>
              </w:tc>
            </w:tr>
            <w:tr w:rsidR="00293075" w:rsidRPr="00293075" w:rsidTr="0092577F">
              <w:trPr>
                <w:trHeight w:val="73"/>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CCT</w:t>
                  </w:r>
                </w:p>
              </w:tc>
              <w:tc>
                <w:tcPr>
                  <w:tcW w:w="81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90%</w:t>
                  </w: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Cimanggis Cibitung</w:t>
                  </w:r>
                </w:p>
              </w:tc>
              <w:tc>
                <w:tcPr>
                  <w:tcW w:w="99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26.5</w:t>
                  </w:r>
                </w:p>
              </w:tc>
              <w:tc>
                <w:tcPr>
                  <w:tcW w:w="758" w:type="dxa"/>
                  <w:shd w:val="clear" w:color="auto" w:fill="auto"/>
                  <w:noWrap/>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‘18</w:t>
                  </w:r>
                </w:p>
              </w:tc>
            </w:tr>
            <w:tr w:rsidR="00293075" w:rsidRPr="00293075" w:rsidTr="0092577F">
              <w:trPr>
                <w:trHeight w:val="300"/>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SRIMP</w:t>
                  </w:r>
                </w:p>
              </w:tc>
              <w:tc>
                <w:tcPr>
                  <w:tcW w:w="81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98%</w:t>
                  </w: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Kapal Betung - Sumatra</w:t>
                  </w:r>
                </w:p>
              </w:tc>
              <w:tc>
                <w:tcPr>
                  <w:tcW w:w="99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111.7</w:t>
                  </w:r>
                </w:p>
              </w:tc>
              <w:tc>
                <w:tcPr>
                  <w:tcW w:w="758" w:type="dxa"/>
                  <w:shd w:val="clear" w:color="auto" w:fill="auto"/>
                  <w:noWrap/>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‘18</w:t>
                  </w:r>
                </w:p>
              </w:tc>
            </w:tr>
            <w:tr w:rsidR="00293075" w:rsidRPr="00293075" w:rsidTr="0092577F">
              <w:trPr>
                <w:trHeight w:val="300"/>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KKDM</w:t>
                  </w:r>
                </w:p>
              </w:tc>
              <w:tc>
                <w:tcPr>
                  <w:tcW w:w="81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99%</w:t>
                  </w: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Becakayu</w:t>
                  </w:r>
                </w:p>
              </w:tc>
              <w:tc>
                <w:tcPr>
                  <w:tcW w:w="99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16.02</w:t>
                  </w:r>
                </w:p>
              </w:tc>
              <w:tc>
                <w:tcPr>
                  <w:tcW w:w="758" w:type="dxa"/>
                  <w:shd w:val="clear" w:color="auto" w:fill="auto"/>
                  <w:noWrap/>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‘18</w:t>
                  </w:r>
                </w:p>
              </w:tc>
            </w:tr>
            <w:tr w:rsidR="00293075" w:rsidRPr="00293075" w:rsidTr="0092577F">
              <w:trPr>
                <w:trHeight w:val="73"/>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WTTR – TJPJT(30%)</w:t>
                  </w:r>
                </w:p>
              </w:tc>
              <w:tc>
                <w:tcPr>
                  <w:tcW w:w="81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99%</w:t>
                  </w: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Pasuruan Probolinggo</w:t>
                  </w:r>
                </w:p>
              </w:tc>
              <w:tc>
                <w:tcPr>
                  <w:tcW w:w="99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31.3</w:t>
                  </w:r>
                </w:p>
              </w:tc>
              <w:tc>
                <w:tcPr>
                  <w:tcW w:w="758" w:type="dxa"/>
                  <w:shd w:val="clear" w:color="auto" w:fill="auto"/>
                  <w:noWrap/>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‘18</w:t>
                  </w:r>
                </w:p>
              </w:tc>
            </w:tr>
            <w:tr w:rsidR="00293075" w:rsidRPr="00293075" w:rsidTr="0092577F">
              <w:trPr>
                <w:trHeight w:val="73"/>
              </w:trPr>
              <w:tc>
                <w:tcPr>
                  <w:tcW w:w="2178" w:type="dxa"/>
                  <w:shd w:val="clear" w:color="auto" w:fill="F2F2F2" w:themeFill="background1" w:themeFillShade="F2"/>
                  <w:noWrap/>
                  <w:vAlign w:val="bottom"/>
                </w:tcPr>
                <w:p w:rsidR="00293075" w:rsidRPr="00293075" w:rsidRDefault="00293075" w:rsidP="00E92DEA">
                  <w:pPr>
                    <w:spacing w:after="0" w:line="240" w:lineRule="auto"/>
                    <w:rPr>
                      <w:rFonts w:eastAsia="Times New Roman" w:cs="Times New Roman"/>
                      <w:color w:val="000000"/>
                      <w:sz w:val="12"/>
                      <w:szCs w:val="12"/>
                    </w:rPr>
                  </w:pPr>
                </w:p>
              </w:tc>
              <w:tc>
                <w:tcPr>
                  <w:tcW w:w="810" w:type="dxa"/>
                  <w:shd w:val="clear" w:color="auto" w:fill="F2F2F2" w:themeFill="background1" w:themeFillShade="F2"/>
                  <w:noWrap/>
                  <w:vAlign w:val="bottom"/>
                </w:tcPr>
                <w:p w:rsidR="00293075" w:rsidRPr="00293075" w:rsidRDefault="00293075" w:rsidP="00E92DEA">
                  <w:pPr>
                    <w:spacing w:after="0" w:line="240" w:lineRule="auto"/>
                    <w:jc w:val="right"/>
                    <w:rPr>
                      <w:rFonts w:eastAsia="Times New Roman" w:cs="Times New Roman"/>
                      <w:color w:val="000000"/>
                      <w:sz w:val="12"/>
                      <w:szCs w:val="12"/>
                    </w:rPr>
                  </w:pPr>
                </w:p>
              </w:tc>
              <w:tc>
                <w:tcPr>
                  <w:tcW w:w="4590" w:type="dxa"/>
                  <w:shd w:val="clear" w:color="auto" w:fill="F2F2F2" w:themeFill="background1" w:themeFillShade="F2"/>
                  <w:noWrap/>
                  <w:vAlign w:val="bottom"/>
                </w:tcPr>
                <w:p w:rsidR="00293075" w:rsidRPr="00293075" w:rsidRDefault="00293075" w:rsidP="00E92DEA">
                  <w:pPr>
                    <w:spacing w:after="0" w:line="240" w:lineRule="auto"/>
                    <w:rPr>
                      <w:rFonts w:eastAsia="Times New Roman" w:cs="Times New Roman"/>
                      <w:color w:val="000000"/>
                      <w:sz w:val="12"/>
                      <w:szCs w:val="12"/>
                    </w:rPr>
                  </w:pPr>
                </w:p>
              </w:tc>
              <w:tc>
                <w:tcPr>
                  <w:tcW w:w="990" w:type="dxa"/>
                  <w:shd w:val="clear" w:color="auto" w:fill="F2F2F2" w:themeFill="background1" w:themeFillShade="F2"/>
                  <w:noWrap/>
                  <w:vAlign w:val="bottom"/>
                </w:tcPr>
                <w:p w:rsidR="00293075" w:rsidRPr="00293075" w:rsidRDefault="00293075" w:rsidP="00E92DEA">
                  <w:pPr>
                    <w:spacing w:after="0" w:line="240" w:lineRule="auto"/>
                    <w:jc w:val="right"/>
                    <w:rPr>
                      <w:rFonts w:eastAsia="Times New Roman" w:cs="Times New Roman"/>
                      <w:color w:val="000000"/>
                      <w:sz w:val="12"/>
                      <w:szCs w:val="12"/>
                    </w:rPr>
                  </w:pPr>
                </w:p>
              </w:tc>
              <w:tc>
                <w:tcPr>
                  <w:tcW w:w="758" w:type="dxa"/>
                  <w:shd w:val="clear" w:color="auto" w:fill="F2F2F2" w:themeFill="background1" w:themeFillShade="F2"/>
                  <w:noWrap/>
                  <w:vAlign w:val="bottom"/>
                </w:tcPr>
                <w:p w:rsidR="00293075" w:rsidRPr="00293075" w:rsidRDefault="00293075" w:rsidP="00E92DEA">
                  <w:pPr>
                    <w:spacing w:after="0" w:line="240" w:lineRule="auto"/>
                    <w:rPr>
                      <w:rFonts w:eastAsia="Times New Roman" w:cs="Times New Roman"/>
                      <w:color w:val="000000"/>
                      <w:sz w:val="12"/>
                      <w:szCs w:val="12"/>
                    </w:rPr>
                  </w:pPr>
                </w:p>
              </w:tc>
            </w:tr>
            <w:tr w:rsidR="00293075" w:rsidRPr="00293075" w:rsidTr="0092577F">
              <w:trPr>
                <w:trHeight w:val="73"/>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TJT</w:t>
                  </w:r>
                </w:p>
              </w:tc>
              <w:tc>
                <w:tcPr>
                  <w:tcW w:w="81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99%</w:t>
                  </w: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Ciawi Sukabumi</w:t>
                  </w:r>
                </w:p>
              </w:tc>
              <w:tc>
                <w:tcPr>
                  <w:tcW w:w="99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54</w:t>
                  </w:r>
                </w:p>
              </w:tc>
              <w:tc>
                <w:tcPr>
                  <w:tcW w:w="75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‘19</w:t>
                  </w:r>
                </w:p>
              </w:tc>
            </w:tr>
            <w:tr w:rsidR="00293075" w:rsidRPr="00293075" w:rsidTr="0092577F">
              <w:trPr>
                <w:trHeight w:val="73"/>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WBW</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99%</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Krian Legundi Bunder</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38.3</w:t>
                  </w:r>
                </w:p>
              </w:tc>
              <w:tc>
                <w:tcPr>
                  <w:tcW w:w="758" w:type="dxa"/>
                  <w:shd w:val="clear" w:color="auto" w:fill="auto"/>
                  <w:noWrap/>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‘19</w:t>
                  </w:r>
                </w:p>
              </w:tc>
            </w:tr>
            <w:tr w:rsidR="00293075" w:rsidRPr="00293075" w:rsidTr="0092577F">
              <w:trPr>
                <w:trHeight w:val="73"/>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CKJT</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15%</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Cisumdawu</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60.4</w:t>
                  </w:r>
                </w:p>
              </w:tc>
              <w:tc>
                <w:tcPr>
                  <w:tcW w:w="758" w:type="dxa"/>
                  <w:shd w:val="clear" w:color="auto" w:fill="auto"/>
                  <w:noWrap/>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‘19</w:t>
                  </w:r>
                </w:p>
              </w:tc>
            </w:tr>
            <w:tr w:rsidR="00293075" w:rsidRPr="00293075" w:rsidTr="0092577F">
              <w:trPr>
                <w:trHeight w:val="73"/>
              </w:trPr>
              <w:tc>
                <w:tcPr>
                  <w:tcW w:w="2178" w:type="dxa"/>
                  <w:shd w:val="clear" w:color="auto" w:fill="F2F2F2" w:themeFill="background1" w:themeFillShade="F2"/>
                  <w:noWrap/>
                  <w:vAlign w:val="bottom"/>
                </w:tcPr>
                <w:p w:rsidR="00293075" w:rsidRPr="00293075" w:rsidRDefault="00293075" w:rsidP="00E92DEA">
                  <w:pPr>
                    <w:spacing w:after="0" w:line="240" w:lineRule="auto"/>
                    <w:rPr>
                      <w:rFonts w:eastAsia="Times New Roman" w:cs="Times New Roman"/>
                      <w:color w:val="000000"/>
                      <w:sz w:val="12"/>
                      <w:szCs w:val="12"/>
                    </w:rPr>
                  </w:pPr>
                </w:p>
              </w:tc>
              <w:tc>
                <w:tcPr>
                  <w:tcW w:w="810" w:type="dxa"/>
                  <w:shd w:val="clear" w:color="auto" w:fill="F2F2F2" w:themeFill="background1" w:themeFillShade="F2"/>
                  <w:noWrap/>
                  <w:vAlign w:val="bottom"/>
                </w:tcPr>
                <w:p w:rsidR="00293075" w:rsidRPr="00293075" w:rsidRDefault="00293075" w:rsidP="00E92DEA">
                  <w:pPr>
                    <w:spacing w:after="0" w:line="240" w:lineRule="auto"/>
                    <w:jc w:val="right"/>
                    <w:rPr>
                      <w:rFonts w:eastAsia="Times New Roman" w:cs="Times New Roman"/>
                      <w:color w:val="000000"/>
                      <w:sz w:val="12"/>
                      <w:szCs w:val="12"/>
                    </w:rPr>
                  </w:pPr>
                </w:p>
              </w:tc>
              <w:tc>
                <w:tcPr>
                  <w:tcW w:w="4590" w:type="dxa"/>
                  <w:shd w:val="clear" w:color="auto" w:fill="F2F2F2" w:themeFill="background1" w:themeFillShade="F2"/>
                  <w:noWrap/>
                  <w:vAlign w:val="bottom"/>
                </w:tcPr>
                <w:p w:rsidR="00293075" w:rsidRPr="00293075" w:rsidRDefault="00293075" w:rsidP="00E92DEA">
                  <w:pPr>
                    <w:spacing w:after="0" w:line="240" w:lineRule="auto"/>
                    <w:rPr>
                      <w:rFonts w:eastAsia="Times New Roman" w:cs="Times New Roman"/>
                      <w:color w:val="000000"/>
                      <w:sz w:val="12"/>
                      <w:szCs w:val="12"/>
                    </w:rPr>
                  </w:pPr>
                </w:p>
              </w:tc>
              <w:tc>
                <w:tcPr>
                  <w:tcW w:w="990" w:type="dxa"/>
                  <w:shd w:val="clear" w:color="auto" w:fill="F2F2F2" w:themeFill="background1" w:themeFillShade="F2"/>
                  <w:noWrap/>
                  <w:vAlign w:val="bottom"/>
                </w:tcPr>
                <w:p w:rsidR="00293075" w:rsidRPr="00293075" w:rsidRDefault="00293075" w:rsidP="00E92DEA">
                  <w:pPr>
                    <w:spacing w:after="0" w:line="240" w:lineRule="auto"/>
                    <w:jc w:val="right"/>
                    <w:rPr>
                      <w:rFonts w:eastAsia="Times New Roman" w:cs="Times New Roman"/>
                      <w:color w:val="000000"/>
                      <w:sz w:val="12"/>
                      <w:szCs w:val="12"/>
                    </w:rPr>
                  </w:pPr>
                </w:p>
              </w:tc>
              <w:tc>
                <w:tcPr>
                  <w:tcW w:w="758" w:type="dxa"/>
                  <w:shd w:val="clear" w:color="auto" w:fill="F2F2F2" w:themeFill="background1" w:themeFillShade="F2"/>
                  <w:noWrap/>
                  <w:vAlign w:val="bottom"/>
                </w:tcPr>
                <w:p w:rsidR="00293075" w:rsidRPr="00293075" w:rsidRDefault="00293075" w:rsidP="00E92DEA">
                  <w:pPr>
                    <w:spacing w:after="0" w:line="240" w:lineRule="auto"/>
                    <w:rPr>
                      <w:rFonts w:eastAsia="Times New Roman" w:cs="Times New Roman"/>
                      <w:color w:val="000000"/>
                      <w:sz w:val="12"/>
                      <w:szCs w:val="12"/>
                    </w:rPr>
                  </w:pPr>
                </w:p>
              </w:tc>
            </w:tr>
            <w:tr w:rsidR="00293075" w:rsidRPr="00293075" w:rsidTr="0092577F">
              <w:trPr>
                <w:trHeight w:val="73"/>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CTP</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55%</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Cibitung - Cilincing</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34.7</w:t>
                  </w:r>
                </w:p>
              </w:tc>
              <w:tc>
                <w:tcPr>
                  <w:tcW w:w="75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‘20</w:t>
                  </w:r>
                </w:p>
              </w:tc>
            </w:tr>
            <w:tr w:rsidR="00293075" w:rsidRPr="00293075" w:rsidTr="0092577F">
              <w:trPr>
                <w:trHeight w:val="73"/>
              </w:trPr>
              <w:tc>
                <w:tcPr>
                  <w:tcW w:w="217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HMW</w:t>
                  </w:r>
                </w:p>
              </w:tc>
              <w:tc>
                <w:tcPr>
                  <w:tcW w:w="81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30%</w:t>
                  </w:r>
                </w:p>
              </w:tc>
              <w:tc>
                <w:tcPr>
                  <w:tcW w:w="4590"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Kuala Tanjung-Tebing Tinggi–Parapat - Sumatra</w:t>
                  </w:r>
                </w:p>
              </w:tc>
              <w:tc>
                <w:tcPr>
                  <w:tcW w:w="990" w:type="dxa"/>
                  <w:shd w:val="clear" w:color="auto" w:fill="auto"/>
                  <w:noWrap/>
                  <w:vAlign w:val="bottom"/>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143.5</w:t>
                  </w:r>
                </w:p>
              </w:tc>
              <w:tc>
                <w:tcPr>
                  <w:tcW w:w="758" w:type="dxa"/>
                  <w:shd w:val="clear" w:color="auto" w:fill="auto"/>
                  <w:noWrap/>
                  <w:vAlign w:val="bottom"/>
                </w:tcPr>
                <w:p w:rsidR="00293075" w:rsidRPr="00293075" w:rsidRDefault="00293075" w:rsidP="00E92DEA">
                  <w:pPr>
                    <w:spacing w:after="0" w:line="240" w:lineRule="auto"/>
                    <w:rPr>
                      <w:rFonts w:eastAsia="Times New Roman" w:cs="Times New Roman"/>
                      <w:color w:val="000000"/>
                      <w:szCs w:val="20"/>
                    </w:rPr>
                  </w:pPr>
                  <w:r w:rsidRPr="00293075">
                    <w:rPr>
                      <w:rFonts w:eastAsia="Times New Roman" w:cs="Times New Roman"/>
                      <w:color w:val="000000"/>
                      <w:szCs w:val="20"/>
                    </w:rPr>
                    <w:t>‘20</w:t>
                  </w:r>
                </w:p>
              </w:tc>
            </w:tr>
            <w:tr w:rsidR="00293075" w:rsidRPr="00293075" w:rsidTr="0092577F">
              <w:trPr>
                <w:trHeight w:val="300"/>
              </w:trPr>
              <w:tc>
                <w:tcPr>
                  <w:tcW w:w="217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p>
              </w:tc>
              <w:tc>
                <w:tcPr>
                  <w:tcW w:w="81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p>
              </w:tc>
              <w:tc>
                <w:tcPr>
                  <w:tcW w:w="4590"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p>
              </w:tc>
              <w:tc>
                <w:tcPr>
                  <w:tcW w:w="990" w:type="dxa"/>
                  <w:shd w:val="clear" w:color="auto" w:fill="auto"/>
                  <w:noWrap/>
                  <w:vAlign w:val="bottom"/>
                  <w:hideMark/>
                </w:tcPr>
                <w:p w:rsidR="00293075" w:rsidRPr="00293075" w:rsidRDefault="00293075" w:rsidP="00E92DEA">
                  <w:pPr>
                    <w:spacing w:after="0" w:line="240" w:lineRule="auto"/>
                    <w:jc w:val="right"/>
                    <w:rPr>
                      <w:rFonts w:eastAsia="Times New Roman" w:cs="Times New Roman"/>
                      <w:color w:val="000000"/>
                      <w:szCs w:val="20"/>
                    </w:rPr>
                  </w:pPr>
                  <w:r w:rsidRPr="00293075">
                    <w:rPr>
                      <w:rFonts w:eastAsia="Times New Roman" w:cs="Times New Roman"/>
                      <w:color w:val="000000"/>
                      <w:szCs w:val="20"/>
                    </w:rPr>
                    <w:t>1,016.1</w:t>
                  </w:r>
                </w:p>
              </w:tc>
              <w:tc>
                <w:tcPr>
                  <w:tcW w:w="758" w:type="dxa"/>
                  <w:shd w:val="clear" w:color="auto" w:fill="auto"/>
                  <w:noWrap/>
                  <w:vAlign w:val="bottom"/>
                  <w:hideMark/>
                </w:tcPr>
                <w:p w:rsidR="00293075" w:rsidRPr="00293075" w:rsidRDefault="00293075" w:rsidP="00E92DEA">
                  <w:pPr>
                    <w:spacing w:after="0" w:line="240" w:lineRule="auto"/>
                    <w:rPr>
                      <w:rFonts w:eastAsia="Times New Roman" w:cs="Times New Roman"/>
                      <w:color w:val="000000"/>
                      <w:szCs w:val="20"/>
                    </w:rPr>
                  </w:pPr>
                </w:p>
              </w:tc>
            </w:tr>
          </w:tbl>
          <w:p w:rsidR="00293075" w:rsidRPr="00293075" w:rsidRDefault="00293075" w:rsidP="00891184">
            <w:pPr>
              <w:jc w:val="both"/>
              <w:rPr>
                <w:rStyle w:val="Strong"/>
                <w:u w:val="single"/>
              </w:rPr>
            </w:pPr>
          </w:p>
          <w:p w:rsidR="00293075" w:rsidRPr="00293075" w:rsidRDefault="00293075" w:rsidP="00293075">
            <w:pPr>
              <w:pStyle w:val="ListParagraph"/>
              <w:numPr>
                <w:ilvl w:val="0"/>
                <w:numId w:val="104"/>
              </w:numPr>
              <w:ind w:leftChars="0" w:left="360"/>
              <w:jc w:val="both"/>
              <w:rPr>
                <w:rFonts w:ascii="Roboto Light" w:hAnsi="Roboto Light"/>
                <w:sz w:val="20"/>
                <w:szCs w:val="20"/>
              </w:rPr>
            </w:pPr>
            <w:r w:rsidRPr="00293075">
              <w:rPr>
                <w:rFonts w:ascii="Roboto Light" w:hAnsi="Roboto Light"/>
                <w:sz w:val="20"/>
                <w:szCs w:val="20"/>
              </w:rPr>
              <w:t xml:space="preserve">70% of the total length or 15 toll road concessions are located in densely populated Java of which 6 toll road concessions are in surrounding Jakarta/ West Java (including Becakayu, Cinere Serpong, Depok Antasari as well as Cimanggis Cibitung, Cibitung Cilincing and Ciawi Sukabumi), 8 toll road concessions are part of Trans Java toll road and one toll road concession, Krian Legundi Bunder, that is strategically located passing through industrial estate of Gresik and Sidoarjo, near Surabaya, East Java .  Three toll road concessions are in Sumatra, two of which are expected to have good traffic as it passes through from Medan to Parapat. </w:t>
            </w:r>
          </w:p>
          <w:p w:rsidR="00293075" w:rsidRPr="00293075" w:rsidRDefault="00293075" w:rsidP="00293075">
            <w:pPr>
              <w:pStyle w:val="ListParagraph"/>
              <w:numPr>
                <w:ilvl w:val="0"/>
                <w:numId w:val="104"/>
              </w:numPr>
              <w:ind w:leftChars="0" w:left="360"/>
              <w:jc w:val="both"/>
              <w:rPr>
                <w:rFonts w:ascii="Roboto Light" w:hAnsi="Roboto Light"/>
                <w:sz w:val="20"/>
                <w:szCs w:val="20"/>
              </w:rPr>
            </w:pPr>
            <w:r w:rsidRPr="00293075">
              <w:rPr>
                <w:rFonts w:ascii="Roboto Light" w:hAnsi="Roboto Light"/>
                <w:sz w:val="20"/>
                <w:szCs w:val="20"/>
              </w:rPr>
              <w:t>Out of the 18 toll road concessions, 5 has been operating (at least partly), 8 will be operating in 2018, 3 will be operating in 2019 and 2 will be operating in 2020.</w:t>
            </w:r>
          </w:p>
          <w:p w:rsidR="00293075" w:rsidRPr="00293075" w:rsidRDefault="00293075" w:rsidP="00293075">
            <w:pPr>
              <w:pStyle w:val="ListParagraph"/>
              <w:numPr>
                <w:ilvl w:val="0"/>
                <w:numId w:val="104"/>
              </w:numPr>
              <w:ind w:leftChars="0" w:left="360"/>
              <w:jc w:val="both"/>
              <w:rPr>
                <w:rFonts w:ascii="Roboto Light" w:hAnsi="Roboto Light"/>
                <w:sz w:val="20"/>
                <w:szCs w:val="20"/>
              </w:rPr>
            </w:pPr>
            <w:r w:rsidRPr="00293075">
              <w:rPr>
                <w:rFonts w:ascii="Roboto Light" w:hAnsi="Roboto Light"/>
                <w:sz w:val="20"/>
                <w:szCs w:val="20"/>
              </w:rPr>
              <w:t xml:space="preserve">Included in its 2018 RKAP is the plan to divest its existing toll road concessions, especially those who have reached COD and plan to acquire new toll road concessions. </w:t>
            </w:r>
          </w:p>
          <w:p w:rsidR="00293075" w:rsidRPr="00293075" w:rsidRDefault="00293075" w:rsidP="00293075">
            <w:pPr>
              <w:pStyle w:val="ListParagraph"/>
              <w:numPr>
                <w:ilvl w:val="0"/>
                <w:numId w:val="104"/>
              </w:numPr>
              <w:ind w:leftChars="0" w:left="360"/>
              <w:jc w:val="both"/>
              <w:rPr>
                <w:rFonts w:ascii="Roboto Light" w:hAnsi="Roboto Light"/>
                <w:sz w:val="20"/>
                <w:szCs w:val="20"/>
              </w:rPr>
            </w:pPr>
            <w:r w:rsidRPr="00293075">
              <w:rPr>
                <w:rFonts w:ascii="Roboto Light" w:hAnsi="Roboto Light"/>
                <w:sz w:val="20"/>
                <w:szCs w:val="20"/>
              </w:rPr>
              <w:t xml:space="preserve">The value of the toll road concession and the recent market trend of Price to Book Value (“PBV”) multiple valuation is providing reassurance that  XYZ can meet its equity injection for CDS and other potential funding needs over the next few years by making equity selldown if required. </w:t>
            </w:r>
          </w:p>
          <w:p w:rsidR="00293075" w:rsidRPr="00293075" w:rsidRDefault="00293075" w:rsidP="001F7206">
            <w:pPr>
              <w:pStyle w:val="ListParagraph"/>
              <w:ind w:left="800"/>
              <w:jc w:val="both"/>
              <w:rPr>
                <w:rFonts w:ascii="Roboto Light" w:hAnsi="Roboto Light"/>
                <w:color w:val="000000" w:themeColor="text1"/>
                <w:sz w:val="20"/>
                <w:szCs w:val="20"/>
              </w:rPr>
            </w:pPr>
          </w:p>
          <w:p w:rsidR="00293075" w:rsidRPr="00293075" w:rsidRDefault="00293075" w:rsidP="0092577F">
            <w:pPr>
              <w:widowControl w:val="0"/>
              <w:jc w:val="both"/>
              <w:rPr>
                <w:szCs w:val="20"/>
                <w:highlight w:val="yellow"/>
              </w:rPr>
            </w:pPr>
          </w:p>
          <w:p w:rsidR="00293075" w:rsidRPr="00293075" w:rsidRDefault="00293075" w:rsidP="0092577F">
            <w:pPr>
              <w:widowControl w:val="0"/>
              <w:jc w:val="both"/>
              <w:rPr>
                <w:szCs w:val="20"/>
                <w:highlight w:val="yellow"/>
              </w:rPr>
            </w:pPr>
          </w:p>
          <w:p w:rsidR="00293075" w:rsidRPr="00293075" w:rsidRDefault="00293075">
            <w:pPr>
              <w:rPr>
                <w:szCs w:val="20"/>
              </w:rPr>
            </w:pPr>
            <w:r w:rsidRPr="00293075">
              <w:rPr>
                <w:szCs w:val="20"/>
              </w:rPr>
              <w:br w:type="page"/>
            </w:r>
          </w:p>
          <w:p w:rsidR="00293075" w:rsidRPr="00293075" w:rsidRDefault="00293075" w:rsidP="00DE137A">
            <w:pPr>
              <w:jc w:val="both"/>
              <w:rPr>
                <w:b/>
                <w:szCs w:val="20"/>
              </w:rPr>
            </w:pPr>
            <w:r w:rsidRPr="00293075">
              <w:rPr>
                <w:b/>
                <w:szCs w:val="20"/>
              </w:rPr>
              <w:t>D2.1. KYC Checking and Pefindo Summary</w:t>
            </w:r>
          </w:p>
          <w:p w:rsidR="00293075" w:rsidRPr="00293075" w:rsidRDefault="00293075" w:rsidP="00DE137A">
            <w:pPr>
              <w:jc w:val="both"/>
              <w:rPr>
                <w:rStyle w:val="Strong"/>
                <w:b w:val="0"/>
                <w:szCs w:val="20"/>
              </w:rPr>
            </w:pPr>
            <w:r w:rsidRPr="00293075">
              <w:rPr>
                <w:rStyle w:val="Strong"/>
                <w:szCs w:val="20"/>
              </w:rPr>
              <w:t xml:space="preserve">We have conducted KYC and Pefindo checking towards ABC, XYZ and SMJ in May 2018 and the result is as follows: </w:t>
            </w:r>
          </w:p>
          <w:p w:rsidR="00293075" w:rsidRPr="00293075" w:rsidRDefault="00293075" w:rsidP="00DE137A">
            <w:pPr>
              <w:jc w:val="both"/>
              <w:rPr>
                <w:rStyle w:val="Strong"/>
                <w:b w:val="0"/>
                <w:szCs w:val="20"/>
              </w:rPr>
            </w:pPr>
            <w:r w:rsidRPr="00293075">
              <w:rPr>
                <w:rStyle w:val="Strong"/>
                <w:szCs w:val="20"/>
              </w:rPr>
              <w:t>a). KYC checking result</w:t>
            </w:r>
          </w:p>
          <w:p w:rsidR="00293075" w:rsidRPr="00293075" w:rsidRDefault="00293075" w:rsidP="00DE137A">
            <w:pPr>
              <w:jc w:val="both"/>
              <w:rPr>
                <w:rStyle w:val="Strong"/>
                <w:b w:val="0"/>
                <w:szCs w:val="20"/>
              </w:rPr>
            </w:pPr>
            <w:r w:rsidRPr="00293075">
              <w:rPr>
                <w:rStyle w:val="Strong"/>
                <w:szCs w:val="20"/>
              </w:rPr>
              <w:t>b). Pefindo checking</w:t>
            </w:r>
          </w:p>
          <w:p w:rsidR="00293075" w:rsidRPr="00293075" w:rsidRDefault="00293075" w:rsidP="00DE137A">
            <w:pPr>
              <w:jc w:val="both"/>
              <w:rPr>
                <w:rStyle w:val="Strong"/>
                <w:b w:val="0"/>
                <w:szCs w:val="20"/>
              </w:rPr>
            </w:pPr>
            <w:r w:rsidRPr="00293075">
              <w:rPr>
                <w:rStyle w:val="Strong"/>
                <w:szCs w:val="20"/>
              </w:rPr>
              <w:t>Result of Pefindo checking for ABC, XYZ and SMJ.</w:t>
            </w:r>
          </w:p>
          <w:tbl>
            <w:tblPr>
              <w:tblStyle w:val="TableGrid"/>
              <w:tblW w:w="0" w:type="auto"/>
              <w:tblLook w:val="04A0" w:firstRow="1" w:lastRow="0" w:firstColumn="1" w:lastColumn="0" w:noHBand="0" w:noVBand="1"/>
            </w:tblPr>
            <w:tblGrid>
              <w:gridCol w:w="1161"/>
              <w:gridCol w:w="1040"/>
              <w:gridCol w:w="969"/>
              <w:gridCol w:w="1251"/>
              <w:gridCol w:w="1166"/>
              <w:gridCol w:w="3255"/>
            </w:tblGrid>
            <w:tr w:rsidR="00293075" w:rsidRPr="00293075" w:rsidTr="009F764D">
              <w:tc>
                <w:tcPr>
                  <w:tcW w:w="1188" w:type="dxa"/>
                </w:tcPr>
                <w:p w:rsidR="00293075" w:rsidRPr="00293075" w:rsidRDefault="00293075" w:rsidP="00777813">
                  <w:pPr>
                    <w:jc w:val="both"/>
                    <w:rPr>
                      <w:rStyle w:val="Strong"/>
                      <w:szCs w:val="20"/>
                    </w:rPr>
                  </w:pPr>
                  <w:r w:rsidRPr="00293075">
                    <w:rPr>
                      <w:rStyle w:val="Strong"/>
                      <w:szCs w:val="20"/>
                    </w:rPr>
                    <w:t>Company</w:t>
                  </w:r>
                </w:p>
              </w:tc>
              <w:tc>
                <w:tcPr>
                  <w:tcW w:w="1080" w:type="dxa"/>
                </w:tcPr>
                <w:p w:rsidR="00293075" w:rsidRPr="00293075" w:rsidRDefault="00293075" w:rsidP="00777813">
                  <w:pPr>
                    <w:jc w:val="both"/>
                    <w:rPr>
                      <w:rStyle w:val="Strong"/>
                      <w:szCs w:val="20"/>
                    </w:rPr>
                  </w:pPr>
                  <w:r w:rsidRPr="00293075">
                    <w:rPr>
                      <w:rStyle w:val="Strong"/>
                      <w:szCs w:val="20"/>
                    </w:rPr>
                    <w:t>Pefindo</w:t>
                  </w:r>
                </w:p>
                <w:p w:rsidR="00293075" w:rsidRPr="00293075" w:rsidRDefault="00293075" w:rsidP="00777813">
                  <w:pPr>
                    <w:jc w:val="both"/>
                    <w:rPr>
                      <w:rStyle w:val="Strong"/>
                      <w:szCs w:val="20"/>
                    </w:rPr>
                  </w:pPr>
                  <w:r w:rsidRPr="00293075">
                    <w:rPr>
                      <w:rStyle w:val="Strong"/>
                      <w:szCs w:val="20"/>
                    </w:rPr>
                    <w:t>Score</w:t>
                  </w:r>
                </w:p>
              </w:tc>
              <w:tc>
                <w:tcPr>
                  <w:tcW w:w="990" w:type="dxa"/>
                </w:tcPr>
                <w:p w:rsidR="00293075" w:rsidRPr="00293075" w:rsidRDefault="00293075" w:rsidP="00777813">
                  <w:pPr>
                    <w:jc w:val="both"/>
                    <w:rPr>
                      <w:rStyle w:val="Strong"/>
                      <w:szCs w:val="20"/>
                    </w:rPr>
                  </w:pPr>
                  <w:r w:rsidRPr="00293075">
                    <w:rPr>
                      <w:rStyle w:val="Strong"/>
                      <w:szCs w:val="20"/>
                    </w:rPr>
                    <w:t>Pefindo</w:t>
                  </w:r>
                </w:p>
                <w:p w:rsidR="00293075" w:rsidRPr="00293075" w:rsidRDefault="00293075" w:rsidP="00777813">
                  <w:pPr>
                    <w:jc w:val="both"/>
                    <w:rPr>
                      <w:rStyle w:val="Strong"/>
                      <w:szCs w:val="20"/>
                    </w:rPr>
                  </w:pPr>
                  <w:r w:rsidRPr="00293075">
                    <w:rPr>
                      <w:rStyle w:val="Strong"/>
                      <w:szCs w:val="20"/>
                    </w:rPr>
                    <w:t>Grade</w:t>
                  </w:r>
                </w:p>
              </w:tc>
              <w:tc>
                <w:tcPr>
                  <w:tcW w:w="1260" w:type="dxa"/>
                </w:tcPr>
                <w:p w:rsidR="00293075" w:rsidRPr="00293075" w:rsidRDefault="00293075" w:rsidP="00777813">
                  <w:pPr>
                    <w:jc w:val="both"/>
                    <w:rPr>
                      <w:rStyle w:val="Strong"/>
                      <w:szCs w:val="20"/>
                    </w:rPr>
                  </w:pPr>
                  <w:r w:rsidRPr="00293075">
                    <w:rPr>
                      <w:rStyle w:val="Strong"/>
                      <w:szCs w:val="20"/>
                    </w:rPr>
                    <w:t>Description</w:t>
                  </w:r>
                </w:p>
              </w:tc>
              <w:tc>
                <w:tcPr>
                  <w:tcW w:w="1170" w:type="dxa"/>
                </w:tcPr>
                <w:p w:rsidR="00293075" w:rsidRPr="00293075" w:rsidRDefault="00293075" w:rsidP="00777813">
                  <w:pPr>
                    <w:jc w:val="both"/>
                    <w:rPr>
                      <w:rStyle w:val="Strong"/>
                      <w:szCs w:val="20"/>
                    </w:rPr>
                  </w:pPr>
                  <w:r w:rsidRPr="00293075">
                    <w:rPr>
                      <w:rStyle w:val="Strong"/>
                      <w:szCs w:val="20"/>
                    </w:rPr>
                    <w:t>Probability of Default</w:t>
                  </w:r>
                </w:p>
              </w:tc>
              <w:tc>
                <w:tcPr>
                  <w:tcW w:w="3780" w:type="dxa"/>
                </w:tcPr>
                <w:p w:rsidR="00293075" w:rsidRPr="00293075" w:rsidRDefault="00293075" w:rsidP="00777813">
                  <w:pPr>
                    <w:jc w:val="both"/>
                    <w:rPr>
                      <w:rStyle w:val="Strong"/>
                      <w:szCs w:val="20"/>
                    </w:rPr>
                  </w:pPr>
                  <w:r w:rsidRPr="00293075">
                    <w:rPr>
                      <w:rStyle w:val="Strong"/>
                      <w:szCs w:val="20"/>
                    </w:rPr>
                    <w:t xml:space="preserve">Delinquency </w:t>
                  </w:r>
                </w:p>
              </w:tc>
            </w:tr>
            <w:tr w:rsidR="00293075" w:rsidRPr="00293075" w:rsidTr="009F764D">
              <w:tc>
                <w:tcPr>
                  <w:tcW w:w="1188" w:type="dxa"/>
                </w:tcPr>
                <w:p w:rsidR="00293075" w:rsidRPr="00293075" w:rsidRDefault="00293075" w:rsidP="00777813">
                  <w:pPr>
                    <w:jc w:val="both"/>
                    <w:rPr>
                      <w:rStyle w:val="Strong"/>
                      <w:b w:val="0"/>
                      <w:szCs w:val="20"/>
                    </w:rPr>
                  </w:pPr>
                  <w:r w:rsidRPr="00293075">
                    <w:rPr>
                      <w:rStyle w:val="Strong"/>
                      <w:szCs w:val="20"/>
                    </w:rPr>
                    <w:t>ABC</w:t>
                  </w:r>
                </w:p>
              </w:tc>
              <w:tc>
                <w:tcPr>
                  <w:tcW w:w="1080" w:type="dxa"/>
                </w:tcPr>
                <w:p w:rsidR="00293075" w:rsidRPr="00293075" w:rsidRDefault="00293075" w:rsidP="009F764D">
                  <w:pPr>
                    <w:jc w:val="center"/>
                    <w:rPr>
                      <w:rStyle w:val="Strong"/>
                      <w:b w:val="0"/>
                      <w:szCs w:val="20"/>
                    </w:rPr>
                  </w:pPr>
                  <w:r w:rsidRPr="00293075">
                    <w:rPr>
                      <w:rStyle w:val="Strong"/>
                      <w:szCs w:val="20"/>
                    </w:rPr>
                    <w:t>709</w:t>
                  </w:r>
                </w:p>
              </w:tc>
              <w:tc>
                <w:tcPr>
                  <w:tcW w:w="990" w:type="dxa"/>
                </w:tcPr>
                <w:p w:rsidR="00293075" w:rsidRPr="00293075" w:rsidRDefault="00293075" w:rsidP="009F764D">
                  <w:pPr>
                    <w:jc w:val="center"/>
                    <w:rPr>
                      <w:rStyle w:val="Strong"/>
                      <w:b w:val="0"/>
                      <w:szCs w:val="20"/>
                    </w:rPr>
                  </w:pPr>
                  <w:r w:rsidRPr="00293075">
                    <w:rPr>
                      <w:rStyle w:val="Strong"/>
                      <w:szCs w:val="20"/>
                    </w:rPr>
                    <w:t>B1</w:t>
                  </w:r>
                </w:p>
              </w:tc>
              <w:tc>
                <w:tcPr>
                  <w:tcW w:w="1260" w:type="dxa"/>
                </w:tcPr>
                <w:p w:rsidR="00293075" w:rsidRPr="00293075" w:rsidRDefault="00293075" w:rsidP="009F764D">
                  <w:pPr>
                    <w:jc w:val="center"/>
                    <w:rPr>
                      <w:rStyle w:val="Strong"/>
                      <w:b w:val="0"/>
                      <w:szCs w:val="20"/>
                    </w:rPr>
                  </w:pPr>
                  <w:r w:rsidRPr="00293075">
                    <w:rPr>
                      <w:rStyle w:val="Strong"/>
                      <w:szCs w:val="20"/>
                    </w:rPr>
                    <w:t>Low Risk</w:t>
                  </w:r>
                </w:p>
              </w:tc>
              <w:tc>
                <w:tcPr>
                  <w:tcW w:w="1170" w:type="dxa"/>
                </w:tcPr>
                <w:p w:rsidR="00293075" w:rsidRPr="00293075" w:rsidRDefault="00293075" w:rsidP="009F764D">
                  <w:pPr>
                    <w:jc w:val="center"/>
                    <w:rPr>
                      <w:rStyle w:val="Strong"/>
                      <w:b w:val="0"/>
                      <w:szCs w:val="20"/>
                    </w:rPr>
                  </w:pPr>
                  <w:r w:rsidRPr="00293075">
                    <w:rPr>
                      <w:rStyle w:val="Strong"/>
                      <w:szCs w:val="20"/>
                    </w:rPr>
                    <w:t>1.57%</w:t>
                  </w:r>
                </w:p>
              </w:tc>
              <w:tc>
                <w:tcPr>
                  <w:tcW w:w="3780" w:type="dxa"/>
                </w:tcPr>
                <w:p w:rsidR="00293075" w:rsidRPr="00293075" w:rsidRDefault="00293075" w:rsidP="009F764D">
                  <w:pPr>
                    <w:jc w:val="center"/>
                    <w:rPr>
                      <w:rStyle w:val="Strong"/>
                      <w:b w:val="0"/>
                      <w:szCs w:val="20"/>
                    </w:rPr>
                  </w:pPr>
                  <w:r w:rsidRPr="00293075">
                    <w:rPr>
                      <w:rStyle w:val="Strong"/>
                      <w:szCs w:val="20"/>
                    </w:rPr>
                    <w:t>n/a</w:t>
                  </w:r>
                </w:p>
              </w:tc>
            </w:tr>
            <w:tr w:rsidR="00293075" w:rsidRPr="00293075" w:rsidTr="009F764D">
              <w:tc>
                <w:tcPr>
                  <w:tcW w:w="1188" w:type="dxa"/>
                </w:tcPr>
                <w:p w:rsidR="00293075" w:rsidRPr="00293075" w:rsidRDefault="00293075" w:rsidP="00777813">
                  <w:pPr>
                    <w:jc w:val="both"/>
                    <w:rPr>
                      <w:rStyle w:val="Strong"/>
                      <w:b w:val="0"/>
                      <w:szCs w:val="20"/>
                    </w:rPr>
                  </w:pPr>
                  <w:r w:rsidRPr="00293075">
                    <w:rPr>
                      <w:rStyle w:val="Strong"/>
                      <w:szCs w:val="20"/>
                    </w:rPr>
                    <w:t>XYZ</w:t>
                  </w:r>
                </w:p>
              </w:tc>
              <w:tc>
                <w:tcPr>
                  <w:tcW w:w="1080" w:type="dxa"/>
                </w:tcPr>
                <w:p w:rsidR="00293075" w:rsidRPr="00293075" w:rsidRDefault="00293075" w:rsidP="009F764D">
                  <w:pPr>
                    <w:jc w:val="center"/>
                    <w:rPr>
                      <w:rStyle w:val="Strong"/>
                      <w:b w:val="0"/>
                      <w:szCs w:val="20"/>
                    </w:rPr>
                  </w:pPr>
                  <w:r w:rsidRPr="00293075">
                    <w:rPr>
                      <w:rStyle w:val="Strong"/>
                      <w:szCs w:val="20"/>
                    </w:rPr>
                    <w:t>n/a</w:t>
                  </w:r>
                </w:p>
              </w:tc>
              <w:tc>
                <w:tcPr>
                  <w:tcW w:w="990" w:type="dxa"/>
                </w:tcPr>
                <w:p w:rsidR="00293075" w:rsidRPr="00293075" w:rsidRDefault="00293075" w:rsidP="009F764D">
                  <w:pPr>
                    <w:jc w:val="center"/>
                    <w:rPr>
                      <w:rStyle w:val="Strong"/>
                      <w:b w:val="0"/>
                      <w:szCs w:val="20"/>
                    </w:rPr>
                  </w:pPr>
                  <w:r w:rsidRPr="00293075">
                    <w:rPr>
                      <w:rStyle w:val="Strong"/>
                      <w:szCs w:val="20"/>
                    </w:rPr>
                    <w:t>n/a</w:t>
                  </w:r>
                </w:p>
              </w:tc>
              <w:tc>
                <w:tcPr>
                  <w:tcW w:w="1260" w:type="dxa"/>
                </w:tcPr>
                <w:p w:rsidR="00293075" w:rsidRPr="00293075" w:rsidRDefault="00293075" w:rsidP="009F764D">
                  <w:pPr>
                    <w:jc w:val="center"/>
                    <w:rPr>
                      <w:rStyle w:val="Strong"/>
                      <w:b w:val="0"/>
                      <w:szCs w:val="20"/>
                    </w:rPr>
                  </w:pPr>
                  <w:r w:rsidRPr="00293075">
                    <w:rPr>
                      <w:rStyle w:val="Strong"/>
                      <w:szCs w:val="20"/>
                    </w:rPr>
                    <w:t>n/a</w:t>
                  </w:r>
                </w:p>
              </w:tc>
              <w:tc>
                <w:tcPr>
                  <w:tcW w:w="1170" w:type="dxa"/>
                </w:tcPr>
                <w:p w:rsidR="00293075" w:rsidRPr="00293075" w:rsidRDefault="00293075" w:rsidP="009F764D">
                  <w:pPr>
                    <w:jc w:val="center"/>
                    <w:rPr>
                      <w:rStyle w:val="Strong"/>
                      <w:b w:val="0"/>
                      <w:szCs w:val="20"/>
                    </w:rPr>
                  </w:pPr>
                  <w:r w:rsidRPr="00293075">
                    <w:rPr>
                      <w:rStyle w:val="Strong"/>
                      <w:szCs w:val="20"/>
                    </w:rPr>
                    <w:t>n/a</w:t>
                  </w:r>
                </w:p>
              </w:tc>
              <w:tc>
                <w:tcPr>
                  <w:tcW w:w="3780" w:type="dxa"/>
                </w:tcPr>
                <w:p w:rsidR="00293075" w:rsidRPr="00293075" w:rsidRDefault="00293075" w:rsidP="009F764D">
                  <w:pPr>
                    <w:jc w:val="center"/>
                    <w:rPr>
                      <w:rStyle w:val="Strong"/>
                      <w:b w:val="0"/>
                      <w:szCs w:val="20"/>
                    </w:rPr>
                  </w:pPr>
                  <w:r w:rsidRPr="00293075">
                    <w:rPr>
                      <w:rStyle w:val="Strong"/>
                      <w:szCs w:val="20"/>
                    </w:rPr>
                    <w:t>n/a</w:t>
                  </w:r>
                </w:p>
              </w:tc>
            </w:tr>
            <w:tr w:rsidR="00293075" w:rsidRPr="00293075" w:rsidTr="009F764D">
              <w:tc>
                <w:tcPr>
                  <w:tcW w:w="1188" w:type="dxa"/>
                </w:tcPr>
                <w:p w:rsidR="00293075" w:rsidRPr="00293075" w:rsidRDefault="00293075" w:rsidP="00777813">
                  <w:pPr>
                    <w:jc w:val="both"/>
                    <w:rPr>
                      <w:rStyle w:val="Strong"/>
                      <w:b w:val="0"/>
                      <w:szCs w:val="20"/>
                    </w:rPr>
                  </w:pPr>
                  <w:r w:rsidRPr="00293075">
                    <w:rPr>
                      <w:rStyle w:val="Strong"/>
                      <w:szCs w:val="20"/>
                    </w:rPr>
                    <w:t>SMJ</w:t>
                  </w:r>
                </w:p>
              </w:tc>
              <w:tc>
                <w:tcPr>
                  <w:tcW w:w="1080" w:type="dxa"/>
                </w:tcPr>
                <w:p w:rsidR="00293075" w:rsidRPr="00293075" w:rsidRDefault="00293075" w:rsidP="009F764D">
                  <w:pPr>
                    <w:jc w:val="center"/>
                    <w:rPr>
                      <w:rStyle w:val="Strong"/>
                      <w:b w:val="0"/>
                      <w:szCs w:val="20"/>
                    </w:rPr>
                  </w:pPr>
                  <w:r w:rsidRPr="00293075">
                    <w:rPr>
                      <w:rStyle w:val="Strong"/>
                      <w:szCs w:val="20"/>
                    </w:rPr>
                    <w:t>686</w:t>
                  </w:r>
                </w:p>
              </w:tc>
              <w:tc>
                <w:tcPr>
                  <w:tcW w:w="990" w:type="dxa"/>
                </w:tcPr>
                <w:p w:rsidR="00293075" w:rsidRPr="00293075" w:rsidRDefault="00293075" w:rsidP="009F764D">
                  <w:pPr>
                    <w:jc w:val="center"/>
                    <w:rPr>
                      <w:rStyle w:val="Strong"/>
                      <w:b w:val="0"/>
                      <w:szCs w:val="20"/>
                    </w:rPr>
                  </w:pPr>
                  <w:r w:rsidRPr="00293075">
                    <w:rPr>
                      <w:rStyle w:val="Strong"/>
                      <w:szCs w:val="20"/>
                    </w:rPr>
                    <w:t>B3</w:t>
                  </w:r>
                </w:p>
              </w:tc>
              <w:tc>
                <w:tcPr>
                  <w:tcW w:w="1260" w:type="dxa"/>
                </w:tcPr>
                <w:p w:rsidR="00293075" w:rsidRPr="00293075" w:rsidRDefault="00293075" w:rsidP="009F764D">
                  <w:pPr>
                    <w:jc w:val="center"/>
                    <w:rPr>
                      <w:rStyle w:val="Strong"/>
                      <w:b w:val="0"/>
                      <w:szCs w:val="20"/>
                    </w:rPr>
                  </w:pPr>
                  <w:r w:rsidRPr="00293075">
                    <w:rPr>
                      <w:rStyle w:val="Strong"/>
                      <w:szCs w:val="20"/>
                    </w:rPr>
                    <w:t>Low Risk</w:t>
                  </w:r>
                </w:p>
              </w:tc>
              <w:tc>
                <w:tcPr>
                  <w:tcW w:w="1170" w:type="dxa"/>
                </w:tcPr>
                <w:p w:rsidR="00293075" w:rsidRPr="00293075" w:rsidRDefault="00293075" w:rsidP="009F764D">
                  <w:pPr>
                    <w:jc w:val="center"/>
                    <w:rPr>
                      <w:rStyle w:val="Strong"/>
                      <w:b w:val="0"/>
                      <w:szCs w:val="20"/>
                    </w:rPr>
                  </w:pPr>
                  <w:r w:rsidRPr="00293075">
                    <w:rPr>
                      <w:rStyle w:val="Strong"/>
                      <w:szCs w:val="20"/>
                    </w:rPr>
                    <w:t>2.65%</w:t>
                  </w:r>
                </w:p>
              </w:tc>
              <w:tc>
                <w:tcPr>
                  <w:tcW w:w="3780" w:type="dxa"/>
                </w:tcPr>
                <w:p w:rsidR="00293075" w:rsidRPr="00293075" w:rsidRDefault="00293075" w:rsidP="009F764D">
                  <w:pPr>
                    <w:jc w:val="center"/>
                    <w:rPr>
                      <w:rStyle w:val="Strong"/>
                      <w:b w:val="0"/>
                      <w:szCs w:val="20"/>
                    </w:rPr>
                  </w:pPr>
                  <w:r w:rsidRPr="00293075">
                    <w:rPr>
                      <w:rStyle w:val="Strong"/>
                      <w:szCs w:val="20"/>
                    </w:rPr>
                    <w:t>n/a</w:t>
                  </w:r>
                </w:p>
              </w:tc>
            </w:tr>
            <w:tr w:rsidR="00293075" w:rsidRPr="00293075" w:rsidTr="0031106E">
              <w:tc>
                <w:tcPr>
                  <w:tcW w:w="1188" w:type="dxa"/>
                </w:tcPr>
                <w:p w:rsidR="00293075" w:rsidRPr="00293075" w:rsidRDefault="00293075" w:rsidP="00777813">
                  <w:pPr>
                    <w:jc w:val="both"/>
                    <w:rPr>
                      <w:rStyle w:val="Strong"/>
                      <w:b w:val="0"/>
                      <w:szCs w:val="20"/>
                    </w:rPr>
                  </w:pPr>
                  <w:r w:rsidRPr="00293075">
                    <w:rPr>
                      <w:rStyle w:val="Strong"/>
                      <w:szCs w:val="20"/>
                    </w:rPr>
                    <w:t>DEF</w:t>
                  </w:r>
                </w:p>
              </w:tc>
              <w:tc>
                <w:tcPr>
                  <w:tcW w:w="1080" w:type="dxa"/>
                </w:tcPr>
                <w:p w:rsidR="00293075" w:rsidRPr="00293075" w:rsidRDefault="00293075" w:rsidP="009F764D">
                  <w:pPr>
                    <w:jc w:val="center"/>
                    <w:rPr>
                      <w:rStyle w:val="Strong"/>
                      <w:b w:val="0"/>
                      <w:szCs w:val="20"/>
                    </w:rPr>
                  </w:pPr>
                  <w:r w:rsidRPr="00293075">
                    <w:rPr>
                      <w:rStyle w:val="Strong"/>
                      <w:szCs w:val="20"/>
                    </w:rPr>
                    <w:t>n/a</w:t>
                  </w:r>
                </w:p>
              </w:tc>
              <w:tc>
                <w:tcPr>
                  <w:tcW w:w="990" w:type="dxa"/>
                </w:tcPr>
                <w:p w:rsidR="00293075" w:rsidRPr="00293075" w:rsidRDefault="00293075" w:rsidP="009F764D">
                  <w:pPr>
                    <w:jc w:val="center"/>
                    <w:rPr>
                      <w:rStyle w:val="Strong"/>
                      <w:b w:val="0"/>
                      <w:szCs w:val="20"/>
                    </w:rPr>
                  </w:pPr>
                  <w:r w:rsidRPr="00293075">
                    <w:rPr>
                      <w:rStyle w:val="Strong"/>
                      <w:szCs w:val="20"/>
                    </w:rPr>
                    <w:t>n/a</w:t>
                  </w:r>
                </w:p>
              </w:tc>
              <w:tc>
                <w:tcPr>
                  <w:tcW w:w="1260" w:type="dxa"/>
                </w:tcPr>
                <w:p w:rsidR="00293075" w:rsidRPr="00293075" w:rsidRDefault="00293075" w:rsidP="009F764D">
                  <w:pPr>
                    <w:jc w:val="center"/>
                    <w:rPr>
                      <w:rStyle w:val="Strong"/>
                      <w:b w:val="0"/>
                      <w:szCs w:val="20"/>
                    </w:rPr>
                  </w:pPr>
                  <w:r w:rsidRPr="00293075">
                    <w:rPr>
                      <w:rStyle w:val="Strong"/>
                      <w:szCs w:val="20"/>
                    </w:rPr>
                    <w:t>n/a</w:t>
                  </w:r>
                </w:p>
              </w:tc>
              <w:tc>
                <w:tcPr>
                  <w:tcW w:w="1170" w:type="dxa"/>
                </w:tcPr>
                <w:p w:rsidR="00293075" w:rsidRPr="00293075" w:rsidRDefault="00293075" w:rsidP="009F764D">
                  <w:pPr>
                    <w:jc w:val="center"/>
                    <w:rPr>
                      <w:rStyle w:val="Strong"/>
                      <w:b w:val="0"/>
                      <w:szCs w:val="20"/>
                    </w:rPr>
                  </w:pPr>
                  <w:r w:rsidRPr="00293075">
                    <w:rPr>
                      <w:rStyle w:val="Strong"/>
                      <w:szCs w:val="20"/>
                    </w:rPr>
                    <w:t>n/a</w:t>
                  </w:r>
                </w:p>
              </w:tc>
              <w:tc>
                <w:tcPr>
                  <w:tcW w:w="3780" w:type="dxa"/>
                </w:tcPr>
                <w:p w:rsidR="00293075" w:rsidRPr="00293075" w:rsidRDefault="00293075" w:rsidP="009F764D">
                  <w:pPr>
                    <w:jc w:val="center"/>
                    <w:rPr>
                      <w:rStyle w:val="Strong"/>
                      <w:b w:val="0"/>
                      <w:szCs w:val="20"/>
                    </w:rPr>
                  </w:pPr>
                  <w:r w:rsidRPr="00293075">
                    <w:rPr>
                      <w:rStyle w:val="Strong"/>
                      <w:szCs w:val="20"/>
                    </w:rPr>
                    <w:t>n/a</w:t>
                  </w:r>
                </w:p>
              </w:tc>
            </w:tr>
          </w:tbl>
          <w:p w:rsidR="00293075" w:rsidRPr="00293075" w:rsidRDefault="00293075" w:rsidP="00777813">
            <w:pPr>
              <w:jc w:val="both"/>
              <w:rPr>
                <w:b/>
                <w:szCs w:val="20"/>
              </w:rPr>
            </w:pPr>
          </w:p>
          <w:p w:rsidR="00293075" w:rsidRPr="00293075" w:rsidRDefault="00293075" w:rsidP="00907B66">
            <w:pPr>
              <w:jc w:val="both"/>
              <w:rPr>
                <w:szCs w:val="20"/>
              </w:rPr>
            </w:pPr>
            <w:r w:rsidRPr="00293075">
              <w:rPr>
                <w:b/>
                <w:szCs w:val="20"/>
              </w:rPr>
              <w:t>D3. BoD &amp; BoC, including the key persons</w:t>
            </w:r>
          </w:p>
          <w:tbl>
            <w:tblPr>
              <w:tblStyle w:val="TableGrid"/>
              <w:tblW w:w="0" w:type="auto"/>
              <w:tblLook w:val="04A0" w:firstRow="1" w:lastRow="0" w:firstColumn="1" w:lastColumn="0" w:noHBand="0" w:noVBand="1"/>
            </w:tblPr>
            <w:tblGrid>
              <w:gridCol w:w="2142"/>
              <w:gridCol w:w="267"/>
              <w:gridCol w:w="2084"/>
              <w:gridCol w:w="1594"/>
              <w:gridCol w:w="267"/>
              <w:gridCol w:w="2488"/>
            </w:tblGrid>
            <w:tr w:rsidR="00293075" w:rsidRPr="00293075" w:rsidTr="00DE137A">
              <w:tc>
                <w:tcPr>
                  <w:tcW w:w="5238" w:type="dxa"/>
                  <w:gridSpan w:val="3"/>
                </w:tcPr>
                <w:p w:rsidR="00293075" w:rsidRPr="00293075" w:rsidRDefault="00293075" w:rsidP="001F0F6B">
                  <w:pPr>
                    <w:jc w:val="center"/>
                    <w:rPr>
                      <w:b/>
                      <w:szCs w:val="20"/>
                    </w:rPr>
                  </w:pPr>
                  <w:r w:rsidRPr="00293075">
                    <w:rPr>
                      <w:b/>
                      <w:szCs w:val="20"/>
                    </w:rPr>
                    <w:t>Board of Commissioners</w:t>
                  </w:r>
                </w:p>
                <w:p w:rsidR="00293075" w:rsidRPr="00293075" w:rsidRDefault="00293075" w:rsidP="001F0F6B">
                  <w:pPr>
                    <w:jc w:val="center"/>
                    <w:rPr>
                      <w:b/>
                      <w:szCs w:val="20"/>
                    </w:rPr>
                  </w:pPr>
                  <w:r w:rsidRPr="00293075">
                    <w:rPr>
                      <w:b/>
                      <w:szCs w:val="20"/>
                    </w:rPr>
                    <w:t>As of 31 December 2017</w:t>
                  </w:r>
                </w:p>
              </w:tc>
              <w:tc>
                <w:tcPr>
                  <w:tcW w:w="5454" w:type="dxa"/>
                  <w:gridSpan w:val="3"/>
                </w:tcPr>
                <w:p w:rsidR="00293075" w:rsidRPr="00293075" w:rsidRDefault="00293075" w:rsidP="001F0F6B">
                  <w:pPr>
                    <w:jc w:val="center"/>
                    <w:rPr>
                      <w:b/>
                      <w:szCs w:val="20"/>
                    </w:rPr>
                  </w:pPr>
                  <w:r w:rsidRPr="00293075">
                    <w:rPr>
                      <w:b/>
                      <w:szCs w:val="20"/>
                    </w:rPr>
                    <w:t>Board of Directors</w:t>
                  </w:r>
                </w:p>
                <w:p w:rsidR="00293075" w:rsidRPr="00293075" w:rsidRDefault="00293075" w:rsidP="001F0F6B">
                  <w:pPr>
                    <w:jc w:val="center"/>
                    <w:rPr>
                      <w:b/>
                      <w:szCs w:val="20"/>
                    </w:rPr>
                  </w:pPr>
                  <w:r w:rsidRPr="00293075">
                    <w:rPr>
                      <w:b/>
                      <w:szCs w:val="20"/>
                    </w:rPr>
                    <w:t>As of 31 December 2017</w:t>
                  </w:r>
                </w:p>
              </w:tc>
            </w:tr>
            <w:tr w:rsidR="00293075" w:rsidRPr="00293075" w:rsidTr="00DE137A">
              <w:tc>
                <w:tcPr>
                  <w:tcW w:w="2448" w:type="dxa"/>
                </w:tcPr>
                <w:p w:rsidR="00293075" w:rsidRPr="00293075" w:rsidRDefault="00293075" w:rsidP="001F0F6B">
                  <w:pPr>
                    <w:rPr>
                      <w:b/>
                      <w:szCs w:val="20"/>
                    </w:rPr>
                  </w:pPr>
                  <w:r w:rsidRPr="00293075">
                    <w:rPr>
                      <w:b/>
                      <w:szCs w:val="20"/>
                    </w:rPr>
                    <w:t>President Commissioner</w:t>
                  </w:r>
                </w:p>
              </w:tc>
              <w:tc>
                <w:tcPr>
                  <w:tcW w:w="272" w:type="dxa"/>
                </w:tcPr>
                <w:p w:rsidR="00293075" w:rsidRPr="00293075" w:rsidRDefault="00293075" w:rsidP="001F0F6B">
                  <w:pPr>
                    <w:rPr>
                      <w:b/>
                      <w:szCs w:val="20"/>
                    </w:rPr>
                  </w:pPr>
                  <w:r w:rsidRPr="00293075">
                    <w:rPr>
                      <w:b/>
                      <w:szCs w:val="20"/>
                    </w:rPr>
                    <w:t>:</w:t>
                  </w:r>
                </w:p>
              </w:tc>
              <w:tc>
                <w:tcPr>
                  <w:tcW w:w="2518" w:type="dxa"/>
                </w:tcPr>
                <w:p w:rsidR="00293075" w:rsidRPr="00293075" w:rsidRDefault="00293075" w:rsidP="001F0F6B">
                  <w:pPr>
                    <w:rPr>
                      <w:szCs w:val="20"/>
                    </w:rPr>
                  </w:pPr>
                  <w:r w:rsidRPr="00293075">
                    <w:rPr>
                      <w:szCs w:val="20"/>
                    </w:rPr>
                    <w:t>Kuhan Selvaretnam</w:t>
                  </w:r>
                </w:p>
              </w:tc>
              <w:tc>
                <w:tcPr>
                  <w:tcW w:w="1904" w:type="dxa"/>
                </w:tcPr>
                <w:p w:rsidR="00293075" w:rsidRPr="00293075" w:rsidRDefault="00293075" w:rsidP="001F0F6B">
                  <w:pPr>
                    <w:rPr>
                      <w:b/>
                      <w:szCs w:val="20"/>
                    </w:rPr>
                  </w:pPr>
                  <w:r w:rsidRPr="00293075">
                    <w:rPr>
                      <w:b/>
                      <w:szCs w:val="20"/>
                    </w:rPr>
                    <w:t>President Director</w:t>
                  </w:r>
                </w:p>
              </w:tc>
              <w:tc>
                <w:tcPr>
                  <w:tcW w:w="272" w:type="dxa"/>
                </w:tcPr>
                <w:p w:rsidR="00293075" w:rsidRPr="00293075" w:rsidRDefault="00293075" w:rsidP="001F0F6B">
                  <w:pPr>
                    <w:rPr>
                      <w:b/>
                      <w:szCs w:val="20"/>
                    </w:rPr>
                  </w:pPr>
                  <w:r w:rsidRPr="00293075">
                    <w:rPr>
                      <w:b/>
                      <w:szCs w:val="20"/>
                    </w:rPr>
                    <w:t>:</w:t>
                  </w:r>
                </w:p>
              </w:tc>
              <w:tc>
                <w:tcPr>
                  <w:tcW w:w="3278" w:type="dxa"/>
                </w:tcPr>
                <w:p w:rsidR="00293075" w:rsidRPr="00293075" w:rsidRDefault="00293075" w:rsidP="001F0F6B">
                  <w:pPr>
                    <w:rPr>
                      <w:szCs w:val="20"/>
                    </w:rPr>
                  </w:pPr>
                  <w:r w:rsidRPr="00293075">
                    <w:rPr>
                      <w:szCs w:val="20"/>
                    </w:rPr>
                    <w:t>Supriyono</w:t>
                  </w:r>
                </w:p>
              </w:tc>
            </w:tr>
            <w:tr w:rsidR="00293075" w:rsidRPr="00293075" w:rsidTr="00DE137A">
              <w:tc>
                <w:tcPr>
                  <w:tcW w:w="2448" w:type="dxa"/>
                </w:tcPr>
                <w:p w:rsidR="00293075" w:rsidRPr="00293075" w:rsidRDefault="00293075" w:rsidP="001F0F6B">
                  <w:pPr>
                    <w:rPr>
                      <w:b/>
                      <w:szCs w:val="20"/>
                    </w:rPr>
                  </w:pPr>
                  <w:r w:rsidRPr="00293075">
                    <w:rPr>
                      <w:b/>
                      <w:szCs w:val="20"/>
                    </w:rPr>
                    <w:t>Commissioners</w:t>
                  </w:r>
                </w:p>
              </w:tc>
              <w:tc>
                <w:tcPr>
                  <w:tcW w:w="272" w:type="dxa"/>
                </w:tcPr>
                <w:p w:rsidR="00293075" w:rsidRPr="00293075" w:rsidRDefault="00293075" w:rsidP="001F0F6B">
                  <w:pPr>
                    <w:rPr>
                      <w:b/>
                      <w:szCs w:val="20"/>
                    </w:rPr>
                  </w:pPr>
                  <w:r w:rsidRPr="00293075">
                    <w:rPr>
                      <w:b/>
                      <w:szCs w:val="20"/>
                    </w:rPr>
                    <w:t>:</w:t>
                  </w:r>
                </w:p>
              </w:tc>
              <w:tc>
                <w:tcPr>
                  <w:tcW w:w="2518" w:type="dxa"/>
                </w:tcPr>
                <w:p w:rsidR="00293075" w:rsidRPr="00293075" w:rsidRDefault="00293075" w:rsidP="001F0F6B">
                  <w:pPr>
                    <w:rPr>
                      <w:szCs w:val="20"/>
                    </w:rPr>
                  </w:pPr>
                  <w:r w:rsidRPr="00293075">
                    <w:rPr>
                      <w:szCs w:val="20"/>
                    </w:rPr>
                    <w:t>Amir Syamsudin</w:t>
                  </w:r>
                </w:p>
              </w:tc>
              <w:tc>
                <w:tcPr>
                  <w:tcW w:w="1904" w:type="dxa"/>
                </w:tcPr>
                <w:p w:rsidR="00293075" w:rsidRPr="00293075" w:rsidRDefault="00293075" w:rsidP="001F0F6B">
                  <w:pPr>
                    <w:rPr>
                      <w:b/>
                      <w:szCs w:val="20"/>
                    </w:rPr>
                  </w:pPr>
                  <w:r w:rsidRPr="00293075">
                    <w:rPr>
                      <w:b/>
                      <w:szCs w:val="20"/>
                    </w:rPr>
                    <w:t>Directors</w:t>
                  </w:r>
                </w:p>
              </w:tc>
              <w:tc>
                <w:tcPr>
                  <w:tcW w:w="272" w:type="dxa"/>
                </w:tcPr>
                <w:p w:rsidR="00293075" w:rsidRPr="00293075" w:rsidRDefault="00293075" w:rsidP="001F0F6B">
                  <w:pPr>
                    <w:rPr>
                      <w:b/>
                      <w:szCs w:val="20"/>
                    </w:rPr>
                  </w:pPr>
                  <w:r w:rsidRPr="00293075">
                    <w:rPr>
                      <w:b/>
                      <w:szCs w:val="20"/>
                    </w:rPr>
                    <w:t>:</w:t>
                  </w:r>
                </w:p>
              </w:tc>
              <w:tc>
                <w:tcPr>
                  <w:tcW w:w="3278" w:type="dxa"/>
                </w:tcPr>
                <w:p w:rsidR="00293075" w:rsidRPr="00293075" w:rsidRDefault="00293075" w:rsidP="001F0F6B">
                  <w:pPr>
                    <w:rPr>
                      <w:szCs w:val="20"/>
                    </w:rPr>
                  </w:pPr>
                  <w:r w:rsidRPr="00293075">
                    <w:rPr>
                      <w:szCs w:val="20"/>
                    </w:rPr>
                    <w:t>Arman Dahlius Panjaitan</w:t>
                  </w:r>
                </w:p>
              </w:tc>
            </w:tr>
            <w:tr w:rsidR="00293075" w:rsidRPr="00293075" w:rsidTr="00DE137A">
              <w:tc>
                <w:tcPr>
                  <w:tcW w:w="2448" w:type="dxa"/>
                </w:tcPr>
                <w:p w:rsidR="00293075" w:rsidRPr="00293075" w:rsidRDefault="00293075" w:rsidP="001F0F6B">
                  <w:pPr>
                    <w:rPr>
                      <w:b/>
                      <w:szCs w:val="20"/>
                    </w:rPr>
                  </w:pPr>
                </w:p>
              </w:tc>
              <w:tc>
                <w:tcPr>
                  <w:tcW w:w="272" w:type="dxa"/>
                </w:tcPr>
                <w:p w:rsidR="00293075" w:rsidRPr="00293075" w:rsidRDefault="00293075" w:rsidP="001F0F6B">
                  <w:pPr>
                    <w:rPr>
                      <w:b/>
                      <w:szCs w:val="20"/>
                    </w:rPr>
                  </w:pPr>
                </w:p>
              </w:tc>
              <w:tc>
                <w:tcPr>
                  <w:tcW w:w="2518" w:type="dxa"/>
                </w:tcPr>
                <w:p w:rsidR="00293075" w:rsidRPr="00293075" w:rsidRDefault="00293075" w:rsidP="001F0F6B">
                  <w:pPr>
                    <w:rPr>
                      <w:szCs w:val="20"/>
                    </w:rPr>
                  </w:pPr>
                  <w:r w:rsidRPr="00293075">
                    <w:rPr>
                      <w:szCs w:val="20"/>
                    </w:rPr>
                    <w:t>Nyoman Wirya Adnyana</w:t>
                  </w:r>
                </w:p>
              </w:tc>
              <w:tc>
                <w:tcPr>
                  <w:tcW w:w="1904" w:type="dxa"/>
                </w:tcPr>
                <w:p w:rsidR="00293075" w:rsidRPr="00293075" w:rsidRDefault="00293075" w:rsidP="001F0F6B">
                  <w:pPr>
                    <w:rPr>
                      <w:b/>
                      <w:szCs w:val="20"/>
                    </w:rPr>
                  </w:pPr>
                </w:p>
              </w:tc>
              <w:tc>
                <w:tcPr>
                  <w:tcW w:w="272" w:type="dxa"/>
                </w:tcPr>
                <w:p w:rsidR="00293075" w:rsidRPr="00293075" w:rsidRDefault="00293075" w:rsidP="001F0F6B">
                  <w:pPr>
                    <w:rPr>
                      <w:b/>
                      <w:szCs w:val="20"/>
                    </w:rPr>
                  </w:pPr>
                </w:p>
              </w:tc>
              <w:tc>
                <w:tcPr>
                  <w:tcW w:w="3278" w:type="dxa"/>
                </w:tcPr>
                <w:p w:rsidR="00293075" w:rsidRPr="00293075" w:rsidRDefault="00293075" w:rsidP="001F0F6B">
                  <w:pPr>
                    <w:rPr>
                      <w:szCs w:val="20"/>
                    </w:rPr>
                  </w:pPr>
                  <w:r w:rsidRPr="00293075">
                    <w:rPr>
                      <w:szCs w:val="20"/>
                    </w:rPr>
                    <w:t>Fathul Anwar</w:t>
                  </w:r>
                </w:p>
              </w:tc>
            </w:tr>
            <w:tr w:rsidR="00293075" w:rsidRPr="00293075" w:rsidTr="00DE137A">
              <w:tc>
                <w:tcPr>
                  <w:tcW w:w="2448" w:type="dxa"/>
                </w:tcPr>
                <w:p w:rsidR="00293075" w:rsidRPr="00293075" w:rsidRDefault="00293075" w:rsidP="001F0F6B">
                  <w:pPr>
                    <w:rPr>
                      <w:b/>
                      <w:szCs w:val="20"/>
                    </w:rPr>
                  </w:pPr>
                </w:p>
              </w:tc>
              <w:tc>
                <w:tcPr>
                  <w:tcW w:w="272" w:type="dxa"/>
                </w:tcPr>
                <w:p w:rsidR="00293075" w:rsidRPr="00293075" w:rsidRDefault="00293075" w:rsidP="001F0F6B">
                  <w:pPr>
                    <w:rPr>
                      <w:b/>
                      <w:szCs w:val="20"/>
                    </w:rPr>
                  </w:pPr>
                </w:p>
              </w:tc>
              <w:tc>
                <w:tcPr>
                  <w:tcW w:w="2518" w:type="dxa"/>
                </w:tcPr>
                <w:p w:rsidR="00293075" w:rsidRPr="00293075" w:rsidRDefault="00293075" w:rsidP="001F0F6B">
                  <w:pPr>
                    <w:rPr>
                      <w:szCs w:val="20"/>
                    </w:rPr>
                  </w:pPr>
                  <w:r w:rsidRPr="00293075">
                    <w:rPr>
                      <w:szCs w:val="20"/>
                    </w:rPr>
                    <w:t>Aan Akhmad Prayoga</w:t>
                  </w:r>
                </w:p>
              </w:tc>
              <w:tc>
                <w:tcPr>
                  <w:tcW w:w="1904" w:type="dxa"/>
                </w:tcPr>
                <w:p w:rsidR="00293075" w:rsidRPr="00293075" w:rsidRDefault="00293075" w:rsidP="001F0F6B">
                  <w:pPr>
                    <w:rPr>
                      <w:b/>
                      <w:szCs w:val="20"/>
                    </w:rPr>
                  </w:pPr>
                </w:p>
              </w:tc>
              <w:tc>
                <w:tcPr>
                  <w:tcW w:w="272" w:type="dxa"/>
                </w:tcPr>
                <w:p w:rsidR="00293075" w:rsidRPr="00293075" w:rsidRDefault="00293075" w:rsidP="001F0F6B">
                  <w:pPr>
                    <w:rPr>
                      <w:b/>
                      <w:szCs w:val="20"/>
                    </w:rPr>
                  </w:pPr>
                </w:p>
              </w:tc>
              <w:tc>
                <w:tcPr>
                  <w:tcW w:w="3278" w:type="dxa"/>
                </w:tcPr>
                <w:p w:rsidR="00293075" w:rsidRPr="00293075" w:rsidRDefault="00293075" w:rsidP="001F0F6B">
                  <w:pPr>
                    <w:rPr>
                      <w:b/>
                      <w:szCs w:val="20"/>
                    </w:rPr>
                  </w:pPr>
                </w:p>
              </w:tc>
            </w:tr>
          </w:tbl>
          <w:p w:rsidR="00293075" w:rsidRPr="00293075" w:rsidRDefault="00293075" w:rsidP="00777813">
            <w:pPr>
              <w:rPr>
                <w:b/>
                <w:color w:val="C45911" w:themeColor="accent2" w:themeShade="BF"/>
                <w:szCs w:val="20"/>
              </w:rPr>
            </w:pPr>
          </w:p>
          <w:tbl>
            <w:tblPr>
              <w:tblStyle w:val="TableGrid"/>
              <w:tblW w:w="0" w:type="auto"/>
              <w:tblLook w:val="04A0" w:firstRow="1" w:lastRow="0" w:firstColumn="1" w:lastColumn="0" w:noHBand="0" w:noVBand="1"/>
            </w:tblPr>
            <w:tblGrid>
              <w:gridCol w:w="2320"/>
              <w:gridCol w:w="2130"/>
              <w:gridCol w:w="4392"/>
            </w:tblGrid>
            <w:tr w:rsidR="00293075" w:rsidRPr="00293075" w:rsidTr="00DE137A">
              <w:tc>
                <w:tcPr>
                  <w:tcW w:w="2718" w:type="dxa"/>
                </w:tcPr>
                <w:p w:rsidR="00293075" w:rsidRPr="00293075" w:rsidRDefault="00293075" w:rsidP="002C742B">
                  <w:pPr>
                    <w:rPr>
                      <w:b/>
                      <w:szCs w:val="20"/>
                    </w:rPr>
                  </w:pPr>
                  <w:r w:rsidRPr="00293075">
                    <w:rPr>
                      <w:b/>
                      <w:szCs w:val="20"/>
                    </w:rPr>
                    <w:t>Designation</w:t>
                  </w:r>
                </w:p>
              </w:tc>
              <w:tc>
                <w:tcPr>
                  <w:tcW w:w="2520" w:type="dxa"/>
                </w:tcPr>
                <w:p w:rsidR="00293075" w:rsidRPr="00293075" w:rsidRDefault="00293075" w:rsidP="002C742B">
                  <w:pPr>
                    <w:rPr>
                      <w:b/>
                      <w:szCs w:val="20"/>
                    </w:rPr>
                  </w:pPr>
                  <w:r w:rsidRPr="00293075">
                    <w:rPr>
                      <w:b/>
                      <w:szCs w:val="20"/>
                    </w:rPr>
                    <w:t>Name</w:t>
                  </w:r>
                </w:p>
              </w:tc>
              <w:tc>
                <w:tcPr>
                  <w:tcW w:w="5454" w:type="dxa"/>
                </w:tcPr>
                <w:p w:rsidR="00293075" w:rsidRPr="00293075" w:rsidRDefault="00293075" w:rsidP="002C742B">
                  <w:pPr>
                    <w:rPr>
                      <w:b/>
                      <w:szCs w:val="20"/>
                    </w:rPr>
                  </w:pPr>
                  <w:r w:rsidRPr="00293075">
                    <w:rPr>
                      <w:b/>
                      <w:szCs w:val="20"/>
                    </w:rPr>
                    <w:t>Remarks</w:t>
                  </w:r>
                </w:p>
              </w:tc>
            </w:tr>
            <w:tr w:rsidR="00293075" w:rsidRPr="00293075" w:rsidTr="00DE137A">
              <w:tc>
                <w:tcPr>
                  <w:tcW w:w="2718" w:type="dxa"/>
                </w:tcPr>
                <w:p w:rsidR="00293075" w:rsidRPr="00293075" w:rsidRDefault="00293075" w:rsidP="002C742B">
                  <w:pPr>
                    <w:rPr>
                      <w:b/>
                      <w:szCs w:val="20"/>
                    </w:rPr>
                  </w:pPr>
                  <w:r w:rsidRPr="00293075">
                    <w:rPr>
                      <w:szCs w:val="20"/>
                    </w:rPr>
                    <w:t>President Commissioner</w:t>
                  </w:r>
                </w:p>
              </w:tc>
              <w:tc>
                <w:tcPr>
                  <w:tcW w:w="2520" w:type="dxa"/>
                </w:tcPr>
                <w:p w:rsidR="00293075" w:rsidRPr="00293075" w:rsidRDefault="00293075" w:rsidP="002C742B">
                  <w:pPr>
                    <w:rPr>
                      <w:b/>
                      <w:szCs w:val="20"/>
                    </w:rPr>
                  </w:pPr>
                  <w:r w:rsidRPr="00293075">
                    <w:rPr>
                      <w:szCs w:val="20"/>
                    </w:rPr>
                    <w:t>Kuhan Selvaretnam</w:t>
                  </w:r>
                </w:p>
              </w:tc>
              <w:tc>
                <w:tcPr>
                  <w:tcW w:w="5454" w:type="dxa"/>
                </w:tcPr>
                <w:p w:rsidR="00293075" w:rsidRPr="00293075" w:rsidRDefault="00293075" w:rsidP="00DE137A">
                  <w:pPr>
                    <w:pStyle w:val="ListParagraph"/>
                    <w:ind w:left="800"/>
                    <w:rPr>
                      <w:rFonts w:ascii="Roboto Light" w:hAnsi="Roboto Light"/>
                      <w:sz w:val="20"/>
                      <w:lang w:val="id-ID"/>
                    </w:rPr>
                  </w:pPr>
                  <w:r w:rsidRPr="00293075">
                    <w:rPr>
                      <w:rFonts w:ascii="Roboto Light" w:hAnsi="Roboto Light"/>
                      <w:sz w:val="20"/>
                      <w:lang w:val="id-ID"/>
                    </w:rPr>
                    <w:t>Mr. Kuhan Selvaretnam is a professional member of the association of company machinery and graduated with Bachelor of Sciene degree from University of Malaysia. Before joining PT. Sumber Mitra Jaya, Mr. Kuhan has worked in Ericsson – CSDC for APEC Region as a Competence Consultant. Since 2006 Mr. Kuhan has been involved in various role within the organisation ranging from business development, toll road, mining and road construction and currently Mr. Kuhan is the Director for PT. Sumber Mitra Jaya.</w:t>
                  </w:r>
                </w:p>
                <w:p w:rsidR="00293075" w:rsidRPr="00293075" w:rsidRDefault="00293075" w:rsidP="002C742B">
                  <w:pPr>
                    <w:rPr>
                      <w:b/>
                      <w:szCs w:val="20"/>
                    </w:rPr>
                  </w:pPr>
                </w:p>
              </w:tc>
            </w:tr>
            <w:tr w:rsidR="00293075" w:rsidRPr="00293075" w:rsidTr="00DE137A">
              <w:tc>
                <w:tcPr>
                  <w:tcW w:w="2718" w:type="dxa"/>
                </w:tcPr>
                <w:p w:rsidR="00293075" w:rsidRPr="00293075" w:rsidRDefault="00293075" w:rsidP="002C742B">
                  <w:pPr>
                    <w:rPr>
                      <w:b/>
                      <w:szCs w:val="20"/>
                    </w:rPr>
                  </w:pPr>
                  <w:r w:rsidRPr="00293075">
                    <w:rPr>
                      <w:szCs w:val="20"/>
                    </w:rPr>
                    <w:t>Commissioner</w:t>
                  </w:r>
                </w:p>
              </w:tc>
              <w:tc>
                <w:tcPr>
                  <w:tcW w:w="2520" w:type="dxa"/>
                </w:tcPr>
                <w:p w:rsidR="00293075" w:rsidRPr="00293075" w:rsidRDefault="00293075" w:rsidP="002C742B">
                  <w:pPr>
                    <w:rPr>
                      <w:b/>
                      <w:szCs w:val="20"/>
                    </w:rPr>
                  </w:pPr>
                  <w:r w:rsidRPr="00293075">
                    <w:rPr>
                      <w:szCs w:val="20"/>
                    </w:rPr>
                    <w:t>Amir Syamsudin</w:t>
                  </w:r>
                </w:p>
              </w:tc>
              <w:tc>
                <w:tcPr>
                  <w:tcW w:w="5454" w:type="dxa"/>
                </w:tcPr>
                <w:p w:rsidR="00293075" w:rsidRPr="00293075" w:rsidRDefault="00293075" w:rsidP="007C7192">
                  <w:pPr>
                    <w:jc w:val="both"/>
                    <w:rPr>
                      <w:szCs w:val="20"/>
                    </w:rPr>
                  </w:pPr>
                  <w:r w:rsidRPr="00293075">
                    <w:rPr>
                      <w:szCs w:val="20"/>
                    </w:rPr>
                    <w:t>Mr. Amir Syamsudin was the Minister of Justice and Human Rights from 2011 – 2014. Mr. Amir became commissioner of XYZ since February 2016.</w:t>
                  </w:r>
                </w:p>
              </w:tc>
            </w:tr>
            <w:tr w:rsidR="00293075" w:rsidRPr="00293075" w:rsidTr="00DE137A">
              <w:tc>
                <w:tcPr>
                  <w:tcW w:w="2718" w:type="dxa"/>
                </w:tcPr>
                <w:p w:rsidR="00293075" w:rsidRPr="00293075" w:rsidRDefault="00293075" w:rsidP="002C742B">
                  <w:pPr>
                    <w:rPr>
                      <w:b/>
                      <w:szCs w:val="20"/>
                    </w:rPr>
                  </w:pPr>
                  <w:r w:rsidRPr="00293075">
                    <w:rPr>
                      <w:szCs w:val="20"/>
                    </w:rPr>
                    <w:t>Commissioner</w:t>
                  </w:r>
                </w:p>
              </w:tc>
              <w:tc>
                <w:tcPr>
                  <w:tcW w:w="2520" w:type="dxa"/>
                </w:tcPr>
                <w:p w:rsidR="00293075" w:rsidRPr="00293075" w:rsidRDefault="00293075" w:rsidP="002C742B">
                  <w:pPr>
                    <w:rPr>
                      <w:b/>
                      <w:szCs w:val="20"/>
                    </w:rPr>
                  </w:pPr>
                  <w:r w:rsidRPr="00293075">
                    <w:rPr>
                      <w:szCs w:val="20"/>
                    </w:rPr>
                    <w:t>Nyoman Wirya Adnyana</w:t>
                  </w:r>
                </w:p>
              </w:tc>
              <w:tc>
                <w:tcPr>
                  <w:tcW w:w="5454" w:type="dxa"/>
                </w:tcPr>
                <w:p w:rsidR="00293075" w:rsidRPr="00293075" w:rsidRDefault="00293075" w:rsidP="002C742B">
                  <w:pPr>
                    <w:rPr>
                      <w:szCs w:val="20"/>
                    </w:rPr>
                  </w:pPr>
                  <w:r w:rsidRPr="00293075">
                    <w:rPr>
                      <w:szCs w:val="20"/>
                    </w:rPr>
                    <w:t xml:space="preserve">Mr. Nyoman Wirya Adnyana is a Director of Operation at PT. DEF since 2015. He joined PT. </w:t>
                  </w:r>
                  <w:r w:rsidRPr="00293075">
                    <w:rPr>
                      <w:szCs w:val="20"/>
                    </w:rPr>
                    <w:lastRenderedPageBreak/>
                    <w:t>DEF in 1988 and had various roles within the organization. He became a president commissioner for several companies such as PT. Cimanggis Cibitung Tollways, PT. Trans Jawa Paspro Jalan Tol, and commissioner at PT. Sriwijaya Markmore Persada. Currently he also hold positions as a President Commissioner at PT Jasamarga Semarang Batang and Commissioner at PT. ABC Toll Road</w:t>
                  </w:r>
                </w:p>
                <w:p w:rsidR="00293075" w:rsidRPr="00293075" w:rsidRDefault="00293075" w:rsidP="002C742B">
                  <w:pPr>
                    <w:rPr>
                      <w:szCs w:val="20"/>
                    </w:rPr>
                  </w:pPr>
                </w:p>
                <w:p w:rsidR="00293075" w:rsidRPr="00293075" w:rsidRDefault="00293075" w:rsidP="002C742B">
                  <w:pPr>
                    <w:rPr>
                      <w:szCs w:val="20"/>
                    </w:rPr>
                  </w:pPr>
                  <w:r w:rsidRPr="00293075">
                    <w:rPr>
                      <w:szCs w:val="20"/>
                    </w:rPr>
                    <w:t>Mr. Nyoman obtained his bachelor’s degree in Civil Engineering from Udayana University (1988) and Master’s degree from Prasetya Mulya School of Management (2011).</w:t>
                  </w:r>
                </w:p>
                <w:p w:rsidR="00293075" w:rsidRPr="00293075" w:rsidRDefault="00293075" w:rsidP="002C742B">
                  <w:pPr>
                    <w:rPr>
                      <w:szCs w:val="20"/>
                    </w:rPr>
                  </w:pPr>
                </w:p>
                <w:p w:rsidR="00293075" w:rsidRPr="00293075" w:rsidRDefault="00293075" w:rsidP="002C742B">
                  <w:pPr>
                    <w:rPr>
                      <w:szCs w:val="20"/>
                    </w:rPr>
                  </w:pPr>
                </w:p>
              </w:tc>
            </w:tr>
            <w:tr w:rsidR="00293075" w:rsidRPr="00293075" w:rsidTr="00DE137A">
              <w:tc>
                <w:tcPr>
                  <w:tcW w:w="2718" w:type="dxa"/>
                </w:tcPr>
                <w:p w:rsidR="00293075" w:rsidRPr="00293075" w:rsidRDefault="00293075" w:rsidP="002C742B">
                  <w:pPr>
                    <w:rPr>
                      <w:b/>
                      <w:szCs w:val="20"/>
                    </w:rPr>
                  </w:pPr>
                  <w:r w:rsidRPr="00293075">
                    <w:rPr>
                      <w:szCs w:val="20"/>
                    </w:rPr>
                    <w:lastRenderedPageBreak/>
                    <w:t>Commissioner</w:t>
                  </w:r>
                </w:p>
              </w:tc>
              <w:tc>
                <w:tcPr>
                  <w:tcW w:w="2520" w:type="dxa"/>
                </w:tcPr>
                <w:p w:rsidR="00293075" w:rsidRPr="00293075" w:rsidRDefault="00293075" w:rsidP="002C742B">
                  <w:pPr>
                    <w:rPr>
                      <w:b/>
                      <w:szCs w:val="20"/>
                    </w:rPr>
                  </w:pPr>
                  <w:r w:rsidRPr="00293075">
                    <w:rPr>
                      <w:szCs w:val="20"/>
                    </w:rPr>
                    <w:t>Aan Akhmad Prayoga</w:t>
                  </w:r>
                </w:p>
              </w:tc>
              <w:tc>
                <w:tcPr>
                  <w:tcW w:w="5454" w:type="dxa"/>
                </w:tcPr>
                <w:p w:rsidR="00293075" w:rsidRPr="00293075" w:rsidRDefault="00293075" w:rsidP="00907B66">
                  <w:pPr>
                    <w:jc w:val="both"/>
                    <w:rPr>
                      <w:szCs w:val="20"/>
                    </w:rPr>
                  </w:pPr>
                  <w:r w:rsidRPr="00293075">
                    <w:rPr>
                      <w:szCs w:val="20"/>
                    </w:rPr>
                    <w:t xml:space="preserve">Mr. Aan Akhmad Prayoga is currently working for Office of The President of Republic of Indonesia as the Coordinator for Acceleration Program of National Priority Projects for Infrastructure and Energy sectors. Mr. Prayoga became commissioner of XYZ since July 2017. </w:t>
                  </w:r>
                </w:p>
                <w:p w:rsidR="00293075" w:rsidRPr="00293075" w:rsidRDefault="00293075" w:rsidP="00907B66">
                  <w:pPr>
                    <w:jc w:val="both"/>
                    <w:rPr>
                      <w:szCs w:val="20"/>
                    </w:rPr>
                  </w:pPr>
                </w:p>
              </w:tc>
            </w:tr>
            <w:tr w:rsidR="00293075" w:rsidRPr="00293075" w:rsidTr="00DE137A">
              <w:tc>
                <w:tcPr>
                  <w:tcW w:w="2718" w:type="dxa"/>
                </w:tcPr>
                <w:p w:rsidR="00293075" w:rsidRPr="00293075" w:rsidRDefault="00293075" w:rsidP="002C742B">
                  <w:pPr>
                    <w:rPr>
                      <w:szCs w:val="20"/>
                    </w:rPr>
                  </w:pPr>
                  <w:r w:rsidRPr="00293075">
                    <w:rPr>
                      <w:szCs w:val="20"/>
                    </w:rPr>
                    <w:t>President Director</w:t>
                  </w:r>
                </w:p>
              </w:tc>
              <w:tc>
                <w:tcPr>
                  <w:tcW w:w="2520" w:type="dxa"/>
                </w:tcPr>
                <w:p w:rsidR="00293075" w:rsidRPr="00293075" w:rsidRDefault="00293075" w:rsidP="002C742B">
                  <w:pPr>
                    <w:rPr>
                      <w:b/>
                      <w:szCs w:val="20"/>
                    </w:rPr>
                  </w:pPr>
                  <w:r w:rsidRPr="00293075">
                    <w:rPr>
                      <w:szCs w:val="20"/>
                    </w:rPr>
                    <w:t>Supriyono</w:t>
                  </w:r>
                </w:p>
              </w:tc>
              <w:tc>
                <w:tcPr>
                  <w:tcW w:w="5454" w:type="dxa"/>
                </w:tcPr>
                <w:p w:rsidR="00293075" w:rsidRPr="00293075" w:rsidRDefault="00293075"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ind w:left="0"/>
                    <w:rPr>
                      <w:rFonts w:ascii="Roboto Light" w:hAnsi="Roboto Light" w:cs="Courier New"/>
                      <w:lang w:val="nb-NO"/>
                    </w:rPr>
                  </w:pPr>
                  <w:r w:rsidRPr="00293075">
                    <w:rPr>
                      <w:rFonts w:ascii="Roboto Light" w:hAnsi="Roboto Light" w:cs="Courier New"/>
                      <w:lang w:val="nb-NO"/>
                    </w:rPr>
                    <w:t>Mr. Supriyono has more than 36 years of experience in construction services. He worked at DEF for 32 years from 1982 – 2014 and involved in various role within the company ranging from field supervisor, marketing section head, project manager, branch head and lastly as marketing regional head. He currently holds the position as President Director of PT ABC Toll Road.</w:t>
                  </w:r>
                </w:p>
                <w:p w:rsidR="00293075" w:rsidRPr="00293075" w:rsidRDefault="00293075"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ind w:left="0"/>
                    <w:rPr>
                      <w:rFonts w:ascii="Roboto Light" w:hAnsi="Roboto Light" w:cs="Courier New"/>
                      <w:lang w:val="nb-NO"/>
                    </w:rPr>
                  </w:pPr>
                </w:p>
                <w:p w:rsidR="00293075" w:rsidRPr="00293075" w:rsidRDefault="00293075"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ind w:left="0"/>
                    <w:rPr>
                      <w:rFonts w:ascii="Roboto Light" w:hAnsi="Roboto Light" w:cs="Courier New"/>
                      <w:lang w:val="nb-NO"/>
                    </w:rPr>
                  </w:pPr>
                  <w:r w:rsidRPr="00293075">
                    <w:rPr>
                      <w:rFonts w:ascii="Roboto Light" w:hAnsi="Roboto Light" w:cs="Courier New"/>
                      <w:lang w:val="nb-NO"/>
                    </w:rPr>
                    <w:t>Mr. Supriyono obtained his bachelor’s degree in Civil Engineering from Diponegoro University.</w:t>
                  </w:r>
                </w:p>
                <w:p w:rsidR="00293075" w:rsidRPr="00293075" w:rsidRDefault="00293075" w:rsidP="00907B66">
                  <w:pPr>
                    <w:tabs>
                      <w:tab w:val="left" w:pos="3537"/>
                    </w:tabs>
                    <w:jc w:val="both"/>
                    <w:rPr>
                      <w:b/>
                      <w:szCs w:val="20"/>
                    </w:rPr>
                  </w:pPr>
                </w:p>
              </w:tc>
            </w:tr>
            <w:tr w:rsidR="00293075" w:rsidRPr="00293075" w:rsidTr="00DE137A">
              <w:tc>
                <w:tcPr>
                  <w:tcW w:w="2718" w:type="dxa"/>
                </w:tcPr>
                <w:p w:rsidR="00293075" w:rsidRPr="00293075" w:rsidRDefault="00293075" w:rsidP="002C742B">
                  <w:pPr>
                    <w:rPr>
                      <w:szCs w:val="20"/>
                    </w:rPr>
                  </w:pPr>
                  <w:r w:rsidRPr="00293075">
                    <w:rPr>
                      <w:szCs w:val="20"/>
                    </w:rPr>
                    <w:t>Director</w:t>
                  </w:r>
                </w:p>
              </w:tc>
              <w:tc>
                <w:tcPr>
                  <w:tcW w:w="2520" w:type="dxa"/>
                </w:tcPr>
                <w:p w:rsidR="00293075" w:rsidRPr="00293075" w:rsidRDefault="00293075" w:rsidP="002C742B">
                  <w:pPr>
                    <w:rPr>
                      <w:b/>
                      <w:szCs w:val="20"/>
                    </w:rPr>
                  </w:pPr>
                  <w:r w:rsidRPr="00293075">
                    <w:rPr>
                      <w:szCs w:val="20"/>
                    </w:rPr>
                    <w:t>Arman Dahlius Panjaitan</w:t>
                  </w:r>
                </w:p>
              </w:tc>
              <w:tc>
                <w:tcPr>
                  <w:tcW w:w="5454" w:type="dxa"/>
                </w:tcPr>
                <w:p w:rsidR="00293075" w:rsidRPr="00293075" w:rsidRDefault="00293075" w:rsidP="00DE137A">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ind w:left="0"/>
                    <w:rPr>
                      <w:rFonts w:ascii="Roboto Light" w:hAnsi="Roboto Light" w:cs="Courier New"/>
                      <w:lang w:val="nb-NO"/>
                    </w:rPr>
                  </w:pPr>
                  <w:r w:rsidRPr="00293075">
                    <w:rPr>
                      <w:rFonts w:ascii="Roboto Light" w:hAnsi="Roboto Light" w:cs="Courier New"/>
                      <w:lang w:val="nb-NO"/>
                    </w:rPr>
                    <w:t>Mr. Arman Dahlius Panjaitan has 22 years of experience in construction services ranging from field supervision head, technical construction head, and project director of Cipularang toll road. He also experienced as commissoner and director for several company. Prior joining PT ABC Toll Road, he also worked in Toll Road Management Agency (BPJT). He joined PT ABC Toll Road in 2008 as President Director. Currently he holds the position as Operation &amp; Technical Director since 2016.</w:t>
                  </w:r>
                </w:p>
                <w:p w:rsidR="00293075" w:rsidRPr="00293075" w:rsidRDefault="00293075" w:rsidP="00DE137A">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ind w:left="0"/>
                    <w:rPr>
                      <w:rFonts w:ascii="Roboto Light" w:hAnsi="Roboto Light" w:cs="Courier New"/>
                      <w:lang w:val="nb-NO"/>
                    </w:rPr>
                  </w:pPr>
                </w:p>
                <w:p w:rsidR="00293075" w:rsidRPr="00293075" w:rsidRDefault="00293075" w:rsidP="00DE137A">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ind w:left="0"/>
                    <w:rPr>
                      <w:rFonts w:ascii="Roboto Light" w:hAnsi="Roboto Light" w:cs="Courier New"/>
                      <w:lang w:val="nb-NO"/>
                    </w:rPr>
                  </w:pPr>
                  <w:r w:rsidRPr="00293075">
                    <w:rPr>
                      <w:rFonts w:ascii="Roboto Light" w:hAnsi="Roboto Light" w:cs="Courier New"/>
                      <w:lang w:val="nb-NO"/>
                    </w:rPr>
                    <w:t>Mr. Arman completed his bachelor’s degree in Civil Engineering at Bandung Institute of Technology (ITB).</w:t>
                  </w:r>
                </w:p>
                <w:p w:rsidR="00293075" w:rsidRPr="00293075" w:rsidRDefault="00293075" w:rsidP="003C77AE">
                  <w:pPr>
                    <w:pStyle w:val="BodyTextIndent"/>
                    <w:widowControl w:val="0"/>
                    <w:tabs>
                      <w:tab w:val="left" w:pos="-1238"/>
                      <w:tab w:val="left" w:pos="-864"/>
                    </w:tabs>
                    <w:spacing w:line="288" w:lineRule="auto"/>
                    <w:ind w:left="1530" w:hanging="1530"/>
                    <w:rPr>
                      <w:rFonts w:ascii="Roboto Light" w:hAnsi="Roboto Light"/>
                      <w:b/>
                    </w:rPr>
                  </w:pPr>
                </w:p>
              </w:tc>
            </w:tr>
            <w:tr w:rsidR="00293075" w:rsidRPr="00293075" w:rsidTr="00DE137A">
              <w:tc>
                <w:tcPr>
                  <w:tcW w:w="2718" w:type="dxa"/>
                </w:tcPr>
                <w:p w:rsidR="00293075" w:rsidRPr="00293075" w:rsidRDefault="00293075" w:rsidP="002C742B">
                  <w:pPr>
                    <w:rPr>
                      <w:szCs w:val="20"/>
                    </w:rPr>
                  </w:pPr>
                  <w:r w:rsidRPr="00293075">
                    <w:rPr>
                      <w:szCs w:val="20"/>
                    </w:rPr>
                    <w:t>Director</w:t>
                  </w:r>
                </w:p>
              </w:tc>
              <w:tc>
                <w:tcPr>
                  <w:tcW w:w="2520" w:type="dxa"/>
                </w:tcPr>
                <w:p w:rsidR="00293075" w:rsidRPr="00293075" w:rsidRDefault="00293075" w:rsidP="002C742B">
                  <w:pPr>
                    <w:rPr>
                      <w:b/>
                      <w:szCs w:val="20"/>
                    </w:rPr>
                  </w:pPr>
                  <w:r w:rsidRPr="00293075">
                    <w:rPr>
                      <w:szCs w:val="20"/>
                    </w:rPr>
                    <w:t>Fathul Anwar</w:t>
                  </w:r>
                </w:p>
              </w:tc>
              <w:tc>
                <w:tcPr>
                  <w:tcW w:w="5454" w:type="dxa"/>
                </w:tcPr>
                <w:p w:rsidR="00293075" w:rsidRPr="00293075" w:rsidRDefault="00293075"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ind w:left="0"/>
                    <w:rPr>
                      <w:rFonts w:ascii="Roboto Light" w:hAnsi="Roboto Light" w:cs="Courier New"/>
                      <w:lang w:val="nb-NO"/>
                    </w:rPr>
                  </w:pPr>
                  <w:r w:rsidRPr="00293075">
                    <w:rPr>
                      <w:rFonts w:ascii="Roboto Light" w:hAnsi="Roboto Light" w:cs="Courier New"/>
                      <w:lang w:val="nb-NO"/>
                    </w:rPr>
                    <w:t xml:space="preserve">Mr. Fathul Anwar has 16 years of various </w:t>
                  </w:r>
                  <w:r w:rsidRPr="00293075">
                    <w:rPr>
                      <w:rFonts w:ascii="Roboto Light" w:hAnsi="Roboto Light" w:cs="Courier New"/>
                      <w:lang w:val="nb-NO"/>
                    </w:rPr>
                    <w:lastRenderedPageBreak/>
                    <w:t>experience. He worked as transportation modeller and project engineer from 2002 – 2004 before joining Bank Mandiri Officer Development Program. He held several positions in Bank Mandiri from 2004 – 2014 such as credit analyst, Relationship Manager, Senior Relationship Manager, Team Leader, and lastly as Commercial Banking Manager. He currently hold the position as director of PT ABC Toll Road.</w:t>
                  </w:r>
                </w:p>
                <w:p w:rsidR="00293075" w:rsidRPr="00293075" w:rsidRDefault="00293075"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ind w:left="0"/>
                    <w:rPr>
                      <w:rFonts w:ascii="Roboto Light" w:hAnsi="Roboto Light" w:cs="Courier New"/>
                      <w:lang w:val="nb-NO"/>
                    </w:rPr>
                  </w:pPr>
                </w:p>
                <w:p w:rsidR="00293075" w:rsidRPr="00293075" w:rsidRDefault="00293075" w:rsidP="0092577F">
                  <w:pPr>
                    <w:pStyle w:val="BodyTextIndent"/>
                    <w:widowControl w:val="0"/>
                    <w:tabs>
                      <w:tab w:val="left" w:pos="-1238"/>
                      <w:tab w:val="left" w:pos="-864"/>
                      <w:tab w:val="left" w:pos="360"/>
                      <w:tab w:val="left" w:pos="720"/>
                      <w:tab w:val="left" w:pos="1566"/>
                      <w:tab w:val="left" w:pos="2016"/>
                      <w:tab w:val="left" w:pos="2520"/>
                      <w:tab w:val="left" w:pos="2736"/>
                      <w:tab w:val="left" w:pos="3024"/>
                      <w:tab w:val="left" w:pos="3528"/>
                      <w:tab w:val="left" w:pos="4176"/>
                      <w:tab w:val="left" w:pos="4536"/>
                      <w:tab w:val="left" w:pos="5040"/>
                      <w:tab w:val="left" w:pos="5616"/>
                      <w:tab w:val="left" w:pos="6336"/>
                      <w:tab w:val="left" w:pos="7056"/>
                      <w:tab w:val="left" w:pos="7776"/>
                      <w:tab w:val="left" w:pos="8496"/>
                    </w:tabs>
                    <w:ind w:left="0"/>
                    <w:rPr>
                      <w:rFonts w:ascii="Roboto Light" w:hAnsi="Roboto Light" w:cs="Courier New"/>
                      <w:lang w:val="nb-NO"/>
                    </w:rPr>
                  </w:pPr>
                  <w:r w:rsidRPr="00293075">
                    <w:rPr>
                      <w:rFonts w:ascii="Roboto Light" w:hAnsi="Roboto Light" w:cs="Courier New"/>
                      <w:lang w:val="nb-NO"/>
                    </w:rPr>
                    <w:t>Mr. Fathul graduated in Civil Engineering from Bandung Institute of Technology (ITB) (2002).</w:t>
                  </w:r>
                </w:p>
                <w:p w:rsidR="00293075" w:rsidRPr="00293075" w:rsidRDefault="00293075" w:rsidP="002C742B">
                  <w:pPr>
                    <w:rPr>
                      <w:b/>
                      <w:szCs w:val="20"/>
                    </w:rPr>
                  </w:pPr>
                </w:p>
              </w:tc>
            </w:tr>
          </w:tbl>
          <w:p w:rsidR="00293075" w:rsidRPr="00293075" w:rsidRDefault="00293075" w:rsidP="002C742B">
            <w:pPr>
              <w:rPr>
                <w:b/>
                <w:szCs w:val="20"/>
              </w:rPr>
            </w:pPr>
          </w:p>
          <w:p w:rsidR="00293075" w:rsidRPr="00293075" w:rsidRDefault="00293075" w:rsidP="00191AEA">
            <w:pPr>
              <w:jc w:val="both"/>
              <w:rPr>
                <w:rStyle w:val="Strong"/>
                <w:b w:val="0"/>
                <w:szCs w:val="20"/>
              </w:rPr>
            </w:pPr>
            <w:r w:rsidRPr="00293075">
              <w:rPr>
                <w:rStyle w:val="Strong"/>
                <w:szCs w:val="20"/>
              </w:rPr>
              <w:t xml:space="preserve">Result of Pefindo checking for ABC’s management for Kuhan Selvaretnam, Amir Syamsudin, Nyoman Wira Adnyana, Aan Akhmad Prayoga, Supriyono, Arman Panjaitan and Fathul Anwar have been run and is deemed as not material. </w:t>
            </w:r>
          </w:p>
          <w:p w:rsidR="00293075" w:rsidRPr="00293075" w:rsidRDefault="00293075">
            <w:pPr>
              <w:rPr>
                <w:rStyle w:val="Strong"/>
                <w:b w:val="0"/>
                <w:szCs w:val="20"/>
              </w:rPr>
            </w:pPr>
            <w:r w:rsidRPr="00293075">
              <w:rPr>
                <w:rStyle w:val="Strong"/>
                <w:szCs w:val="20"/>
              </w:rPr>
              <w:br w:type="page"/>
            </w:r>
          </w:p>
          <w:p w:rsidR="00293075" w:rsidRPr="00293075" w:rsidRDefault="00293075" w:rsidP="00293075">
            <w:pPr>
              <w:pStyle w:val="ListParagraph"/>
              <w:widowControl/>
              <w:numPr>
                <w:ilvl w:val="0"/>
                <w:numId w:val="93"/>
              </w:numPr>
              <w:ind w:leftChars="0"/>
              <w:contextualSpacing/>
              <w:rPr>
                <w:rFonts w:ascii="Roboto Light" w:hAnsi="Roboto Light"/>
                <w:b/>
                <w:sz w:val="20"/>
                <w:szCs w:val="20"/>
              </w:rPr>
            </w:pPr>
            <w:r w:rsidRPr="00293075">
              <w:rPr>
                <w:rFonts w:ascii="Roboto Light" w:hAnsi="Roboto Light"/>
                <w:b/>
                <w:sz w:val="20"/>
                <w:szCs w:val="20"/>
              </w:rPr>
              <w:t>Risk and Mitigation</w:t>
            </w:r>
          </w:p>
          <w:p w:rsidR="00293075" w:rsidRPr="00293075" w:rsidRDefault="00293075" w:rsidP="004D1BC0">
            <w:pPr>
              <w:pStyle w:val="ListParagraph"/>
              <w:ind w:left="800"/>
              <w:rPr>
                <w:rFonts w:ascii="Roboto Light" w:hAnsi="Roboto Light"/>
                <w:sz w:val="20"/>
                <w:szCs w:val="20"/>
              </w:rPr>
            </w:pPr>
            <w:r w:rsidRPr="00293075">
              <w:rPr>
                <w:rFonts w:ascii="Roboto Light" w:hAnsi="Roboto Light"/>
                <w:b/>
                <w:i/>
                <w:sz w:val="20"/>
                <w:szCs w:val="20"/>
              </w:rPr>
              <w:t>Industry Risks</w:t>
            </w:r>
          </w:p>
          <w:tbl>
            <w:tblPr>
              <w:tblStyle w:val="TableGrid"/>
              <w:tblW w:w="8505" w:type="dxa"/>
              <w:tblInd w:w="817" w:type="dxa"/>
              <w:tblLook w:val="04A0" w:firstRow="1" w:lastRow="0" w:firstColumn="1" w:lastColumn="0" w:noHBand="0" w:noVBand="1"/>
            </w:tblPr>
            <w:tblGrid>
              <w:gridCol w:w="4644"/>
              <w:gridCol w:w="3861"/>
            </w:tblGrid>
            <w:tr w:rsidR="00293075" w:rsidRPr="00293075" w:rsidTr="00423B7B">
              <w:tc>
                <w:tcPr>
                  <w:tcW w:w="4644" w:type="dxa"/>
                </w:tcPr>
                <w:p w:rsidR="00293075" w:rsidRPr="00293075" w:rsidRDefault="00293075" w:rsidP="00423B7B">
                  <w:pPr>
                    <w:rPr>
                      <w:b/>
                      <w:i/>
                      <w:szCs w:val="20"/>
                    </w:rPr>
                  </w:pPr>
                  <w:r w:rsidRPr="00293075">
                    <w:rPr>
                      <w:b/>
                      <w:i/>
                      <w:szCs w:val="20"/>
                    </w:rPr>
                    <w:t>Analysis</w:t>
                  </w:r>
                </w:p>
              </w:tc>
              <w:tc>
                <w:tcPr>
                  <w:tcW w:w="3861" w:type="dxa"/>
                </w:tcPr>
                <w:p w:rsidR="00293075" w:rsidRPr="00293075" w:rsidRDefault="00293075" w:rsidP="00423B7B">
                  <w:pPr>
                    <w:rPr>
                      <w:b/>
                      <w:i/>
                      <w:szCs w:val="20"/>
                    </w:rPr>
                  </w:pPr>
                  <w:r w:rsidRPr="00293075">
                    <w:rPr>
                      <w:b/>
                      <w:i/>
                      <w:szCs w:val="20"/>
                    </w:rPr>
                    <w:t>Mitigation Mechanism</w:t>
                  </w:r>
                  <w:r w:rsidRPr="00293075">
                    <w:rPr>
                      <w:color w:val="0000FF"/>
                      <w:szCs w:val="20"/>
                    </w:rPr>
                    <w:t xml:space="preserve"> </w:t>
                  </w:r>
                </w:p>
              </w:tc>
            </w:tr>
            <w:tr w:rsidR="00293075" w:rsidRPr="00293075" w:rsidTr="00423B7B">
              <w:tc>
                <w:tcPr>
                  <w:tcW w:w="4644" w:type="dxa"/>
                </w:tcPr>
                <w:p w:rsidR="00293075" w:rsidRPr="00293075" w:rsidRDefault="00293075" w:rsidP="00423B7B">
                  <w:pPr>
                    <w:rPr>
                      <w:szCs w:val="20"/>
                    </w:rPr>
                  </w:pPr>
                  <w:r w:rsidRPr="00293075">
                    <w:rPr>
                      <w:szCs w:val="20"/>
                    </w:rPr>
                    <w:t>Lower Traffic Than Projected</w:t>
                  </w:r>
                </w:p>
                <w:p w:rsidR="00293075" w:rsidRPr="00293075" w:rsidRDefault="00293075" w:rsidP="00423B7B">
                  <w:pPr>
                    <w:rPr>
                      <w:szCs w:val="20"/>
                    </w:rPr>
                  </w:pPr>
                </w:p>
              </w:tc>
              <w:tc>
                <w:tcPr>
                  <w:tcW w:w="3861" w:type="dxa"/>
                </w:tcPr>
                <w:p w:rsidR="00293075" w:rsidRPr="00293075" w:rsidRDefault="00293075" w:rsidP="0034415C">
                  <w:pPr>
                    <w:jc w:val="both"/>
                    <w:rPr>
                      <w:szCs w:val="20"/>
                    </w:rPr>
                  </w:pPr>
                  <w:r w:rsidRPr="00293075">
                    <w:rPr>
                      <w:szCs w:val="20"/>
                    </w:rPr>
                    <w:t>As it is part of the interconnected Trans Java toll road located in densely populated Java connecting the west and east Java and it lacks of a competing/ alternative route as it has no other arterial road other than the over congested Pantura, it is reasonable to assume daily traffic from ABC to be 15,500 as provided in the base case. The neighboring toll road, Pejagan Pemalang has reached COD in 2016 and traffic has reached 15,481 average daily traffic in 2018 after the completion of 4 toll road sections, which is higher than the worst case scenario in ABC.</w:t>
                  </w:r>
                </w:p>
                <w:p w:rsidR="00293075" w:rsidRPr="00293075" w:rsidRDefault="00293075" w:rsidP="0034415C">
                  <w:pPr>
                    <w:jc w:val="both"/>
                    <w:rPr>
                      <w:szCs w:val="20"/>
                    </w:rPr>
                  </w:pPr>
                </w:p>
                <w:p w:rsidR="00293075" w:rsidRPr="00293075" w:rsidRDefault="00293075" w:rsidP="0034415C">
                  <w:pPr>
                    <w:jc w:val="both"/>
                    <w:rPr>
                      <w:szCs w:val="20"/>
                    </w:rPr>
                  </w:pPr>
                  <w:r w:rsidRPr="00293075">
                    <w:rPr>
                      <w:szCs w:val="20"/>
                    </w:rPr>
                    <w:t>The other neighboring toll road, Batang Semarang does not have historical daily traffic but its financial projected over 18,000 daily traffic in its 1</w:t>
                  </w:r>
                  <w:r w:rsidRPr="00293075">
                    <w:rPr>
                      <w:szCs w:val="20"/>
                      <w:vertAlign w:val="superscript"/>
                    </w:rPr>
                    <w:t>st</w:t>
                  </w:r>
                  <w:r w:rsidRPr="00293075">
                    <w:rPr>
                      <w:szCs w:val="20"/>
                    </w:rPr>
                    <w:t xml:space="preserve"> year of operational (2018)</w:t>
                  </w:r>
                </w:p>
              </w:tc>
            </w:tr>
            <w:tr w:rsidR="00293075" w:rsidRPr="00293075" w:rsidTr="00423B7B">
              <w:tc>
                <w:tcPr>
                  <w:tcW w:w="4644" w:type="dxa"/>
                </w:tcPr>
                <w:p w:rsidR="00293075" w:rsidRPr="00293075" w:rsidRDefault="00293075" w:rsidP="00E23396">
                  <w:pPr>
                    <w:jc w:val="both"/>
                    <w:rPr>
                      <w:szCs w:val="20"/>
                    </w:rPr>
                  </w:pPr>
                  <w:r w:rsidRPr="00293075">
                    <w:rPr>
                      <w:szCs w:val="20"/>
                    </w:rPr>
                    <w:t>Competition with other transportation modes – Included in Strategic National Project is development/ expansion of existing Achmad Yani airport in Semarang</w:t>
                  </w:r>
                </w:p>
              </w:tc>
              <w:tc>
                <w:tcPr>
                  <w:tcW w:w="3861" w:type="dxa"/>
                </w:tcPr>
                <w:p w:rsidR="00293075" w:rsidRPr="00293075" w:rsidRDefault="00293075" w:rsidP="00DE137A">
                  <w:pPr>
                    <w:jc w:val="both"/>
                    <w:rPr>
                      <w:szCs w:val="20"/>
                    </w:rPr>
                  </w:pPr>
                  <w:r w:rsidRPr="00293075">
                    <w:rPr>
                      <w:szCs w:val="20"/>
                    </w:rPr>
                    <w:t xml:space="preserve">Beside to reduce the congestion in the existing Pantura, the Trans Java toll road, including its ABC Toll Road is also prepared to serve the potential increase of traffic due to growth of surrounding areas and the connectivity from west to east of Java island. While airport and air transportation is designed for business/ personal travelers especially those with higher disposable income, the </w:t>
                  </w:r>
                  <w:r w:rsidRPr="00293075">
                    <w:rPr>
                      <w:szCs w:val="20"/>
                    </w:rPr>
                    <w:lastRenderedPageBreak/>
                    <w:t xml:space="preserve">transportation of goods will still benefit from the toll road development, especially considering that there is no other main road (jalan arteri) in ABC.  </w:t>
                  </w:r>
                </w:p>
              </w:tc>
            </w:tr>
          </w:tbl>
          <w:p w:rsidR="00293075" w:rsidRPr="00293075" w:rsidRDefault="00293075" w:rsidP="00563B82">
            <w:pPr>
              <w:rPr>
                <w:szCs w:val="20"/>
              </w:rPr>
            </w:pPr>
          </w:p>
          <w:p w:rsidR="00293075" w:rsidRPr="00293075" w:rsidRDefault="00293075">
            <w:pPr>
              <w:rPr>
                <w:szCs w:val="20"/>
              </w:rPr>
            </w:pPr>
            <w:r w:rsidRPr="00293075">
              <w:rPr>
                <w:szCs w:val="20"/>
              </w:rPr>
              <w:br w:type="page"/>
            </w:r>
          </w:p>
          <w:p w:rsidR="00293075" w:rsidRPr="00293075" w:rsidRDefault="00293075" w:rsidP="004D1BC0">
            <w:pPr>
              <w:pStyle w:val="ListParagraph"/>
              <w:ind w:left="800"/>
              <w:rPr>
                <w:rFonts w:ascii="Roboto Light" w:hAnsi="Roboto Light"/>
                <w:b/>
                <w:i/>
                <w:sz w:val="20"/>
                <w:szCs w:val="20"/>
              </w:rPr>
            </w:pPr>
            <w:r w:rsidRPr="00293075">
              <w:rPr>
                <w:rFonts w:ascii="Roboto Light" w:hAnsi="Roboto Light"/>
                <w:b/>
                <w:i/>
                <w:sz w:val="20"/>
                <w:szCs w:val="20"/>
              </w:rPr>
              <w:t>Construction Risks</w:t>
            </w:r>
          </w:p>
          <w:tbl>
            <w:tblPr>
              <w:tblStyle w:val="TableGrid"/>
              <w:tblW w:w="8505" w:type="dxa"/>
              <w:tblInd w:w="817" w:type="dxa"/>
              <w:tblLook w:val="04A0" w:firstRow="1" w:lastRow="0" w:firstColumn="1" w:lastColumn="0" w:noHBand="0" w:noVBand="1"/>
            </w:tblPr>
            <w:tblGrid>
              <w:gridCol w:w="4644"/>
              <w:gridCol w:w="3861"/>
            </w:tblGrid>
            <w:tr w:rsidR="00293075" w:rsidRPr="00293075" w:rsidTr="00423B7B">
              <w:tc>
                <w:tcPr>
                  <w:tcW w:w="4644" w:type="dxa"/>
                </w:tcPr>
                <w:p w:rsidR="00293075" w:rsidRPr="00293075" w:rsidRDefault="00293075" w:rsidP="00423B7B">
                  <w:pPr>
                    <w:rPr>
                      <w:b/>
                      <w:i/>
                      <w:szCs w:val="20"/>
                    </w:rPr>
                  </w:pPr>
                  <w:r w:rsidRPr="00293075">
                    <w:rPr>
                      <w:b/>
                      <w:i/>
                      <w:szCs w:val="20"/>
                    </w:rPr>
                    <w:t>Analysis</w:t>
                  </w:r>
                </w:p>
              </w:tc>
              <w:tc>
                <w:tcPr>
                  <w:tcW w:w="3861" w:type="dxa"/>
                </w:tcPr>
                <w:p w:rsidR="00293075" w:rsidRPr="00293075" w:rsidRDefault="00293075" w:rsidP="00423B7B">
                  <w:pPr>
                    <w:rPr>
                      <w:b/>
                      <w:i/>
                      <w:szCs w:val="20"/>
                    </w:rPr>
                  </w:pPr>
                  <w:r w:rsidRPr="00293075">
                    <w:rPr>
                      <w:b/>
                      <w:i/>
                      <w:szCs w:val="20"/>
                    </w:rPr>
                    <w:t>Mitigation Mechanism</w:t>
                  </w:r>
                  <w:r w:rsidRPr="00293075">
                    <w:rPr>
                      <w:color w:val="0000FF"/>
                      <w:szCs w:val="20"/>
                    </w:rPr>
                    <w:t xml:space="preserve"> </w:t>
                  </w:r>
                </w:p>
              </w:tc>
            </w:tr>
            <w:tr w:rsidR="00293075" w:rsidRPr="00293075" w:rsidTr="00423B7B">
              <w:tc>
                <w:tcPr>
                  <w:tcW w:w="4644" w:type="dxa"/>
                </w:tcPr>
                <w:p w:rsidR="00293075" w:rsidRPr="00293075" w:rsidRDefault="00293075" w:rsidP="001F0F6B">
                  <w:pPr>
                    <w:pStyle w:val="CommentText"/>
                    <w:rPr>
                      <w:rFonts w:ascii="Roboto Light" w:hAnsi="Roboto Light"/>
                    </w:rPr>
                  </w:pPr>
                  <w:r w:rsidRPr="00293075">
                    <w:rPr>
                      <w:rFonts w:ascii="Roboto Light" w:hAnsi="Roboto Light"/>
                    </w:rPr>
                    <w:t xml:space="preserve">There is no cost overrun, instead an increase in cost has been  approved by in </w:t>
                  </w:r>
                  <w:r w:rsidRPr="00293075">
                    <w:rPr>
                      <w:rFonts w:ascii="Roboto Light" w:hAnsi="Roboto Light"/>
                      <w:i/>
                    </w:rPr>
                    <w:t>Berita Acara Perubahan Rencana Usaha Pengusahaan Jalan Tol ABC Nomor 223/BA/Pt.6/2017</w:t>
                  </w:r>
                  <w:r w:rsidRPr="00293075">
                    <w:rPr>
                      <w:rFonts w:ascii="Roboto Light" w:hAnsi="Roboto Light"/>
                    </w:rPr>
                    <w:t xml:space="preserve"> dated 14 December 2017.</w:t>
                  </w:r>
                </w:p>
                <w:p w:rsidR="00293075" w:rsidRPr="00293075" w:rsidRDefault="00293075" w:rsidP="001F0F6B">
                  <w:pPr>
                    <w:pStyle w:val="CommentText"/>
                    <w:rPr>
                      <w:rFonts w:ascii="Roboto Light" w:hAnsi="Roboto Light"/>
                    </w:rPr>
                  </w:pPr>
                </w:p>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 xml:space="preserve">Last construction update as of 25 May  2018 is as follow: </w:t>
                  </w:r>
                </w:p>
                <w:tbl>
                  <w:tblPr>
                    <w:tblStyle w:val="TableGrid"/>
                    <w:tblW w:w="0" w:type="auto"/>
                    <w:tblInd w:w="131" w:type="dxa"/>
                    <w:tblLook w:val="04A0" w:firstRow="1" w:lastRow="0" w:firstColumn="1" w:lastColumn="0" w:noHBand="0" w:noVBand="1"/>
                  </w:tblPr>
                  <w:tblGrid>
                    <w:gridCol w:w="2377"/>
                    <w:gridCol w:w="1430"/>
                  </w:tblGrid>
                  <w:tr w:rsidR="00293075" w:rsidRPr="00293075" w:rsidTr="00DE137A">
                    <w:tc>
                      <w:tcPr>
                        <w:tcW w:w="2377"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Package Name</w:t>
                        </w:r>
                      </w:p>
                    </w:tc>
                    <w:tc>
                      <w:tcPr>
                        <w:tcW w:w="778"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 Completion</w:t>
                        </w:r>
                      </w:p>
                    </w:tc>
                  </w:tr>
                  <w:tr w:rsidR="00293075" w:rsidRPr="00293075" w:rsidTr="00DE137A">
                    <w:tc>
                      <w:tcPr>
                        <w:tcW w:w="2377"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I . Structural – DEF</w:t>
                        </w:r>
                      </w:p>
                    </w:tc>
                    <w:tc>
                      <w:tcPr>
                        <w:tcW w:w="778"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88.0%</w:t>
                        </w:r>
                      </w:p>
                    </w:tc>
                  </w:tr>
                  <w:tr w:rsidR="00293075" w:rsidRPr="00293075" w:rsidTr="00DE137A">
                    <w:tc>
                      <w:tcPr>
                        <w:tcW w:w="2377"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II. At Grade – DEF</w:t>
                        </w:r>
                      </w:p>
                    </w:tc>
                    <w:tc>
                      <w:tcPr>
                        <w:tcW w:w="778"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77.6%</w:t>
                        </w:r>
                      </w:p>
                    </w:tc>
                  </w:tr>
                  <w:tr w:rsidR="00293075" w:rsidRPr="00293075" w:rsidTr="00DE137A">
                    <w:tc>
                      <w:tcPr>
                        <w:tcW w:w="2377"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III. At Grade – SMJ</w:t>
                        </w:r>
                      </w:p>
                    </w:tc>
                    <w:tc>
                      <w:tcPr>
                        <w:tcW w:w="778"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70.5%</w:t>
                        </w:r>
                      </w:p>
                    </w:tc>
                  </w:tr>
                  <w:tr w:rsidR="00293075" w:rsidRPr="00293075" w:rsidTr="00DE137A">
                    <w:tc>
                      <w:tcPr>
                        <w:tcW w:w="2377"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 xml:space="preserve">IV. At Grade – DEF </w:t>
                        </w:r>
                      </w:p>
                    </w:tc>
                    <w:tc>
                      <w:tcPr>
                        <w:tcW w:w="778" w:type="dxa"/>
                      </w:tcPr>
                      <w:p w:rsidR="00293075" w:rsidRPr="00293075" w:rsidRDefault="00293075" w:rsidP="001F0F6B">
                        <w:pPr>
                          <w:pStyle w:val="CommentText"/>
                          <w:rPr>
                            <w:rFonts w:ascii="Roboto Light" w:eastAsia="Zurich BT" w:hAnsi="Roboto Light" w:cstheme="majorHAnsi"/>
                          </w:rPr>
                        </w:pPr>
                        <w:r w:rsidRPr="00293075">
                          <w:rPr>
                            <w:rFonts w:ascii="Roboto Light" w:eastAsia="Zurich BT" w:hAnsi="Roboto Light" w:cstheme="majorHAnsi"/>
                          </w:rPr>
                          <w:t>75.4%</w:t>
                        </w:r>
                      </w:p>
                    </w:tc>
                  </w:tr>
                </w:tbl>
                <w:p w:rsidR="00293075" w:rsidRPr="00293075" w:rsidRDefault="00293075" w:rsidP="00423B7B">
                  <w:pPr>
                    <w:rPr>
                      <w:szCs w:val="20"/>
                    </w:rPr>
                  </w:pPr>
                </w:p>
              </w:tc>
              <w:tc>
                <w:tcPr>
                  <w:tcW w:w="3861" w:type="dxa"/>
                </w:tcPr>
                <w:p w:rsidR="00293075" w:rsidRPr="00293075" w:rsidRDefault="00293075" w:rsidP="00907B66">
                  <w:pPr>
                    <w:jc w:val="both"/>
                    <w:rPr>
                      <w:szCs w:val="20"/>
                    </w:rPr>
                  </w:pPr>
                  <w:r w:rsidRPr="00293075">
                    <w:rPr>
                      <w:szCs w:val="20"/>
                    </w:rPr>
                    <w:t xml:space="preserve">As we are reaching the end of the project, all packages expected to be functional by June 2018 and operational by Q3/Q4 2018, we can assume that there will be minimal cost overrun/ COD delay.  </w:t>
                  </w:r>
                </w:p>
              </w:tc>
            </w:tr>
          </w:tbl>
          <w:p w:rsidR="00293075" w:rsidRPr="00293075" w:rsidRDefault="00293075" w:rsidP="004D1BC0">
            <w:pPr>
              <w:pStyle w:val="ListParagraph"/>
              <w:ind w:left="800"/>
              <w:rPr>
                <w:rFonts w:ascii="Roboto Light" w:hAnsi="Roboto Light"/>
                <w:b/>
                <w:i/>
                <w:sz w:val="20"/>
                <w:szCs w:val="20"/>
              </w:rPr>
            </w:pPr>
          </w:p>
          <w:p w:rsidR="00293075" w:rsidRPr="00293075" w:rsidRDefault="00293075" w:rsidP="004D1BC0">
            <w:pPr>
              <w:pStyle w:val="ListParagraph"/>
              <w:ind w:left="800"/>
              <w:rPr>
                <w:rFonts w:ascii="Roboto Light" w:hAnsi="Roboto Light"/>
                <w:b/>
                <w:i/>
                <w:sz w:val="20"/>
                <w:szCs w:val="20"/>
              </w:rPr>
            </w:pPr>
          </w:p>
          <w:p w:rsidR="00293075" w:rsidRPr="00293075" w:rsidRDefault="00293075" w:rsidP="004D1BC0">
            <w:pPr>
              <w:pStyle w:val="ListParagraph"/>
              <w:ind w:left="800"/>
              <w:rPr>
                <w:rFonts w:ascii="Roboto Light" w:hAnsi="Roboto Light"/>
                <w:b/>
                <w:i/>
                <w:sz w:val="20"/>
                <w:szCs w:val="20"/>
              </w:rPr>
            </w:pPr>
          </w:p>
          <w:p w:rsidR="00293075" w:rsidRPr="00293075" w:rsidRDefault="00293075" w:rsidP="004D1BC0">
            <w:pPr>
              <w:pStyle w:val="ListParagraph"/>
              <w:ind w:left="800"/>
              <w:rPr>
                <w:rFonts w:ascii="Roboto Light" w:hAnsi="Roboto Light"/>
                <w:b/>
                <w:i/>
                <w:sz w:val="20"/>
                <w:szCs w:val="20"/>
              </w:rPr>
            </w:pPr>
            <w:r w:rsidRPr="00293075">
              <w:rPr>
                <w:rFonts w:ascii="Roboto Light" w:hAnsi="Roboto Light"/>
                <w:b/>
                <w:i/>
                <w:sz w:val="20"/>
                <w:szCs w:val="20"/>
              </w:rPr>
              <w:t>Business Risks</w:t>
            </w:r>
          </w:p>
          <w:tbl>
            <w:tblPr>
              <w:tblStyle w:val="TableGrid"/>
              <w:tblW w:w="8505" w:type="dxa"/>
              <w:tblInd w:w="817" w:type="dxa"/>
              <w:tblLook w:val="04A0" w:firstRow="1" w:lastRow="0" w:firstColumn="1" w:lastColumn="0" w:noHBand="0" w:noVBand="1"/>
            </w:tblPr>
            <w:tblGrid>
              <w:gridCol w:w="4644"/>
              <w:gridCol w:w="3861"/>
            </w:tblGrid>
            <w:tr w:rsidR="00293075" w:rsidRPr="00293075" w:rsidTr="00423B7B">
              <w:tc>
                <w:tcPr>
                  <w:tcW w:w="4644" w:type="dxa"/>
                </w:tcPr>
                <w:p w:rsidR="00293075" w:rsidRPr="00293075" w:rsidRDefault="00293075" w:rsidP="00423B7B">
                  <w:pPr>
                    <w:rPr>
                      <w:b/>
                      <w:i/>
                      <w:szCs w:val="20"/>
                    </w:rPr>
                  </w:pPr>
                  <w:r w:rsidRPr="00293075">
                    <w:rPr>
                      <w:b/>
                      <w:i/>
                      <w:szCs w:val="20"/>
                    </w:rPr>
                    <w:t>Analysis</w:t>
                  </w:r>
                </w:p>
              </w:tc>
              <w:tc>
                <w:tcPr>
                  <w:tcW w:w="3861" w:type="dxa"/>
                </w:tcPr>
                <w:p w:rsidR="00293075" w:rsidRPr="00293075" w:rsidRDefault="00293075" w:rsidP="00423B7B">
                  <w:pPr>
                    <w:rPr>
                      <w:b/>
                      <w:i/>
                      <w:szCs w:val="20"/>
                    </w:rPr>
                  </w:pPr>
                  <w:r w:rsidRPr="00293075">
                    <w:rPr>
                      <w:b/>
                      <w:i/>
                      <w:szCs w:val="20"/>
                    </w:rPr>
                    <w:t>Mitigation Mechanism</w:t>
                  </w:r>
                  <w:r w:rsidRPr="00293075">
                    <w:rPr>
                      <w:color w:val="0000FF"/>
                      <w:szCs w:val="20"/>
                    </w:rPr>
                    <w:t xml:space="preserve"> </w:t>
                  </w:r>
                </w:p>
              </w:tc>
            </w:tr>
            <w:tr w:rsidR="00293075" w:rsidRPr="00293075" w:rsidTr="00DE137A">
              <w:trPr>
                <w:trHeight w:val="539"/>
              </w:trPr>
              <w:tc>
                <w:tcPr>
                  <w:tcW w:w="4644" w:type="dxa"/>
                </w:tcPr>
                <w:p w:rsidR="00293075" w:rsidRPr="00293075" w:rsidRDefault="00293075" w:rsidP="00DE137A">
                  <w:pPr>
                    <w:jc w:val="both"/>
                    <w:rPr>
                      <w:b/>
                      <w:szCs w:val="20"/>
                    </w:rPr>
                  </w:pPr>
                  <w:r w:rsidRPr="00293075">
                    <w:rPr>
                      <w:b/>
                      <w:szCs w:val="20"/>
                    </w:rPr>
                    <w:t>Operational Risk</w:t>
                  </w:r>
                </w:p>
                <w:p w:rsidR="00293075" w:rsidRPr="00293075" w:rsidRDefault="00293075" w:rsidP="00FB3390">
                  <w:pPr>
                    <w:jc w:val="both"/>
                    <w:rPr>
                      <w:szCs w:val="20"/>
                    </w:rPr>
                  </w:pPr>
                  <w:r w:rsidRPr="00293075">
                    <w:rPr>
                      <w:szCs w:val="20"/>
                    </w:rPr>
                    <w:t>Risk of having ABC as a toll road operator. ABC has minimal track record in operating toll road.</w:t>
                  </w:r>
                </w:p>
              </w:tc>
              <w:tc>
                <w:tcPr>
                  <w:tcW w:w="3861" w:type="dxa"/>
                </w:tcPr>
                <w:p w:rsidR="00293075" w:rsidRPr="00293075" w:rsidRDefault="00293075" w:rsidP="00DE137A">
                  <w:pPr>
                    <w:jc w:val="both"/>
                    <w:rPr>
                      <w:szCs w:val="20"/>
                    </w:rPr>
                  </w:pPr>
                  <w:r w:rsidRPr="00293075">
                    <w:rPr>
                      <w:szCs w:val="20"/>
                    </w:rPr>
                    <w:t>As a new toll road operator, ABC can recruit experienced professionals to operate the toll road. As part of XYZ who is the concession holder of over 1,000 kms of toll road and will operate many of them, ABC can benefit from knowledge sharing with XYZ.</w:t>
                  </w:r>
                </w:p>
                <w:p w:rsidR="00293075" w:rsidRPr="00293075" w:rsidRDefault="00293075" w:rsidP="00DE137A">
                  <w:pPr>
                    <w:jc w:val="both"/>
                    <w:rPr>
                      <w:szCs w:val="20"/>
                    </w:rPr>
                  </w:pPr>
                </w:p>
                <w:p w:rsidR="00293075" w:rsidRPr="00293075" w:rsidRDefault="00293075" w:rsidP="00DE137A">
                  <w:pPr>
                    <w:jc w:val="both"/>
                    <w:rPr>
                      <w:szCs w:val="20"/>
                    </w:rPr>
                  </w:pPr>
                  <w:r w:rsidRPr="00293075">
                    <w:rPr>
                      <w:szCs w:val="20"/>
                    </w:rPr>
                    <w:t xml:space="preserve">Moreover, BPJT is closely monitoring its BUJT and as stipulated in PPJT, all BUJTs must follow minimum standard of services. </w:t>
                  </w:r>
                </w:p>
                <w:p w:rsidR="00293075" w:rsidRPr="00293075" w:rsidRDefault="00293075" w:rsidP="00DE137A">
                  <w:pPr>
                    <w:jc w:val="both"/>
                    <w:rPr>
                      <w:szCs w:val="20"/>
                    </w:rPr>
                  </w:pPr>
                </w:p>
              </w:tc>
            </w:tr>
            <w:tr w:rsidR="00293075" w:rsidRPr="00293075" w:rsidTr="00423B7B">
              <w:tc>
                <w:tcPr>
                  <w:tcW w:w="4644" w:type="dxa"/>
                </w:tcPr>
                <w:p w:rsidR="00293075" w:rsidRPr="00293075" w:rsidRDefault="00293075" w:rsidP="00DE137A">
                  <w:pPr>
                    <w:jc w:val="both"/>
                    <w:rPr>
                      <w:b/>
                      <w:szCs w:val="20"/>
                    </w:rPr>
                  </w:pPr>
                  <w:r w:rsidRPr="00293075">
                    <w:rPr>
                      <w:b/>
                      <w:szCs w:val="20"/>
                    </w:rPr>
                    <w:t>Tariff Reduction</w:t>
                  </w:r>
                </w:p>
                <w:p w:rsidR="00293075" w:rsidRPr="00293075" w:rsidRDefault="00293075" w:rsidP="00DE137A">
                  <w:pPr>
                    <w:jc w:val="both"/>
                    <w:rPr>
                      <w:szCs w:val="20"/>
                    </w:rPr>
                  </w:pPr>
                  <w:r w:rsidRPr="00293075">
                    <w:rPr>
                      <w:szCs w:val="20"/>
                    </w:rPr>
                    <w:t xml:space="preserve">GoI policy to lower the toll road tariff and simplify the tariff category which will affect the financial projection f the Project. </w:t>
                  </w:r>
                </w:p>
              </w:tc>
              <w:tc>
                <w:tcPr>
                  <w:tcW w:w="3861" w:type="dxa"/>
                </w:tcPr>
                <w:p w:rsidR="00293075" w:rsidRPr="00293075" w:rsidRDefault="00293075" w:rsidP="00DE137A">
                  <w:pPr>
                    <w:jc w:val="both"/>
                    <w:rPr>
                      <w:szCs w:val="20"/>
                    </w:rPr>
                  </w:pPr>
                  <w:r w:rsidRPr="00293075">
                    <w:rPr>
                      <w:szCs w:val="20"/>
                    </w:rPr>
                    <w:t xml:space="preserve">Currently, the plan to reduce tariff is not yet finalized and still under consideration by the GoI. We are unsure when this will take place, if it will take place. Moreover, GoI has assured BUJTs that it plans to compensate the tariff reduction and the re-categorization of vehicles by extending the concession period and providing </w:t>
                  </w:r>
                  <w:r w:rsidRPr="00293075">
                    <w:rPr>
                      <w:szCs w:val="20"/>
                    </w:rPr>
                    <w:lastRenderedPageBreak/>
                    <w:t xml:space="preserve">incentives such as tax holiday to the new operated toll road.  </w:t>
                  </w:r>
                </w:p>
              </w:tc>
            </w:tr>
          </w:tbl>
          <w:p w:rsidR="00293075" w:rsidRPr="00293075" w:rsidRDefault="00293075" w:rsidP="00E23396">
            <w:pPr>
              <w:rPr>
                <w:szCs w:val="20"/>
              </w:rPr>
            </w:pPr>
          </w:p>
          <w:p w:rsidR="00293075" w:rsidRPr="00293075" w:rsidRDefault="00293075">
            <w:pPr>
              <w:rPr>
                <w:szCs w:val="20"/>
              </w:rPr>
            </w:pPr>
            <w:r w:rsidRPr="00293075">
              <w:rPr>
                <w:szCs w:val="20"/>
              </w:rPr>
              <w:br w:type="page"/>
            </w:r>
          </w:p>
          <w:p w:rsidR="00293075" w:rsidRPr="00293075" w:rsidRDefault="00293075" w:rsidP="004D1BC0">
            <w:pPr>
              <w:pStyle w:val="ListParagraph"/>
              <w:ind w:left="800"/>
              <w:rPr>
                <w:rFonts w:ascii="Roboto Light" w:hAnsi="Roboto Light"/>
                <w:b/>
                <w:i/>
                <w:sz w:val="20"/>
                <w:szCs w:val="20"/>
              </w:rPr>
            </w:pPr>
            <w:r w:rsidRPr="00293075">
              <w:rPr>
                <w:rFonts w:ascii="Roboto Light" w:hAnsi="Roboto Light"/>
                <w:b/>
                <w:i/>
                <w:sz w:val="20"/>
                <w:szCs w:val="20"/>
              </w:rPr>
              <w:t>Financial Risks</w:t>
            </w:r>
          </w:p>
          <w:tbl>
            <w:tblPr>
              <w:tblStyle w:val="TableGrid"/>
              <w:tblW w:w="8505" w:type="dxa"/>
              <w:tblInd w:w="817" w:type="dxa"/>
              <w:tblLook w:val="04A0" w:firstRow="1" w:lastRow="0" w:firstColumn="1" w:lastColumn="0" w:noHBand="0" w:noVBand="1"/>
            </w:tblPr>
            <w:tblGrid>
              <w:gridCol w:w="4644"/>
              <w:gridCol w:w="3861"/>
            </w:tblGrid>
            <w:tr w:rsidR="00293075" w:rsidRPr="00293075" w:rsidTr="00423B7B">
              <w:tc>
                <w:tcPr>
                  <w:tcW w:w="4644" w:type="dxa"/>
                </w:tcPr>
                <w:p w:rsidR="00293075" w:rsidRPr="00293075" w:rsidRDefault="00293075" w:rsidP="00423B7B">
                  <w:pPr>
                    <w:rPr>
                      <w:b/>
                      <w:i/>
                      <w:szCs w:val="20"/>
                    </w:rPr>
                  </w:pPr>
                  <w:r w:rsidRPr="00293075">
                    <w:rPr>
                      <w:b/>
                      <w:i/>
                      <w:szCs w:val="20"/>
                    </w:rPr>
                    <w:t>Analysis</w:t>
                  </w:r>
                </w:p>
              </w:tc>
              <w:tc>
                <w:tcPr>
                  <w:tcW w:w="3861" w:type="dxa"/>
                </w:tcPr>
                <w:p w:rsidR="00293075" w:rsidRPr="00293075" w:rsidRDefault="00293075" w:rsidP="00423B7B">
                  <w:pPr>
                    <w:rPr>
                      <w:b/>
                      <w:i/>
                      <w:szCs w:val="20"/>
                    </w:rPr>
                  </w:pPr>
                  <w:r w:rsidRPr="00293075">
                    <w:rPr>
                      <w:b/>
                      <w:i/>
                      <w:szCs w:val="20"/>
                    </w:rPr>
                    <w:t>Mitigation Mechanism</w:t>
                  </w:r>
                  <w:r w:rsidRPr="00293075">
                    <w:rPr>
                      <w:color w:val="0000FF"/>
                      <w:szCs w:val="20"/>
                    </w:rPr>
                    <w:t xml:space="preserve"> </w:t>
                  </w:r>
                </w:p>
              </w:tc>
            </w:tr>
            <w:tr w:rsidR="00293075" w:rsidRPr="00293075" w:rsidTr="00423B7B">
              <w:tc>
                <w:tcPr>
                  <w:tcW w:w="4644" w:type="dxa"/>
                </w:tcPr>
                <w:p w:rsidR="00293075" w:rsidRPr="00293075" w:rsidRDefault="00293075" w:rsidP="00777813">
                  <w:pPr>
                    <w:jc w:val="both"/>
                    <w:rPr>
                      <w:szCs w:val="20"/>
                    </w:rPr>
                  </w:pPr>
                  <w:r w:rsidRPr="00293075">
                    <w:rPr>
                      <w:szCs w:val="20"/>
                    </w:rPr>
                    <w:t xml:space="preserve">Financial Strength of Sponsors </w:t>
                  </w:r>
                </w:p>
                <w:p w:rsidR="00293075" w:rsidRPr="00293075" w:rsidRDefault="00293075">
                  <w:pPr>
                    <w:jc w:val="both"/>
                    <w:rPr>
                      <w:color w:val="C45911" w:themeColor="accent2" w:themeShade="BF"/>
                      <w:szCs w:val="20"/>
                    </w:rPr>
                  </w:pPr>
                  <w:r w:rsidRPr="00293075">
                    <w:rPr>
                      <w:szCs w:val="20"/>
                    </w:rPr>
                    <w:t xml:space="preserve">As can be seen in its financial projection and as commonly found for new toll road projects, in the first few years after reaching COD, ABC will be needing cash deficiency support (total of </w:t>
                  </w:r>
                  <w:r w:rsidRPr="00293075">
                    <w:rPr>
                      <w:szCs w:val="20"/>
                      <w:lang w:val="id-ID"/>
                    </w:rPr>
                    <w:t xml:space="preserve">over </w:t>
                  </w:r>
                  <w:r w:rsidRPr="00293075">
                    <w:rPr>
                      <w:szCs w:val="20"/>
                    </w:rPr>
                    <w:t xml:space="preserve">IDR 2 trillion over the years) as toll road revenue will be far less than the amount needed to self sustain its opex and financing cost/ repayment. </w:t>
                  </w:r>
                </w:p>
              </w:tc>
              <w:tc>
                <w:tcPr>
                  <w:tcW w:w="3861" w:type="dxa"/>
                </w:tcPr>
                <w:p w:rsidR="00293075" w:rsidRPr="00293075" w:rsidRDefault="00293075" w:rsidP="00777813">
                  <w:pPr>
                    <w:jc w:val="both"/>
                    <w:rPr>
                      <w:szCs w:val="20"/>
                    </w:rPr>
                  </w:pPr>
                  <w:r w:rsidRPr="00293075">
                    <w:rPr>
                      <w:szCs w:val="20"/>
                    </w:rPr>
                    <w:t xml:space="preserve">Sponsors with strong financials are expected to be able to support ABC during its few years of operations. </w:t>
                  </w:r>
                </w:p>
                <w:p w:rsidR="00293075" w:rsidRPr="00293075" w:rsidRDefault="00293075" w:rsidP="00777813">
                  <w:pPr>
                    <w:jc w:val="both"/>
                    <w:rPr>
                      <w:szCs w:val="20"/>
                    </w:rPr>
                  </w:pPr>
                </w:p>
                <w:p w:rsidR="00293075" w:rsidRPr="00293075" w:rsidRDefault="00293075" w:rsidP="00777813">
                  <w:pPr>
                    <w:jc w:val="both"/>
                    <w:rPr>
                      <w:szCs w:val="20"/>
                    </w:rPr>
                  </w:pPr>
                  <w:r w:rsidRPr="00293075">
                    <w:rPr>
                      <w:szCs w:val="20"/>
                    </w:rPr>
                    <w:t xml:space="preserve">XYZ being supported by DEF, SMI and Taspen is considered financially capable to support XYZ in its cash deficiency. </w:t>
                  </w:r>
                </w:p>
                <w:p w:rsidR="00293075" w:rsidRPr="00293075" w:rsidRDefault="00293075" w:rsidP="00777813">
                  <w:pPr>
                    <w:rPr>
                      <w:szCs w:val="20"/>
                    </w:rPr>
                  </w:pPr>
                </w:p>
              </w:tc>
            </w:tr>
            <w:tr w:rsidR="00293075" w:rsidRPr="00293075" w:rsidTr="00423B7B">
              <w:tc>
                <w:tcPr>
                  <w:tcW w:w="4644" w:type="dxa"/>
                </w:tcPr>
                <w:p w:rsidR="00293075" w:rsidRPr="00293075" w:rsidRDefault="00293075" w:rsidP="008E6D2B">
                  <w:pPr>
                    <w:jc w:val="both"/>
                    <w:rPr>
                      <w:szCs w:val="20"/>
                    </w:rPr>
                  </w:pPr>
                  <w:r w:rsidRPr="00293075">
                    <w:rPr>
                      <w:szCs w:val="20"/>
                    </w:rPr>
                    <w:t>Back Ended Risk Specifics to CDS</w:t>
                  </w:r>
                </w:p>
                <w:p w:rsidR="00293075" w:rsidRPr="00293075" w:rsidRDefault="00293075" w:rsidP="00B24B7F">
                  <w:pPr>
                    <w:jc w:val="both"/>
                    <w:rPr>
                      <w:b/>
                      <w:szCs w:val="20"/>
                    </w:rPr>
                  </w:pPr>
                  <w:r w:rsidRPr="00293075">
                    <w:rPr>
                      <w:szCs w:val="20"/>
                    </w:rPr>
                    <w:t xml:space="preserve">Delay in full prepayment of Senior Term Loan/ BNI Sindikasi is most likely to impact in delay in prepayment of CDS Facility.   </w:t>
                  </w:r>
                </w:p>
              </w:tc>
              <w:tc>
                <w:tcPr>
                  <w:tcW w:w="3861" w:type="dxa"/>
                </w:tcPr>
                <w:p w:rsidR="00293075" w:rsidRPr="00293075" w:rsidRDefault="00293075" w:rsidP="00B24B7F">
                  <w:pPr>
                    <w:jc w:val="both"/>
                    <w:rPr>
                      <w:szCs w:val="20"/>
                    </w:rPr>
                  </w:pPr>
                  <w:r w:rsidRPr="00293075">
                    <w:rPr>
                      <w:szCs w:val="20"/>
                    </w:rPr>
                    <w:t xml:space="preserve">The shareholders of ABC (joint and severally) agree to provide cash deficiency support, cost overrun, and to maintain positive equity in a term of notarial deed of shareholders general meeting and shareholders also provide assurance that the interest payment and principal repayment schedule are being kept on time until full repayment of the Senior Term Loan Facility. </w:t>
                  </w:r>
                </w:p>
                <w:p w:rsidR="00293075" w:rsidRPr="00293075" w:rsidRDefault="00293075" w:rsidP="00B24B7F">
                  <w:pPr>
                    <w:jc w:val="both"/>
                    <w:rPr>
                      <w:szCs w:val="20"/>
                    </w:rPr>
                  </w:pPr>
                </w:p>
                <w:p w:rsidR="00293075" w:rsidRPr="00293075" w:rsidRDefault="00293075">
                  <w:pPr>
                    <w:jc w:val="both"/>
                    <w:rPr>
                      <w:szCs w:val="20"/>
                    </w:rPr>
                  </w:pPr>
                  <w:r w:rsidRPr="00293075">
                    <w:rPr>
                      <w:szCs w:val="20"/>
                    </w:rPr>
                    <w:t xml:space="preserve">However, should full repayment of Senior Term Loan BNI sindikasi is not completed on time (2030), ABC has concession period that will end on January 2057 with sufficient cash flows projected.  </w:t>
                  </w:r>
                </w:p>
              </w:tc>
            </w:tr>
          </w:tbl>
          <w:p w:rsidR="00293075" w:rsidRPr="00293075" w:rsidRDefault="00293075" w:rsidP="004D1BC0">
            <w:pPr>
              <w:pStyle w:val="ListParagraph"/>
              <w:ind w:left="800"/>
              <w:rPr>
                <w:rFonts w:ascii="Roboto Light" w:hAnsi="Roboto Light"/>
                <w:sz w:val="20"/>
                <w:szCs w:val="20"/>
              </w:rPr>
            </w:pPr>
          </w:p>
          <w:p w:rsidR="00293075" w:rsidRPr="00293075" w:rsidRDefault="00293075" w:rsidP="004D1BC0">
            <w:pPr>
              <w:pStyle w:val="ListParagraph"/>
              <w:ind w:left="800"/>
              <w:rPr>
                <w:rFonts w:ascii="Roboto Light" w:hAnsi="Roboto Light"/>
                <w:b/>
                <w:i/>
                <w:sz w:val="20"/>
                <w:szCs w:val="20"/>
              </w:rPr>
            </w:pPr>
            <w:r w:rsidRPr="00293075">
              <w:rPr>
                <w:rFonts w:ascii="Roboto Light" w:hAnsi="Roboto Light"/>
                <w:b/>
                <w:i/>
                <w:sz w:val="20"/>
                <w:szCs w:val="20"/>
              </w:rPr>
              <w:t>Social &amp; Environmental Risks</w:t>
            </w:r>
          </w:p>
          <w:tbl>
            <w:tblPr>
              <w:tblStyle w:val="TableGrid"/>
              <w:tblW w:w="8505" w:type="dxa"/>
              <w:tblInd w:w="817" w:type="dxa"/>
              <w:tblLook w:val="04A0" w:firstRow="1" w:lastRow="0" w:firstColumn="1" w:lastColumn="0" w:noHBand="0" w:noVBand="1"/>
            </w:tblPr>
            <w:tblGrid>
              <w:gridCol w:w="4644"/>
              <w:gridCol w:w="3861"/>
            </w:tblGrid>
            <w:tr w:rsidR="00293075" w:rsidRPr="00293075" w:rsidTr="00423B7B">
              <w:tc>
                <w:tcPr>
                  <w:tcW w:w="4644" w:type="dxa"/>
                </w:tcPr>
                <w:p w:rsidR="00293075" w:rsidRPr="00293075" w:rsidRDefault="00293075" w:rsidP="00423B7B">
                  <w:pPr>
                    <w:rPr>
                      <w:b/>
                      <w:i/>
                      <w:szCs w:val="20"/>
                    </w:rPr>
                  </w:pPr>
                  <w:r w:rsidRPr="00293075">
                    <w:rPr>
                      <w:b/>
                      <w:i/>
                      <w:szCs w:val="20"/>
                    </w:rPr>
                    <w:t>Analysis</w:t>
                  </w:r>
                </w:p>
              </w:tc>
              <w:tc>
                <w:tcPr>
                  <w:tcW w:w="3861" w:type="dxa"/>
                </w:tcPr>
                <w:p w:rsidR="00293075" w:rsidRPr="00293075" w:rsidRDefault="00293075" w:rsidP="00423B7B">
                  <w:pPr>
                    <w:rPr>
                      <w:b/>
                      <w:i/>
                      <w:szCs w:val="20"/>
                    </w:rPr>
                  </w:pPr>
                  <w:r w:rsidRPr="00293075">
                    <w:rPr>
                      <w:b/>
                      <w:i/>
                      <w:szCs w:val="20"/>
                    </w:rPr>
                    <w:t>Mitigation Mechanism</w:t>
                  </w:r>
                  <w:r w:rsidRPr="00293075">
                    <w:rPr>
                      <w:color w:val="0000FF"/>
                      <w:szCs w:val="20"/>
                    </w:rPr>
                    <w:t xml:space="preserve"> </w:t>
                  </w:r>
                </w:p>
              </w:tc>
            </w:tr>
            <w:tr w:rsidR="00293075" w:rsidRPr="00293075" w:rsidTr="00423B7B">
              <w:tc>
                <w:tcPr>
                  <w:tcW w:w="4644" w:type="dxa"/>
                </w:tcPr>
                <w:p w:rsidR="00293075" w:rsidRPr="00293075" w:rsidRDefault="00293075" w:rsidP="00032BFE">
                  <w:pPr>
                    <w:jc w:val="both"/>
                    <w:rPr>
                      <w:rFonts w:eastAsia="Zurich BT" w:cstheme="majorHAnsi"/>
                      <w:b/>
                      <w:szCs w:val="20"/>
                    </w:rPr>
                  </w:pPr>
                  <w:r w:rsidRPr="00293075">
                    <w:rPr>
                      <w:rFonts w:eastAsia="Zurich BT" w:cstheme="majorHAnsi"/>
                      <w:b/>
                      <w:szCs w:val="20"/>
                    </w:rPr>
                    <w:t xml:space="preserve">Social &amp; Environmental Risk </w:t>
                  </w:r>
                </w:p>
                <w:p w:rsidR="00293075" w:rsidRPr="00293075" w:rsidRDefault="00293075" w:rsidP="00032BFE">
                  <w:pPr>
                    <w:rPr>
                      <w:szCs w:val="20"/>
                    </w:rPr>
                  </w:pPr>
                  <w:r w:rsidRPr="00293075" w:rsidDel="00032BFE">
                    <w:rPr>
                      <w:szCs w:val="20"/>
                      <w:highlight w:val="yellow"/>
                    </w:rPr>
                    <w:t xml:space="preserve"> </w:t>
                  </w:r>
                </w:p>
              </w:tc>
              <w:tc>
                <w:tcPr>
                  <w:tcW w:w="3861" w:type="dxa"/>
                </w:tcPr>
                <w:p w:rsidR="00293075" w:rsidRPr="00293075" w:rsidRDefault="00293075" w:rsidP="00DE137A">
                  <w:pPr>
                    <w:jc w:val="both"/>
                    <w:rPr>
                      <w:szCs w:val="20"/>
                    </w:rPr>
                  </w:pPr>
                  <w:r w:rsidRPr="00293075">
                    <w:rPr>
                      <w:szCs w:val="20"/>
                    </w:rPr>
                    <w:t xml:space="preserve">IIF has conducted Social and Environmental Due Diligence (“SEDD”) by hiring Hatfield.  Any gap in the project will be incorporated in the Corrective Action Plans (“CAP”) to be included in the  Side Letter. </w:t>
                  </w:r>
                </w:p>
              </w:tc>
            </w:tr>
          </w:tbl>
          <w:p w:rsidR="00293075" w:rsidRPr="00293075" w:rsidRDefault="00293075" w:rsidP="00B24B7F">
            <w:pPr>
              <w:rPr>
                <w:szCs w:val="20"/>
              </w:rPr>
            </w:pPr>
          </w:p>
          <w:p w:rsidR="00293075" w:rsidRPr="00293075" w:rsidRDefault="00293075" w:rsidP="004D1BC0">
            <w:pPr>
              <w:ind w:firstLine="360"/>
              <w:rPr>
                <w:b/>
                <w:i/>
                <w:szCs w:val="20"/>
              </w:rPr>
            </w:pPr>
            <w:r w:rsidRPr="00293075">
              <w:rPr>
                <w:b/>
                <w:i/>
                <w:szCs w:val="20"/>
              </w:rPr>
              <w:t>Other Risks</w:t>
            </w:r>
            <w:r w:rsidRPr="00293075">
              <w:rPr>
                <w:color w:val="808080" w:themeColor="background1" w:themeShade="80"/>
                <w:szCs w:val="20"/>
              </w:rPr>
              <w:t>.</w:t>
            </w:r>
          </w:p>
          <w:tbl>
            <w:tblPr>
              <w:tblStyle w:val="TableGrid"/>
              <w:tblW w:w="8505" w:type="dxa"/>
              <w:tblInd w:w="817" w:type="dxa"/>
              <w:tblLook w:val="04A0" w:firstRow="1" w:lastRow="0" w:firstColumn="1" w:lastColumn="0" w:noHBand="0" w:noVBand="1"/>
            </w:tblPr>
            <w:tblGrid>
              <w:gridCol w:w="4644"/>
              <w:gridCol w:w="3861"/>
            </w:tblGrid>
            <w:tr w:rsidR="00293075" w:rsidRPr="00293075" w:rsidTr="00423B7B">
              <w:tc>
                <w:tcPr>
                  <w:tcW w:w="4644" w:type="dxa"/>
                </w:tcPr>
                <w:p w:rsidR="00293075" w:rsidRPr="00293075" w:rsidRDefault="00293075" w:rsidP="00423B7B">
                  <w:pPr>
                    <w:rPr>
                      <w:b/>
                      <w:i/>
                      <w:szCs w:val="20"/>
                    </w:rPr>
                  </w:pPr>
                  <w:r w:rsidRPr="00293075">
                    <w:rPr>
                      <w:b/>
                      <w:i/>
                      <w:szCs w:val="20"/>
                    </w:rPr>
                    <w:t>Analysis</w:t>
                  </w:r>
                </w:p>
              </w:tc>
              <w:tc>
                <w:tcPr>
                  <w:tcW w:w="3861" w:type="dxa"/>
                </w:tcPr>
                <w:p w:rsidR="00293075" w:rsidRPr="00293075" w:rsidRDefault="00293075" w:rsidP="00423B7B">
                  <w:pPr>
                    <w:rPr>
                      <w:b/>
                      <w:i/>
                      <w:szCs w:val="20"/>
                    </w:rPr>
                  </w:pPr>
                  <w:r w:rsidRPr="00293075">
                    <w:rPr>
                      <w:b/>
                      <w:i/>
                      <w:szCs w:val="20"/>
                    </w:rPr>
                    <w:t>Mitigation Mechanism</w:t>
                  </w:r>
                  <w:r w:rsidRPr="00293075">
                    <w:rPr>
                      <w:color w:val="0000FF"/>
                      <w:szCs w:val="20"/>
                    </w:rPr>
                    <w:t xml:space="preserve"> </w:t>
                  </w:r>
                </w:p>
              </w:tc>
            </w:tr>
            <w:tr w:rsidR="00293075" w:rsidRPr="00293075" w:rsidTr="00423B7B">
              <w:tc>
                <w:tcPr>
                  <w:tcW w:w="4644" w:type="dxa"/>
                </w:tcPr>
                <w:p w:rsidR="00293075" w:rsidRPr="00293075" w:rsidRDefault="00293075" w:rsidP="001F0F6B">
                  <w:pPr>
                    <w:jc w:val="both"/>
                    <w:rPr>
                      <w:rFonts w:eastAsia="Zurich BT" w:cstheme="majorHAnsi"/>
                      <w:b/>
                      <w:szCs w:val="20"/>
                    </w:rPr>
                  </w:pPr>
                  <w:r w:rsidRPr="00293075">
                    <w:rPr>
                      <w:rFonts w:eastAsia="Zurich BT" w:cstheme="majorHAnsi"/>
                      <w:b/>
                      <w:szCs w:val="20"/>
                    </w:rPr>
                    <w:t xml:space="preserve">Land Acquisition Risk </w:t>
                  </w:r>
                </w:p>
                <w:p w:rsidR="00293075" w:rsidRPr="00293075" w:rsidRDefault="00293075">
                  <w:pPr>
                    <w:jc w:val="both"/>
                    <w:rPr>
                      <w:szCs w:val="20"/>
                    </w:rPr>
                  </w:pPr>
                  <w:r w:rsidRPr="00293075">
                    <w:rPr>
                      <w:szCs w:val="20"/>
                    </w:rPr>
                    <w:t xml:space="preserve">With regards to land acquisition, as of end of June,  99% of total land required had been acquired with 100% for the land for the toll main route had been acquired and a small portion of the new Bojong interchange was in land acquisition progress. </w:t>
                  </w:r>
                </w:p>
                <w:p w:rsidR="00293075" w:rsidRPr="00293075" w:rsidRDefault="00293075">
                  <w:pPr>
                    <w:jc w:val="both"/>
                    <w:rPr>
                      <w:rFonts w:eastAsia="Zurich BT" w:cstheme="majorHAnsi"/>
                      <w:szCs w:val="20"/>
                    </w:rPr>
                  </w:pPr>
                </w:p>
                <w:p w:rsidR="00293075" w:rsidRPr="00293075" w:rsidRDefault="00293075" w:rsidP="00DE137A">
                  <w:pPr>
                    <w:jc w:val="both"/>
                    <w:rPr>
                      <w:szCs w:val="20"/>
                    </w:rPr>
                  </w:pPr>
                  <w:r w:rsidRPr="00293075">
                    <w:rPr>
                      <w:rFonts w:eastAsia="Zurich BT" w:cstheme="majorHAnsi"/>
                      <w:i/>
                      <w:szCs w:val="20"/>
                    </w:rPr>
                    <w:t>Penetapan Lokasi  (“PenLok”)</w:t>
                  </w:r>
                  <w:r w:rsidRPr="00293075">
                    <w:rPr>
                      <w:rFonts w:eastAsia="Zurich BT" w:cstheme="majorHAnsi"/>
                      <w:szCs w:val="20"/>
                    </w:rPr>
                    <w:t>is the</w:t>
                  </w:r>
                  <w:r w:rsidRPr="00293075">
                    <w:rPr>
                      <w:rFonts w:eastAsia="Zurich BT" w:cstheme="majorHAnsi"/>
                      <w:i/>
                      <w:szCs w:val="20"/>
                    </w:rPr>
                    <w:t xml:space="preserve"> </w:t>
                  </w:r>
                  <w:r w:rsidRPr="00293075">
                    <w:rPr>
                      <w:rFonts w:eastAsia="Zurich BT" w:cstheme="majorHAnsi"/>
                      <w:szCs w:val="20"/>
                    </w:rPr>
                    <w:t xml:space="preserve"> appointment </w:t>
                  </w:r>
                  <w:r w:rsidRPr="00293075">
                    <w:rPr>
                      <w:rFonts w:eastAsia="Zurich BT" w:cstheme="majorHAnsi"/>
                      <w:szCs w:val="20"/>
                      <w:lang w:val="id-ID"/>
                    </w:rPr>
                    <w:t xml:space="preserve">of development sites for the public interest established by the decree of the governor, which is </w:t>
                  </w:r>
                  <w:r w:rsidRPr="00293075">
                    <w:rPr>
                      <w:rFonts w:eastAsia="Zurich BT" w:cstheme="majorHAnsi"/>
                      <w:szCs w:val="20"/>
                      <w:lang w:val="id-ID"/>
                    </w:rPr>
                    <w:lastRenderedPageBreak/>
                    <w:t>used as a license for land procurement, land use change, and the transfer of land rights in the procurement of land for development for the public interest.</w:t>
                  </w:r>
                </w:p>
              </w:tc>
              <w:tc>
                <w:tcPr>
                  <w:tcW w:w="3861" w:type="dxa"/>
                </w:tcPr>
                <w:p w:rsidR="00293075" w:rsidRPr="00293075" w:rsidRDefault="00293075" w:rsidP="0092577F">
                  <w:pPr>
                    <w:jc w:val="both"/>
                    <w:rPr>
                      <w:szCs w:val="20"/>
                    </w:rPr>
                  </w:pPr>
                  <w:r w:rsidRPr="00293075">
                    <w:rPr>
                      <w:szCs w:val="20"/>
                    </w:rPr>
                    <w:lastRenderedPageBreak/>
                    <w:t xml:space="preserve">Land acquisition process was led by the government (Public Works) with ABC assistance. </w:t>
                  </w:r>
                </w:p>
                <w:p w:rsidR="00293075" w:rsidRPr="00293075" w:rsidRDefault="00293075" w:rsidP="0092577F">
                  <w:pPr>
                    <w:jc w:val="both"/>
                    <w:rPr>
                      <w:szCs w:val="20"/>
                    </w:rPr>
                  </w:pPr>
                </w:p>
                <w:p w:rsidR="00293075" w:rsidRPr="00293075" w:rsidRDefault="00293075" w:rsidP="0092577F">
                  <w:pPr>
                    <w:jc w:val="both"/>
                    <w:rPr>
                      <w:szCs w:val="20"/>
                    </w:rPr>
                  </w:pPr>
                  <w:r w:rsidRPr="00293075">
                    <w:rPr>
                      <w:szCs w:val="20"/>
                    </w:rPr>
                    <w:t>All procedures of land acquisition have followed National Regulation UU 2/2012.</w:t>
                  </w:r>
                </w:p>
                <w:p w:rsidR="00293075" w:rsidRPr="00293075" w:rsidRDefault="00293075" w:rsidP="0092577F">
                  <w:pPr>
                    <w:jc w:val="both"/>
                    <w:rPr>
                      <w:szCs w:val="20"/>
                    </w:rPr>
                  </w:pPr>
                </w:p>
                <w:p w:rsidR="00293075" w:rsidRPr="00293075" w:rsidRDefault="00293075" w:rsidP="0092577F">
                  <w:pPr>
                    <w:jc w:val="both"/>
                    <w:rPr>
                      <w:szCs w:val="20"/>
                    </w:rPr>
                  </w:pPr>
                  <w:r w:rsidRPr="00293075">
                    <w:rPr>
                      <w:szCs w:val="20"/>
                    </w:rPr>
                    <w:t xml:space="preserve">As of April the process of land acquisition have reached 100% for the toll main route, and project affected people --PAP </w:t>
                  </w:r>
                  <w:r w:rsidRPr="00293075">
                    <w:rPr>
                      <w:szCs w:val="20"/>
                    </w:rPr>
                    <w:lastRenderedPageBreak/>
                    <w:t xml:space="preserve">(landowners) have been compensated well, and there was no significant dissatisfaction from the PAPs regarding the process of land acquisition nor the compensation paid. </w:t>
                  </w:r>
                </w:p>
                <w:p w:rsidR="00293075" w:rsidRPr="00293075" w:rsidRDefault="00293075" w:rsidP="0092577F">
                  <w:pPr>
                    <w:jc w:val="both"/>
                    <w:rPr>
                      <w:szCs w:val="20"/>
                    </w:rPr>
                  </w:pPr>
                </w:p>
                <w:p w:rsidR="00293075" w:rsidRPr="00293075" w:rsidRDefault="00293075" w:rsidP="0092577F">
                  <w:pPr>
                    <w:jc w:val="both"/>
                    <w:rPr>
                      <w:szCs w:val="20"/>
                    </w:rPr>
                  </w:pPr>
                  <w:r w:rsidRPr="00293075">
                    <w:rPr>
                      <w:szCs w:val="20"/>
                    </w:rPr>
                    <w:t xml:space="preserve">The new determination location or ‘penlok’ to Bojong interchange (1.5 km – due to the change of design) was issued by Central Java Governor in March 2018, which is as of April, the process underwent verification and measurement. It was reported that the process of land acquisition went well and no resistance from the landowners. </w:t>
                  </w:r>
                </w:p>
                <w:p w:rsidR="00293075" w:rsidRPr="00293075" w:rsidRDefault="00293075" w:rsidP="0092577F">
                  <w:pPr>
                    <w:jc w:val="both"/>
                    <w:rPr>
                      <w:szCs w:val="20"/>
                    </w:rPr>
                  </w:pPr>
                </w:p>
                <w:p w:rsidR="00293075" w:rsidRPr="00293075" w:rsidRDefault="00293075" w:rsidP="0092577F">
                  <w:pPr>
                    <w:jc w:val="both"/>
                  </w:pPr>
                  <w:r w:rsidRPr="00293075">
                    <w:rPr>
                      <w:szCs w:val="20"/>
                    </w:rPr>
                    <w:t>ABC understands IIF requirement on land acquisition stipulated in the CAP, that is to trace some of the PAPs to check on whether the process of land acquisition have followed the mandated government regulation and IIF Principle 5.</w:t>
                  </w:r>
                  <w:r w:rsidRPr="00293075">
                    <w:t xml:space="preserve"> </w:t>
                  </w:r>
                </w:p>
                <w:p w:rsidR="00293075" w:rsidRPr="00293075" w:rsidRDefault="00293075" w:rsidP="00DE137A">
                  <w:pPr>
                    <w:jc w:val="both"/>
                    <w:rPr>
                      <w:szCs w:val="20"/>
                    </w:rPr>
                  </w:pPr>
                </w:p>
              </w:tc>
            </w:tr>
          </w:tbl>
          <w:p w:rsidR="00293075" w:rsidRPr="00293075" w:rsidRDefault="00293075" w:rsidP="000A0F8D">
            <w:pPr>
              <w:rPr>
                <w:szCs w:val="20"/>
              </w:rPr>
            </w:pPr>
          </w:p>
          <w:p w:rsidR="00293075" w:rsidRPr="00293075" w:rsidRDefault="00293075" w:rsidP="00B24B7F">
            <w:pPr>
              <w:pStyle w:val="ListParagraph"/>
              <w:ind w:left="800"/>
              <w:rPr>
                <w:rFonts w:ascii="Roboto Light" w:hAnsi="Roboto Light"/>
                <w:sz w:val="20"/>
                <w:szCs w:val="20"/>
              </w:rPr>
            </w:pPr>
            <w:r w:rsidRPr="00293075">
              <w:rPr>
                <w:rFonts w:ascii="Roboto Light" w:hAnsi="Roboto Light"/>
                <w:sz w:val="20"/>
                <w:szCs w:val="20"/>
              </w:rPr>
              <w:t xml:space="preserve">In addition to the risks above, there are certain features of Cash Deficiency Support facility that we should be aware of: </w:t>
            </w:r>
          </w:p>
          <w:p w:rsidR="00293075" w:rsidRPr="00293075" w:rsidRDefault="00293075" w:rsidP="00293075">
            <w:pPr>
              <w:pStyle w:val="ListParagraph"/>
              <w:widowControl/>
              <w:numPr>
                <w:ilvl w:val="0"/>
                <w:numId w:val="134"/>
              </w:numPr>
              <w:spacing w:after="160" w:line="259" w:lineRule="auto"/>
              <w:ind w:leftChars="0"/>
              <w:contextualSpacing/>
              <w:rPr>
                <w:rFonts w:ascii="Roboto Light" w:hAnsi="Roboto Light"/>
                <w:sz w:val="20"/>
                <w:szCs w:val="20"/>
              </w:rPr>
            </w:pPr>
            <w:r w:rsidRPr="00293075">
              <w:rPr>
                <w:rFonts w:ascii="Roboto Light" w:hAnsi="Roboto Light"/>
                <w:sz w:val="20"/>
                <w:szCs w:val="20"/>
              </w:rPr>
              <w:t>Timing Gap between cash in from interest income and cash out from payment for cost of fund;</w:t>
            </w:r>
          </w:p>
          <w:p w:rsidR="00293075" w:rsidRPr="00293075" w:rsidRDefault="00293075" w:rsidP="00293075">
            <w:pPr>
              <w:pStyle w:val="ListParagraph"/>
              <w:widowControl/>
              <w:numPr>
                <w:ilvl w:val="0"/>
                <w:numId w:val="134"/>
              </w:numPr>
              <w:spacing w:after="160" w:line="259" w:lineRule="auto"/>
              <w:ind w:leftChars="0"/>
              <w:contextualSpacing/>
              <w:rPr>
                <w:rFonts w:ascii="Roboto Light" w:hAnsi="Roboto Light"/>
                <w:sz w:val="20"/>
                <w:szCs w:val="20"/>
              </w:rPr>
            </w:pPr>
            <w:r w:rsidRPr="00293075">
              <w:rPr>
                <w:rFonts w:ascii="Roboto Light" w:hAnsi="Roboto Light"/>
                <w:sz w:val="20"/>
                <w:szCs w:val="20"/>
              </w:rPr>
              <w:t>Accumulation of interest receivables over years.</w:t>
            </w:r>
          </w:p>
          <w:p w:rsidR="00293075" w:rsidRPr="00293075" w:rsidRDefault="00293075" w:rsidP="007C0669">
            <w:pPr>
              <w:pStyle w:val="ListParagraph"/>
              <w:ind w:left="800"/>
              <w:rPr>
                <w:rFonts w:ascii="Roboto Light" w:hAnsi="Roboto Light"/>
                <w:sz w:val="20"/>
                <w:szCs w:val="20"/>
              </w:rPr>
            </w:pPr>
          </w:p>
          <w:p w:rsidR="00293075" w:rsidRPr="00293075" w:rsidRDefault="00293075" w:rsidP="00293075">
            <w:pPr>
              <w:pStyle w:val="ListParagraph"/>
              <w:widowControl/>
              <w:numPr>
                <w:ilvl w:val="0"/>
                <w:numId w:val="93"/>
              </w:numPr>
              <w:ind w:leftChars="0"/>
              <w:contextualSpacing/>
              <w:rPr>
                <w:rFonts w:ascii="Roboto Light" w:hAnsi="Roboto Light"/>
                <w:b/>
                <w:bCs/>
                <w:sz w:val="20"/>
                <w:szCs w:val="20"/>
              </w:rPr>
            </w:pPr>
            <w:r w:rsidRPr="00293075">
              <w:rPr>
                <w:rFonts w:ascii="Roboto Light" w:hAnsi="Roboto Light"/>
                <w:b/>
                <w:bCs/>
                <w:sz w:val="20"/>
                <w:szCs w:val="20"/>
              </w:rPr>
              <w:t>Facility Limit</w:t>
            </w:r>
          </w:p>
          <w:p w:rsidR="00293075" w:rsidRPr="00293075" w:rsidRDefault="00293075" w:rsidP="00293075">
            <w:pPr>
              <w:pStyle w:val="ListParagraph"/>
              <w:widowControl/>
              <w:numPr>
                <w:ilvl w:val="0"/>
                <w:numId w:val="94"/>
              </w:numPr>
              <w:ind w:leftChars="0"/>
              <w:contextualSpacing/>
              <w:rPr>
                <w:rFonts w:ascii="Roboto Light" w:hAnsi="Roboto Light"/>
                <w:sz w:val="20"/>
                <w:szCs w:val="20"/>
              </w:rPr>
            </w:pPr>
            <w:r w:rsidRPr="00293075">
              <w:rPr>
                <w:rFonts w:ascii="Roboto Light" w:hAnsi="Roboto Light"/>
                <w:sz w:val="20"/>
                <w:szCs w:val="20"/>
              </w:rPr>
              <w:t>Proposed Key Terms – Cash Deficiency Support Facility</w:t>
            </w:r>
          </w:p>
          <w:p w:rsidR="00293075" w:rsidRPr="00293075" w:rsidRDefault="00293075" w:rsidP="007C7192">
            <w:pPr>
              <w:rPr>
                <w:szCs w:val="20"/>
              </w:rPr>
            </w:pPr>
          </w:p>
          <w:tbl>
            <w:tblPr>
              <w:tblStyle w:val="TableGrid"/>
              <w:tblW w:w="0" w:type="auto"/>
              <w:tblLook w:val="04A0" w:firstRow="1" w:lastRow="0" w:firstColumn="1" w:lastColumn="0" w:noHBand="0" w:noVBand="1"/>
            </w:tblPr>
            <w:tblGrid>
              <w:gridCol w:w="2407"/>
              <w:gridCol w:w="6435"/>
            </w:tblGrid>
            <w:tr w:rsidR="00293075" w:rsidRPr="00293075" w:rsidTr="00F62010">
              <w:tc>
                <w:tcPr>
                  <w:tcW w:w="2515" w:type="dxa"/>
                </w:tcPr>
                <w:p w:rsidR="00293075" w:rsidRPr="00293075" w:rsidRDefault="00293075" w:rsidP="00F62010">
                  <w:pPr>
                    <w:rPr>
                      <w:szCs w:val="20"/>
                    </w:rPr>
                  </w:pPr>
                  <w:r w:rsidRPr="00293075">
                    <w:rPr>
                      <w:szCs w:val="20"/>
                    </w:rPr>
                    <w:t>Facility Type</w:t>
                  </w:r>
                </w:p>
              </w:tc>
              <w:tc>
                <w:tcPr>
                  <w:tcW w:w="6835" w:type="dxa"/>
                </w:tcPr>
                <w:p w:rsidR="00293075" w:rsidRPr="00293075" w:rsidRDefault="00293075" w:rsidP="00A56D26">
                  <w:pPr>
                    <w:keepLines/>
                    <w:tabs>
                      <w:tab w:val="left" w:pos="1167"/>
                    </w:tabs>
                    <w:jc w:val="both"/>
                    <w:rPr>
                      <w:rFonts w:eastAsia="MS Mincho"/>
                      <w:szCs w:val="20"/>
                      <w:lang w:eastAsia="ja-JP"/>
                    </w:rPr>
                  </w:pPr>
                  <w:r w:rsidRPr="00293075">
                    <w:rPr>
                      <w:rFonts w:eastAsia="MS Mincho"/>
                      <w:szCs w:val="20"/>
                      <w:lang w:eastAsia="ja-JP"/>
                    </w:rPr>
                    <w:t>Cash Deficiency Support Facility (“</w:t>
                  </w:r>
                  <w:r w:rsidRPr="00293075">
                    <w:rPr>
                      <w:rFonts w:eastAsia="MS Mincho"/>
                      <w:b/>
                      <w:szCs w:val="20"/>
                      <w:lang w:eastAsia="ja-JP"/>
                    </w:rPr>
                    <w:t>Facility</w:t>
                  </w:r>
                  <w:r w:rsidRPr="00293075">
                    <w:rPr>
                      <w:rFonts w:eastAsia="MS Mincho"/>
                      <w:szCs w:val="20"/>
                      <w:lang w:eastAsia="ja-JP"/>
                    </w:rPr>
                    <w:t>”).</w:t>
                  </w:r>
                </w:p>
                <w:p w:rsidR="00293075" w:rsidRPr="00293075" w:rsidRDefault="00293075" w:rsidP="00F62010">
                  <w:pPr>
                    <w:rPr>
                      <w:szCs w:val="20"/>
                    </w:rPr>
                  </w:pPr>
                </w:p>
              </w:tc>
            </w:tr>
            <w:tr w:rsidR="00293075" w:rsidRPr="00293075" w:rsidTr="00F62010">
              <w:tc>
                <w:tcPr>
                  <w:tcW w:w="2515" w:type="dxa"/>
                </w:tcPr>
                <w:p w:rsidR="00293075" w:rsidRPr="00293075" w:rsidRDefault="00293075" w:rsidP="00F62010">
                  <w:pPr>
                    <w:rPr>
                      <w:szCs w:val="20"/>
                    </w:rPr>
                  </w:pPr>
                  <w:r w:rsidRPr="00293075">
                    <w:rPr>
                      <w:szCs w:val="20"/>
                    </w:rPr>
                    <w:t>Facility Amount</w:t>
                  </w:r>
                </w:p>
              </w:tc>
              <w:tc>
                <w:tcPr>
                  <w:tcW w:w="6835" w:type="dxa"/>
                </w:tcPr>
                <w:p w:rsidR="00293075" w:rsidRPr="00293075" w:rsidRDefault="00293075" w:rsidP="00A56D26">
                  <w:pPr>
                    <w:keepLines/>
                    <w:tabs>
                      <w:tab w:val="left" w:pos="1167"/>
                    </w:tabs>
                    <w:jc w:val="both"/>
                    <w:rPr>
                      <w:rFonts w:eastAsia="MS Mincho"/>
                      <w:szCs w:val="20"/>
                      <w:lang w:val="id-ID" w:eastAsia="ja-JP"/>
                    </w:rPr>
                  </w:pPr>
                  <w:r w:rsidRPr="00293075">
                    <w:rPr>
                      <w:rFonts w:eastAsia="MS Mincho"/>
                      <w:szCs w:val="20"/>
                      <w:lang w:eastAsia="ja-JP"/>
                    </w:rPr>
                    <w:t>Up to IDR 600</w:t>
                  </w:r>
                  <w:r w:rsidRPr="00293075">
                    <w:rPr>
                      <w:rFonts w:eastAsia="MS Mincho"/>
                      <w:szCs w:val="20"/>
                      <w:lang w:val="sv-SE" w:eastAsia="ja-JP"/>
                    </w:rPr>
                    <w:t>.000.000.000</w:t>
                  </w:r>
                  <w:r w:rsidRPr="00293075">
                    <w:rPr>
                      <w:rFonts w:eastAsia="MS Mincho"/>
                      <w:szCs w:val="20"/>
                      <w:lang w:val="id-ID" w:eastAsia="ja-JP"/>
                    </w:rPr>
                    <w:t xml:space="preserve"> (six hundred billion  Rupiah)</w:t>
                  </w:r>
                </w:p>
                <w:p w:rsidR="00293075" w:rsidRPr="00293075" w:rsidRDefault="00293075" w:rsidP="007C0669">
                  <w:pPr>
                    <w:rPr>
                      <w:szCs w:val="20"/>
                    </w:rPr>
                  </w:pPr>
                </w:p>
              </w:tc>
            </w:tr>
            <w:tr w:rsidR="00293075" w:rsidRPr="00293075" w:rsidTr="00F62010">
              <w:tc>
                <w:tcPr>
                  <w:tcW w:w="2515" w:type="dxa"/>
                </w:tcPr>
                <w:p w:rsidR="00293075" w:rsidRPr="00293075" w:rsidRDefault="00293075" w:rsidP="00F62010">
                  <w:pPr>
                    <w:rPr>
                      <w:szCs w:val="20"/>
                    </w:rPr>
                  </w:pPr>
                  <w:r w:rsidRPr="00293075">
                    <w:rPr>
                      <w:bCs/>
                      <w:szCs w:val="20"/>
                      <w:lang w:val="id-ID"/>
                    </w:rPr>
                    <w:t>Project</w:t>
                  </w:r>
                </w:p>
              </w:tc>
              <w:tc>
                <w:tcPr>
                  <w:tcW w:w="6835" w:type="dxa"/>
                </w:tcPr>
                <w:p w:rsidR="00293075" w:rsidRPr="00293075" w:rsidRDefault="00293075" w:rsidP="00D24C35">
                  <w:pPr>
                    <w:keepLines/>
                    <w:tabs>
                      <w:tab w:val="left" w:pos="1167"/>
                    </w:tabs>
                    <w:jc w:val="both"/>
                    <w:rPr>
                      <w:rFonts w:eastAsia="MS Mincho"/>
                      <w:szCs w:val="20"/>
                      <w:lang w:val="id-ID" w:eastAsia="ja-JP"/>
                    </w:rPr>
                  </w:pPr>
                  <w:r w:rsidRPr="00293075">
                    <w:rPr>
                      <w:rFonts w:eastAsia="MS Mincho"/>
                      <w:szCs w:val="20"/>
                      <w:lang w:val="id-ID" w:eastAsia="ja-JP"/>
                    </w:rPr>
                    <w:t xml:space="preserve">Construction and operating of </w:t>
                  </w:r>
                  <w:r w:rsidRPr="00293075">
                    <w:rPr>
                      <w:rFonts w:eastAsia="MS Mincho"/>
                      <w:szCs w:val="20"/>
                      <w:lang w:eastAsia="ja-JP"/>
                    </w:rPr>
                    <w:t xml:space="preserve">Pemalang – Batang Toll Road </w:t>
                  </w:r>
                  <w:r w:rsidRPr="00293075">
                    <w:rPr>
                      <w:rFonts w:eastAsia="MS Mincho"/>
                      <w:szCs w:val="20"/>
                      <w:lang w:val="id-ID" w:eastAsia="ja-JP"/>
                    </w:rPr>
                    <w:t>section</w:t>
                  </w:r>
                </w:p>
                <w:p w:rsidR="00293075" w:rsidRPr="00293075" w:rsidRDefault="00293075" w:rsidP="00A56D26">
                  <w:pPr>
                    <w:keepLines/>
                    <w:tabs>
                      <w:tab w:val="left" w:pos="34"/>
                    </w:tabs>
                    <w:jc w:val="both"/>
                    <w:rPr>
                      <w:rFonts w:eastAsia="MS Mincho"/>
                      <w:color w:val="000000"/>
                      <w:kern w:val="24"/>
                      <w:szCs w:val="20"/>
                    </w:rPr>
                  </w:pPr>
                </w:p>
              </w:tc>
            </w:tr>
            <w:tr w:rsidR="00293075" w:rsidRPr="00293075" w:rsidTr="00F62010">
              <w:tc>
                <w:tcPr>
                  <w:tcW w:w="2515" w:type="dxa"/>
                </w:tcPr>
                <w:p w:rsidR="00293075" w:rsidRPr="00293075" w:rsidRDefault="00293075" w:rsidP="00F62010">
                  <w:pPr>
                    <w:rPr>
                      <w:szCs w:val="20"/>
                    </w:rPr>
                  </w:pPr>
                  <w:r w:rsidRPr="00293075">
                    <w:rPr>
                      <w:bCs/>
                      <w:szCs w:val="20"/>
                    </w:rPr>
                    <w:t>Purpose of the Facility</w:t>
                  </w:r>
                </w:p>
              </w:tc>
              <w:tc>
                <w:tcPr>
                  <w:tcW w:w="6835" w:type="dxa"/>
                </w:tcPr>
                <w:p w:rsidR="00293075" w:rsidRPr="00293075" w:rsidRDefault="00293075" w:rsidP="00D24C35">
                  <w:pPr>
                    <w:jc w:val="both"/>
                    <w:rPr>
                      <w:rFonts w:eastAsia="MS Mincho"/>
                      <w:szCs w:val="20"/>
                      <w:lang w:eastAsia="ja-JP"/>
                    </w:rPr>
                  </w:pPr>
                  <w:r w:rsidRPr="00293075">
                    <w:rPr>
                      <w:rFonts w:eastAsia="MS Mincho"/>
                      <w:szCs w:val="20"/>
                      <w:lang w:eastAsia="ja-JP"/>
                    </w:rPr>
                    <w:t xml:space="preserve">To finance </w:t>
                  </w:r>
                  <w:r w:rsidRPr="00293075">
                    <w:rPr>
                      <w:rFonts w:eastAsia="MS Mincho"/>
                      <w:szCs w:val="20"/>
                      <w:lang w:val="id-ID" w:eastAsia="ja-JP"/>
                    </w:rPr>
                    <w:t xml:space="preserve">any </w:t>
                  </w:r>
                  <w:r w:rsidRPr="00293075">
                    <w:rPr>
                      <w:rFonts w:eastAsia="MS Mincho"/>
                      <w:szCs w:val="20"/>
                      <w:lang w:eastAsia="ja-JP"/>
                    </w:rPr>
                    <w:t xml:space="preserve">cash deficiency </w:t>
                  </w:r>
                  <w:r w:rsidRPr="00293075">
                    <w:rPr>
                      <w:rFonts w:eastAsia="MS Mincho"/>
                      <w:szCs w:val="20"/>
                      <w:lang w:val="id-ID" w:eastAsia="ja-JP"/>
                    </w:rPr>
                    <w:t>incurred from</w:t>
                  </w:r>
                  <w:r w:rsidRPr="00293075">
                    <w:rPr>
                      <w:rFonts w:eastAsia="MS Mincho"/>
                      <w:szCs w:val="20"/>
                      <w:lang w:eastAsia="ja-JP"/>
                    </w:rPr>
                    <w:t xml:space="preserve"> </w:t>
                  </w:r>
                  <w:r w:rsidRPr="00293075">
                    <w:rPr>
                      <w:rFonts w:eastAsia="MS Mincho"/>
                      <w:szCs w:val="20"/>
                      <w:lang w:val="id-ID" w:eastAsia="ja-JP"/>
                    </w:rPr>
                    <w:t>P</w:t>
                  </w:r>
                  <w:r w:rsidRPr="00293075">
                    <w:rPr>
                      <w:rFonts w:eastAsia="MS Mincho"/>
                      <w:szCs w:val="20"/>
                      <w:lang w:eastAsia="ja-JP"/>
                    </w:rPr>
                    <w:t>roject after Commercial Operating Date (</w:t>
                  </w:r>
                  <w:r w:rsidRPr="00293075">
                    <w:rPr>
                      <w:rFonts w:eastAsia="MS Mincho"/>
                      <w:szCs w:val="20"/>
                      <w:lang w:val="id-ID" w:eastAsia="ja-JP"/>
                    </w:rPr>
                    <w:t>“</w:t>
                  </w:r>
                  <w:r w:rsidRPr="00293075">
                    <w:rPr>
                      <w:rFonts w:eastAsia="MS Mincho"/>
                      <w:b/>
                      <w:szCs w:val="20"/>
                      <w:lang w:eastAsia="ja-JP"/>
                    </w:rPr>
                    <w:t>COD</w:t>
                  </w:r>
                  <w:r w:rsidRPr="00293075">
                    <w:rPr>
                      <w:rFonts w:eastAsia="MS Mincho"/>
                      <w:szCs w:val="20"/>
                      <w:lang w:val="id-ID" w:eastAsia="ja-JP"/>
                    </w:rPr>
                    <w:t>”</w:t>
                  </w:r>
                  <w:r w:rsidRPr="00293075">
                    <w:rPr>
                      <w:rFonts w:eastAsia="MS Mincho"/>
                      <w:szCs w:val="20"/>
                      <w:lang w:eastAsia="ja-JP"/>
                    </w:rPr>
                    <w:t>)</w:t>
                  </w:r>
                  <w:r w:rsidRPr="00293075">
                    <w:rPr>
                      <w:rFonts w:eastAsia="MS Mincho"/>
                      <w:szCs w:val="20"/>
                      <w:lang w:val="id-ID" w:eastAsia="ja-JP"/>
                    </w:rPr>
                    <w:t xml:space="preserve"> of the Project</w:t>
                  </w:r>
                  <w:r w:rsidRPr="00293075">
                    <w:rPr>
                      <w:rFonts w:eastAsia="MS Mincho"/>
                      <w:szCs w:val="20"/>
                      <w:lang w:eastAsia="ja-JP"/>
                    </w:rPr>
                    <w:t>.</w:t>
                  </w:r>
                </w:p>
                <w:p w:rsidR="00293075" w:rsidRPr="00293075" w:rsidRDefault="00293075" w:rsidP="00A56D26">
                  <w:pPr>
                    <w:keepLines/>
                    <w:tabs>
                      <w:tab w:val="left" w:pos="34"/>
                    </w:tabs>
                    <w:jc w:val="both"/>
                    <w:rPr>
                      <w:rFonts w:eastAsia="MS Mincho"/>
                      <w:color w:val="000000"/>
                      <w:kern w:val="24"/>
                      <w:szCs w:val="20"/>
                    </w:rPr>
                  </w:pPr>
                </w:p>
              </w:tc>
            </w:tr>
            <w:tr w:rsidR="00293075" w:rsidRPr="00293075" w:rsidTr="00F62010">
              <w:tc>
                <w:tcPr>
                  <w:tcW w:w="2515" w:type="dxa"/>
                </w:tcPr>
                <w:p w:rsidR="00293075" w:rsidRPr="00293075" w:rsidRDefault="00293075" w:rsidP="00F62010">
                  <w:pPr>
                    <w:rPr>
                      <w:szCs w:val="20"/>
                    </w:rPr>
                  </w:pPr>
                  <w:r w:rsidRPr="00293075">
                    <w:rPr>
                      <w:bCs/>
                      <w:szCs w:val="20"/>
                    </w:rPr>
                    <w:t>Facility Agreement Date</w:t>
                  </w:r>
                </w:p>
              </w:tc>
              <w:tc>
                <w:tcPr>
                  <w:tcW w:w="6835" w:type="dxa"/>
                </w:tcPr>
                <w:p w:rsidR="00293075" w:rsidRPr="00293075" w:rsidRDefault="00293075" w:rsidP="00D24C35">
                  <w:pPr>
                    <w:keepLines/>
                    <w:tabs>
                      <w:tab w:val="left" w:pos="34"/>
                    </w:tabs>
                    <w:jc w:val="both"/>
                    <w:rPr>
                      <w:rFonts w:eastAsia="MS Mincho"/>
                      <w:szCs w:val="20"/>
                      <w:lang w:val="id-ID" w:eastAsia="ja-JP"/>
                    </w:rPr>
                  </w:pPr>
                  <w:r w:rsidRPr="00293075">
                    <w:rPr>
                      <w:rFonts w:eastAsia="MS Mincho"/>
                      <w:szCs w:val="20"/>
                      <w:lang w:eastAsia="ja-JP"/>
                    </w:rPr>
                    <w:t>Signing date of Syndication Credit Agreement  (Conventional) No. 37</w:t>
                  </w:r>
                  <w:r w:rsidRPr="00293075">
                    <w:rPr>
                      <w:rFonts w:eastAsia="MS Mincho"/>
                      <w:szCs w:val="20"/>
                      <w:lang w:val="id-ID" w:eastAsia="ja-JP"/>
                    </w:rPr>
                    <w:t xml:space="preserve"> dated </w:t>
                  </w:r>
                  <w:r w:rsidRPr="00293075">
                    <w:rPr>
                      <w:rFonts w:eastAsia="MS Mincho"/>
                      <w:szCs w:val="20"/>
                      <w:lang w:eastAsia="ja-JP"/>
                    </w:rPr>
                    <w:t>24 May 2017.</w:t>
                  </w:r>
                </w:p>
                <w:p w:rsidR="00293075" w:rsidRPr="00293075" w:rsidRDefault="00293075" w:rsidP="00A56D26">
                  <w:pPr>
                    <w:keepLines/>
                    <w:tabs>
                      <w:tab w:val="left" w:pos="34"/>
                    </w:tabs>
                    <w:jc w:val="both"/>
                    <w:rPr>
                      <w:rFonts w:eastAsia="MS Mincho"/>
                      <w:color w:val="000000"/>
                      <w:kern w:val="24"/>
                      <w:szCs w:val="20"/>
                    </w:rPr>
                  </w:pPr>
                </w:p>
              </w:tc>
            </w:tr>
            <w:tr w:rsidR="00293075" w:rsidRPr="00293075" w:rsidTr="00F62010">
              <w:tc>
                <w:tcPr>
                  <w:tcW w:w="2515" w:type="dxa"/>
                </w:tcPr>
                <w:p w:rsidR="00293075" w:rsidRPr="00293075" w:rsidRDefault="00293075" w:rsidP="0092577F">
                  <w:pPr>
                    <w:rPr>
                      <w:bCs/>
                      <w:szCs w:val="20"/>
                    </w:rPr>
                  </w:pPr>
                  <w:r w:rsidRPr="00293075">
                    <w:rPr>
                      <w:bCs/>
                      <w:szCs w:val="20"/>
                    </w:rPr>
                    <w:lastRenderedPageBreak/>
                    <w:t>Final Maturity Date</w:t>
                  </w:r>
                </w:p>
                <w:p w:rsidR="00293075" w:rsidRPr="00293075" w:rsidRDefault="00293075" w:rsidP="00F62010">
                  <w:pPr>
                    <w:rPr>
                      <w:szCs w:val="20"/>
                    </w:rPr>
                  </w:pPr>
                </w:p>
              </w:tc>
              <w:tc>
                <w:tcPr>
                  <w:tcW w:w="6835" w:type="dxa"/>
                </w:tcPr>
                <w:p w:rsidR="00293075" w:rsidRPr="00293075" w:rsidRDefault="00293075" w:rsidP="00A56D26">
                  <w:pPr>
                    <w:keepLines/>
                    <w:tabs>
                      <w:tab w:val="left" w:pos="34"/>
                    </w:tabs>
                    <w:jc w:val="both"/>
                    <w:rPr>
                      <w:rFonts w:eastAsia="MS Mincho"/>
                      <w:color w:val="000000"/>
                      <w:kern w:val="24"/>
                      <w:szCs w:val="20"/>
                    </w:rPr>
                  </w:pPr>
                  <w:r w:rsidRPr="00293075">
                    <w:rPr>
                      <w:rFonts w:eastAsia="MS Mincho"/>
                      <w:color w:val="000000"/>
                      <w:kern w:val="24"/>
                      <w:szCs w:val="20"/>
                    </w:rPr>
                    <w:t xml:space="preserve">Maximum 222 </w:t>
                  </w:r>
                  <w:r w:rsidRPr="00293075">
                    <w:rPr>
                      <w:rFonts w:eastAsia="MS Mincho"/>
                      <w:color w:val="000000"/>
                      <w:kern w:val="24"/>
                      <w:szCs w:val="20"/>
                      <w:lang w:val="id-ID"/>
                    </w:rPr>
                    <w:t xml:space="preserve">(two hundred twenty two) </w:t>
                  </w:r>
                  <w:r w:rsidRPr="00293075">
                    <w:rPr>
                      <w:rFonts w:eastAsia="MS Mincho"/>
                      <w:color w:val="000000"/>
                      <w:kern w:val="24"/>
                      <w:szCs w:val="20"/>
                    </w:rPr>
                    <w:t xml:space="preserve">months since the Facility Agreement </w:t>
                  </w:r>
                  <w:r w:rsidRPr="00293075">
                    <w:rPr>
                      <w:rFonts w:eastAsia="MS Mincho"/>
                      <w:color w:val="000000"/>
                      <w:kern w:val="24"/>
                      <w:szCs w:val="20"/>
                      <w:lang w:val="id-ID"/>
                    </w:rPr>
                    <w:t xml:space="preserve">Date </w:t>
                  </w:r>
                  <w:r w:rsidRPr="00293075">
                    <w:rPr>
                      <w:rFonts w:eastAsia="MS Mincho"/>
                      <w:color w:val="000000"/>
                      <w:kern w:val="24"/>
                      <w:szCs w:val="20"/>
                    </w:rPr>
                    <w:t xml:space="preserve">or 60 </w:t>
                  </w:r>
                  <w:r w:rsidRPr="00293075">
                    <w:rPr>
                      <w:rFonts w:eastAsia="MS Mincho"/>
                      <w:color w:val="000000"/>
                      <w:kern w:val="24"/>
                      <w:szCs w:val="20"/>
                      <w:lang w:val="id-ID"/>
                    </w:rPr>
                    <w:t xml:space="preserve">(sixty) </w:t>
                  </w:r>
                  <w:r w:rsidRPr="00293075">
                    <w:rPr>
                      <w:rFonts w:eastAsia="MS Mincho"/>
                      <w:color w:val="000000"/>
                      <w:kern w:val="24"/>
                      <w:szCs w:val="20"/>
                    </w:rPr>
                    <w:t xml:space="preserve">months since the </w:t>
                  </w:r>
                  <w:r w:rsidRPr="00293075">
                    <w:rPr>
                      <w:rFonts w:eastAsia="MS Mincho"/>
                      <w:color w:val="000000"/>
                      <w:kern w:val="24"/>
                      <w:szCs w:val="20"/>
                      <w:lang w:val="id-ID"/>
                    </w:rPr>
                    <w:t xml:space="preserve">full repayment of facility </w:t>
                  </w:r>
                  <w:r w:rsidRPr="00293075">
                    <w:rPr>
                      <w:rFonts w:eastAsia="MS Mincho"/>
                      <w:color w:val="000000"/>
                      <w:kern w:val="24"/>
                      <w:szCs w:val="20"/>
                    </w:rPr>
                    <w:t xml:space="preserve">according to: (i) Syndication Credit </w:t>
                  </w:r>
                  <w:r w:rsidRPr="00293075">
                    <w:rPr>
                      <w:rFonts w:eastAsia="MS Mincho"/>
                      <w:color w:val="000000"/>
                      <w:kern w:val="24"/>
                      <w:szCs w:val="20"/>
                      <w:lang w:val="id-ID"/>
                    </w:rPr>
                    <w:t xml:space="preserve">Facility </w:t>
                  </w:r>
                  <w:r w:rsidRPr="00293075">
                    <w:rPr>
                      <w:rFonts w:eastAsia="MS Mincho"/>
                      <w:color w:val="000000"/>
                      <w:kern w:val="24"/>
                      <w:szCs w:val="20"/>
                    </w:rPr>
                    <w:t xml:space="preserve">Agreement (Conventional) No. 37 dated 24 May 2017; (ii) Syndication Credit </w:t>
                  </w:r>
                  <w:r w:rsidRPr="00293075">
                    <w:rPr>
                      <w:rFonts w:eastAsia="MS Mincho"/>
                      <w:color w:val="000000"/>
                      <w:kern w:val="24"/>
                      <w:szCs w:val="20"/>
                      <w:lang w:val="id-ID"/>
                    </w:rPr>
                    <w:t xml:space="preserve">Facility </w:t>
                  </w:r>
                  <w:r w:rsidRPr="00293075">
                    <w:rPr>
                      <w:rFonts w:eastAsia="MS Mincho"/>
                      <w:color w:val="000000"/>
                      <w:kern w:val="24"/>
                      <w:szCs w:val="20"/>
                    </w:rPr>
                    <w:t>Agreement (Sharia) No. 38 dated 24 May 2017; and (iii) Other Syndication Credit Agreement which will be signed to finance the project where Lender could participate (afterwards will be called together “</w:t>
                  </w:r>
                  <w:r w:rsidRPr="00293075">
                    <w:rPr>
                      <w:rFonts w:eastAsia="MS Mincho"/>
                      <w:b/>
                      <w:color w:val="000000"/>
                      <w:kern w:val="24"/>
                      <w:szCs w:val="20"/>
                    </w:rPr>
                    <w:t xml:space="preserve">Syndication Credit </w:t>
                  </w:r>
                  <w:r w:rsidRPr="00293075">
                    <w:rPr>
                      <w:rFonts w:eastAsia="MS Mincho"/>
                      <w:b/>
                      <w:color w:val="000000"/>
                      <w:kern w:val="24"/>
                      <w:szCs w:val="20"/>
                      <w:lang w:val="id-ID"/>
                    </w:rPr>
                    <w:t>Facility</w:t>
                  </w:r>
                  <w:r w:rsidRPr="00293075">
                    <w:rPr>
                      <w:rFonts w:eastAsia="MS Mincho"/>
                      <w:color w:val="000000"/>
                      <w:kern w:val="24"/>
                      <w:szCs w:val="20"/>
                    </w:rPr>
                    <w:t>”), whichever comes first.</w:t>
                  </w:r>
                </w:p>
                <w:p w:rsidR="00293075" w:rsidRPr="00293075" w:rsidRDefault="00293075">
                  <w:pPr>
                    <w:rPr>
                      <w:color w:val="C45911" w:themeColor="accent2" w:themeShade="BF"/>
                      <w:szCs w:val="20"/>
                    </w:rPr>
                  </w:pPr>
                </w:p>
              </w:tc>
            </w:tr>
            <w:tr w:rsidR="00293075" w:rsidRPr="00293075" w:rsidTr="007C7192">
              <w:tc>
                <w:tcPr>
                  <w:tcW w:w="2515" w:type="dxa"/>
                </w:tcPr>
                <w:p w:rsidR="00293075" w:rsidRPr="00293075" w:rsidRDefault="00293075" w:rsidP="00F62010">
                  <w:pPr>
                    <w:rPr>
                      <w:szCs w:val="20"/>
                    </w:rPr>
                  </w:pPr>
                  <w:r w:rsidRPr="00293075">
                    <w:rPr>
                      <w:szCs w:val="20"/>
                    </w:rPr>
                    <w:t>Availability Period</w:t>
                  </w:r>
                </w:p>
              </w:tc>
              <w:tc>
                <w:tcPr>
                  <w:tcW w:w="6835" w:type="dxa"/>
                  <w:shd w:val="clear" w:color="auto" w:fill="auto"/>
                </w:tcPr>
                <w:p w:rsidR="00293075" w:rsidRPr="00293075" w:rsidRDefault="00293075" w:rsidP="00FB74F6">
                  <w:pPr>
                    <w:keepLines/>
                    <w:tabs>
                      <w:tab w:val="left" w:pos="34"/>
                    </w:tabs>
                    <w:jc w:val="both"/>
                    <w:rPr>
                      <w:szCs w:val="20"/>
                    </w:rPr>
                  </w:pPr>
                  <w:r w:rsidRPr="00293075">
                    <w:rPr>
                      <w:rFonts w:eastAsia="MS Mincho"/>
                      <w:color w:val="000000"/>
                      <w:kern w:val="24"/>
                      <w:szCs w:val="20"/>
                    </w:rPr>
                    <w:t xml:space="preserve">The facility is available for drawdown from the </w:t>
                  </w:r>
                  <w:r w:rsidRPr="00293075">
                    <w:rPr>
                      <w:rFonts w:eastAsia="MS Mincho"/>
                      <w:color w:val="000000"/>
                      <w:kern w:val="24"/>
                      <w:szCs w:val="20"/>
                      <w:lang w:val="id-ID"/>
                    </w:rPr>
                    <w:t>s</w:t>
                  </w:r>
                  <w:r w:rsidRPr="00293075">
                    <w:rPr>
                      <w:rFonts w:eastAsia="MS Mincho"/>
                      <w:color w:val="000000"/>
                      <w:kern w:val="24"/>
                      <w:szCs w:val="20"/>
                    </w:rPr>
                    <w:t xml:space="preserve">igning </w:t>
                  </w:r>
                  <w:r w:rsidRPr="00293075">
                    <w:rPr>
                      <w:rFonts w:eastAsia="MS Mincho"/>
                      <w:color w:val="000000"/>
                      <w:kern w:val="24"/>
                      <w:szCs w:val="20"/>
                      <w:lang w:val="id-ID"/>
                    </w:rPr>
                    <w:t>d</w:t>
                  </w:r>
                  <w:r w:rsidRPr="00293075">
                    <w:rPr>
                      <w:rFonts w:eastAsia="MS Mincho"/>
                      <w:color w:val="000000"/>
                      <w:kern w:val="24"/>
                      <w:szCs w:val="20"/>
                    </w:rPr>
                    <w:t xml:space="preserve">ate of the Facility Agreement </w:t>
                  </w:r>
                  <w:r w:rsidRPr="00293075">
                    <w:rPr>
                      <w:rFonts w:eastAsia="MS Mincho"/>
                      <w:color w:val="000000"/>
                      <w:kern w:val="24"/>
                      <w:szCs w:val="20"/>
                      <w:lang w:val="id-ID"/>
                    </w:rPr>
                    <w:t>(“</w:t>
                  </w:r>
                  <w:r w:rsidRPr="00293075">
                    <w:rPr>
                      <w:rFonts w:eastAsia="MS Mincho"/>
                      <w:b/>
                      <w:color w:val="000000"/>
                      <w:kern w:val="24"/>
                      <w:szCs w:val="20"/>
                      <w:lang w:val="id-ID"/>
                    </w:rPr>
                    <w:t>Signing Date</w:t>
                  </w:r>
                  <w:r w:rsidRPr="00293075">
                    <w:rPr>
                      <w:rFonts w:eastAsia="MS Mincho"/>
                      <w:color w:val="000000"/>
                      <w:kern w:val="24"/>
                      <w:szCs w:val="20"/>
                      <w:lang w:val="id-ID"/>
                    </w:rPr>
                    <w:t xml:space="preserve">”) </w:t>
                  </w:r>
                  <w:r w:rsidRPr="00293075">
                    <w:rPr>
                      <w:rFonts w:eastAsia="MS Mincho"/>
                      <w:color w:val="000000"/>
                      <w:kern w:val="24"/>
                      <w:szCs w:val="20"/>
                    </w:rPr>
                    <w:t>until [31 December 2018].</w:t>
                  </w:r>
                </w:p>
              </w:tc>
            </w:tr>
            <w:tr w:rsidR="00293075" w:rsidRPr="00293075" w:rsidTr="00F62010">
              <w:tc>
                <w:tcPr>
                  <w:tcW w:w="2515" w:type="dxa"/>
                </w:tcPr>
                <w:p w:rsidR="00293075" w:rsidRPr="00293075" w:rsidRDefault="00293075" w:rsidP="00F62010">
                  <w:pPr>
                    <w:rPr>
                      <w:szCs w:val="20"/>
                    </w:rPr>
                  </w:pPr>
                  <w:r w:rsidRPr="00293075">
                    <w:rPr>
                      <w:szCs w:val="20"/>
                    </w:rPr>
                    <w:t>Grace Period</w:t>
                  </w:r>
                </w:p>
              </w:tc>
              <w:tc>
                <w:tcPr>
                  <w:tcW w:w="6835" w:type="dxa"/>
                </w:tcPr>
                <w:p w:rsidR="00293075" w:rsidRPr="00293075" w:rsidRDefault="00293075" w:rsidP="00A56D26">
                  <w:pPr>
                    <w:keepLines/>
                    <w:tabs>
                      <w:tab w:val="left" w:pos="34"/>
                    </w:tabs>
                    <w:jc w:val="both"/>
                    <w:rPr>
                      <w:szCs w:val="20"/>
                    </w:rPr>
                  </w:pPr>
                  <w:r w:rsidRPr="00293075">
                    <w:rPr>
                      <w:szCs w:val="20"/>
                    </w:rPr>
                    <w:t xml:space="preserve">Maximum of 162 </w:t>
                  </w:r>
                  <w:r w:rsidRPr="00293075">
                    <w:rPr>
                      <w:szCs w:val="20"/>
                      <w:lang w:val="id-ID"/>
                    </w:rPr>
                    <w:t xml:space="preserve">(one hundred sixty two) </w:t>
                  </w:r>
                  <w:r w:rsidRPr="00293075">
                    <w:rPr>
                      <w:szCs w:val="20"/>
                    </w:rPr>
                    <w:t xml:space="preserve">months from </w:t>
                  </w:r>
                  <w:r w:rsidRPr="00293075">
                    <w:rPr>
                      <w:szCs w:val="20"/>
                      <w:lang w:val="id-ID"/>
                    </w:rPr>
                    <w:t>the Facility Agreement Date</w:t>
                  </w:r>
                  <w:r w:rsidRPr="00293075">
                    <w:rPr>
                      <w:szCs w:val="20"/>
                    </w:rPr>
                    <w:t xml:space="preserve"> or following the full prepayment of the </w:t>
                  </w:r>
                  <w:r w:rsidRPr="00293075">
                    <w:rPr>
                      <w:szCs w:val="20"/>
                      <w:lang w:val="id-ID"/>
                    </w:rPr>
                    <w:t>Syndication Credit Facility</w:t>
                  </w:r>
                  <w:r w:rsidRPr="00293075">
                    <w:rPr>
                      <w:szCs w:val="20"/>
                    </w:rPr>
                    <w:t xml:space="preserve"> whichever </w:t>
                  </w:r>
                  <w:r w:rsidRPr="00293075">
                    <w:rPr>
                      <w:szCs w:val="20"/>
                      <w:lang w:val="id-ID"/>
                    </w:rPr>
                    <w:t>earlier</w:t>
                  </w:r>
                  <w:r w:rsidRPr="00293075">
                    <w:rPr>
                      <w:szCs w:val="20"/>
                    </w:rPr>
                    <w:t>.</w:t>
                  </w:r>
                </w:p>
                <w:p w:rsidR="00293075" w:rsidRPr="00293075" w:rsidRDefault="00293075" w:rsidP="00A56D26">
                  <w:pPr>
                    <w:keepLines/>
                    <w:tabs>
                      <w:tab w:val="left" w:pos="34"/>
                    </w:tabs>
                    <w:jc w:val="both"/>
                    <w:rPr>
                      <w:rFonts w:eastAsia="MS Mincho"/>
                      <w:color w:val="000000"/>
                      <w:kern w:val="24"/>
                      <w:szCs w:val="20"/>
                      <w:lang w:val="sv-SE"/>
                    </w:rPr>
                  </w:pPr>
                </w:p>
                <w:p w:rsidR="00293075" w:rsidRPr="00293075" w:rsidRDefault="00293075" w:rsidP="00A56D26">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For avoidance of doubt:</w:t>
                  </w:r>
                </w:p>
                <w:p w:rsidR="00293075" w:rsidRPr="00293075" w:rsidRDefault="00293075" w:rsidP="00293075">
                  <w:pPr>
                    <w:keepNext/>
                    <w:keepLines/>
                    <w:numPr>
                      <w:ilvl w:val="0"/>
                      <w:numId w:val="127"/>
                    </w:numPr>
                    <w:tabs>
                      <w:tab w:val="left" w:pos="34"/>
                    </w:tabs>
                    <w:ind w:left="443"/>
                    <w:jc w:val="both"/>
                    <w:outlineLvl w:val="0"/>
                    <w:rPr>
                      <w:bCs/>
                      <w:szCs w:val="20"/>
                      <w:lang w:val="sv-SE"/>
                    </w:rPr>
                  </w:pPr>
                  <w:r w:rsidRPr="00293075">
                    <w:rPr>
                      <w:bCs/>
                      <w:szCs w:val="20"/>
                      <w:lang w:val="sv-SE"/>
                    </w:rPr>
                    <w:t>First repayment of principal will start from 3 (three) months after the end of Grace Period;</w:t>
                  </w:r>
                </w:p>
                <w:p w:rsidR="00293075" w:rsidRPr="00293075" w:rsidRDefault="00293075" w:rsidP="00293075">
                  <w:pPr>
                    <w:keepNext/>
                    <w:keepLines/>
                    <w:numPr>
                      <w:ilvl w:val="0"/>
                      <w:numId w:val="127"/>
                    </w:numPr>
                    <w:tabs>
                      <w:tab w:val="left" w:pos="34"/>
                    </w:tabs>
                    <w:ind w:left="443"/>
                    <w:jc w:val="both"/>
                    <w:outlineLvl w:val="0"/>
                    <w:rPr>
                      <w:bCs/>
                      <w:szCs w:val="20"/>
                      <w:lang w:val="sv-SE"/>
                    </w:rPr>
                  </w:pPr>
                  <w:r w:rsidRPr="00293075">
                    <w:rPr>
                      <w:bCs/>
                      <w:szCs w:val="20"/>
                      <w:lang w:val="sv-SE"/>
                    </w:rPr>
                    <w:t xml:space="preserve">Interest shall be paid during the Grace Period, with terms and conditions </w:t>
                  </w:r>
                  <w:r w:rsidRPr="00293075">
                    <w:rPr>
                      <w:bCs/>
                      <w:szCs w:val="20"/>
                      <w:lang w:val="id-ID"/>
                    </w:rPr>
                    <w:t xml:space="preserve">as set out </w:t>
                  </w:r>
                  <w:r w:rsidRPr="00293075">
                    <w:rPr>
                      <w:bCs/>
                      <w:szCs w:val="20"/>
                      <w:lang w:val="sv-SE"/>
                    </w:rPr>
                    <w:t xml:space="preserve">in ”Interest Rate” </w:t>
                  </w:r>
                  <w:r w:rsidRPr="00293075">
                    <w:rPr>
                      <w:bCs/>
                      <w:szCs w:val="20"/>
                      <w:lang w:val="id-ID"/>
                    </w:rPr>
                    <w:t xml:space="preserve">section </w:t>
                  </w:r>
                  <w:r w:rsidRPr="00293075">
                    <w:rPr>
                      <w:bCs/>
                      <w:szCs w:val="20"/>
                      <w:lang w:val="sv-SE"/>
                    </w:rPr>
                    <w:t>below.</w:t>
                  </w:r>
                </w:p>
                <w:p w:rsidR="00293075" w:rsidRPr="00293075" w:rsidRDefault="00293075" w:rsidP="007C7192">
                  <w:pPr>
                    <w:jc w:val="both"/>
                    <w:rPr>
                      <w:szCs w:val="20"/>
                    </w:rPr>
                  </w:pPr>
                </w:p>
              </w:tc>
            </w:tr>
            <w:tr w:rsidR="00293075" w:rsidRPr="00293075" w:rsidTr="0092577F">
              <w:tc>
                <w:tcPr>
                  <w:tcW w:w="2515" w:type="dxa"/>
                </w:tcPr>
                <w:p w:rsidR="00293075" w:rsidRPr="00293075" w:rsidRDefault="00293075" w:rsidP="00F62010">
                  <w:pPr>
                    <w:rPr>
                      <w:szCs w:val="20"/>
                    </w:rPr>
                  </w:pPr>
                  <w:r w:rsidRPr="00293075">
                    <w:rPr>
                      <w:szCs w:val="20"/>
                    </w:rPr>
                    <w:t>Interest Period</w:t>
                  </w:r>
                </w:p>
              </w:tc>
              <w:tc>
                <w:tcPr>
                  <w:tcW w:w="6835" w:type="dxa"/>
                  <w:shd w:val="clear" w:color="auto" w:fill="auto"/>
                </w:tcPr>
                <w:p w:rsidR="00293075" w:rsidRPr="00293075" w:rsidRDefault="00293075" w:rsidP="00477B72">
                  <w:pPr>
                    <w:keepLines/>
                    <w:tabs>
                      <w:tab w:val="left" w:pos="34"/>
                    </w:tabs>
                    <w:rPr>
                      <w:rFonts w:eastAsia="MS Mincho"/>
                      <w:kern w:val="24"/>
                      <w:szCs w:val="20"/>
                    </w:rPr>
                  </w:pPr>
                  <w:r w:rsidRPr="00293075">
                    <w:rPr>
                      <w:rFonts w:eastAsia="MS Mincho"/>
                      <w:kern w:val="24"/>
                      <w:szCs w:val="20"/>
                    </w:rPr>
                    <w:t>Monthly, as regulated in Syndication Credit Facility Agreement.</w:t>
                  </w:r>
                  <w:r w:rsidRPr="00293075">
                    <w:rPr>
                      <w:rFonts w:eastAsia="MS Mincho"/>
                      <w:kern w:val="24"/>
                      <w:szCs w:val="20"/>
                    </w:rPr>
                    <w:br/>
                  </w:r>
                </w:p>
                <w:p w:rsidR="00293075" w:rsidRPr="00293075" w:rsidRDefault="00293075" w:rsidP="00477B72">
                  <w:pPr>
                    <w:keepLines/>
                    <w:tabs>
                      <w:tab w:val="left" w:pos="34"/>
                    </w:tabs>
                    <w:jc w:val="both"/>
                    <w:rPr>
                      <w:rFonts w:eastAsia="MS Mincho"/>
                      <w:kern w:val="24"/>
                      <w:szCs w:val="20"/>
                    </w:rPr>
                  </w:pPr>
                  <w:r w:rsidRPr="00293075">
                    <w:rPr>
                      <w:rFonts w:eastAsia="MS Mincho"/>
                      <w:kern w:val="24"/>
                      <w:szCs w:val="20"/>
                    </w:rPr>
                    <w:t>Payment of the interest shall be made at the end of each Interest Period (“</w:t>
                  </w:r>
                  <w:r w:rsidRPr="00293075">
                    <w:rPr>
                      <w:rFonts w:eastAsia="MS Mincho"/>
                      <w:b/>
                      <w:kern w:val="24"/>
                      <w:szCs w:val="20"/>
                    </w:rPr>
                    <w:t>Interest Repayment Date</w:t>
                  </w:r>
                  <w:r w:rsidRPr="00293075">
                    <w:rPr>
                      <w:rFonts w:eastAsia="MS Mincho"/>
                      <w:kern w:val="24"/>
                      <w:szCs w:val="20"/>
                    </w:rPr>
                    <w:t>”) with condition of Interest Repayment Date shall not exceed the Final Maturity Date.</w:t>
                  </w:r>
                </w:p>
                <w:p w:rsidR="00293075" w:rsidRPr="00293075" w:rsidRDefault="00293075" w:rsidP="00F62010">
                  <w:pPr>
                    <w:rPr>
                      <w:szCs w:val="20"/>
                    </w:rPr>
                  </w:pPr>
                </w:p>
              </w:tc>
            </w:tr>
            <w:tr w:rsidR="00293075" w:rsidRPr="00293075" w:rsidTr="00F62010">
              <w:tc>
                <w:tcPr>
                  <w:tcW w:w="2515" w:type="dxa"/>
                </w:tcPr>
                <w:p w:rsidR="00293075" w:rsidRPr="00293075" w:rsidRDefault="00293075" w:rsidP="00F62010">
                  <w:pPr>
                    <w:rPr>
                      <w:szCs w:val="20"/>
                    </w:rPr>
                  </w:pPr>
                  <w:r w:rsidRPr="00293075">
                    <w:rPr>
                      <w:szCs w:val="20"/>
                    </w:rPr>
                    <w:t>Principal Payment</w:t>
                  </w:r>
                </w:p>
              </w:tc>
              <w:tc>
                <w:tcPr>
                  <w:tcW w:w="6835" w:type="dxa"/>
                </w:tcPr>
                <w:p w:rsidR="00293075" w:rsidRPr="00293075" w:rsidRDefault="00293075" w:rsidP="00A56D26">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Repayment shall be paid quarterly proportionally.</w:t>
                  </w:r>
                </w:p>
                <w:p w:rsidR="00293075" w:rsidRPr="00293075" w:rsidRDefault="00293075" w:rsidP="0034415C">
                  <w:pPr>
                    <w:rPr>
                      <w:szCs w:val="20"/>
                    </w:rPr>
                  </w:pPr>
                </w:p>
              </w:tc>
            </w:tr>
            <w:tr w:rsidR="00293075" w:rsidRPr="00293075" w:rsidTr="00F62010">
              <w:tc>
                <w:tcPr>
                  <w:tcW w:w="2515" w:type="dxa"/>
                </w:tcPr>
                <w:p w:rsidR="00293075" w:rsidRPr="00293075" w:rsidRDefault="00293075" w:rsidP="00F62010">
                  <w:pPr>
                    <w:rPr>
                      <w:szCs w:val="20"/>
                    </w:rPr>
                  </w:pPr>
                  <w:r w:rsidRPr="00293075">
                    <w:rPr>
                      <w:szCs w:val="20"/>
                    </w:rPr>
                    <w:t>Interest Rate</w:t>
                  </w:r>
                </w:p>
              </w:tc>
              <w:tc>
                <w:tcPr>
                  <w:tcW w:w="6835" w:type="dxa"/>
                </w:tcPr>
                <w:p w:rsidR="00293075" w:rsidRPr="00293075" w:rsidRDefault="00293075" w:rsidP="00A56D26">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Amounting to annual interest rate of Syndication </w:t>
                  </w:r>
                  <w:r w:rsidRPr="00293075">
                    <w:rPr>
                      <w:rFonts w:eastAsia="MS Mincho"/>
                      <w:color w:val="000000"/>
                      <w:kern w:val="24"/>
                      <w:szCs w:val="20"/>
                      <w:lang w:val="id-ID"/>
                    </w:rPr>
                    <w:t xml:space="preserve">Credit </w:t>
                  </w:r>
                  <w:r w:rsidRPr="00293075">
                    <w:rPr>
                      <w:rFonts w:eastAsia="MS Mincho"/>
                      <w:color w:val="000000"/>
                      <w:kern w:val="24"/>
                      <w:szCs w:val="20"/>
                      <w:lang w:val="sv-SE"/>
                    </w:rPr>
                    <w:t>Facility (”</w:t>
                  </w:r>
                  <w:r w:rsidRPr="00293075">
                    <w:rPr>
                      <w:rFonts w:eastAsia="MS Mincho"/>
                      <w:b/>
                      <w:color w:val="000000"/>
                      <w:kern w:val="24"/>
                      <w:szCs w:val="20"/>
                      <w:lang w:val="sv-SE"/>
                    </w:rPr>
                    <w:t>Syndication Interest Rate</w:t>
                  </w:r>
                  <w:r w:rsidRPr="00293075">
                    <w:rPr>
                      <w:rFonts w:eastAsia="MS Mincho"/>
                      <w:color w:val="000000"/>
                      <w:kern w:val="24"/>
                      <w:szCs w:val="20"/>
                      <w:lang w:val="sv-SE"/>
                    </w:rPr>
                    <w:t>”) + 3% (three percent) p.a.</w:t>
                  </w:r>
                </w:p>
                <w:p w:rsidR="00293075" w:rsidRPr="00293075" w:rsidRDefault="00293075" w:rsidP="00A56D26">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Syndication Interest Rate equals to </w:t>
                  </w:r>
                  <w:r w:rsidRPr="00293075">
                    <w:rPr>
                      <w:szCs w:val="20"/>
                    </w:rPr>
                    <w:t>Reference rate (LPS) + 4.25% p.a.</w:t>
                  </w:r>
                </w:p>
                <w:p w:rsidR="00293075" w:rsidRPr="00293075" w:rsidRDefault="00293075" w:rsidP="00A56D26">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Payment of the </w:t>
                  </w:r>
                  <w:r w:rsidRPr="00293075">
                    <w:rPr>
                      <w:rFonts w:eastAsia="MS Mincho"/>
                      <w:color w:val="000000"/>
                      <w:kern w:val="24"/>
                      <w:szCs w:val="20"/>
                      <w:lang w:val="id-ID"/>
                    </w:rPr>
                    <w:t>I</w:t>
                  </w:r>
                  <w:r w:rsidRPr="00293075">
                    <w:rPr>
                      <w:rFonts w:eastAsia="MS Mincho"/>
                      <w:color w:val="000000"/>
                      <w:kern w:val="24"/>
                      <w:szCs w:val="20"/>
                      <w:lang w:val="sv-SE"/>
                    </w:rPr>
                    <w:t xml:space="preserve">nterest </w:t>
                  </w:r>
                  <w:r w:rsidRPr="00293075">
                    <w:rPr>
                      <w:rFonts w:eastAsia="MS Mincho"/>
                      <w:color w:val="000000"/>
                      <w:kern w:val="24"/>
                      <w:szCs w:val="20"/>
                      <w:lang w:val="id-ID"/>
                    </w:rPr>
                    <w:t>R</w:t>
                  </w:r>
                  <w:r w:rsidRPr="00293075">
                    <w:rPr>
                      <w:rFonts w:eastAsia="MS Mincho"/>
                      <w:color w:val="000000"/>
                      <w:kern w:val="24"/>
                      <w:szCs w:val="20"/>
                      <w:lang w:val="sv-SE"/>
                    </w:rPr>
                    <w:t xml:space="preserve">ate shall be </w:t>
                  </w:r>
                  <w:r w:rsidRPr="00293075">
                    <w:rPr>
                      <w:rFonts w:eastAsia="MS Mincho"/>
                      <w:color w:val="000000"/>
                      <w:kern w:val="24"/>
                      <w:szCs w:val="20"/>
                      <w:lang w:val="id-ID"/>
                    </w:rPr>
                    <w:t xml:space="preserve">paid with </w:t>
                  </w:r>
                  <w:r w:rsidRPr="00293075">
                    <w:rPr>
                      <w:rFonts w:eastAsia="MS Mincho"/>
                      <w:color w:val="000000"/>
                      <w:kern w:val="24"/>
                      <w:szCs w:val="20"/>
                      <w:lang w:val="sv-SE"/>
                    </w:rPr>
                    <w:t>the followings condition</w:t>
                  </w:r>
                  <w:r w:rsidRPr="00293075">
                    <w:rPr>
                      <w:rFonts w:eastAsia="MS Mincho"/>
                      <w:color w:val="000000"/>
                      <w:kern w:val="24"/>
                      <w:szCs w:val="20"/>
                      <w:lang w:val="id-ID"/>
                    </w:rPr>
                    <w:t>s</w:t>
                  </w:r>
                  <w:r w:rsidRPr="00293075">
                    <w:rPr>
                      <w:rFonts w:eastAsia="MS Mincho"/>
                      <w:color w:val="000000"/>
                      <w:kern w:val="24"/>
                      <w:szCs w:val="20"/>
                      <w:lang w:val="sv-SE"/>
                    </w:rPr>
                    <w:t>:</w:t>
                  </w:r>
                </w:p>
                <w:p w:rsidR="00293075" w:rsidRPr="00293075" w:rsidRDefault="00293075" w:rsidP="00A56D26">
                  <w:pPr>
                    <w:keepLines/>
                    <w:tabs>
                      <w:tab w:val="left" w:pos="34"/>
                    </w:tabs>
                    <w:jc w:val="both"/>
                    <w:rPr>
                      <w:rFonts w:eastAsia="MS Mincho"/>
                      <w:color w:val="000000"/>
                      <w:kern w:val="24"/>
                      <w:szCs w:val="20"/>
                      <w:lang w:val="sv-SE"/>
                    </w:rPr>
                  </w:pPr>
                </w:p>
                <w:p w:rsidR="00293075" w:rsidRPr="00293075" w:rsidRDefault="00293075" w:rsidP="00293075">
                  <w:pPr>
                    <w:keepNext/>
                    <w:keepLines/>
                    <w:numPr>
                      <w:ilvl w:val="0"/>
                      <w:numId w:val="164"/>
                    </w:numPr>
                    <w:tabs>
                      <w:tab w:val="left" w:pos="34"/>
                    </w:tabs>
                    <w:jc w:val="both"/>
                    <w:outlineLvl w:val="0"/>
                    <w:rPr>
                      <w:rFonts w:eastAsia="MS Mincho"/>
                      <w:color w:val="000000"/>
                      <w:kern w:val="24"/>
                      <w:szCs w:val="20"/>
                    </w:rPr>
                  </w:pPr>
                  <w:r w:rsidRPr="00293075">
                    <w:rPr>
                      <w:rFonts w:eastAsia="MS Mincho"/>
                      <w:color w:val="000000"/>
                      <w:kern w:val="24"/>
                      <w:szCs w:val="20"/>
                    </w:rPr>
                    <w:t>During Grace Period:</w:t>
                  </w:r>
                </w:p>
                <w:p w:rsidR="00293075" w:rsidRPr="00293075" w:rsidRDefault="00293075" w:rsidP="00293075">
                  <w:pPr>
                    <w:keepNext/>
                    <w:keepLines/>
                    <w:numPr>
                      <w:ilvl w:val="0"/>
                      <w:numId w:val="130"/>
                    </w:numPr>
                    <w:tabs>
                      <w:tab w:val="left" w:pos="34"/>
                    </w:tabs>
                    <w:jc w:val="both"/>
                    <w:outlineLvl w:val="0"/>
                    <w:rPr>
                      <w:rFonts w:eastAsia="MS Mincho"/>
                      <w:color w:val="000000"/>
                      <w:kern w:val="24"/>
                      <w:szCs w:val="20"/>
                      <w:lang w:val="sv-SE"/>
                    </w:rPr>
                  </w:pPr>
                  <w:r w:rsidRPr="00293075">
                    <w:rPr>
                      <w:rFonts w:eastAsia="MS Mincho"/>
                      <w:color w:val="000000"/>
                      <w:kern w:val="24"/>
                      <w:szCs w:val="20"/>
                      <w:lang w:val="sv-SE"/>
                    </w:rPr>
                    <w:t xml:space="preserve">Interest rate </w:t>
                  </w:r>
                  <w:r w:rsidRPr="00293075">
                    <w:rPr>
                      <w:rFonts w:eastAsia="MS Mincho"/>
                      <w:color w:val="000000"/>
                      <w:kern w:val="24"/>
                      <w:szCs w:val="20"/>
                      <w:lang w:val="id-ID"/>
                    </w:rPr>
                    <w:t>at</w:t>
                  </w:r>
                  <w:r w:rsidRPr="00293075">
                    <w:rPr>
                      <w:rFonts w:eastAsia="MS Mincho"/>
                      <w:color w:val="000000"/>
                      <w:kern w:val="24"/>
                      <w:szCs w:val="20"/>
                      <w:lang w:val="sv-SE"/>
                    </w:rPr>
                    <w:t xml:space="preserve"> [3% (three percent)] p.a shall be paid during the Grace Period; and</w:t>
                  </w:r>
                </w:p>
                <w:p w:rsidR="00293075" w:rsidRPr="00293075" w:rsidRDefault="00293075" w:rsidP="00293075">
                  <w:pPr>
                    <w:keepNext/>
                    <w:keepLines/>
                    <w:numPr>
                      <w:ilvl w:val="0"/>
                      <w:numId w:val="130"/>
                    </w:numPr>
                    <w:tabs>
                      <w:tab w:val="left" w:pos="34"/>
                    </w:tabs>
                    <w:jc w:val="both"/>
                    <w:outlineLvl w:val="0"/>
                    <w:rPr>
                      <w:rFonts w:eastAsia="MS Mincho"/>
                      <w:color w:val="000000"/>
                      <w:kern w:val="24"/>
                      <w:szCs w:val="20"/>
                      <w:lang w:val="sv-SE"/>
                    </w:rPr>
                  </w:pPr>
                  <w:r w:rsidRPr="00293075">
                    <w:rPr>
                      <w:rFonts w:eastAsia="MS Mincho"/>
                      <w:color w:val="000000"/>
                      <w:kern w:val="24"/>
                      <w:szCs w:val="20"/>
                      <w:lang w:val="id-ID"/>
                    </w:rPr>
                    <w:t xml:space="preserve">Interest Rate at </w:t>
                  </w:r>
                  <w:r w:rsidRPr="00293075">
                    <w:rPr>
                      <w:rFonts w:eastAsia="MS Mincho"/>
                      <w:color w:val="000000"/>
                      <w:kern w:val="24"/>
                      <w:szCs w:val="20"/>
                      <w:lang w:val="sv-SE"/>
                    </w:rPr>
                    <w:t>unpaid Syndication Interest Rate will be capitalized and increase the principal amount, which will be calculated using Syndication Interest Rate + [3% (three percent)] p.a (”</w:t>
                  </w:r>
                  <w:r w:rsidRPr="00293075">
                    <w:rPr>
                      <w:rFonts w:eastAsia="MS Mincho"/>
                      <w:b/>
                      <w:color w:val="000000"/>
                      <w:kern w:val="24"/>
                      <w:szCs w:val="20"/>
                      <w:lang w:val="sv-SE"/>
                    </w:rPr>
                    <w:t>Accumulated Syndication Interest Rate</w:t>
                  </w:r>
                  <w:r w:rsidRPr="00293075">
                    <w:rPr>
                      <w:rFonts w:eastAsia="MS Mincho"/>
                      <w:color w:val="000000"/>
                      <w:kern w:val="24"/>
                      <w:szCs w:val="20"/>
                      <w:lang w:val="sv-SE"/>
                    </w:rPr>
                    <w:t>”) and shall be paid by Borrower after the Grace Period.</w:t>
                  </w:r>
                </w:p>
                <w:p w:rsidR="00293075" w:rsidRPr="00293075" w:rsidRDefault="00293075" w:rsidP="00A56D26">
                  <w:pPr>
                    <w:keepLines/>
                    <w:tabs>
                      <w:tab w:val="left" w:pos="34"/>
                    </w:tabs>
                    <w:ind w:left="713"/>
                    <w:jc w:val="both"/>
                    <w:rPr>
                      <w:rFonts w:eastAsia="MS Mincho"/>
                      <w:color w:val="000000"/>
                      <w:kern w:val="24"/>
                      <w:szCs w:val="20"/>
                      <w:lang w:val="sv-SE"/>
                    </w:rPr>
                  </w:pPr>
                  <w:r w:rsidRPr="00293075">
                    <w:rPr>
                      <w:rFonts w:eastAsia="MS Mincho"/>
                      <w:color w:val="000000"/>
                      <w:kern w:val="24"/>
                      <w:szCs w:val="20"/>
                      <w:lang w:val="sv-SE"/>
                    </w:rPr>
                    <w:t xml:space="preserve"> </w:t>
                  </w:r>
                </w:p>
                <w:p w:rsidR="00293075" w:rsidRPr="00293075" w:rsidRDefault="00293075" w:rsidP="00293075">
                  <w:pPr>
                    <w:keepNext/>
                    <w:keepLines/>
                    <w:numPr>
                      <w:ilvl w:val="0"/>
                      <w:numId w:val="164"/>
                    </w:numPr>
                    <w:tabs>
                      <w:tab w:val="left" w:pos="34"/>
                    </w:tabs>
                    <w:ind w:left="353"/>
                    <w:jc w:val="both"/>
                    <w:outlineLvl w:val="0"/>
                    <w:rPr>
                      <w:rFonts w:eastAsia="MS Mincho"/>
                      <w:color w:val="000000"/>
                      <w:kern w:val="24"/>
                      <w:szCs w:val="20"/>
                    </w:rPr>
                  </w:pPr>
                  <w:r w:rsidRPr="00293075">
                    <w:rPr>
                      <w:rFonts w:eastAsia="MS Mincho"/>
                      <w:color w:val="000000"/>
                      <w:kern w:val="24"/>
                      <w:szCs w:val="20"/>
                    </w:rPr>
                    <w:t>After Grace Period:</w:t>
                  </w:r>
                </w:p>
                <w:p w:rsidR="00293075" w:rsidRPr="00293075" w:rsidRDefault="00293075" w:rsidP="00293075">
                  <w:pPr>
                    <w:keepNext/>
                    <w:keepLines/>
                    <w:numPr>
                      <w:ilvl w:val="0"/>
                      <w:numId w:val="130"/>
                    </w:numPr>
                    <w:tabs>
                      <w:tab w:val="left" w:pos="34"/>
                    </w:tabs>
                    <w:jc w:val="both"/>
                    <w:outlineLvl w:val="0"/>
                    <w:rPr>
                      <w:rFonts w:eastAsia="MS Mincho"/>
                      <w:color w:val="000000"/>
                      <w:kern w:val="24"/>
                      <w:szCs w:val="20"/>
                      <w:lang w:val="sv-SE"/>
                    </w:rPr>
                  </w:pPr>
                  <w:r w:rsidRPr="00293075">
                    <w:rPr>
                      <w:rFonts w:eastAsia="MS Mincho"/>
                      <w:color w:val="000000"/>
                      <w:kern w:val="24"/>
                      <w:szCs w:val="20"/>
                      <w:lang w:val="sv-SE"/>
                    </w:rPr>
                    <w:t>Syndication Interest Rate + [3% (three percent)] per annum, added with the payment of Accumulated Syndication Interest Rate in pro-rata.</w:t>
                  </w:r>
                </w:p>
                <w:p w:rsidR="00293075" w:rsidRPr="00293075" w:rsidRDefault="00293075" w:rsidP="00CD63C2">
                  <w:pPr>
                    <w:rPr>
                      <w:color w:val="C45911" w:themeColor="accent2" w:themeShade="BF"/>
                      <w:szCs w:val="20"/>
                    </w:rPr>
                  </w:pPr>
                </w:p>
              </w:tc>
            </w:tr>
            <w:tr w:rsidR="00293075" w:rsidRPr="00293075" w:rsidTr="00F62010">
              <w:tc>
                <w:tcPr>
                  <w:tcW w:w="2515" w:type="dxa"/>
                </w:tcPr>
                <w:p w:rsidR="00293075" w:rsidRPr="00293075" w:rsidRDefault="00293075" w:rsidP="00F62010">
                  <w:pPr>
                    <w:rPr>
                      <w:szCs w:val="20"/>
                    </w:rPr>
                  </w:pPr>
                  <w:r w:rsidRPr="00293075">
                    <w:rPr>
                      <w:szCs w:val="20"/>
                    </w:rPr>
                    <w:t>Commitment Fee</w:t>
                  </w:r>
                </w:p>
              </w:tc>
              <w:tc>
                <w:tcPr>
                  <w:tcW w:w="6835" w:type="dxa"/>
                </w:tcPr>
                <w:p w:rsidR="00293075" w:rsidRPr="00293075" w:rsidRDefault="00293075" w:rsidP="00A26983">
                  <w:pPr>
                    <w:keepLines/>
                    <w:tabs>
                      <w:tab w:val="left" w:pos="34"/>
                    </w:tabs>
                    <w:jc w:val="both"/>
                    <w:rPr>
                      <w:szCs w:val="20"/>
                    </w:rPr>
                  </w:pPr>
                  <w:r w:rsidRPr="00293075">
                    <w:rPr>
                      <w:szCs w:val="20"/>
                    </w:rPr>
                    <w:t xml:space="preserve">[1]% p.a. of the undrawn </w:t>
                  </w:r>
                  <w:r w:rsidRPr="00293075">
                    <w:rPr>
                      <w:szCs w:val="20"/>
                      <w:lang w:val="id-ID"/>
                    </w:rPr>
                    <w:t>F</w:t>
                  </w:r>
                  <w:r w:rsidRPr="00293075">
                    <w:rPr>
                      <w:szCs w:val="20"/>
                    </w:rPr>
                    <w:t xml:space="preserve">acility </w:t>
                  </w:r>
                  <w:r w:rsidRPr="00293075">
                    <w:rPr>
                      <w:szCs w:val="20"/>
                      <w:lang w:val="id-ID"/>
                    </w:rPr>
                    <w:t>A</w:t>
                  </w:r>
                  <w:r w:rsidRPr="00293075">
                    <w:rPr>
                      <w:szCs w:val="20"/>
                    </w:rPr>
                    <w:t>mount. Commitment fee is calculated based on daily average of undrawn portion during Availability Period.</w:t>
                  </w:r>
                </w:p>
                <w:p w:rsidR="00293075" w:rsidRPr="00293075" w:rsidRDefault="00293075" w:rsidP="00A26983">
                  <w:pPr>
                    <w:keepLines/>
                    <w:tabs>
                      <w:tab w:val="left" w:pos="34"/>
                    </w:tabs>
                    <w:jc w:val="both"/>
                    <w:rPr>
                      <w:rFonts w:eastAsia="MS Mincho"/>
                      <w:color w:val="000000"/>
                      <w:kern w:val="24"/>
                      <w:szCs w:val="20"/>
                      <w:lang w:val="id-ID"/>
                    </w:rPr>
                  </w:pPr>
                </w:p>
                <w:p w:rsidR="00293075" w:rsidRPr="00293075" w:rsidRDefault="00293075" w:rsidP="00A26983">
                  <w:pPr>
                    <w:keepLines/>
                    <w:tabs>
                      <w:tab w:val="left" w:pos="34"/>
                    </w:tabs>
                    <w:jc w:val="both"/>
                    <w:rPr>
                      <w:rFonts w:eastAsia="MS Mincho"/>
                      <w:color w:val="000000"/>
                      <w:kern w:val="24"/>
                      <w:szCs w:val="20"/>
                      <w:lang w:val="id-ID"/>
                    </w:rPr>
                  </w:pPr>
                  <w:r w:rsidRPr="00293075">
                    <w:rPr>
                      <w:rFonts w:eastAsia="MS Mincho"/>
                      <w:color w:val="000000"/>
                      <w:kern w:val="24"/>
                      <w:szCs w:val="20"/>
                    </w:rPr>
                    <w:lastRenderedPageBreak/>
                    <w:t xml:space="preserve">Commitment Fee shall be paid monthly at the end of each month during Availability Period, at the latest 5 </w:t>
                  </w:r>
                  <w:r w:rsidRPr="00293075">
                    <w:rPr>
                      <w:rFonts w:eastAsia="MS Mincho"/>
                      <w:color w:val="000000"/>
                      <w:kern w:val="24"/>
                      <w:szCs w:val="20"/>
                      <w:lang w:val="id-ID"/>
                    </w:rPr>
                    <w:t xml:space="preserve">(five) Business Days after the </w:t>
                  </w:r>
                  <w:r w:rsidRPr="00293075">
                    <w:rPr>
                      <w:rFonts w:eastAsia="MS Mincho"/>
                      <w:color w:val="000000"/>
                      <w:kern w:val="24"/>
                      <w:szCs w:val="20"/>
                    </w:rPr>
                    <w:t>end of each month</w:t>
                  </w:r>
                  <w:r w:rsidRPr="00293075">
                    <w:rPr>
                      <w:rFonts w:eastAsia="MS Mincho"/>
                      <w:color w:val="000000"/>
                      <w:kern w:val="24"/>
                      <w:szCs w:val="20"/>
                      <w:lang w:val="id-ID"/>
                    </w:rPr>
                    <w:t>.</w:t>
                  </w:r>
                </w:p>
                <w:p w:rsidR="00293075" w:rsidRPr="00293075" w:rsidRDefault="00293075" w:rsidP="007C7192">
                  <w:pPr>
                    <w:jc w:val="both"/>
                    <w:rPr>
                      <w:szCs w:val="20"/>
                      <w:highlight w:val="yellow"/>
                    </w:rPr>
                  </w:pPr>
                </w:p>
              </w:tc>
            </w:tr>
            <w:tr w:rsidR="00293075" w:rsidRPr="00293075" w:rsidTr="00F62010">
              <w:tc>
                <w:tcPr>
                  <w:tcW w:w="2515" w:type="dxa"/>
                </w:tcPr>
                <w:p w:rsidR="00293075" w:rsidRPr="00293075" w:rsidRDefault="00293075" w:rsidP="00F62010">
                  <w:pPr>
                    <w:rPr>
                      <w:szCs w:val="20"/>
                    </w:rPr>
                  </w:pPr>
                  <w:r w:rsidRPr="00293075">
                    <w:rPr>
                      <w:szCs w:val="20"/>
                    </w:rPr>
                    <w:lastRenderedPageBreak/>
                    <w:t>Facility Fee</w:t>
                  </w:r>
                </w:p>
              </w:tc>
              <w:tc>
                <w:tcPr>
                  <w:tcW w:w="6835" w:type="dxa"/>
                </w:tcPr>
                <w:p w:rsidR="00293075" w:rsidRPr="00293075" w:rsidRDefault="00293075" w:rsidP="00A26983">
                  <w:pPr>
                    <w:keepLines/>
                    <w:tabs>
                      <w:tab w:val="left" w:pos="34"/>
                    </w:tabs>
                    <w:jc w:val="both"/>
                    <w:rPr>
                      <w:rFonts w:eastAsia="MS Mincho"/>
                      <w:color w:val="000000"/>
                      <w:kern w:val="24"/>
                      <w:szCs w:val="20"/>
                    </w:rPr>
                  </w:pPr>
                  <w:r w:rsidRPr="00293075">
                    <w:rPr>
                      <w:rFonts w:eastAsia="MS Mincho"/>
                      <w:color w:val="000000"/>
                      <w:kern w:val="24"/>
                      <w:szCs w:val="20"/>
                    </w:rPr>
                    <w:t xml:space="preserve">[1]% flat of the </w:t>
                  </w:r>
                  <w:r w:rsidRPr="00293075">
                    <w:rPr>
                      <w:rFonts w:eastAsia="MS Mincho"/>
                      <w:color w:val="000000"/>
                      <w:kern w:val="24"/>
                      <w:szCs w:val="20"/>
                      <w:lang w:val="id-ID"/>
                    </w:rPr>
                    <w:t>F</w:t>
                  </w:r>
                  <w:r w:rsidRPr="00293075">
                    <w:rPr>
                      <w:rFonts w:eastAsia="MS Mincho"/>
                      <w:color w:val="000000"/>
                      <w:kern w:val="24"/>
                      <w:szCs w:val="20"/>
                    </w:rPr>
                    <w:t xml:space="preserve">acility </w:t>
                  </w:r>
                  <w:r w:rsidRPr="00293075">
                    <w:rPr>
                      <w:rFonts w:eastAsia="MS Mincho"/>
                      <w:color w:val="000000"/>
                      <w:kern w:val="24"/>
                      <w:szCs w:val="20"/>
                      <w:lang w:val="id-ID"/>
                    </w:rPr>
                    <w:t>A</w:t>
                  </w:r>
                  <w:r w:rsidRPr="00293075">
                    <w:rPr>
                      <w:rFonts w:eastAsia="MS Mincho"/>
                      <w:color w:val="000000"/>
                      <w:kern w:val="24"/>
                      <w:szCs w:val="20"/>
                    </w:rPr>
                    <w:t xml:space="preserve">mount, payable at 5 </w:t>
                  </w:r>
                  <w:r w:rsidRPr="00293075">
                    <w:rPr>
                      <w:rFonts w:eastAsia="MS Mincho"/>
                      <w:color w:val="000000"/>
                      <w:kern w:val="24"/>
                      <w:szCs w:val="20"/>
                      <w:lang w:val="id-ID"/>
                    </w:rPr>
                    <w:t>(five) Business Days after the Signing Date, or at the initial drawdown date, whichever is the earlier.</w:t>
                  </w:r>
                </w:p>
                <w:p w:rsidR="00293075" w:rsidRPr="00293075" w:rsidRDefault="00293075" w:rsidP="00F62010">
                  <w:pPr>
                    <w:rPr>
                      <w:color w:val="C45911" w:themeColor="accent2" w:themeShade="BF"/>
                      <w:szCs w:val="20"/>
                    </w:rPr>
                  </w:pPr>
                </w:p>
              </w:tc>
            </w:tr>
            <w:tr w:rsidR="00293075" w:rsidRPr="00293075" w:rsidTr="00F62010">
              <w:tc>
                <w:tcPr>
                  <w:tcW w:w="2515" w:type="dxa"/>
                </w:tcPr>
                <w:p w:rsidR="00293075" w:rsidRPr="00293075" w:rsidRDefault="00293075" w:rsidP="00F62010">
                  <w:pPr>
                    <w:rPr>
                      <w:szCs w:val="20"/>
                    </w:rPr>
                  </w:pPr>
                  <w:r w:rsidRPr="00293075">
                    <w:rPr>
                      <w:szCs w:val="20"/>
                    </w:rPr>
                    <w:t>Default Interest Rate</w:t>
                  </w:r>
                </w:p>
              </w:tc>
              <w:tc>
                <w:tcPr>
                  <w:tcW w:w="6835" w:type="dxa"/>
                </w:tcPr>
                <w:p w:rsidR="00293075" w:rsidRPr="00293075" w:rsidRDefault="00293075" w:rsidP="00A26983">
                  <w:pPr>
                    <w:keepLines/>
                    <w:jc w:val="both"/>
                    <w:rPr>
                      <w:rFonts w:cs="Tahoma"/>
                      <w:szCs w:val="20"/>
                    </w:rPr>
                  </w:pPr>
                  <w:r w:rsidRPr="00293075">
                    <w:rPr>
                      <w:rFonts w:cs="Tahoma"/>
                      <w:szCs w:val="20"/>
                    </w:rPr>
                    <w:t>Any unpaid due amount (i</w:t>
                  </w:r>
                  <w:r w:rsidRPr="00293075">
                    <w:rPr>
                      <w:rFonts w:cs="Tahoma"/>
                      <w:szCs w:val="20"/>
                      <w:lang w:val="id-ID"/>
                    </w:rPr>
                    <w:t>.</w:t>
                  </w:r>
                  <w:r w:rsidRPr="00293075">
                    <w:rPr>
                      <w:rFonts w:cs="Tahoma"/>
                      <w:szCs w:val="20"/>
                    </w:rPr>
                    <w:t>e. interest payable and/or principal repayment) will be charged with a default interest rate at 2</w:t>
                  </w:r>
                  <w:r w:rsidRPr="00293075">
                    <w:rPr>
                      <w:rFonts w:cs="Tahoma"/>
                      <w:szCs w:val="20"/>
                      <w:lang w:val="id-ID"/>
                    </w:rPr>
                    <w:t>.0</w:t>
                  </w:r>
                  <w:r w:rsidRPr="00293075">
                    <w:rPr>
                      <w:rFonts w:cs="Tahoma"/>
                      <w:szCs w:val="20"/>
                    </w:rPr>
                    <w:t>% p.a. above the applicable Interest Rate, calculated until the actual payment date of the overdue amount.</w:t>
                  </w:r>
                </w:p>
                <w:p w:rsidR="00293075" w:rsidRPr="00293075" w:rsidRDefault="00293075" w:rsidP="00A26983">
                  <w:pPr>
                    <w:keepLines/>
                    <w:jc w:val="both"/>
                    <w:rPr>
                      <w:rFonts w:cs="Tahoma"/>
                      <w:szCs w:val="20"/>
                    </w:rPr>
                  </w:pPr>
                </w:p>
                <w:p w:rsidR="00293075" w:rsidRPr="00293075" w:rsidRDefault="00293075" w:rsidP="00A26983">
                  <w:pPr>
                    <w:keepLines/>
                    <w:jc w:val="both"/>
                    <w:rPr>
                      <w:rFonts w:cs="Tahoma"/>
                      <w:szCs w:val="20"/>
                    </w:rPr>
                  </w:pPr>
                </w:p>
                <w:p w:rsidR="00293075" w:rsidRPr="00293075" w:rsidRDefault="00293075" w:rsidP="00F62010">
                  <w:pPr>
                    <w:jc w:val="both"/>
                    <w:rPr>
                      <w:szCs w:val="20"/>
                    </w:rPr>
                  </w:pPr>
                </w:p>
              </w:tc>
            </w:tr>
            <w:tr w:rsidR="00293075" w:rsidRPr="00293075" w:rsidTr="00F62010">
              <w:tc>
                <w:tcPr>
                  <w:tcW w:w="2515" w:type="dxa"/>
                </w:tcPr>
                <w:p w:rsidR="00293075" w:rsidRPr="00293075" w:rsidDel="00A26983" w:rsidRDefault="00293075" w:rsidP="00F62010">
                  <w:pPr>
                    <w:rPr>
                      <w:szCs w:val="20"/>
                    </w:rPr>
                  </w:pPr>
                  <w:r w:rsidRPr="00293075">
                    <w:rPr>
                      <w:bCs/>
                      <w:szCs w:val="20"/>
                    </w:rPr>
                    <w:t>Mandatory Prepayment</w:t>
                  </w:r>
                </w:p>
              </w:tc>
              <w:tc>
                <w:tcPr>
                  <w:tcW w:w="6835" w:type="dxa"/>
                </w:tcPr>
                <w:p w:rsidR="00293075" w:rsidRPr="00293075" w:rsidRDefault="00293075" w:rsidP="00D24C35">
                  <w:pPr>
                    <w:jc w:val="both"/>
                    <w:rPr>
                      <w:szCs w:val="20"/>
                      <w:lang w:val="id-ID"/>
                    </w:rPr>
                  </w:pPr>
                  <w:r w:rsidRPr="00293075">
                    <w:rPr>
                      <w:szCs w:val="20"/>
                    </w:rPr>
                    <w:t>The Facility shall be prepaid to the Lender if and when:</w:t>
                  </w:r>
                </w:p>
                <w:p w:rsidR="00293075" w:rsidRPr="00293075" w:rsidRDefault="00293075" w:rsidP="00D24C35">
                  <w:pPr>
                    <w:jc w:val="both"/>
                    <w:rPr>
                      <w:szCs w:val="20"/>
                      <w:lang w:val="id-ID"/>
                    </w:rPr>
                  </w:pPr>
                </w:p>
                <w:p w:rsidR="00293075" w:rsidRPr="00293075" w:rsidRDefault="00293075" w:rsidP="00293075">
                  <w:pPr>
                    <w:keepNext/>
                    <w:numPr>
                      <w:ilvl w:val="0"/>
                      <w:numId w:val="131"/>
                    </w:numPr>
                    <w:jc w:val="both"/>
                    <w:outlineLvl w:val="0"/>
                    <w:rPr>
                      <w:szCs w:val="20"/>
                      <w:lang w:val="id-ID"/>
                    </w:rPr>
                  </w:pPr>
                  <w:r w:rsidRPr="00293075">
                    <w:rPr>
                      <w:szCs w:val="20"/>
                    </w:rPr>
                    <w:t xml:space="preserve">Illegality </w:t>
                  </w:r>
                </w:p>
                <w:p w:rsidR="00293075" w:rsidRPr="00293075" w:rsidRDefault="00293075" w:rsidP="00D24C35">
                  <w:pPr>
                    <w:ind w:left="360"/>
                    <w:jc w:val="both"/>
                    <w:rPr>
                      <w:szCs w:val="20"/>
                      <w:lang w:val="id-ID"/>
                    </w:rPr>
                  </w:pPr>
                  <w:r w:rsidRPr="00293075">
                    <w:rPr>
                      <w:szCs w:val="20"/>
                    </w:rPr>
                    <w:t>If, at any time, it becomes unlawful in any applicable jurisdiction for the Lender to perform any of its obligations as completed under the Finance Documents, the</w:t>
                  </w:r>
                  <w:r w:rsidRPr="00293075">
                    <w:rPr>
                      <w:szCs w:val="20"/>
                      <w:lang w:val="id-ID"/>
                    </w:rPr>
                    <w:t xml:space="preserve"> Borrower shall fully repay the outstanding loan and </w:t>
                  </w:r>
                  <w:r w:rsidRPr="00293075">
                    <w:rPr>
                      <w:szCs w:val="20"/>
                    </w:rPr>
                    <w:t>the available Facility (as applicable), will be immediately cancelled</w:t>
                  </w:r>
                  <w:r w:rsidRPr="00293075">
                    <w:rPr>
                      <w:szCs w:val="20"/>
                      <w:lang w:val="id-ID"/>
                    </w:rPr>
                    <w:t>.</w:t>
                  </w:r>
                </w:p>
                <w:p w:rsidR="00293075" w:rsidRPr="00293075" w:rsidRDefault="00293075" w:rsidP="00D24C35">
                  <w:pPr>
                    <w:ind w:left="360"/>
                    <w:jc w:val="both"/>
                    <w:rPr>
                      <w:szCs w:val="20"/>
                      <w:lang w:val="id-ID"/>
                    </w:rPr>
                  </w:pPr>
                </w:p>
                <w:p w:rsidR="00293075" w:rsidRPr="00293075" w:rsidRDefault="00293075" w:rsidP="00293075">
                  <w:pPr>
                    <w:keepNext/>
                    <w:numPr>
                      <w:ilvl w:val="0"/>
                      <w:numId w:val="131"/>
                    </w:numPr>
                    <w:jc w:val="both"/>
                    <w:outlineLvl w:val="0"/>
                    <w:rPr>
                      <w:szCs w:val="20"/>
                    </w:rPr>
                  </w:pPr>
                  <w:r w:rsidRPr="00293075">
                    <w:rPr>
                      <w:szCs w:val="20"/>
                    </w:rPr>
                    <w:t xml:space="preserve">Other Prepayment customary to financing of this nature, including but not limited to: </w:t>
                  </w:r>
                </w:p>
                <w:p w:rsidR="00293075" w:rsidRPr="00293075" w:rsidRDefault="00293075" w:rsidP="00D24C35">
                  <w:pPr>
                    <w:ind w:left="720"/>
                    <w:jc w:val="both"/>
                    <w:rPr>
                      <w:szCs w:val="20"/>
                    </w:rPr>
                  </w:pPr>
                </w:p>
                <w:p w:rsidR="00293075" w:rsidRPr="00293075" w:rsidRDefault="00293075" w:rsidP="00293075">
                  <w:pPr>
                    <w:keepNext/>
                    <w:numPr>
                      <w:ilvl w:val="0"/>
                      <w:numId w:val="154"/>
                    </w:numPr>
                    <w:ind w:left="1163" w:hanging="443"/>
                    <w:jc w:val="both"/>
                    <w:outlineLvl w:val="0"/>
                    <w:rPr>
                      <w:szCs w:val="20"/>
                    </w:rPr>
                  </w:pPr>
                  <w:r w:rsidRPr="00293075">
                    <w:rPr>
                      <w:szCs w:val="20"/>
                    </w:rPr>
                    <w:t>Asset disposal,</w:t>
                  </w:r>
                </w:p>
                <w:p w:rsidR="00293075" w:rsidRPr="00293075" w:rsidRDefault="00293075" w:rsidP="00293075">
                  <w:pPr>
                    <w:keepNext/>
                    <w:numPr>
                      <w:ilvl w:val="0"/>
                      <w:numId w:val="154"/>
                    </w:numPr>
                    <w:ind w:left="1163" w:hanging="443"/>
                    <w:jc w:val="both"/>
                    <w:outlineLvl w:val="0"/>
                    <w:rPr>
                      <w:szCs w:val="20"/>
                    </w:rPr>
                  </w:pPr>
                  <w:r w:rsidRPr="00293075">
                    <w:rPr>
                      <w:szCs w:val="20"/>
                    </w:rPr>
                    <w:t>Acceptance of Insurance Claim;</w:t>
                  </w:r>
                </w:p>
                <w:p w:rsidR="00293075" w:rsidRPr="00293075" w:rsidRDefault="00293075" w:rsidP="00293075">
                  <w:pPr>
                    <w:keepNext/>
                    <w:numPr>
                      <w:ilvl w:val="0"/>
                      <w:numId w:val="154"/>
                    </w:numPr>
                    <w:ind w:left="1163" w:hanging="443"/>
                    <w:jc w:val="both"/>
                    <w:outlineLvl w:val="0"/>
                    <w:rPr>
                      <w:szCs w:val="20"/>
                    </w:rPr>
                  </w:pPr>
                  <w:r w:rsidRPr="00293075">
                    <w:rPr>
                      <w:szCs w:val="20"/>
                    </w:rPr>
                    <w:t xml:space="preserve">The payment of money compensation to the Borrower due to a cancellation of the Toll </w:t>
                  </w:r>
                  <w:r w:rsidRPr="00293075">
                    <w:rPr>
                      <w:szCs w:val="20"/>
                      <w:lang w:val="id-ID"/>
                    </w:rPr>
                    <w:t xml:space="preserve">Road </w:t>
                  </w:r>
                  <w:r w:rsidRPr="00293075">
                    <w:rPr>
                      <w:szCs w:val="20"/>
                    </w:rPr>
                    <w:t>Concession Agreement;</w:t>
                  </w:r>
                </w:p>
                <w:p w:rsidR="00293075" w:rsidRPr="00293075" w:rsidRDefault="00293075" w:rsidP="00D24C35">
                  <w:pPr>
                    <w:ind w:left="720"/>
                    <w:jc w:val="both"/>
                    <w:rPr>
                      <w:szCs w:val="20"/>
                    </w:rPr>
                  </w:pPr>
                  <w:r w:rsidRPr="00293075">
                    <w:rPr>
                      <w:szCs w:val="20"/>
                      <w:lang w:val="id-ID"/>
                    </w:rPr>
                    <w:t>where</w:t>
                  </w:r>
                  <w:r w:rsidRPr="00293075">
                    <w:rPr>
                      <w:szCs w:val="20"/>
                    </w:rPr>
                    <w:t xml:space="preserve">, </w:t>
                  </w:r>
                  <w:r w:rsidRPr="00293075">
                    <w:rPr>
                      <w:szCs w:val="20"/>
                      <w:lang w:val="id-ID"/>
                    </w:rPr>
                    <w:t xml:space="preserve">the </w:t>
                  </w:r>
                  <w:r w:rsidRPr="00293075">
                    <w:rPr>
                      <w:szCs w:val="20"/>
                    </w:rPr>
                    <w:t xml:space="preserve">Lender </w:t>
                  </w:r>
                  <w:r w:rsidRPr="00293075">
                    <w:rPr>
                      <w:szCs w:val="20"/>
                      <w:lang w:val="id-ID"/>
                    </w:rPr>
                    <w:t xml:space="preserve">shall </w:t>
                  </w:r>
                  <w:r w:rsidRPr="00293075">
                    <w:rPr>
                      <w:szCs w:val="20"/>
                    </w:rPr>
                    <w:t xml:space="preserve">receive the payment in pro-rata </w:t>
                  </w:r>
                  <w:r w:rsidRPr="00293075">
                    <w:rPr>
                      <w:szCs w:val="20"/>
                      <w:lang w:val="id-ID"/>
                    </w:rPr>
                    <w:t xml:space="preserve">with </w:t>
                  </w:r>
                  <w:r w:rsidRPr="00293075">
                    <w:rPr>
                      <w:szCs w:val="20"/>
                    </w:rPr>
                    <w:t xml:space="preserve"> Lender</w:t>
                  </w:r>
                  <w:r w:rsidRPr="00293075">
                    <w:rPr>
                      <w:szCs w:val="20"/>
                      <w:lang w:val="id-ID"/>
                    </w:rPr>
                    <w:t xml:space="preserve"> of Syndication Credit Facility (“</w:t>
                  </w:r>
                  <w:r w:rsidRPr="00293075">
                    <w:rPr>
                      <w:b/>
                      <w:szCs w:val="20"/>
                      <w:lang w:val="id-ID"/>
                    </w:rPr>
                    <w:t>Senior Lender</w:t>
                  </w:r>
                  <w:r w:rsidRPr="00293075">
                    <w:rPr>
                      <w:szCs w:val="20"/>
                      <w:lang w:val="id-ID"/>
                    </w:rPr>
                    <w:t>”)</w:t>
                  </w:r>
                  <w:r w:rsidRPr="00293075">
                    <w:rPr>
                      <w:szCs w:val="20"/>
                    </w:rPr>
                    <w:t xml:space="preserve">. </w:t>
                  </w:r>
                </w:p>
                <w:p w:rsidR="00293075" w:rsidRPr="00293075" w:rsidRDefault="00293075" w:rsidP="00D24C35">
                  <w:pPr>
                    <w:jc w:val="both"/>
                    <w:rPr>
                      <w:szCs w:val="20"/>
                      <w:lang w:val="id-ID"/>
                    </w:rPr>
                  </w:pPr>
                </w:p>
                <w:p w:rsidR="00293075" w:rsidRPr="00293075" w:rsidRDefault="00293075" w:rsidP="00293075">
                  <w:pPr>
                    <w:keepNext/>
                    <w:numPr>
                      <w:ilvl w:val="0"/>
                      <w:numId w:val="131"/>
                    </w:numPr>
                    <w:jc w:val="both"/>
                    <w:outlineLvl w:val="0"/>
                    <w:rPr>
                      <w:szCs w:val="20"/>
                      <w:lang w:val="id-ID"/>
                    </w:rPr>
                  </w:pPr>
                  <w:r w:rsidRPr="00293075">
                    <w:rPr>
                      <w:szCs w:val="20"/>
                      <w:lang w:val="id-ID"/>
                    </w:rPr>
                    <w:t>Refinancing of Syndication Credit Facility</w:t>
                  </w:r>
                </w:p>
                <w:p w:rsidR="00293075" w:rsidRPr="00293075" w:rsidRDefault="00293075" w:rsidP="00D24C35">
                  <w:pPr>
                    <w:ind w:left="720"/>
                    <w:jc w:val="both"/>
                    <w:rPr>
                      <w:szCs w:val="20"/>
                      <w:lang w:val="id-ID"/>
                    </w:rPr>
                  </w:pPr>
                  <w:r w:rsidRPr="00293075">
                    <w:rPr>
                      <w:szCs w:val="20"/>
                      <w:lang w:val="id-ID"/>
                    </w:rPr>
                    <w:t xml:space="preserve">The Borrower shall fully repay the Facility if the Borrower does refinancing and/ or rescheduling to the Syndication Credit Facility. </w:t>
                  </w:r>
                </w:p>
                <w:p w:rsidR="00293075" w:rsidRPr="00293075" w:rsidRDefault="00293075" w:rsidP="00D24C35">
                  <w:pPr>
                    <w:ind w:left="720"/>
                    <w:jc w:val="both"/>
                    <w:rPr>
                      <w:szCs w:val="20"/>
                      <w:lang w:val="id-ID"/>
                    </w:rPr>
                  </w:pPr>
                </w:p>
                <w:p w:rsidR="00293075" w:rsidRPr="00293075" w:rsidRDefault="00293075" w:rsidP="00293075">
                  <w:pPr>
                    <w:keepNext/>
                    <w:numPr>
                      <w:ilvl w:val="0"/>
                      <w:numId w:val="131"/>
                    </w:numPr>
                    <w:jc w:val="both"/>
                    <w:outlineLvl w:val="0"/>
                    <w:rPr>
                      <w:szCs w:val="20"/>
                      <w:lang w:val="id-ID"/>
                    </w:rPr>
                  </w:pPr>
                  <w:r w:rsidRPr="00293075">
                    <w:rPr>
                      <w:szCs w:val="20"/>
                    </w:rPr>
                    <w:t xml:space="preserve">Excess Cash after repayment of the Syndication Credit Facility </w:t>
                  </w:r>
                </w:p>
                <w:p w:rsidR="00293075" w:rsidRPr="00293075" w:rsidRDefault="00293075" w:rsidP="00D24C35">
                  <w:pPr>
                    <w:ind w:left="360"/>
                    <w:jc w:val="both"/>
                    <w:rPr>
                      <w:szCs w:val="20"/>
                    </w:rPr>
                  </w:pPr>
                  <w:r w:rsidRPr="00293075">
                    <w:rPr>
                      <w:szCs w:val="20"/>
                    </w:rPr>
                    <w:t>[50%] of the remaining excess cash from Borrower’s transaction account after final repayment of Syndication Credit Facility, shall be used to prepay the loan to Lender.</w:t>
                  </w:r>
                </w:p>
                <w:p w:rsidR="00293075" w:rsidRPr="00293075" w:rsidRDefault="00293075" w:rsidP="00D24C35">
                  <w:pPr>
                    <w:ind w:left="360"/>
                    <w:jc w:val="both"/>
                    <w:rPr>
                      <w:szCs w:val="20"/>
                      <w:lang w:val="id-ID"/>
                    </w:rPr>
                  </w:pPr>
                </w:p>
                <w:p w:rsidR="00293075" w:rsidRPr="00293075" w:rsidRDefault="00293075" w:rsidP="00293075">
                  <w:pPr>
                    <w:keepNext/>
                    <w:numPr>
                      <w:ilvl w:val="0"/>
                      <w:numId w:val="131"/>
                    </w:numPr>
                    <w:jc w:val="both"/>
                    <w:outlineLvl w:val="0"/>
                    <w:rPr>
                      <w:szCs w:val="20"/>
                      <w:lang w:val="id-ID"/>
                    </w:rPr>
                  </w:pPr>
                  <w:r w:rsidRPr="00293075">
                    <w:rPr>
                      <w:szCs w:val="20"/>
                    </w:rPr>
                    <w:t xml:space="preserve">Other mandatory prepayment events according to due diligence report. </w:t>
                  </w:r>
                </w:p>
                <w:p w:rsidR="00293075" w:rsidRPr="00293075" w:rsidRDefault="00293075" w:rsidP="00D24C35">
                  <w:pPr>
                    <w:keepLines/>
                    <w:tabs>
                      <w:tab w:val="left" w:pos="0"/>
                    </w:tabs>
                    <w:jc w:val="both"/>
                    <w:rPr>
                      <w:rFonts w:eastAsia="MS Mincho"/>
                      <w:color w:val="000000"/>
                      <w:kern w:val="24"/>
                      <w:szCs w:val="20"/>
                      <w:lang w:val="id-ID"/>
                    </w:rPr>
                  </w:pPr>
                </w:p>
                <w:p w:rsidR="00293075" w:rsidRPr="00293075" w:rsidRDefault="00293075" w:rsidP="00D24C35">
                  <w:pPr>
                    <w:keepLines/>
                    <w:tabs>
                      <w:tab w:val="left" w:pos="0"/>
                    </w:tabs>
                    <w:jc w:val="both"/>
                    <w:rPr>
                      <w:rFonts w:eastAsia="MS Mincho"/>
                      <w:color w:val="000000"/>
                      <w:kern w:val="24"/>
                      <w:szCs w:val="20"/>
                    </w:rPr>
                  </w:pPr>
                  <w:r w:rsidRPr="00293075">
                    <w:rPr>
                      <w:rFonts w:eastAsia="MS Mincho"/>
                      <w:color w:val="000000"/>
                      <w:kern w:val="24"/>
                      <w:szCs w:val="20"/>
                    </w:rPr>
                    <w:t xml:space="preserve">Notes: </w:t>
                  </w:r>
                </w:p>
                <w:p w:rsidR="00293075" w:rsidRPr="00293075" w:rsidRDefault="00293075" w:rsidP="00293075">
                  <w:pPr>
                    <w:keepNext/>
                    <w:keepLines/>
                    <w:numPr>
                      <w:ilvl w:val="0"/>
                      <w:numId w:val="124"/>
                    </w:numPr>
                    <w:tabs>
                      <w:tab w:val="left" w:pos="0"/>
                    </w:tabs>
                    <w:ind w:left="353"/>
                    <w:jc w:val="both"/>
                    <w:outlineLvl w:val="0"/>
                    <w:rPr>
                      <w:rFonts w:eastAsia="MS Mincho"/>
                      <w:color w:val="000000"/>
                      <w:kern w:val="24"/>
                      <w:szCs w:val="20"/>
                      <w:lang w:val="sv-SE"/>
                    </w:rPr>
                  </w:pPr>
                  <w:r w:rsidRPr="00293075">
                    <w:rPr>
                      <w:rFonts w:eastAsia="MS Mincho"/>
                      <w:color w:val="000000"/>
                      <w:kern w:val="24"/>
                      <w:szCs w:val="20"/>
                      <w:lang w:val="sv-SE"/>
                    </w:rPr>
                    <w:t xml:space="preserve">Each repaid facilty is irrefundable by Borrower. </w:t>
                  </w:r>
                </w:p>
                <w:p w:rsidR="00293075" w:rsidRPr="00293075" w:rsidRDefault="00293075" w:rsidP="00293075">
                  <w:pPr>
                    <w:keepNext/>
                    <w:keepLines/>
                    <w:numPr>
                      <w:ilvl w:val="0"/>
                      <w:numId w:val="124"/>
                    </w:numPr>
                    <w:tabs>
                      <w:tab w:val="left" w:pos="0"/>
                    </w:tabs>
                    <w:ind w:left="353"/>
                    <w:jc w:val="both"/>
                    <w:outlineLvl w:val="0"/>
                    <w:rPr>
                      <w:rFonts w:eastAsia="MS Mincho"/>
                      <w:color w:val="000000"/>
                      <w:kern w:val="24"/>
                      <w:szCs w:val="20"/>
                      <w:lang w:val="sv-SE"/>
                    </w:rPr>
                  </w:pPr>
                  <w:r w:rsidRPr="00293075">
                    <w:rPr>
                      <w:rFonts w:eastAsia="MS Mincho"/>
                      <w:color w:val="000000"/>
                      <w:kern w:val="24"/>
                      <w:szCs w:val="20"/>
                      <w:lang w:val="sv-SE"/>
                    </w:rPr>
                    <w:t>Each prepaid facility (except due to ”illegality”) shall be done inverse order of maturity according to loan repayment schedule</w:t>
                  </w:r>
                  <w:r w:rsidRPr="00293075">
                    <w:rPr>
                      <w:rFonts w:eastAsia="MS Mincho"/>
                      <w:color w:val="000000"/>
                      <w:kern w:val="24"/>
                      <w:szCs w:val="20"/>
                      <w:lang w:val="id-ID"/>
                    </w:rPr>
                    <w:t>.</w:t>
                  </w:r>
                </w:p>
                <w:p w:rsidR="00293075" w:rsidRPr="00293075" w:rsidRDefault="00293075" w:rsidP="00293075">
                  <w:pPr>
                    <w:keepNext/>
                    <w:keepLines/>
                    <w:numPr>
                      <w:ilvl w:val="0"/>
                      <w:numId w:val="124"/>
                    </w:numPr>
                    <w:tabs>
                      <w:tab w:val="left" w:pos="0"/>
                    </w:tabs>
                    <w:ind w:left="353"/>
                    <w:jc w:val="both"/>
                    <w:outlineLvl w:val="0"/>
                    <w:rPr>
                      <w:szCs w:val="20"/>
                      <w:lang w:val="id-ID"/>
                    </w:rPr>
                  </w:pPr>
                  <w:r w:rsidRPr="00293075">
                    <w:rPr>
                      <w:rFonts w:eastAsia="MS Mincho"/>
                      <w:color w:val="000000"/>
                      <w:kern w:val="24"/>
                      <w:szCs w:val="20"/>
                      <w:lang w:val="sv-SE"/>
                    </w:rPr>
                    <w:t>Each prepayment shall be done in Interest Repayment Date.</w:t>
                  </w:r>
                </w:p>
                <w:p w:rsidR="00293075" w:rsidRPr="00293075" w:rsidRDefault="00293075" w:rsidP="00A26983">
                  <w:pPr>
                    <w:keepLines/>
                    <w:jc w:val="both"/>
                    <w:rPr>
                      <w:rFonts w:cs="Tahoma"/>
                      <w:szCs w:val="20"/>
                    </w:rPr>
                  </w:pPr>
                  <w:r w:rsidRPr="00293075" w:rsidDel="00DC2E29">
                    <w:rPr>
                      <w:szCs w:val="20"/>
                      <w:lang w:val="id-ID"/>
                    </w:rPr>
                    <w:t xml:space="preserve"> </w:t>
                  </w:r>
                </w:p>
              </w:tc>
            </w:tr>
            <w:tr w:rsidR="00293075" w:rsidRPr="00293075" w:rsidTr="00F62010">
              <w:tc>
                <w:tcPr>
                  <w:tcW w:w="2515" w:type="dxa"/>
                </w:tcPr>
                <w:p w:rsidR="00293075" w:rsidRPr="00293075" w:rsidRDefault="00293075" w:rsidP="00F62010">
                  <w:pPr>
                    <w:rPr>
                      <w:szCs w:val="20"/>
                    </w:rPr>
                  </w:pPr>
                  <w:r w:rsidRPr="00293075">
                    <w:rPr>
                      <w:szCs w:val="20"/>
                    </w:rPr>
                    <w:lastRenderedPageBreak/>
                    <w:t>Collateral</w:t>
                  </w:r>
                </w:p>
              </w:tc>
              <w:tc>
                <w:tcPr>
                  <w:tcW w:w="6835" w:type="dxa"/>
                </w:tcPr>
                <w:p w:rsidR="00293075" w:rsidRPr="00293075" w:rsidRDefault="00293075" w:rsidP="00A26983">
                  <w:pPr>
                    <w:keepLines/>
                    <w:tabs>
                      <w:tab w:val="left" w:pos="34"/>
                    </w:tabs>
                    <w:jc w:val="both"/>
                    <w:rPr>
                      <w:rFonts w:eastAsia="MS Mincho"/>
                      <w:color w:val="000000"/>
                      <w:kern w:val="24"/>
                      <w:szCs w:val="20"/>
                    </w:rPr>
                  </w:pPr>
                  <w:r w:rsidRPr="00293075">
                    <w:rPr>
                      <w:rFonts w:eastAsia="MS Mincho"/>
                      <w:color w:val="000000"/>
                      <w:kern w:val="24"/>
                      <w:szCs w:val="20"/>
                    </w:rPr>
                    <w:t xml:space="preserve">Cross collateral with the collateral for Senior Lender. Additionally, the collateral is pari passu with Lender </w:t>
                  </w:r>
                  <w:r w:rsidRPr="00293075">
                    <w:rPr>
                      <w:rFonts w:eastAsia="MS Mincho"/>
                      <w:color w:val="000000"/>
                      <w:kern w:val="24"/>
                      <w:szCs w:val="20"/>
                      <w:lang w:val="id-ID"/>
                    </w:rPr>
                    <w:t xml:space="preserve">to be elaborated further </w:t>
                  </w:r>
                  <w:r w:rsidRPr="00293075">
                    <w:rPr>
                      <w:rFonts w:eastAsia="MS Mincho"/>
                      <w:color w:val="000000"/>
                      <w:kern w:val="24"/>
                      <w:szCs w:val="20"/>
                    </w:rPr>
                    <w:t xml:space="preserve">in </w:t>
                  </w:r>
                  <w:r w:rsidRPr="00293075">
                    <w:rPr>
                      <w:rFonts w:eastAsia="MS Mincho"/>
                      <w:color w:val="000000"/>
                      <w:kern w:val="24"/>
                      <w:szCs w:val="20"/>
                      <w:lang w:val="id-ID"/>
                    </w:rPr>
                    <w:t>the Security Sharing</w:t>
                  </w:r>
                  <w:r w:rsidRPr="00293075">
                    <w:rPr>
                      <w:rFonts w:eastAsia="MS Mincho"/>
                      <w:color w:val="000000"/>
                      <w:kern w:val="24"/>
                      <w:szCs w:val="20"/>
                    </w:rPr>
                    <w:t xml:space="preserve"> Agreement, which includes: </w:t>
                  </w:r>
                </w:p>
                <w:p w:rsidR="00293075" w:rsidRPr="00293075" w:rsidRDefault="00293075" w:rsidP="00A26983">
                  <w:pPr>
                    <w:keepLines/>
                    <w:tabs>
                      <w:tab w:val="left" w:pos="34"/>
                    </w:tabs>
                    <w:jc w:val="both"/>
                    <w:rPr>
                      <w:rFonts w:eastAsia="MS Mincho"/>
                      <w:i/>
                      <w:color w:val="000000"/>
                      <w:kern w:val="24"/>
                      <w:szCs w:val="20"/>
                    </w:rPr>
                  </w:pPr>
                </w:p>
                <w:p w:rsidR="00293075" w:rsidRPr="00293075" w:rsidRDefault="00293075" w:rsidP="00293075">
                  <w:pPr>
                    <w:keepNext/>
                    <w:keepLines/>
                    <w:numPr>
                      <w:ilvl w:val="0"/>
                      <w:numId w:val="165"/>
                    </w:numPr>
                    <w:tabs>
                      <w:tab w:val="left" w:pos="34"/>
                    </w:tabs>
                    <w:jc w:val="both"/>
                    <w:outlineLvl w:val="0"/>
                    <w:rPr>
                      <w:rFonts w:eastAsia="MS Mincho"/>
                      <w:color w:val="000000"/>
                      <w:kern w:val="24"/>
                      <w:szCs w:val="20"/>
                      <w:lang w:val="sv-SE"/>
                    </w:rPr>
                  </w:pPr>
                  <w:r w:rsidRPr="00293075">
                    <w:rPr>
                      <w:rFonts w:cs="Arial"/>
                      <w:bCs/>
                      <w:color w:val="000000"/>
                      <w:szCs w:val="20"/>
                    </w:rPr>
                    <w:t>Toll Road Concession Rights</w:t>
                  </w:r>
                  <w:r w:rsidRPr="00293075">
                    <w:rPr>
                      <w:rFonts w:cs="Arial"/>
                      <w:b/>
                      <w:bCs/>
                      <w:color w:val="000000"/>
                      <w:szCs w:val="20"/>
                    </w:rPr>
                    <w:t xml:space="preserve"> </w:t>
                  </w:r>
                  <w:r w:rsidRPr="00293075">
                    <w:rPr>
                      <w:rFonts w:cs="Arial"/>
                      <w:color w:val="000000"/>
                      <w:szCs w:val="20"/>
                    </w:rPr>
                    <w:t xml:space="preserve">based on the Toll Concession Agreement of ABC, which </w:t>
                  </w:r>
                  <w:r w:rsidRPr="00293075">
                    <w:rPr>
                      <w:rFonts w:cs="Arial"/>
                      <w:color w:val="000000"/>
                      <w:szCs w:val="20"/>
                      <w:lang w:val="id-ID"/>
                    </w:rPr>
                    <w:t>irrevocable power of attorney</w:t>
                  </w:r>
                  <w:r w:rsidRPr="00293075">
                    <w:rPr>
                      <w:rFonts w:cs="Arial"/>
                      <w:color w:val="000000"/>
                      <w:szCs w:val="20"/>
                    </w:rPr>
                    <w:t xml:space="preserve"> to the Lender to appoint third parties as a toll road operator;</w:t>
                  </w:r>
                </w:p>
                <w:p w:rsidR="00293075" w:rsidRPr="00293075" w:rsidRDefault="00293075" w:rsidP="00293075">
                  <w:pPr>
                    <w:keepNext/>
                    <w:keepLines/>
                    <w:numPr>
                      <w:ilvl w:val="0"/>
                      <w:numId w:val="165"/>
                    </w:numPr>
                    <w:tabs>
                      <w:tab w:val="left" w:pos="34"/>
                    </w:tabs>
                    <w:jc w:val="both"/>
                    <w:outlineLvl w:val="0"/>
                    <w:rPr>
                      <w:rFonts w:eastAsia="MS Mincho"/>
                      <w:color w:val="000000"/>
                      <w:kern w:val="24"/>
                      <w:szCs w:val="20"/>
                      <w:lang w:val="sv-SE"/>
                    </w:rPr>
                  </w:pPr>
                  <w:r w:rsidRPr="00293075">
                    <w:rPr>
                      <w:rFonts w:eastAsia="MS Mincho"/>
                      <w:color w:val="000000"/>
                      <w:kern w:val="24"/>
                      <w:szCs w:val="20"/>
                      <w:lang w:val="sv-SE"/>
                    </w:rPr>
                    <w:t xml:space="preserve">All operational invoices and revenues from the operation of the toll road </w:t>
                  </w:r>
                  <w:r w:rsidRPr="00293075">
                    <w:rPr>
                      <w:rFonts w:eastAsia="MS Mincho"/>
                      <w:color w:val="000000"/>
                      <w:kern w:val="24"/>
                      <w:szCs w:val="20"/>
                      <w:lang w:val="id-ID"/>
                    </w:rPr>
                    <w:t>(</w:t>
                  </w:r>
                  <w:r w:rsidRPr="00293075">
                    <w:rPr>
                      <w:rFonts w:eastAsia="MS Mincho"/>
                      <w:color w:val="000000"/>
                      <w:kern w:val="24"/>
                      <w:szCs w:val="20"/>
                      <w:lang w:val="sv-SE"/>
                    </w:rPr>
                    <w:t xml:space="preserve">other ventures pertaining to </w:t>
                  </w:r>
                  <w:r w:rsidRPr="00293075">
                    <w:rPr>
                      <w:rFonts w:eastAsia="MS Mincho"/>
                      <w:color w:val="000000"/>
                      <w:kern w:val="24"/>
                      <w:szCs w:val="20"/>
                      <w:lang w:val="id-ID"/>
                    </w:rPr>
                    <w:t xml:space="preserve">the Project) to be secured with </w:t>
                  </w:r>
                  <w:r w:rsidRPr="00293075">
                    <w:rPr>
                      <w:rFonts w:eastAsia="MS Mincho"/>
                      <w:color w:val="000000"/>
                      <w:kern w:val="24"/>
                      <w:szCs w:val="20"/>
                      <w:lang w:val="sv-SE"/>
                    </w:rPr>
                    <w:t>fiduciary</w:t>
                  </w:r>
                  <w:r w:rsidRPr="00293075">
                    <w:rPr>
                      <w:rFonts w:eastAsia="MS Mincho"/>
                      <w:color w:val="000000"/>
                      <w:kern w:val="24"/>
                      <w:szCs w:val="20"/>
                      <w:lang w:val="id-ID"/>
                    </w:rPr>
                    <w:t xml:space="preserve"> over receivables;</w:t>
                  </w:r>
                  <w:r w:rsidRPr="00293075">
                    <w:rPr>
                      <w:rFonts w:eastAsia="MS Mincho"/>
                      <w:color w:val="000000"/>
                      <w:kern w:val="24"/>
                      <w:szCs w:val="20"/>
                      <w:lang w:val="sv-SE"/>
                    </w:rPr>
                    <w:t xml:space="preserve"> </w:t>
                  </w:r>
                </w:p>
                <w:p w:rsidR="00293075" w:rsidRPr="00293075" w:rsidRDefault="00293075" w:rsidP="00293075">
                  <w:pPr>
                    <w:keepNext/>
                    <w:keepLines/>
                    <w:numPr>
                      <w:ilvl w:val="0"/>
                      <w:numId w:val="165"/>
                    </w:numPr>
                    <w:tabs>
                      <w:tab w:val="left" w:pos="34"/>
                    </w:tabs>
                    <w:jc w:val="both"/>
                    <w:outlineLvl w:val="0"/>
                    <w:rPr>
                      <w:rFonts w:eastAsia="MS Mincho"/>
                      <w:color w:val="000000"/>
                      <w:kern w:val="24"/>
                      <w:szCs w:val="20"/>
                      <w:lang w:val="sv-SE"/>
                    </w:rPr>
                  </w:pPr>
                  <w:r w:rsidRPr="00293075">
                    <w:rPr>
                      <w:rFonts w:eastAsia="MS Mincho"/>
                      <w:color w:val="000000"/>
                      <w:kern w:val="24"/>
                      <w:szCs w:val="20"/>
                      <w:lang w:val="sv-SE"/>
                    </w:rPr>
                    <w:t>Pledge of Borrower’s accounts and its related Power of Attorney, including but not limited to</w:t>
                  </w:r>
                  <w:r w:rsidRPr="00293075">
                    <w:rPr>
                      <w:rFonts w:cs="Arial"/>
                      <w:color w:val="000000"/>
                      <w:szCs w:val="20"/>
                    </w:rPr>
                    <w:t xml:space="preserve"> Revenue Account, Debt Service Reserve Account, Debt Service Account, Operational Account, and Excess Cash Account (“</w:t>
                  </w:r>
                  <w:r w:rsidRPr="00293075">
                    <w:rPr>
                      <w:rFonts w:cs="Arial"/>
                      <w:b/>
                      <w:color w:val="000000"/>
                      <w:szCs w:val="20"/>
                    </w:rPr>
                    <w:t>Project Account</w:t>
                  </w:r>
                  <w:r w:rsidRPr="00293075">
                    <w:rPr>
                      <w:rFonts w:cs="Arial"/>
                      <w:color w:val="000000"/>
                      <w:szCs w:val="20"/>
                    </w:rPr>
                    <w:t>”);</w:t>
                  </w:r>
                </w:p>
                <w:p w:rsidR="00293075" w:rsidRPr="00293075" w:rsidRDefault="00293075" w:rsidP="00293075">
                  <w:pPr>
                    <w:keepNext/>
                    <w:keepLines/>
                    <w:numPr>
                      <w:ilvl w:val="0"/>
                      <w:numId w:val="165"/>
                    </w:numPr>
                    <w:tabs>
                      <w:tab w:val="left" w:pos="34"/>
                    </w:tabs>
                    <w:jc w:val="both"/>
                    <w:outlineLvl w:val="0"/>
                    <w:rPr>
                      <w:rFonts w:eastAsia="MS Mincho" w:cs="Times New Roman"/>
                      <w:color w:val="000000"/>
                      <w:kern w:val="24"/>
                      <w:szCs w:val="20"/>
                      <w:lang w:val="sv-SE"/>
                    </w:rPr>
                  </w:pPr>
                  <w:r w:rsidRPr="00293075">
                    <w:rPr>
                      <w:rFonts w:cs="Arial"/>
                      <w:bCs/>
                      <w:color w:val="000000"/>
                      <w:szCs w:val="20"/>
                      <w:lang w:val="id-ID"/>
                    </w:rPr>
                    <w:t xml:space="preserve">Proceeds from </w:t>
                  </w:r>
                  <w:r w:rsidRPr="00293075">
                    <w:rPr>
                      <w:rFonts w:cs="Arial"/>
                      <w:bCs/>
                      <w:color w:val="000000"/>
                      <w:szCs w:val="20"/>
                    </w:rPr>
                    <w:t>Insurance Claims</w:t>
                  </w:r>
                  <w:r w:rsidRPr="00293075">
                    <w:rPr>
                      <w:rFonts w:cs="Arial"/>
                      <w:color w:val="000000"/>
                      <w:szCs w:val="20"/>
                    </w:rPr>
                    <w:t xml:space="preserve">, </w:t>
                  </w:r>
                  <w:r w:rsidRPr="00293075">
                    <w:rPr>
                      <w:rFonts w:cs="Arial"/>
                      <w:color w:val="000000"/>
                      <w:szCs w:val="20"/>
                      <w:lang w:val="id-ID"/>
                    </w:rPr>
                    <w:t>to be secured with fiduciary over proceeds of insurance claim;</w:t>
                  </w:r>
                </w:p>
                <w:p w:rsidR="00293075" w:rsidRPr="00293075" w:rsidRDefault="00293075" w:rsidP="00293075">
                  <w:pPr>
                    <w:keepNext/>
                    <w:keepLines/>
                    <w:numPr>
                      <w:ilvl w:val="0"/>
                      <w:numId w:val="165"/>
                    </w:numPr>
                    <w:tabs>
                      <w:tab w:val="left" w:pos="34"/>
                    </w:tabs>
                    <w:jc w:val="both"/>
                    <w:outlineLvl w:val="0"/>
                    <w:rPr>
                      <w:rFonts w:eastAsia="MS Mincho"/>
                      <w:color w:val="000000"/>
                      <w:kern w:val="24"/>
                      <w:szCs w:val="20"/>
                      <w:lang w:val="sv-SE"/>
                    </w:rPr>
                  </w:pPr>
                  <w:r w:rsidRPr="00293075">
                    <w:rPr>
                      <w:rFonts w:eastAsia="MS Mincho"/>
                      <w:color w:val="000000"/>
                      <w:kern w:val="24"/>
                      <w:szCs w:val="20"/>
                      <w:lang w:val="id-ID"/>
                    </w:rPr>
                    <w:t xml:space="preserve">Proceeds </w:t>
                  </w:r>
                  <w:r w:rsidRPr="00293075">
                    <w:rPr>
                      <w:rFonts w:cs="Arial"/>
                      <w:color w:val="000000"/>
                      <w:szCs w:val="20"/>
                      <w:lang w:val="id-ID"/>
                    </w:rPr>
                    <w:t>of bank guarantee claim to be secured with fiduciary over proceeds of bank guarantee claim;</w:t>
                  </w:r>
                </w:p>
                <w:p w:rsidR="00293075" w:rsidRPr="00293075" w:rsidRDefault="00293075" w:rsidP="00293075">
                  <w:pPr>
                    <w:keepNext/>
                    <w:keepLines/>
                    <w:numPr>
                      <w:ilvl w:val="0"/>
                      <w:numId w:val="165"/>
                    </w:numPr>
                    <w:tabs>
                      <w:tab w:val="left" w:pos="34"/>
                    </w:tabs>
                    <w:jc w:val="both"/>
                    <w:outlineLvl w:val="0"/>
                    <w:rPr>
                      <w:rFonts w:eastAsia="MS Mincho"/>
                      <w:color w:val="000000"/>
                      <w:kern w:val="24"/>
                      <w:szCs w:val="20"/>
                    </w:rPr>
                  </w:pPr>
                  <w:r w:rsidRPr="00293075">
                    <w:rPr>
                      <w:rFonts w:eastAsia="MS Mincho"/>
                      <w:color w:val="000000"/>
                      <w:kern w:val="24"/>
                      <w:szCs w:val="20"/>
                      <w:lang w:val="id-ID"/>
                    </w:rPr>
                    <w:t>Corporate</w:t>
                  </w:r>
                  <w:r w:rsidRPr="00293075">
                    <w:rPr>
                      <w:rFonts w:eastAsia="MS Mincho"/>
                      <w:color w:val="000000"/>
                      <w:kern w:val="24"/>
                      <w:szCs w:val="20"/>
                    </w:rPr>
                    <w:t xml:space="preserve"> Guarantee from PT Sumber Mitra Jaya;</w:t>
                  </w:r>
                </w:p>
                <w:p w:rsidR="00293075" w:rsidRPr="00293075" w:rsidRDefault="00293075" w:rsidP="00293075">
                  <w:pPr>
                    <w:keepNext/>
                    <w:keepLines/>
                    <w:numPr>
                      <w:ilvl w:val="0"/>
                      <w:numId w:val="165"/>
                    </w:numPr>
                    <w:tabs>
                      <w:tab w:val="left" w:pos="34"/>
                    </w:tabs>
                    <w:jc w:val="both"/>
                    <w:outlineLvl w:val="0"/>
                    <w:rPr>
                      <w:rFonts w:eastAsia="MS Mincho"/>
                      <w:color w:val="000000"/>
                      <w:kern w:val="24"/>
                      <w:szCs w:val="20"/>
                    </w:rPr>
                  </w:pPr>
                  <w:r w:rsidRPr="00293075">
                    <w:rPr>
                      <w:rFonts w:eastAsia="MS Mincho"/>
                      <w:color w:val="000000"/>
                      <w:kern w:val="24"/>
                      <w:szCs w:val="20"/>
                    </w:rPr>
                    <w:t>Co</w:t>
                  </w:r>
                  <w:r w:rsidRPr="00293075">
                    <w:rPr>
                      <w:rFonts w:eastAsia="MS Mincho"/>
                      <w:color w:val="000000"/>
                      <w:kern w:val="24"/>
                      <w:szCs w:val="20"/>
                      <w:lang w:val="id-ID"/>
                    </w:rPr>
                    <w:t>rporate</w:t>
                  </w:r>
                  <w:r w:rsidRPr="00293075">
                    <w:rPr>
                      <w:rFonts w:eastAsia="MS Mincho"/>
                      <w:color w:val="000000"/>
                      <w:kern w:val="24"/>
                      <w:szCs w:val="20"/>
                    </w:rPr>
                    <w:t xml:space="preserve"> Guarantee from PT XYZ;</w:t>
                  </w:r>
                </w:p>
                <w:p w:rsidR="00293075" w:rsidRPr="00293075" w:rsidRDefault="00293075" w:rsidP="00293075">
                  <w:pPr>
                    <w:keepNext/>
                    <w:keepLines/>
                    <w:numPr>
                      <w:ilvl w:val="0"/>
                      <w:numId w:val="165"/>
                    </w:numPr>
                    <w:tabs>
                      <w:tab w:val="left" w:pos="34"/>
                    </w:tabs>
                    <w:jc w:val="both"/>
                    <w:outlineLvl w:val="0"/>
                    <w:rPr>
                      <w:rFonts w:eastAsia="MS Mincho"/>
                      <w:color w:val="000000"/>
                      <w:kern w:val="24"/>
                      <w:szCs w:val="20"/>
                      <w:lang w:val="sv-SE"/>
                    </w:rPr>
                  </w:pPr>
                  <w:r w:rsidRPr="00293075">
                    <w:rPr>
                      <w:rFonts w:eastAsia="MS Mincho"/>
                      <w:color w:val="000000"/>
                      <w:kern w:val="24"/>
                      <w:szCs w:val="20"/>
                      <w:lang w:val="sv-SE"/>
                    </w:rPr>
                    <w:t xml:space="preserve">Pledged </w:t>
                  </w:r>
                  <w:r w:rsidRPr="00293075">
                    <w:rPr>
                      <w:rFonts w:eastAsia="MS Mincho"/>
                      <w:color w:val="000000"/>
                      <w:kern w:val="24"/>
                      <w:szCs w:val="20"/>
                      <w:lang w:val="id-ID"/>
                    </w:rPr>
                    <w:t xml:space="preserve">of </w:t>
                  </w:r>
                  <w:r w:rsidRPr="00293075">
                    <w:rPr>
                      <w:rFonts w:eastAsia="MS Mincho"/>
                      <w:color w:val="000000"/>
                      <w:kern w:val="24"/>
                      <w:szCs w:val="20"/>
                      <w:lang w:val="sv-SE"/>
                    </w:rPr>
                    <w:t>ABC shares owned by sponsors</w:t>
                  </w:r>
                  <w:r w:rsidRPr="00293075">
                    <w:rPr>
                      <w:rFonts w:eastAsia="MS Mincho"/>
                      <w:color w:val="000000"/>
                      <w:kern w:val="24"/>
                      <w:szCs w:val="20"/>
                      <w:lang w:val="id-ID"/>
                    </w:rPr>
                    <w:t xml:space="preserve"> along with power of attorney to vote and power attorney to sale shares</w:t>
                  </w:r>
                  <w:r w:rsidRPr="00293075">
                    <w:rPr>
                      <w:rFonts w:eastAsia="MS Mincho"/>
                      <w:color w:val="000000"/>
                      <w:kern w:val="24"/>
                      <w:szCs w:val="20"/>
                      <w:lang w:val="sv-SE"/>
                    </w:rPr>
                    <w:t>;</w:t>
                  </w:r>
                </w:p>
                <w:p w:rsidR="00293075" w:rsidRPr="00293075" w:rsidRDefault="00293075" w:rsidP="00A26983">
                  <w:pPr>
                    <w:keepLines/>
                    <w:tabs>
                      <w:tab w:val="left" w:pos="34"/>
                    </w:tabs>
                    <w:jc w:val="both"/>
                    <w:rPr>
                      <w:rFonts w:eastAsia="MS Mincho"/>
                      <w:i/>
                      <w:color w:val="000000"/>
                      <w:kern w:val="24"/>
                      <w:szCs w:val="20"/>
                      <w:lang w:val="sv-SE"/>
                    </w:rPr>
                  </w:pPr>
                </w:p>
                <w:p w:rsidR="00293075" w:rsidRPr="00293075" w:rsidRDefault="00293075" w:rsidP="00A26983">
                  <w:pPr>
                    <w:keepLines/>
                    <w:tabs>
                      <w:tab w:val="left" w:pos="34"/>
                    </w:tabs>
                    <w:jc w:val="both"/>
                    <w:rPr>
                      <w:rFonts w:eastAsia="MS Mincho"/>
                      <w:color w:val="000000"/>
                      <w:kern w:val="24"/>
                      <w:szCs w:val="20"/>
                    </w:rPr>
                  </w:pPr>
                  <w:r w:rsidRPr="00293075">
                    <w:rPr>
                      <w:rFonts w:eastAsia="MS Mincho"/>
                      <w:color w:val="000000"/>
                      <w:kern w:val="24"/>
                      <w:szCs w:val="20"/>
                      <w:lang w:val="sv-SE"/>
                    </w:rPr>
                    <w:t>(Collectively referred to as the ”</w:t>
                  </w:r>
                  <w:r w:rsidRPr="00293075">
                    <w:rPr>
                      <w:rFonts w:eastAsia="MS Mincho"/>
                      <w:b/>
                      <w:color w:val="000000"/>
                      <w:kern w:val="24"/>
                      <w:szCs w:val="20"/>
                      <w:lang w:val="sv-SE"/>
                    </w:rPr>
                    <w:t>Security Document</w:t>
                  </w:r>
                  <w:r w:rsidRPr="00293075">
                    <w:rPr>
                      <w:rFonts w:eastAsia="MS Mincho"/>
                      <w:color w:val="000000"/>
                      <w:kern w:val="24"/>
                      <w:szCs w:val="20"/>
                      <w:lang w:val="sv-SE"/>
                    </w:rPr>
                    <w:t>”).</w:t>
                  </w:r>
                </w:p>
                <w:p w:rsidR="00293075" w:rsidRPr="00293075" w:rsidRDefault="00293075" w:rsidP="00A26983">
                  <w:pPr>
                    <w:keepLines/>
                    <w:tabs>
                      <w:tab w:val="left" w:pos="34"/>
                    </w:tabs>
                    <w:jc w:val="both"/>
                    <w:rPr>
                      <w:rFonts w:eastAsia="MS Mincho"/>
                      <w:color w:val="000000"/>
                      <w:kern w:val="24"/>
                      <w:szCs w:val="20"/>
                    </w:rPr>
                  </w:pPr>
                </w:p>
                <w:p w:rsidR="00293075" w:rsidRPr="00293075" w:rsidRDefault="00293075" w:rsidP="002F76ED">
                  <w:pPr>
                    <w:keepNext/>
                    <w:keepLines/>
                    <w:tabs>
                      <w:tab w:val="left" w:pos="34"/>
                    </w:tabs>
                    <w:jc w:val="both"/>
                    <w:outlineLvl w:val="0"/>
                    <w:rPr>
                      <w:rFonts w:eastAsia="MS Mincho"/>
                      <w:color w:val="000000"/>
                      <w:kern w:val="24"/>
                      <w:szCs w:val="20"/>
                      <w:highlight w:val="yellow"/>
                      <w:lang w:val="sv-SE"/>
                    </w:rPr>
                  </w:pPr>
                  <w:r w:rsidRPr="00293075">
                    <w:rPr>
                      <w:rFonts w:eastAsia="MS Mincho"/>
                      <w:color w:val="000000"/>
                      <w:kern w:val="24"/>
                      <w:szCs w:val="20"/>
                      <w:lang w:val="sv-SE"/>
                    </w:rPr>
                    <w:t>[Note: In addition to the above, the shareholders of ABC (joint and severally) agree to provide cash deficiency support, cost overrun and to maintain positive equity in a term of notarial deed of shareholders general meeting. In the notarial deed of shareholders general meeting, shareholders also provide assurance that the interest payment and principal repayment schedule are being kept on time until full repayment of the Facility.]</w:t>
                  </w:r>
                </w:p>
                <w:p w:rsidR="00293075" w:rsidRPr="00293075" w:rsidRDefault="00293075" w:rsidP="00A26983">
                  <w:pPr>
                    <w:keepLines/>
                    <w:tabs>
                      <w:tab w:val="left" w:pos="34"/>
                    </w:tabs>
                    <w:jc w:val="both"/>
                    <w:rPr>
                      <w:rFonts w:eastAsia="MS Mincho"/>
                      <w:color w:val="000000"/>
                      <w:kern w:val="24"/>
                      <w:szCs w:val="20"/>
                      <w:lang w:val="id-ID"/>
                    </w:rPr>
                  </w:pPr>
                </w:p>
                <w:p w:rsidR="00293075" w:rsidRPr="00293075" w:rsidRDefault="00293075" w:rsidP="0092577F">
                  <w:pPr>
                    <w:jc w:val="both"/>
                    <w:rPr>
                      <w:color w:val="C45911" w:themeColor="accent2" w:themeShade="BF"/>
                      <w:szCs w:val="20"/>
                    </w:rPr>
                  </w:pPr>
                </w:p>
              </w:tc>
            </w:tr>
            <w:tr w:rsidR="00293075" w:rsidRPr="00293075" w:rsidTr="00F62010">
              <w:tc>
                <w:tcPr>
                  <w:tcW w:w="2515" w:type="dxa"/>
                </w:tcPr>
                <w:p w:rsidR="00293075" w:rsidRPr="00293075" w:rsidRDefault="00293075" w:rsidP="00F62010">
                  <w:pPr>
                    <w:rPr>
                      <w:szCs w:val="20"/>
                    </w:rPr>
                  </w:pPr>
                  <w:r w:rsidRPr="00293075">
                    <w:rPr>
                      <w:bCs/>
                      <w:szCs w:val="20"/>
                    </w:rPr>
                    <w:t>Ranking</w:t>
                  </w:r>
                </w:p>
              </w:tc>
              <w:tc>
                <w:tcPr>
                  <w:tcW w:w="6835" w:type="dxa"/>
                </w:tcPr>
                <w:p w:rsidR="00293075" w:rsidRPr="00293075" w:rsidRDefault="00293075" w:rsidP="00D24C35">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The </w:t>
                  </w:r>
                  <w:r w:rsidRPr="00293075">
                    <w:rPr>
                      <w:rFonts w:eastAsia="MS Mincho"/>
                      <w:color w:val="000000"/>
                      <w:kern w:val="24"/>
                      <w:szCs w:val="20"/>
                      <w:lang w:val="id-ID"/>
                    </w:rPr>
                    <w:t xml:space="preserve">payment of </w:t>
                  </w:r>
                  <w:r w:rsidRPr="00293075">
                    <w:rPr>
                      <w:rFonts w:eastAsia="MS Mincho"/>
                      <w:color w:val="000000"/>
                      <w:kern w:val="24"/>
                      <w:szCs w:val="20"/>
                      <w:lang w:val="sv-SE"/>
                    </w:rPr>
                    <w:t xml:space="preserve">Accumulated Syndication Interest Rate and </w:t>
                  </w:r>
                  <w:r w:rsidRPr="00293075">
                    <w:rPr>
                      <w:rFonts w:eastAsia="MS Mincho"/>
                      <w:color w:val="000000"/>
                      <w:kern w:val="24"/>
                      <w:szCs w:val="20"/>
                      <w:lang w:val="id-ID"/>
                    </w:rPr>
                    <w:t>payment of Facility</w:t>
                  </w:r>
                  <w:r w:rsidRPr="00293075">
                    <w:rPr>
                      <w:rFonts w:eastAsia="MS Mincho"/>
                      <w:color w:val="000000"/>
                      <w:kern w:val="24"/>
                      <w:szCs w:val="20"/>
                      <w:lang w:val="sv-SE"/>
                    </w:rPr>
                    <w:t xml:space="preserve"> shall rank junior and subordinated with the repayment of the Syndication </w:t>
                  </w:r>
                  <w:r w:rsidRPr="00293075">
                    <w:rPr>
                      <w:rFonts w:eastAsia="MS Mincho"/>
                      <w:color w:val="000000"/>
                      <w:kern w:val="24"/>
                      <w:szCs w:val="20"/>
                      <w:lang w:val="id-ID"/>
                    </w:rPr>
                    <w:t xml:space="preserve">Credit </w:t>
                  </w:r>
                  <w:r w:rsidRPr="00293075">
                    <w:rPr>
                      <w:rFonts w:eastAsia="MS Mincho"/>
                      <w:color w:val="000000"/>
                      <w:kern w:val="24"/>
                      <w:szCs w:val="20"/>
                      <w:lang w:val="sv-SE"/>
                    </w:rPr>
                    <w:t xml:space="preserve">Facility, except for company’s obligation which regulated under the common law for companies. [This item excludes the [3%] p.a. interest payment during Grace Period </w:t>
                  </w:r>
                  <w:r w:rsidRPr="00293075">
                    <w:rPr>
                      <w:rFonts w:eastAsia="MS Mincho"/>
                      <w:color w:val="000000"/>
                      <w:kern w:val="24"/>
                      <w:szCs w:val="20"/>
                      <w:lang w:val="id-ID"/>
                    </w:rPr>
                    <w:t>which shall rank</w:t>
                  </w:r>
                  <w:r w:rsidRPr="00293075">
                    <w:rPr>
                      <w:rFonts w:eastAsia="MS Mincho"/>
                      <w:color w:val="000000"/>
                      <w:kern w:val="24"/>
                      <w:szCs w:val="20"/>
                      <w:lang w:val="sv-SE"/>
                    </w:rPr>
                    <w:t xml:space="preserve"> senior.]</w:t>
                  </w:r>
                </w:p>
                <w:p w:rsidR="00293075" w:rsidRPr="00293075" w:rsidRDefault="00293075" w:rsidP="00D24C35">
                  <w:pPr>
                    <w:keepLines/>
                    <w:tabs>
                      <w:tab w:val="left" w:pos="34"/>
                    </w:tabs>
                    <w:jc w:val="both"/>
                    <w:rPr>
                      <w:rFonts w:eastAsia="MS Mincho"/>
                      <w:color w:val="000000"/>
                      <w:kern w:val="24"/>
                      <w:szCs w:val="20"/>
                      <w:lang w:val="sv-SE"/>
                    </w:rPr>
                  </w:pPr>
                </w:p>
                <w:p w:rsidR="00293075" w:rsidRPr="00293075" w:rsidRDefault="00293075" w:rsidP="0092577F">
                  <w:pPr>
                    <w:keepLines/>
                    <w:tabs>
                      <w:tab w:val="left" w:pos="34"/>
                    </w:tabs>
                    <w:jc w:val="both"/>
                    <w:rPr>
                      <w:rFonts w:eastAsia="MS Mincho"/>
                      <w:color w:val="000000"/>
                      <w:kern w:val="24"/>
                      <w:szCs w:val="20"/>
                    </w:rPr>
                  </w:pPr>
                  <w:r w:rsidRPr="00293075">
                    <w:rPr>
                      <w:szCs w:val="20"/>
                    </w:rPr>
                    <w:t xml:space="preserve">After the </w:t>
                  </w:r>
                  <w:r w:rsidRPr="00293075">
                    <w:rPr>
                      <w:szCs w:val="20"/>
                      <w:lang w:val="id-ID"/>
                    </w:rPr>
                    <w:t xml:space="preserve">end of </w:t>
                  </w:r>
                  <w:r w:rsidRPr="00293075">
                    <w:rPr>
                      <w:szCs w:val="20"/>
                    </w:rPr>
                    <w:t xml:space="preserve">Grace Period, the interest and principal repayment </w:t>
                  </w:r>
                  <w:r w:rsidRPr="00293075">
                    <w:rPr>
                      <w:szCs w:val="20"/>
                      <w:lang w:val="id-ID"/>
                    </w:rPr>
                    <w:t>obligation under</w:t>
                  </w:r>
                  <w:r w:rsidRPr="00293075">
                    <w:rPr>
                      <w:szCs w:val="20"/>
                    </w:rPr>
                    <w:t xml:space="preserve"> Facility Agreement and other documents related to Facility Agreement (“</w:t>
                  </w:r>
                  <w:r w:rsidRPr="00293075">
                    <w:rPr>
                      <w:b/>
                      <w:szCs w:val="20"/>
                    </w:rPr>
                    <w:t>Financing Document</w:t>
                  </w:r>
                  <w:r w:rsidRPr="00293075">
                    <w:rPr>
                      <w:szCs w:val="20"/>
                    </w:rPr>
                    <w:t xml:space="preserve">”) shall </w:t>
                  </w:r>
                  <w:r w:rsidRPr="00293075">
                    <w:rPr>
                      <w:szCs w:val="20"/>
                      <w:lang w:val="id-ID"/>
                    </w:rPr>
                    <w:t>rank</w:t>
                  </w:r>
                  <w:r w:rsidRPr="00293075">
                    <w:rPr>
                      <w:szCs w:val="20"/>
                    </w:rPr>
                    <w:t xml:space="preserve"> </w:t>
                  </w:r>
                  <w:r w:rsidRPr="00293075">
                    <w:rPr>
                      <w:szCs w:val="20"/>
                      <w:lang w:val="id-ID"/>
                    </w:rPr>
                    <w:t>the same with Syndication Credit Facility</w:t>
                  </w:r>
                  <w:r w:rsidRPr="00293075">
                    <w:rPr>
                      <w:szCs w:val="20"/>
                    </w:rPr>
                    <w:t>.</w:t>
                  </w:r>
                  <w:r w:rsidRPr="00293075">
                    <w:rPr>
                      <w:szCs w:val="20"/>
                      <w:lang w:val="id-ID"/>
                    </w:rPr>
                    <w:t xml:space="preserve"> T</w:t>
                  </w:r>
                  <w:r w:rsidRPr="00293075">
                    <w:rPr>
                      <w:rFonts w:eastAsia="MS Mincho"/>
                      <w:color w:val="000000"/>
                      <w:kern w:val="24"/>
                      <w:szCs w:val="20"/>
                      <w:lang w:val="sv-SE"/>
                    </w:rPr>
                    <w:t xml:space="preserve">he Negative Covenant </w:t>
                  </w:r>
                  <w:r w:rsidRPr="00293075">
                    <w:rPr>
                      <w:rFonts w:eastAsia="MS Mincho"/>
                      <w:color w:val="000000"/>
                      <w:kern w:val="24"/>
                      <w:szCs w:val="20"/>
                      <w:lang w:val="id-ID"/>
                    </w:rPr>
                    <w:t>set out in</w:t>
                  </w:r>
                  <w:r w:rsidRPr="00293075">
                    <w:rPr>
                      <w:rFonts w:eastAsia="MS Mincho"/>
                      <w:color w:val="000000"/>
                      <w:kern w:val="24"/>
                      <w:szCs w:val="20"/>
                      <w:lang w:val="sv-SE"/>
                    </w:rPr>
                    <w:t xml:space="preserve"> Syndication Credit Facility</w:t>
                  </w:r>
                  <w:r w:rsidRPr="00293075">
                    <w:rPr>
                      <w:rFonts w:eastAsia="MS Mincho"/>
                      <w:color w:val="000000"/>
                      <w:kern w:val="24"/>
                      <w:szCs w:val="20"/>
                      <w:lang w:val="id-ID"/>
                    </w:rPr>
                    <w:t xml:space="preserve"> Agreement shall also apply in this Facility Agreement.</w:t>
                  </w:r>
                </w:p>
                <w:p w:rsidR="00293075" w:rsidRPr="00293075" w:rsidRDefault="00293075" w:rsidP="00D24C35">
                  <w:pPr>
                    <w:keepLines/>
                    <w:jc w:val="both"/>
                    <w:rPr>
                      <w:rFonts w:cs="Arial"/>
                      <w:color w:val="000000"/>
                      <w:szCs w:val="20"/>
                    </w:rPr>
                  </w:pPr>
                </w:p>
                <w:p w:rsidR="00293075" w:rsidRPr="00293075" w:rsidRDefault="00293075" w:rsidP="00D24C35">
                  <w:pPr>
                    <w:keepLines/>
                    <w:jc w:val="both"/>
                    <w:rPr>
                      <w:rFonts w:cs="Arial"/>
                      <w:color w:val="000000"/>
                      <w:szCs w:val="20"/>
                    </w:rPr>
                  </w:pPr>
                  <w:r w:rsidRPr="00293075">
                    <w:rPr>
                      <w:rFonts w:cs="Arial"/>
                      <w:color w:val="000000"/>
                      <w:szCs w:val="20"/>
                    </w:rPr>
                    <w:t xml:space="preserve">For avoidance of doubt, the </w:t>
                  </w:r>
                  <w:r w:rsidRPr="00293075">
                    <w:rPr>
                      <w:rFonts w:cs="Arial"/>
                      <w:color w:val="000000"/>
                      <w:szCs w:val="20"/>
                      <w:lang w:val="id-ID"/>
                    </w:rPr>
                    <w:t xml:space="preserve">payment under the Facility Agreement shall </w:t>
                  </w:r>
                  <w:r w:rsidRPr="00293075">
                    <w:rPr>
                      <w:rFonts w:cs="Arial"/>
                      <w:color w:val="000000"/>
                      <w:szCs w:val="20"/>
                    </w:rPr>
                    <w:t>rank senior to any</w:t>
                  </w:r>
                  <w:r w:rsidRPr="00293075">
                    <w:rPr>
                      <w:rFonts w:cs="Arial"/>
                      <w:color w:val="000000"/>
                      <w:szCs w:val="20"/>
                      <w:lang w:val="id-ID"/>
                    </w:rPr>
                    <w:t xml:space="preserve"> shareholders loans</w:t>
                  </w:r>
                  <w:r w:rsidRPr="00293075">
                    <w:rPr>
                      <w:rFonts w:cs="Arial"/>
                      <w:color w:val="000000"/>
                      <w:szCs w:val="20"/>
                    </w:rPr>
                    <w:t xml:space="preserve"> and </w:t>
                  </w:r>
                  <w:r w:rsidRPr="00293075">
                    <w:rPr>
                      <w:rFonts w:cs="Arial"/>
                      <w:color w:val="000000"/>
                      <w:szCs w:val="20"/>
                      <w:lang w:val="id-ID"/>
                    </w:rPr>
                    <w:t>inter-company</w:t>
                  </w:r>
                  <w:r w:rsidRPr="00293075">
                    <w:rPr>
                      <w:rFonts w:cs="Arial"/>
                      <w:color w:val="000000"/>
                      <w:szCs w:val="20"/>
                    </w:rPr>
                    <w:t xml:space="preserve"> loans both now and in the future.</w:t>
                  </w:r>
                </w:p>
                <w:p w:rsidR="00293075" w:rsidRPr="00293075" w:rsidRDefault="00293075" w:rsidP="00D24C35">
                  <w:pPr>
                    <w:keepLines/>
                    <w:jc w:val="both"/>
                    <w:rPr>
                      <w:rFonts w:cs="Arial"/>
                      <w:color w:val="000000"/>
                      <w:szCs w:val="20"/>
                    </w:rPr>
                  </w:pPr>
                </w:p>
                <w:p w:rsidR="00293075" w:rsidRPr="00293075" w:rsidRDefault="00293075" w:rsidP="00D24C35">
                  <w:pPr>
                    <w:keepLines/>
                    <w:jc w:val="both"/>
                    <w:rPr>
                      <w:rFonts w:cs="Arial"/>
                      <w:color w:val="000000"/>
                      <w:szCs w:val="20"/>
                      <w:lang w:val="id-ID"/>
                    </w:rPr>
                  </w:pPr>
                  <w:r w:rsidRPr="00293075">
                    <w:rPr>
                      <w:rFonts w:cs="Arial"/>
                      <w:color w:val="000000"/>
                      <w:szCs w:val="20"/>
                    </w:rPr>
                    <w:lastRenderedPageBreak/>
                    <w:t>[Note: There is a bridging shareholder loan for land acquisition purpose that may be required to be paid and rank Senior].</w:t>
                  </w:r>
                </w:p>
                <w:p w:rsidR="00293075" w:rsidRPr="00293075" w:rsidRDefault="00293075" w:rsidP="00D24C35">
                  <w:pPr>
                    <w:jc w:val="both"/>
                    <w:rPr>
                      <w:rFonts w:cs="Tahoma"/>
                      <w:color w:val="000000"/>
                      <w:szCs w:val="20"/>
                      <w:lang w:val="id-ID"/>
                    </w:rPr>
                  </w:pPr>
                </w:p>
              </w:tc>
            </w:tr>
            <w:tr w:rsidR="00293075" w:rsidRPr="00293075" w:rsidTr="00F62010">
              <w:tc>
                <w:tcPr>
                  <w:tcW w:w="2515" w:type="dxa"/>
                </w:tcPr>
                <w:p w:rsidR="00293075" w:rsidRPr="00293075" w:rsidRDefault="00293075" w:rsidP="00F62010">
                  <w:pPr>
                    <w:rPr>
                      <w:szCs w:val="20"/>
                    </w:rPr>
                  </w:pPr>
                  <w:r w:rsidRPr="00293075">
                    <w:rPr>
                      <w:szCs w:val="20"/>
                    </w:rPr>
                    <w:lastRenderedPageBreak/>
                    <w:t>General Undertakings</w:t>
                  </w:r>
                </w:p>
              </w:tc>
              <w:tc>
                <w:tcPr>
                  <w:tcW w:w="6835" w:type="dxa"/>
                </w:tcPr>
                <w:p w:rsidR="00293075" w:rsidRPr="00293075" w:rsidRDefault="00293075" w:rsidP="00D24C35">
                  <w:pPr>
                    <w:jc w:val="both"/>
                    <w:rPr>
                      <w:rFonts w:cs="Tahoma"/>
                      <w:color w:val="000000"/>
                      <w:szCs w:val="20"/>
                      <w:lang w:val="id-ID"/>
                    </w:rPr>
                  </w:pPr>
                  <w:r w:rsidRPr="00293075">
                    <w:rPr>
                      <w:rFonts w:cs="Tahoma"/>
                      <w:color w:val="000000"/>
                      <w:szCs w:val="20"/>
                      <w:lang w:val="id-ID"/>
                    </w:rPr>
                    <w:t xml:space="preserve">Undertakings customary for the Facility of this nature will be included in the </w:t>
                  </w:r>
                  <w:r w:rsidRPr="00293075">
                    <w:rPr>
                      <w:rFonts w:cs="Tahoma"/>
                      <w:color w:val="000000"/>
                      <w:szCs w:val="20"/>
                    </w:rPr>
                    <w:t xml:space="preserve">Facility </w:t>
                  </w:r>
                  <w:r w:rsidRPr="00293075">
                    <w:rPr>
                      <w:rFonts w:cs="Tahoma"/>
                      <w:color w:val="000000"/>
                      <w:szCs w:val="20"/>
                      <w:lang w:val="id-ID"/>
                    </w:rPr>
                    <w:t>Agreement, including (without limitation)</w:t>
                  </w:r>
                  <w:r w:rsidRPr="00293075">
                    <w:rPr>
                      <w:rFonts w:cs="Tahoma"/>
                      <w:color w:val="000000"/>
                      <w:szCs w:val="20"/>
                    </w:rPr>
                    <w:t>:</w:t>
                  </w:r>
                </w:p>
                <w:p w:rsidR="00293075" w:rsidRPr="00293075" w:rsidRDefault="00293075" w:rsidP="00D24C35">
                  <w:pPr>
                    <w:jc w:val="both"/>
                    <w:rPr>
                      <w:rFonts w:cs="Tahoma"/>
                      <w:color w:val="000000"/>
                      <w:szCs w:val="20"/>
                      <w:lang w:val="id-ID"/>
                    </w:rPr>
                  </w:pPr>
                </w:p>
                <w:p w:rsidR="00293075" w:rsidRPr="00293075" w:rsidRDefault="00293075" w:rsidP="00293075">
                  <w:pPr>
                    <w:keepNext/>
                    <w:numPr>
                      <w:ilvl w:val="0"/>
                      <w:numId w:val="120"/>
                    </w:numPr>
                    <w:jc w:val="both"/>
                    <w:outlineLvl w:val="0"/>
                    <w:rPr>
                      <w:color w:val="000000"/>
                      <w:szCs w:val="20"/>
                      <w:lang w:val="id-ID"/>
                    </w:rPr>
                  </w:pPr>
                  <w:r w:rsidRPr="00293075">
                    <w:rPr>
                      <w:color w:val="000000"/>
                      <w:szCs w:val="20"/>
                    </w:rPr>
                    <w:t>Status</w:t>
                  </w:r>
                  <w:r w:rsidRPr="00293075">
                    <w:rPr>
                      <w:color w:val="000000"/>
                      <w:szCs w:val="20"/>
                      <w:lang w:val="id-ID"/>
                    </w:rPr>
                    <w:t xml:space="preserve"> and due authorization</w:t>
                  </w:r>
                  <w:r w:rsidRPr="00293075">
                    <w:rPr>
                      <w:color w:val="000000"/>
                      <w:szCs w:val="20"/>
                    </w:rPr>
                    <w:t xml:space="preserve">; </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Maintenance of all material licenses, registrations, and authorizations</w:t>
                  </w:r>
                  <w:r w:rsidRPr="00293075">
                    <w:rPr>
                      <w:rFonts w:ascii="Roboto Light" w:hAnsi="Roboto Light"/>
                      <w:sz w:val="20"/>
                      <w:szCs w:val="20"/>
                      <w:lang w:val="id-ID"/>
                    </w:rPr>
                    <w:t xml:space="preserve">; </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No change of shareholders;</w:t>
                  </w:r>
                </w:p>
                <w:p w:rsidR="00293075" w:rsidRPr="00293075" w:rsidRDefault="00293075" w:rsidP="00293075">
                  <w:pPr>
                    <w:keepNext/>
                    <w:numPr>
                      <w:ilvl w:val="0"/>
                      <w:numId w:val="120"/>
                    </w:numPr>
                    <w:jc w:val="both"/>
                    <w:outlineLvl w:val="0"/>
                    <w:rPr>
                      <w:color w:val="000000"/>
                      <w:szCs w:val="20"/>
                      <w:lang w:val="id-ID"/>
                    </w:rPr>
                  </w:pPr>
                  <w:r w:rsidRPr="00293075">
                    <w:rPr>
                      <w:color w:val="000000"/>
                      <w:szCs w:val="20"/>
                    </w:rPr>
                    <w:t>No changes in Borrowers group structure;</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 xml:space="preserve">Compliance with </w:t>
                  </w:r>
                  <w:r w:rsidRPr="00293075">
                    <w:rPr>
                      <w:rFonts w:ascii="Roboto Light" w:hAnsi="Roboto Light"/>
                      <w:sz w:val="20"/>
                      <w:szCs w:val="20"/>
                      <w:lang w:val="id-ID"/>
                    </w:rPr>
                    <w:t>laws;</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lang w:val="id-ID"/>
                    </w:rPr>
                    <w:t>Retention</w:t>
                  </w:r>
                  <w:r w:rsidRPr="00293075">
                    <w:rPr>
                      <w:rFonts w:ascii="Roboto Light" w:hAnsi="Roboto Light"/>
                      <w:sz w:val="20"/>
                      <w:szCs w:val="20"/>
                    </w:rPr>
                    <w:t xml:space="preserve"> of external reputable auditor acceptable to the Lender;</w:t>
                  </w:r>
                </w:p>
                <w:p w:rsidR="00293075" w:rsidRPr="00293075" w:rsidRDefault="00293075" w:rsidP="00293075">
                  <w:pPr>
                    <w:keepNext/>
                    <w:numPr>
                      <w:ilvl w:val="0"/>
                      <w:numId w:val="120"/>
                    </w:numPr>
                    <w:jc w:val="both"/>
                    <w:outlineLvl w:val="0"/>
                    <w:rPr>
                      <w:i/>
                      <w:color w:val="000000"/>
                      <w:szCs w:val="20"/>
                      <w:lang w:val="id-ID"/>
                    </w:rPr>
                  </w:pPr>
                  <w:r w:rsidRPr="00293075">
                    <w:rPr>
                      <w:i/>
                      <w:color w:val="000000"/>
                      <w:szCs w:val="20"/>
                      <w:lang w:val="id-ID"/>
                    </w:rPr>
                    <w:t>Pari passu</w:t>
                  </w:r>
                  <w:r w:rsidRPr="00293075">
                    <w:rPr>
                      <w:i/>
                      <w:color w:val="000000"/>
                      <w:szCs w:val="20"/>
                    </w:rPr>
                    <w:t xml:space="preserve"> </w:t>
                  </w:r>
                  <w:r w:rsidRPr="00293075">
                    <w:rPr>
                      <w:color w:val="000000"/>
                      <w:szCs w:val="20"/>
                    </w:rPr>
                    <w:t>ranking</w:t>
                  </w:r>
                  <w:r w:rsidRPr="00293075">
                    <w:rPr>
                      <w:color w:val="000000"/>
                      <w:szCs w:val="20"/>
                      <w:lang w:val="id-ID"/>
                    </w:rPr>
                    <w:t>;</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Maintenance of insurances in the amount and type appropriate for the business</w:t>
                  </w:r>
                  <w:r w:rsidRPr="00293075">
                    <w:rPr>
                      <w:rFonts w:ascii="Roboto Light" w:hAnsi="Roboto Light"/>
                      <w:sz w:val="20"/>
                      <w:szCs w:val="20"/>
                      <w:lang w:val="id-ID"/>
                    </w:rPr>
                    <w:t xml:space="preserve"> as agreed  by the Lender;</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Compliance to tax payment;</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Restriction on acquisition or investments;</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 xml:space="preserve">The Borrower shall not engage in mergers, </w:t>
                  </w:r>
                  <w:r w:rsidRPr="00293075">
                    <w:rPr>
                      <w:rFonts w:ascii="Roboto Light" w:hAnsi="Roboto Light"/>
                      <w:sz w:val="20"/>
                      <w:szCs w:val="20"/>
                      <w:lang w:val="id-ID"/>
                    </w:rPr>
                    <w:t>consolidation</w:t>
                  </w:r>
                  <w:r w:rsidRPr="00293075">
                    <w:rPr>
                      <w:rFonts w:ascii="Roboto Light" w:hAnsi="Roboto Light"/>
                      <w:sz w:val="20"/>
                      <w:szCs w:val="20"/>
                    </w:rPr>
                    <w:t xml:space="preserve">, separation, </w:t>
                  </w:r>
                  <w:r w:rsidRPr="00293075">
                    <w:rPr>
                      <w:rFonts w:ascii="Roboto Light" w:hAnsi="Roboto Light"/>
                      <w:sz w:val="20"/>
                      <w:szCs w:val="20"/>
                      <w:lang w:val="id-ID"/>
                    </w:rPr>
                    <w:t>or restructurisation without</w:t>
                  </w:r>
                  <w:r w:rsidRPr="00293075">
                    <w:rPr>
                      <w:rFonts w:ascii="Roboto Light" w:hAnsi="Roboto Light"/>
                      <w:sz w:val="20"/>
                      <w:szCs w:val="20"/>
                    </w:rPr>
                    <w:t xml:space="preserve"> written approval from Lender;</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 xml:space="preserve">Ensuring no material </w:t>
                  </w:r>
                  <w:r w:rsidRPr="00293075">
                    <w:rPr>
                      <w:rFonts w:ascii="Roboto Light" w:hAnsi="Roboto Light"/>
                      <w:sz w:val="20"/>
                      <w:szCs w:val="20"/>
                      <w:lang w:val="id-ID"/>
                    </w:rPr>
                    <w:t>adverse effect</w:t>
                  </w:r>
                  <w:r w:rsidRPr="00293075">
                    <w:rPr>
                      <w:rFonts w:ascii="Roboto Light" w:hAnsi="Roboto Light"/>
                      <w:sz w:val="20"/>
                      <w:szCs w:val="20"/>
                    </w:rPr>
                    <w:t>;</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cs="Arial"/>
                      <w:sz w:val="20"/>
                      <w:szCs w:val="20"/>
                    </w:rPr>
                    <w:t xml:space="preserve">Any transaction with </w:t>
                  </w:r>
                  <w:r w:rsidRPr="00293075">
                    <w:rPr>
                      <w:rFonts w:ascii="Roboto Light" w:hAnsi="Roboto Light"/>
                      <w:sz w:val="20"/>
                      <w:szCs w:val="20"/>
                    </w:rPr>
                    <w:t>affiliates</w:t>
                  </w:r>
                  <w:r w:rsidRPr="00293075">
                    <w:rPr>
                      <w:rFonts w:ascii="Roboto Light" w:hAnsi="Roboto Light" w:cs="Arial"/>
                      <w:sz w:val="20"/>
                      <w:szCs w:val="20"/>
                    </w:rPr>
                    <w:t xml:space="preserve"> </w:t>
                  </w:r>
                  <w:r w:rsidRPr="00293075">
                    <w:rPr>
                      <w:rFonts w:ascii="Roboto Light" w:hAnsi="Roboto Light" w:cs="Arial"/>
                      <w:sz w:val="20"/>
                      <w:szCs w:val="20"/>
                      <w:lang w:val="id-ID"/>
                    </w:rPr>
                    <w:t xml:space="preserve">or </w:t>
                  </w:r>
                  <w:r w:rsidRPr="00293075">
                    <w:rPr>
                      <w:rFonts w:ascii="Roboto Light" w:hAnsi="Roboto Light" w:cs="Arial"/>
                      <w:sz w:val="20"/>
                      <w:szCs w:val="20"/>
                    </w:rPr>
                    <w:t>related party is conducted based on arm’s length basis;</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cs="Arial"/>
                      <w:sz w:val="20"/>
                      <w:szCs w:val="20"/>
                    </w:rPr>
                    <w:t>No change of business;</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Subordination of all shareholders’ loan and inter-company loans;</w:t>
                  </w:r>
                </w:p>
                <w:p w:rsidR="00293075" w:rsidRPr="00293075" w:rsidRDefault="00293075" w:rsidP="00293075">
                  <w:pPr>
                    <w:pStyle w:val="ColorfulList-Accent11"/>
                    <w:keepNext/>
                    <w:keepLines/>
                    <w:numPr>
                      <w:ilvl w:val="0"/>
                      <w:numId w:val="120"/>
                    </w:numPr>
                    <w:contextualSpacing/>
                    <w:jc w:val="both"/>
                    <w:outlineLvl w:val="6"/>
                    <w:rPr>
                      <w:rFonts w:ascii="Roboto Light" w:hAnsi="Roboto Light"/>
                      <w:sz w:val="20"/>
                      <w:szCs w:val="20"/>
                    </w:rPr>
                  </w:pPr>
                  <w:r w:rsidRPr="00293075">
                    <w:rPr>
                      <w:rFonts w:ascii="Roboto Light" w:hAnsi="Roboto Light"/>
                      <w:sz w:val="20"/>
                      <w:szCs w:val="20"/>
                    </w:rPr>
                    <w:t xml:space="preserve">The Borrower shall only use the Facility to provide cash deficiency for the </w:t>
                  </w:r>
                  <w:r w:rsidRPr="00293075">
                    <w:rPr>
                      <w:rFonts w:ascii="Roboto Light" w:hAnsi="Roboto Light"/>
                      <w:sz w:val="20"/>
                      <w:szCs w:val="20"/>
                      <w:lang w:val="id-ID"/>
                    </w:rPr>
                    <w:t>P</w:t>
                  </w:r>
                  <w:r w:rsidRPr="00293075">
                    <w:rPr>
                      <w:rFonts w:ascii="Roboto Light" w:hAnsi="Roboto Light"/>
                      <w:sz w:val="20"/>
                      <w:szCs w:val="20"/>
                    </w:rPr>
                    <w:t>roject after COD;</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hAnsi="Roboto Light"/>
                      <w:sz w:val="20"/>
                      <w:szCs w:val="20"/>
                    </w:rPr>
                    <w:t>The Borrower shall not engage in sanctionable practices, which includes corrupt, fraudulent, coercive, collusive, and obstructive practices;</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hAnsi="Roboto Light"/>
                      <w:sz w:val="20"/>
                      <w:szCs w:val="20"/>
                    </w:rPr>
                    <w:t>The Borrower shall not apply a new loan from other lender without prior written consent of the existing Lender;</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hAnsi="Roboto Light"/>
                      <w:sz w:val="20"/>
                      <w:szCs w:val="20"/>
                    </w:rPr>
                    <w:t>The Borrower shall conduct procurement of goods and services</w:t>
                  </w:r>
                  <w:r w:rsidRPr="00293075">
                    <w:rPr>
                      <w:rFonts w:ascii="Roboto Light" w:hAnsi="Roboto Light"/>
                      <w:sz w:val="20"/>
                      <w:szCs w:val="20"/>
                      <w:lang w:val="id-ID"/>
                    </w:rPr>
                    <w:t xml:space="preserve"> </w:t>
                  </w:r>
                  <w:r w:rsidRPr="00293075">
                    <w:rPr>
                      <w:rFonts w:ascii="Roboto Light" w:hAnsi="Roboto Light"/>
                      <w:sz w:val="20"/>
                      <w:szCs w:val="20"/>
                    </w:rPr>
                    <w:t>based on the principles of fairness, competition, transparency, no conspiracy and value for money;</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hAnsi="Roboto Light"/>
                      <w:sz w:val="20"/>
                      <w:szCs w:val="20"/>
                    </w:rPr>
                    <w:t>The Borrowe</w:t>
                  </w:r>
                  <w:r w:rsidRPr="00293075">
                    <w:rPr>
                      <w:rFonts w:ascii="Roboto Light" w:hAnsi="Roboto Light"/>
                      <w:sz w:val="20"/>
                      <w:szCs w:val="20"/>
                      <w:lang w:val="id-ID"/>
                    </w:rPr>
                    <w:t>r</w:t>
                  </w:r>
                  <w:r w:rsidRPr="00293075">
                    <w:rPr>
                      <w:rFonts w:ascii="Roboto Light" w:hAnsi="Roboto Light"/>
                      <w:sz w:val="20"/>
                      <w:szCs w:val="20"/>
                    </w:rPr>
                    <w:t xml:space="preserve"> shall comply with IIF’s Social &amp; Environmental Principles, which includes the compliance to Corrective Action Plan and its reporting requirements;</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eastAsia="PMingLiU" w:hAnsi="Roboto Light"/>
                      <w:sz w:val="20"/>
                      <w:szCs w:val="20"/>
                      <w:lang w:val="id-ID"/>
                    </w:rPr>
                    <w:t xml:space="preserve">The Borrower shall not </w:t>
                  </w:r>
                  <w:r w:rsidRPr="00293075">
                    <w:rPr>
                      <w:rFonts w:ascii="Roboto Light" w:hAnsi="Roboto Light"/>
                      <w:color w:val="000000"/>
                      <w:sz w:val="20"/>
                      <w:szCs w:val="20"/>
                    </w:rPr>
                    <w:t>enter</w:t>
                  </w:r>
                  <w:r w:rsidRPr="00293075">
                    <w:rPr>
                      <w:rFonts w:ascii="Roboto Light" w:hAnsi="Roboto Light"/>
                      <w:color w:val="000000"/>
                      <w:sz w:val="20"/>
                      <w:szCs w:val="20"/>
                      <w:lang w:val="id-ID"/>
                    </w:rPr>
                    <w:t xml:space="preserve"> </w:t>
                  </w:r>
                  <w:r w:rsidRPr="00293075">
                    <w:rPr>
                      <w:rFonts w:ascii="Roboto Light" w:hAnsi="Roboto Light"/>
                      <w:color w:val="000000"/>
                      <w:sz w:val="20"/>
                      <w:szCs w:val="20"/>
                    </w:rPr>
                    <w:t xml:space="preserve">into any transaction or engaged in any activity prohibited by any resolution of the United Nations Security Council under Chapter VII of the United Nations Charter </w:t>
                  </w:r>
                  <w:r w:rsidRPr="00293075">
                    <w:rPr>
                      <w:rFonts w:ascii="Roboto Light" w:hAnsi="Roboto Light"/>
                      <w:color w:val="000000"/>
                      <w:sz w:val="20"/>
                      <w:szCs w:val="20"/>
                      <w:lang w:val="id-ID"/>
                    </w:rPr>
                    <w:t>;</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hAnsi="Roboto Light"/>
                      <w:sz w:val="20"/>
                      <w:szCs w:val="20"/>
                      <w:lang w:val="id-ID"/>
                    </w:rPr>
                    <w:t>The Borrower shall not use the Facility to finance any business activities listed under the IIF’s Exclusion List;</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hAnsi="Roboto Light"/>
                      <w:sz w:val="20"/>
                      <w:szCs w:val="20"/>
                    </w:rPr>
                    <w:t>The Borrower and its affiliation that act as behalf of the Borrower, shall comply with the regulation and will not engage in any activity prohibited by World Bank’s Anti Corruption Guideline;</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eastAsia="PMingLiU" w:hAnsi="Roboto Light"/>
                      <w:sz w:val="20"/>
                      <w:szCs w:val="20"/>
                      <w:lang w:val="id-ID"/>
                    </w:rPr>
                    <w:t xml:space="preserve">The Borrower shall not </w:t>
                  </w:r>
                  <w:r w:rsidRPr="00293075">
                    <w:rPr>
                      <w:rFonts w:ascii="Roboto Light" w:hAnsi="Roboto Light"/>
                      <w:color w:val="000000"/>
                      <w:sz w:val="20"/>
                      <w:szCs w:val="20"/>
                    </w:rPr>
                    <w:t>enter</w:t>
                  </w:r>
                  <w:r w:rsidRPr="00293075">
                    <w:rPr>
                      <w:rFonts w:ascii="Roboto Light" w:hAnsi="Roboto Light"/>
                      <w:color w:val="000000"/>
                      <w:sz w:val="20"/>
                      <w:szCs w:val="20"/>
                      <w:lang w:val="id-ID"/>
                    </w:rPr>
                    <w:t xml:space="preserve"> </w:t>
                  </w:r>
                  <w:r w:rsidRPr="00293075">
                    <w:rPr>
                      <w:rFonts w:ascii="Roboto Light" w:hAnsi="Roboto Light"/>
                      <w:color w:val="000000"/>
                      <w:sz w:val="20"/>
                      <w:szCs w:val="20"/>
                    </w:rPr>
                    <w:t xml:space="preserve">into any transaction or engaged in any activity prohibited by any resolution of the United Nations Security Council under Chapter VII of the United Nations Charter and World Bank Listing of Ineligible Firms &amp; Individual as publicized and updated in official website of World Bank </w:t>
                  </w:r>
                  <w:r w:rsidRPr="00293075">
                    <w:rPr>
                      <w:rFonts w:ascii="Roboto Light" w:hAnsi="Roboto Light"/>
                      <w:color w:val="000000"/>
                      <w:sz w:val="20"/>
                      <w:szCs w:val="20"/>
                      <w:lang w:val="id-ID"/>
                    </w:rPr>
                    <w:t>;</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hAnsi="Roboto Light"/>
                      <w:sz w:val="20"/>
                      <w:szCs w:val="20"/>
                    </w:rPr>
                    <w:lastRenderedPageBreak/>
                    <w:t>Restriction on asset disposal, except for daily business activities of the Borrower with maximum value up to</w:t>
                  </w:r>
                  <w:r w:rsidRPr="00293075">
                    <w:rPr>
                      <w:rFonts w:ascii="Roboto Light" w:hAnsi="Roboto Light"/>
                      <w:sz w:val="20"/>
                      <w:szCs w:val="20"/>
                      <w:lang w:val="id-ID"/>
                    </w:rPr>
                    <w:t xml:space="preserve"> IDR</w:t>
                  </w:r>
                  <w:r w:rsidRPr="00293075">
                    <w:rPr>
                      <w:rFonts w:ascii="Roboto Light" w:hAnsi="Roboto Light"/>
                      <w:sz w:val="20"/>
                      <w:szCs w:val="20"/>
                    </w:rPr>
                    <w:t xml:space="preserve"> 10.000.000.000,- (Ten Billion</w:t>
                  </w:r>
                  <w:r w:rsidRPr="00293075">
                    <w:rPr>
                      <w:rFonts w:ascii="Roboto Light" w:hAnsi="Roboto Light"/>
                      <w:sz w:val="20"/>
                      <w:szCs w:val="20"/>
                      <w:lang w:val="id-ID"/>
                    </w:rPr>
                    <w:t xml:space="preserve"> Rupiah</w:t>
                  </w:r>
                  <w:r w:rsidRPr="00293075">
                    <w:rPr>
                      <w:rFonts w:ascii="Roboto Light" w:hAnsi="Roboto Light"/>
                      <w:sz w:val="20"/>
                      <w:szCs w:val="20"/>
                    </w:rPr>
                    <w:t>).</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hAnsi="Roboto Light"/>
                      <w:sz w:val="20"/>
                      <w:szCs w:val="20"/>
                    </w:rPr>
                    <w:t xml:space="preserve">The Borrower shall maintain all material contracts related to </w:t>
                  </w:r>
                  <w:r w:rsidRPr="00293075">
                    <w:rPr>
                      <w:rFonts w:ascii="Roboto Light" w:hAnsi="Roboto Light"/>
                      <w:sz w:val="20"/>
                      <w:szCs w:val="20"/>
                      <w:lang w:val="id-ID"/>
                    </w:rPr>
                    <w:t>business</w:t>
                  </w:r>
                  <w:r w:rsidRPr="00293075">
                    <w:rPr>
                      <w:rFonts w:ascii="Roboto Light" w:hAnsi="Roboto Light"/>
                      <w:sz w:val="20"/>
                      <w:szCs w:val="20"/>
                    </w:rPr>
                    <w:t xml:space="preserve"> activity;</w:t>
                  </w:r>
                </w:p>
                <w:p w:rsidR="00293075" w:rsidRPr="00293075" w:rsidRDefault="00293075" w:rsidP="00293075">
                  <w:pPr>
                    <w:keepNext/>
                    <w:numPr>
                      <w:ilvl w:val="0"/>
                      <w:numId w:val="120"/>
                    </w:numPr>
                    <w:jc w:val="both"/>
                    <w:outlineLvl w:val="0"/>
                    <w:rPr>
                      <w:rFonts w:cs="Tahoma"/>
                      <w:szCs w:val="20"/>
                      <w:lang w:val="id-ID"/>
                    </w:rPr>
                  </w:pPr>
                  <w:r w:rsidRPr="00293075">
                    <w:rPr>
                      <w:rFonts w:cs="Tahoma"/>
                      <w:szCs w:val="20"/>
                    </w:rPr>
                    <w:t>Upon</w:t>
                  </w:r>
                  <w:r w:rsidRPr="00293075">
                    <w:rPr>
                      <w:szCs w:val="20"/>
                    </w:rPr>
                    <w:t xml:space="preserve"> </w:t>
                  </w:r>
                  <w:r w:rsidRPr="00293075">
                    <w:rPr>
                      <w:rFonts w:cs="Tahoma"/>
                      <w:szCs w:val="20"/>
                      <w:lang w:val="id-ID"/>
                    </w:rPr>
                    <w:t xml:space="preserve">prior notice, the Borrower shall permit </w:t>
                  </w:r>
                  <w:r w:rsidRPr="00293075">
                    <w:rPr>
                      <w:rFonts w:cs="Tahoma"/>
                      <w:szCs w:val="20"/>
                    </w:rPr>
                    <w:t>Lenders’</w:t>
                  </w:r>
                  <w:r w:rsidRPr="00293075">
                    <w:rPr>
                      <w:rFonts w:cs="Tahoma"/>
                      <w:szCs w:val="20"/>
                      <w:lang w:val="id-ID"/>
                    </w:rPr>
                    <w:t xml:space="preserve"> representative or any of its agents or designees to visit the project site, </w:t>
                  </w:r>
                  <w:r w:rsidRPr="00293075">
                    <w:rPr>
                      <w:rFonts w:cs="Tahoma"/>
                      <w:szCs w:val="20"/>
                    </w:rPr>
                    <w:t xml:space="preserve">to get information and/or queries access related with the financial statements, </w:t>
                  </w:r>
                  <w:r w:rsidRPr="00293075">
                    <w:rPr>
                      <w:rFonts w:cs="Tahoma"/>
                      <w:szCs w:val="20"/>
                      <w:lang w:val="id-ID"/>
                    </w:rPr>
                    <w:t>and have access to employees, agents, contractors who have or may have knowledge of matters with respect to which IIF seeks information. For avoidance of doubt, no prior notice shall be necessary  if there is potential or continuing Event of Default or if special circumtances so require</w:t>
                  </w:r>
                  <w:r w:rsidRPr="00293075">
                    <w:rPr>
                      <w:rFonts w:cs="Tahoma"/>
                      <w:szCs w:val="20"/>
                    </w:rPr>
                    <w:t>;</w:t>
                  </w:r>
                </w:p>
                <w:p w:rsidR="00293075" w:rsidRPr="00293075" w:rsidRDefault="00293075" w:rsidP="00293075">
                  <w:pPr>
                    <w:keepNext/>
                    <w:numPr>
                      <w:ilvl w:val="0"/>
                      <w:numId w:val="120"/>
                    </w:numPr>
                    <w:jc w:val="both"/>
                    <w:outlineLvl w:val="0"/>
                    <w:rPr>
                      <w:rFonts w:cs="Tahoma"/>
                      <w:szCs w:val="20"/>
                      <w:lang w:val="id-ID"/>
                    </w:rPr>
                  </w:pPr>
                  <w:r w:rsidRPr="00293075">
                    <w:rPr>
                      <w:rFonts w:cs="Tahoma"/>
                      <w:szCs w:val="20"/>
                    </w:rPr>
                    <w:t>The Borrower shall notify the Lender of any other Borrowers’ project financing plan and its subsidiaries that needs financing from third parties;</w:t>
                  </w:r>
                </w:p>
                <w:p w:rsidR="00293075" w:rsidRPr="00293075" w:rsidRDefault="00293075" w:rsidP="00293075">
                  <w:pPr>
                    <w:keepNext/>
                    <w:numPr>
                      <w:ilvl w:val="0"/>
                      <w:numId w:val="120"/>
                    </w:numPr>
                    <w:jc w:val="both"/>
                    <w:outlineLvl w:val="0"/>
                    <w:rPr>
                      <w:rFonts w:cs="Tahoma"/>
                      <w:szCs w:val="20"/>
                      <w:lang w:val="id-ID"/>
                    </w:rPr>
                  </w:pPr>
                  <w:r w:rsidRPr="00293075">
                    <w:rPr>
                      <w:rFonts w:cs="Tahoma"/>
                      <w:szCs w:val="20"/>
                    </w:rPr>
                    <w:t>The Borrower shall not pledge its asset to banks or other parties</w:t>
                  </w:r>
                  <w:r w:rsidRPr="00293075">
                    <w:rPr>
                      <w:rFonts w:cs="Tahoma"/>
                      <w:szCs w:val="20"/>
                      <w:lang w:val="id-ID"/>
                    </w:rPr>
                    <w:t>,</w:t>
                  </w:r>
                  <w:r w:rsidRPr="00293075">
                    <w:rPr>
                      <w:rFonts w:cs="Tahoma"/>
                      <w:szCs w:val="20"/>
                    </w:rPr>
                    <w:t xml:space="preserve"> except as collateral for the Syndication Credit Facility</w:t>
                  </w:r>
                  <w:r w:rsidRPr="00293075">
                    <w:rPr>
                      <w:rFonts w:cs="Tahoma"/>
                      <w:szCs w:val="20"/>
                      <w:lang w:val="id-ID"/>
                    </w:rPr>
                    <w:t>,</w:t>
                  </w:r>
                  <w:r w:rsidRPr="00293075">
                    <w:rPr>
                      <w:rFonts w:cs="Tahoma"/>
                      <w:szCs w:val="20"/>
                    </w:rPr>
                    <w:t xml:space="preserve"> without prior written consent of the Lender; and</w:t>
                  </w:r>
                </w:p>
                <w:p w:rsidR="00293075" w:rsidRPr="00293075" w:rsidRDefault="00293075" w:rsidP="00293075">
                  <w:pPr>
                    <w:keepNext/>
                    <w:numPr>
                      <w:ilvl w:val="0"/>
                      <w:numId w:val="120"/>
                    </w:numPr>
                    <w:jc w:val="both"/>
                    <w:outlineLvl w:val="0"/>
                    <w:rPr>
                      <w:rFonts w:cs="Tahoma"/>
                      <w:szCs w:val="20"/>
                      <w:lang w:val="id-ID"/>
                    </w:rPr>
                  </w:pPr>
                  <w:r w:rsidRPr="00293075">
                    <w:rPr>
                      <w:rFonts w:cs="Tahoma"/>
                      <w:szCs w:val="20"/>
                    </w:rPr>
                    <w:t>The Borrower shall not pay any dividend;</w:t>
                  </w:r>
                </w:p>
                <w:p w:rsidR="00293075" w:rsidRPr="00293075" w:rsidRDefault="00293075" w:rsidP="00293075">
                  <w:pPr>
                    <w:pStyle w:val="ListParagraph"/>
                    <w:widowControl/>
                    <w:numPr>
                      <w:ilvl w:val="0"/>
                      <w:numId w:val="120"/>
                    </w:numPr>
                    <w:ind w:leftChars="0"/>
                    <w:contextualSpacing/>
                    <w:jc w:val="both"/>
                    <w:rPr>
                      <w:rFonts w:ascii="Roboto Light" w:hAnsi="Roboto Light"/>
                      <w:sz w:val="20"/>
                      <w:szCs w:val="20"/>
                    </w:rPr>
                  </w:pPr>
                  <w:r w:rsidRPr="00293075">
                    <w:rPr>
                      <w:rFonts w:ascii="Roboto Light" w:hAnsi="Roboto Light"/>
                      <w:sz w:val="20"/>
                      <w:szCs w:val="20"/>
                    </w:rPr>
                    <w:t>Such other conditions standard for transaction of this type.</w:t>
                  </w:r>
                </w:p>
                <w:p w:rsidR="00293075" w:rsidRPr="00293075" w:rsidRDefault="00293075" w:rsidP="00F62010">
                  <w:pPr>
                    <w:rPr>
                      <w:rFonts w:cs="Tahoma"/>
                      <w:color w:val="000000"/>
                      <w:szCs w:val="20"/>
                    </w:rPr>
                  </w:pPr>
                </w:p>
                <w:p w:rsidR="00293075" w:rsidRPr="00293075" w:rsidRDefault="00293075" w:rsidP="00F62010">
                  <w:pPr>
                    <w:rPr>
                      <w:rFonts w:cs="Tahoma"/>
                      <w:color w:val="000000"/>
                      <w:szCs w:val="20"/>
                    </w:rPr>
                  </w:pPr>
                </w:p>
                <w:p w:rsidR="00293075" w:rsidRPr="00293075" w:rsidRDefault="00293075" w:rsidP="00F62010">
                  <w:pPr>
                    <w:rPr>
                      <w:rFonts w:cs="Tahoma"/>
                      <w:color w:val="000000"/>
                      <w:szCs w:val="20"/>
                    </w:rPr>
                  </w:pPr>
                </w:p>
                <w:p w:rsidR="00293075" w:rsidRPr="00293075" w:rsidRDefault="00293075" w:rsidP="00F62010">
                  <w:pPr>
                    <w:rPr>
                      <w:rFonts w:cs="Tahoma"/>
                      <w:color w:val="000000"/>
                      <w:szCs w:val="20"/>
                    </w:rPr>
                  </w:pPr>
                </w:p>
                <w:p w:rsidR="00293075" w:rsidRPr="00293075" w:rsidRDefault="00293075" w:rsidP="00F62010">
                  <w:pPr>
                    <w:rPr>
                      <w:szCs w:val="20"/>
                    </w:rPr>
                  </w:pPr>
                </w:p>
              </w:tc>
            </w:tr>
            <w:tr w:rsidR="00293075" w:rsidRPr="00293075" w:rsidTr="00F62010">
              <w:tc>
                <w:tcPr>
                  <w:tcW w:w="2515" w:type="dxa"/>
                </w:tcPr>
                <w:p w:rsidR="00293075" w:rsidRPr="00293075" w:rsidRDefault="00293075" w:rsidP="00F62010">
                  <w:pPr>
                    <w:rPr>
                      <w:szCs w:val="20"/>
                    </w:rPr>
                  </w:pPr>
                  <w:r w:rsidRPr="00293075">
                    <w:rPr>
                      <w:szCs w:val="20"/>
                    </w:rPr>
                    <w:lastRenderedPageBreak/>
                    <w:t>Conditions Precedent for Signing</w:t>
                  </w:r>
                </w:p>
              </w:tc>
              <w:tc>
                <w:tcPr>
                  <w:tcW w:w="6835" w:type="dxa"/>
                </w:tcPr>
                <w:p w:rsidR="00293075" w:rsidRPr="00293075" w:rsidRDefault="00293075" w:rsidP="00D24C35">
                  <w:pPr>
                    <w:jc w:val="both"/>
                    <w:rPr>
                      <w:szCs w:val="20"/>
                    </w:rPr>
                  </w:pPr>
                  <w:r w:rsidRPr="00293075">
                    <w:rPr>
                      <w:szCs w:val="20"/>
                    </w:rPr>
                    <w:t>Standard and customary for this type of facility, including but not limited to:</w:t>
                  </w:r>
                </w:p>
                <w:p w:rsidR="00293075" w:rsidRPr="00293075" w:rsidRDefault="00293075" w:rsidP="00D24C35">
                  <w:pPr>
                    <w:keepLines/>
                    <w:jc w:val="both"/>
                    <w:rPr>
                      <w:color w:val="000000"/>
                      <w:szCs w:val="20"/>
                      <w:lang w:val="id-ID"/>
                    </w:rPr>
                  </w:pPr>
                </w:p>
                <w:p w:rsidR="00293075" w:rsidRPr="00293075" w:rsidRDefault="00293075" w:rsidP="00293075">
                  <w:pPr>
                    <w:pStyle w:val="ListParagraph"/>
                    <w:keepNext/>
                    <w:keepLines/>
                    <w:widowControl/>
                    <w:numPr>
                      <w:ilvl w:val="0"/>
                      <w:numId w:val="123"/>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lastRenderedPageBreak/>
                    <w:t xml:space="preserve">Submission of all Corporate Approval of the Borrower (including approval from Board of Directors and Shareholders, as applicable) proofing that all approval has been obtained, including satisfactory evidence that approval from governmental institution and approval, authority, permit, and waiver of tax as might be required has been obtained; </w:t>
                  </w:r>
                </w:p>
                <w:p w:rsidR="00293075" w:rsidRPr="00293075" w:rsidRDefault="00293075" w:rsidP="00293075">
                  <w:pPr>
                    <w:keepNext/>
                    <w:keepLines/>
                    <w:numPr>
                      <w:ilvl w:val="0"/>
                      <w:numId w:val="123"/>
                    </w:numPr>
                    <w:jc w:val="both"/>
                    <w:outlineLvl w:val="6"/>
                    <w:rPr>
                      <w:szCs w:val="20"/>
                    </w:rPr>
                  </w:pPr>
                  <w:r w:rsidRPr="00293075">
                    <w:rPr>
                      <w:rFonts w:cs="Cambria"/>
                      <w:szCs w:val="20"/>
                    </w:rPr>
                    <w:t>Receipt of offering letter on Terms and Conditions of Faciliti</w:t>
                  </w:r>
                  <w:r w:rsidRPr="00293075">
                    <w:rPr>
                      <w:rFonts w:cs="Cambria"/>
                      <w:szCs w:val="20"/>
                      <w:lang w:val="id-ID"/>
                    </w:rPr>
                    <w:t>y</w:t>
                  </w:r>
                  <w:r w:rsidRPr="00293075">
                    <w:rPr>
                      <w:rFonts w:cs="Cambria"/>
                      <w:szCs w:val="20"/>
                    </w:rPr>
                    <w:t xml:space="preserve"> from Lender signed by the Borrower</w:t>
                  </w:r>
                  <w:r w:rsidRPr="00293075">
                    <w:rPr>
                      <w:rFonts w:cs="Cambria"/>
                      <w:szCs w:val="20"/>
                      <w:lang w:val="id-ID"/>
                    </w:rPr>
                    <w:t>;</w:t>
                  </w:r>
                </w:p>
                <w:p w:rsidR="00293075" w:rsidRPr="00293075" w:rsidRDefault="00293075" w:rsidP="00293075">
                  <w:pPr>
                    <w:keepNext/>
                    <w:keepLines/>
                    <w:numPr>
                      <w:ilvl w:val="0"/>
                      <w:numId w:val="123"/>
                    </w:numPr>
                    <w:jc w:val="both"/>
                    <w:outlineLvl w:val="6"/>
                    <w:rPr>
                      <w:szCs w:val="20"/>
                    </w:rPr>
                  </w:pPr>
                  <w:r w:rsidRPr="00293075">
                    <w:rPr>
                      <w:szCs w:val="20"/>
                      <w:lang w:val="id-ID"/>
                    </w:rPr>
                    <w:t>Submisison of [</w:t>
                  </w:r>
                  <w:r w:rsidRPr="00293075">
                    <w:rPr>
                      <w:szCs w:val="20"/>
                    </w:rPr>
                    <w:t>Legal</w:t>
                  </w:r>
                  <w:r w:rsidRPr="00293075">
                    <w:rPr>
                      <w:szCs w:val="20"/>
                      <w:lang w:val="id-ID"/>
                    </w:rPr>
                    <w:t xml:space="preserve"> Due Diligence</w:t>
                  </w:r>
                  <w:r w:rsidRPr="00293075">
                    <w:rPr>
                      <w:szCs w:val="20"/>
                    </w:rPr>
                    <w:t xml:space="preserve"> and </w:t>
                  </w:r>
                  <w:r w:rsidRPr="00293075">
                    <w:rPr>
                      <w:szCs w:val="20"/>
                      <w:lang w:val="id-ID"/>
                    </w:rPr>
                    <w:t>Social &amp; Environment Due Diligence</w:t>
                  </w:r>
                  <w:r w:rsidRPr="00293075">
                    <w:rPr>
                      <w:szCs w:val="20"/>
                    </w:rPr>
                    <w:t xml:space="preserve"> Report</w:t>
                  </w:r>
                  <w:r w:rsidRPr="00293075">
                    <w:rPr>
                      <w:szCs w:val="20"/>
                      <w:lang w:val="id-ID"/>
                    </w:rPr>
                    <w:t>] in the form and substance satisfactory to the Lender;</w:t>
                  </w:r>
                </w:p>
                <w:p w:rsidR="00293075" w:rsidRPr="00293075" w:rsidRDefault="00293075" w:rsidP="00293075">
                  <w:pPr>
                    <w:keepNext/>
                    <w:keepLines/>
                    <w:numPr>
                      <w:ilvl w:val="0"/>
                      <w:numId w:val="123"/>
                    </w:numPr>
                    <w:jc w:val="both"/>
                    <w:outlineLvl w:val="6"/>
                    <w:rPr>
                      <w:color w:val="000000"/>
                      <w:szCs w:val="20"/>
                      <w:lang w:val="id-ID"/>
                    </w:rPr>
                  </w:pPr>
                  <w:r w:rsidRPr="00293075">
                    <w:rPr>
                      <w:szCs w:val="20"/>
                    </w:rPr>
                    <w:t>Submission of document evidencing appointment of the Agent;</w:t>
                  </w:r>
                </w:p>
                <w:p w:rsidR="00293075" w:rsidRPr="00293075" w:rsidRDefault="00293075" w:rsidP="00293075">
                  <w:pPr>
                    <w:keepNext/>
                    <w:keepLines/>
                    <w:numPr>
                      <w:ilvl w:val="0"/>
                      <w:numId w:val="123"/>
                    </w:numPr>
                    <w:jc w:val="both"/>
                    <w:outlineLvl w:val="6"/>
                    <w:rPr>
                      <w:szCs w:val="20"/>
                    </w:rPr>
                  </w:pPr>
                  <w:r w:rsidRPr="00293075">
                    <w:rPr>
                      <w:szCs w:val="20"/>
                    </w:rPr>
                    <w:t xml:space="preserve">Satisfaction of all applicable conditions </w:t>
                  </w:r>
                  <w:r w:rsidRPr="00293075">
                    <w:rPr>
                      <w:szCs w:val="20"/>
                      <w:lang w:val="id-ID"/>
                    </w:rPr>
                    <w:t xml:space="preserve">to </w:t>
                  </w:r>
                  <w:r w:rsidRPr="00293075">
                    <w:rPr>
                      <w:szCs w:val="20"/>
                    </w:rPr>
                    <w:t xml:space="preserve"> Social &amp; Environmental </w:t>
                  </w:r>
                  <w:r w:rsidRPr="00293075">
                    <w:rPr>
                      <w:szCs w:val="20"/>
                      <w:lang w:val="id-ID"/>
                    </w:rPr>
                    <w:t xml:space="preserve">covenants and </w:t>
                  </w:r>
                  <w:r w:rsidRPr="00293075">
                    <w:rPr>
                      <w:szCs w:val="20"/>
                    </w:rPr>
                    <w:t xml:space="preserve">Corrective Action Plans to comply with </w:t>
                  </w:r>
                  <w:r w:rsidRPr="00293075">
                    <w:rPr>
                      <w:szCs w:val="20"/>
                      <w:lang w:val="id-ID"/>
                    </w:rPr>
                    <w:t xml:space="preserve">IIF’s </w:t>
                  </w:r>
                  <w:r w:rsidRPr="00293075">
                    <w:rPr>
                      <w:szCs w:val="20"/>
                    </w:rPr>
                    <w:t xml:space="preserve"> Social and Environmental Principles</w:t>
                  </w:r>
                  <w:r w:rsidRPr="00293075">
                    <w:rPr>
                      <w:szCs w:val="20"/>
                      <w:lang w:val="id-ID"/>
                    </w:rPr>
                    <w:t xml:space="preserve">, </w:t>
                  </w:r>
                  <w:r w:rsidRPr="00293075">
                    <w:rPr>
                      <w:szCs w:val="20"/>
                    </w:rPr>
                    <w:t>including uploading documents related to social and environmental studies on the IIF website or the Lender website (if any);</w:t>
                  </w:r>
                </w:p>
                <w:p w:rsidR="00293075" w:rsidRPr="00293075" w:rsidRDefault="00293075" w:rsidP="00293075">
                  <w:pPr>
                    <w:keepNext/>
                    <w:keepLines/>
                    <w:numPr>
                      <w:ilvl w:val="0"/>
                      <w:numId w:val="123"/>
                    </w:numPr>
                    <w:jc w:val="both"/>
                    <w:outlineLvl w:val="6"/>
                    <w:rPr>
                      <w:szCs w:val="20"/>
                    </w:rPr>
                  </w:pPr>
                  <w:r w:rsidRPr="00293075">
                    <w:rPr>
                      <w:szCs w:val="20"/>
                    </w:rPr>
                    <w:t>A copy of notification, and approval or waiver from existing Lender, related to</w:t>
                  </w:r>
                  <w:r w:rsidRPr="00293075">
                    <w:rPr>
                      <w:szCs w:val="20"/>
                      <w:lang w:val="id-ID"/>
                    </w:rPr>
                    <w:t>:</w:t>
                  </w:r>
                </w:p>
                <w:p w:rsidR="00293075" w:rsidRPr="00293075" w:rsidRDefault="00293075" w:rsidP="00293075">
                  <w:pPr>
                    <w:keepNext/>
                    <w:keepLines/>
                    <w:numPr>
                      <w:ilvl w:val="0"/>
                      <w:numId w:val="130"/>
                    </w:numPr>
                    <w:jc w:val="both"/>
                    <w:outlineLvl w:val="6"/>
                    <w:rPr>
                      <w:szCs w:val="20"/>
                    </w:rPr>
                  </w:pPr>
                  <w:r w:rsidRPr="00293075">
                    <w:rPr>
                      <w:szCs w:val="20"/>
                      <w:lang w:val="id-ID"/>
                    </w:rPr>
                    <w:t>t</w:t>
                  </w:r>
                  <w:r w:rsidRPr="00293075">
                    <w:rPr>
                      <w:szCs w:val="20"/>
                      <w:lang w:val="en"/>
                    </w:rPr>
                    <w:t xml:space="preserve">ransactions defined under the Facility Agreement in conjunction with the </w:t>
                  </w:r>
                  <w:r w:rsidRPr="00293075">
                    <w:rPr>
                      <w:szCs w:val="20"/>
                      <w:lang w:val="id-ID"/>
                    </w:rPr>
                    <w:t>facility</w:t>
                  </w:r>
                  <w:r w:rsidRPr="00293075">
                    <w:rPr>
                      <w:szCs w:val="20"/>
                      <w:lang w:val="en"/>
                    </w:rPr>
                    <w:t xml:space="preserve"> from Lender; and</w:t>
                  </w:r>
                </w:p>
                <w:p w:rsidR="00293075" w:rsidRPr="00293075" w:rsidRDefault="00293075" w:rsidP="00293075">
                  <w:pPr>
                    <w:keepNext/>
                    <w:keepLines/>
                    <w:numPr>
                      <w:ilvl w:val="0"/>
                      <w:numId w:val="130"/>
                    </w:numPr>
                    <w:jc w:val="both"/>
                    <w:outlineLvl w:val="6"/>
                    <w:rPr>
                      <w:szCs w:val="20"/>
                    </w:rPr>
                  </w:pPr>
                  <w:r w:rsidRPr="00293075">
                    <w:rPr>
                      <w:szCs w:val="20"/>
                      <w:lang w:val="id-ID"/>
                    </w:rPr>
                    <w:t xml:space="preserve">Security sharing </w:t>
                  </w:r>
                  <w:r w:rsidRPr="00293075">
                    <w:rPr>
                      <w:szCs w:val="20"/>
                    </w:rPr>
                    <w:t xml:space="preserve">the Borrowers’ </w:t>
                  </w:r>
                  <w:r w:rsidRPr="00293075">
                    <w:rPr>
                      <w:szCs w:val="20"/>
                      <w:lang w:val="id-ID"/>
                    </w:rPr>
                    <w:t xml:space="preserve">assets as </w:t>
                  </w:r>
                  <w:r w:rsidRPr="00293075">
                    <w:rPr>
                      <w:szCs w:val="20"/>
                    </w:rPr>
                    <w:t>collateral to Syndication Credit Facility, for the benefit of the Lender;</w:t>
                  </w:r>
                </w:p>
                <w:p w:rsidR="00293075" w:rsidRPr="00293075" w:rsidRDefault="00293075" w:rsidP="00293075">
                  <w:pPr>
                    <w:pStyle w:val="ListParagraph"/>
                    <w:keepNext/>
                    <w:keepLines/>
                    <w:widowControl/>
                    <w:numPr>
                      <w:ilvl w:val="0"/>
                      <w:numId w:val="123"/>
                    </w:numPr>
                    <w:ind w:leftChars="0"/>
                    <w:contextualSpacing/>
                    <w:jc w:val="both"/>
                    <w:outlineLvl w:val="0"/>
                    <w:rPr>
                      <w:rFonts w:ascii="Roboto Light" w:hAnsi="Roboto Light"/>
                      <w:sz w:val="20"/>
                      <w:szCs w:val="20"/>
                      <w:lang w:val="id-ID"/>
                    </w:rPr>
                  </w:pPr>
                  <w:r w:rsidRPr="00293075">
                    <w:rPr>
                      <w:rFonts w:ascii="Roboto Light" w:hAnsi="Roboto Light"/>
                      <w:sz w:val="20"/>
                      <w:szCs w:val="20"/>
                    </w:rPr>
                    <w:t>Such other documents standard for transaction of this type.</w:t>
                  </w:r>
                </w:p>
                <w:p w:rsidR="00293075" w:rsidRPr="00293075" w:rsidRDefault="00293075" w:rsidP="00F62010">
                  <w:pPr>
                    <w:rPr>
                      <w:szCs w:val="20"/>
                    </w:rPr>
                  </w:pPr>
                </w:p>
              </w:tc>
            </w:tr>
            <w:tr w:rsidR="00293075" w:rsidRPr="00293075" w:rsidTr="00F62010">
              <w:tc>
                <w:tcPr>
                  <w:tcW w:w="2515" w:type="dxa"/>
                </w:tcPr>
                <w:p w:rsidR="00293075" w:rsidRPr="00293075" w:rsidRDefault="00293075" w:rsidP="00D24C35">
                  <w:pPr>
                    <w:keepLines/>
                    <w:jc w:val="both"/>
                    <w:rPr>
                      <w:bCs/>
                      <w:szCs w:val="20"/>
                    </w:rPr>
                  </w:pPr>
                  <w:r w:rsidRPr="00293075">
                    <w:rPr>
                      <w:bCs/>
                      <w:szCs w:val="20"/>
                    </w:rPr>
                    <w:lastRenderedPageBreak/>
                    <w:t>Conditions Precedent to Effective</w:t>
                  </w:r>
                </w:p>
                <w:p w:rsidR="00293075" w:rsidRPr="00293075" w:rsidRDefault="00293075" w:rsidP="00A5621C">
                  <w:pPr>
                    <w:rPr>
                      <w:szCs w:val="20"/>
                    </w:rPr>
                  </w:pPr>
                  <w:r w:rsidRPr="00293075">
                    <w:rPr>
                      <w:bCs/>
                      <w:szCs w:val="20"/>
                    </w:rPr>
                    <w:t xml:space="preserve"> </w:t>
                  </w:r>
                </w:p>
              </w:tc>
              <w:tc>
                <w:tcPr>
                  <w:tcW w:w="6835" w:type="dxa"/>
                </w:tcPr>
                <w:p w:rsidR="00293075" w:rsidRPr="00293075" w:rsidRDefault="00293075" w:rsidP="00BD323A">
                  <w:pPr>
                    <w:pStyle w:val="BodyText"/>
                    <w:contextualSpacing/>
                    <w:rPr>
                      <w:rFonts w:ascii="Roboto Light" w:hAnsi="Roboto Light"/>
                    </w:rPr>
                  </w:pPr>
                  <w:r w:rsidRPr="00293075">
                    <w:rPr>
                      <w:rFonts w:ascii="Roboto Light" w:hAnsi="Roboto Light"/>
                    </w:rPr>
                    <w:t xml:space="preserve">Submission of certified true copy of Minutes of Meeting of ABC Toll Road Concession </w:t>
                  </w:r>
                  <w:r w:rsidRPr="00293075">
                    <w:rPr>
                      <w:rFonts w:ascii="Roboto Light" w:hAnsi="Roboto Light"/>
                      <w:lang w:val="id-ID"/>
                    </w:rPr>
                    <w:t xml:space="preserve">Continuation </w:t>
                  </w:r>
                  <w:r w:rsidRPr="00293075">
                    <w:rPr>
                      <w:rFonts w:ascii="Roboto Light" w:hAnsi="Roboto Light"/>
                    </w:rPr>
                    <w:t>and ABC Toll Road</w:t>
                  </w:r>
                  <w:r w:rsidRPr="00293075">
                    <w:rPr>
                      <w:rFonts w:ascii="Roboto Light" w:hAnsi="Roboto Light"/>
                      <w:lang w:val="id-ID"/>
                    </w:rPr>
                    <w:t xml:space="preserve"> </w:t>
                  </w:r>
                  <w:r w:rsidRPr="00293075">
                    <w:rPr>
                      <w:rFonts w:ascii="Roboto Light" w:hAnsi="Roboto Light"/>
                    </w:rPr>
                    <w:t>Concession Agreement (</w:t>
                  </w:r>
                  <w:r w:rsidRPr="00293075">
                    <w:rPr>
                      <w:rFonts w:ascii="Roboto Light" w:hAnsi="Roboto Light"/>
                      <w:i/>
                    </w:rPr>
                    <w:t>PPJT</w:t>
                  </w:r>
                  <w:r w:rsidRPr="00293075">
                    <w:rPr>
                      <w:rFonts w:ascii="Roboto Light" w:hAnsi="Roboto Light"/>
                    </w:rPr>
                    <w:t xml:space="preserve">) </w:t>
                  </w:r>
                  <w:r w:rsidRPr="00293075">
                    <w:rPr>
                      <w:rFonts w:ascii="Roboto Light" w:hAnsi="Roboto Light"/>
                      <w:lang w:val="id-ID"/>
                    </w:rPr>
                    <w:t>including</w:t>
                  </w:r>
                  <w:r w:rsidRPr="00293075">
                    <w:rPr>
                      <w:rFonts w:ascii="Roboto Light" w:hAnsi="Roboto Light"/>
                    </w:rPr>
                    <w:t xml:space="preserve"> its amendments in form and substance satisfactory to IIF.</w:t>
                  </w:r>
                </w:p>
              </w:tc>
            </w:tr>
            <w:tr w:rsidR="00293075" w:rsidRPr="00293075" w:rsidTr="00F62010">
              <w:tc>
                <w:tcPr>
                  <w:tcW w:w="2515" w:type="dxa"/>
                </w:tcPr>
                <w:p w:rsidR="00293075" w:rsidRPr="00293075" w:rsidRDefault="00293075" w:rsidP="00A5621C">
                  <w:pPr>
                    <w:rPr>
                      <w:szCs w:val="20"/>
                    </w:rPr>
                  </w:pPr>
                  <w:r w:rsidRPr="00293075">
                    <w:rPr>
                      <w:bCs/>
                      <w:szCs w:val="20"/>
                    </w:rPr>
                    <w:t>Conditions Precedent for Initial Drawdown</w:t>
                  </w:r>
                </w:p>
              </w:tc>
              <w:tc>
                <w:tcPr>
                  <w:tcW w:w="6835" w:type="dxa"/>
                </w:tcPr>
                <w:p w:rsidR="00293075" w:rsidRPr="00293075" w:rsidRDefault="00293075" w:rsidP="00D24C35">
                  <w:pPr>
                    <w:jc w:val="both"/>
                    <w:rPr>
                      <w:szCs w:val="20"/>
                    </w:rPr>
                  </w:pPr>
                  <w:r w:rsidRPr="00293075">
                    <w:rPr>
                      <w:szCs w:val="20"/>
                    </w:rPr>
                    <w:t>Standard and customary for this type of facility, including but not limited to:</w:t>
                  </w:r>
                </w:p>
                <w:p w:rsidR="00293075" w:rsidRPr="00293075" w:rsidRDefault="00293075" w:rsidP="00D24C35">
                  <w:pPr>
                    <w:keepLines/>
                    <w:jc w:val="both"/>
                    <w:rPr>
                      <w:color w:val="000000"/>
                      <w:szCs w:val="20"/>
                      <w:lang w:val="sv-SE"/>
                    </w:rPr>
                  </w:pPr>
                </w:p>
                <w:p w:rsidR="00293075" w:rsidRPr="00293075" w:rsidRDefault="00293075" w:rsidP="00293075">
                  <w:pPr>
                    <w:keepNext/>
                    <w:numPr>
                      <w:ilvl w:val="0"/>
                      <w:numId w:val="125"/>
                    </w:numPr>
                    <w:jc w:val="both"/>
                    <w:outlineLvl w:val="0"/>
                    <w:rPr>
                      <w:color w:val="000000"/>
                      <w:szCs w:val="20"/>
                    </w:rPr>
                  </w:pPr>
                  <w:r w:rsidRPr="00293075">
                    <w:rPr>
                      <w:color w:val="000000"/>
                      <w:szCs w:val="20"/>
                    </w:rPr>
                    <w:t xml:space="preserve">All Financing Documents have been signed and </w:t>
                  </w:r>
                  <w:r w:rsidRPr="00293075">
                    <w:rPr>
                      <w:color w:val="000000"/>
                      <w:szCs w:val="20"/>
                      <w:lang w:val="id-ID"/>
                    </w:rPr>
                    <w:t>effective</w:t>
                  </w:r>
                  <w:r w:rsidRPr="00293075">
                    <w:rPr>
                      <w:color w:val="000000"/>
                      <w:szCs w:val="20"/>
                    </w:rPr>
                    <w:t>;</w:t>
                  </w:r>
                </w:p>
                <w:p w:rsidR="00293075" w:rsidRPr="00293075" w:rsidRDefault="00293075" w:rsidP="00293075">
                  <w:pPr>
                    <w:pStyle w:val="BodyText"/>
                    <w:keepNext/>
                    <w:numPr>
                      <w:ilvl w:val="0"/>
                      <w:numId w:val="125"/>
                    </w:numPr>
                    <w:contextualSpacing/>
                    <w:outlineLvl w:val="0"/>
                    <w:rPr>
                      <w:rFonts w:ascii="Roboto Light" w:hAnsi="Roboto Light"/>
                      <w:i/>
                    </w:rPr>
                  </w:pPr>
                  <w:r w:rsidRPr="00293075">
                    <w:rPr>
                      <w:rFonts w:ascii="Roboto Light" w:hAnsi="Roboto Light"/>
                    </w:rPr>
                    <w:t xml:space="preserve">Evidence that all fees, cost and expenses due from the Borrower have been paid on the initial drawdown date; </w:t>
                  </w:r>
                </w:p>
                <w:p w:rsidR="00293075" w:rsidRPr="00293075" w:rsidRDefault="00293075" w:rsidP="00293075">
                  <w:pPr>
                    <w:keepNext/>
                    <w:numPr>
                      <w:ilvl w:val="0"/>
                      <w:numId w:val="125"/>
                    </w:numPr>
                    <w:jc w:val="both"/>
                    <w:outlineLvl w:val="0"/>
                    <w:rPr>
                      <w:strike/>
                      <w:color w:val="000000"/>
                      <w:szCs w:val="20"/>
                    </w:rPr>
                  </w:pPr>
                  <w:r w:rsidRPr="00293075">
                    <w:rPr>
                      <w:szCs w:val="20"/>
                    </w:rPr>
                    <w:t xml:space="preserve">Submission of the Borrowers’ letter stating that there will be cash deficiency and an attachment of projected cash flow report. </w:t>
                  </w:r>
                </w:p>
                <w:p w:rsidR="00293075" w:rsidRPr="00293075" w:rsidRDefault="00293075" w:rsidP="00293075">
                  <w:pPr>
                    <w:pStyle w:val="ListParagraph"/>
                    <w:keepNext/>
                    <w:keepLines/>
                    <w:widowControl/>
                    <w:numPr>
                      <w:ilvl w:val="0"/>
                      <w:numId w:val="12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 xml:space="preserve">Submission of the notice to drawdown at the latest 5 (five) Business Day prior the drawdown date; </w:t>
                  </w:r>
                </w:p>
                <w:p w:rsidR="00293075" w:rsidRPr="00293075" w:rsidRDefault="00293075" w:rsidP="00293075">
                  <w:pPr>
                    <w:pStyle w:val="BodyText"/>
                    <w:keepNext/>
                    <w:numPr>
                      <w:ilvl w:val="0"/>
                      <w:numId w:val="125"/>
                    </w:numPr>
                    <w:contextualSpacing/>
                    <w:outlineLvl w:val="0"/>
                    <w:rPr>
                      <w:rFonts w:ascii="Roboto Light" w:hAnsi="Roboto Light"/>
                      <w:i/>
                    </w:rPr>
                  </w:pPr>
                  <w:r w:rsidRPr="00293075">
                    <w:rPr>
                      <w:rFonts w:ascii="Roboto Light" w:hAnsi="Roboto Light"/>
                    </w:rPr>
                    <w:t>Submission of insurance policy on the Project during the operation period, provided that the banker's clause correspond to the terms of the Insurance in the Credit Agreement</w:t>
                  </w:r>
                  <w:r w:rsidRPr="00293075">
                    <w:rPr>
                      <w:rFonts w:ascii="Roboto Light" w:hAnsi="Roboto Light"/>
                      <w:color w:val="000000"/>
                    </w:rPr>
                    <w:t>;</w:t>
                  </w:r>
                </w:p>
                <w:p w:rsidR="00293075" w:rsidRPr="00293075" w:rsidRDefault="00293075" w:rsidP="00293075">
                  <w:pPr>
                    <w:pStyle w:val="BodyText"/>
                    <w:keepNext/>
                    <w:numPr>
                      <w:ilvl w:val="0"/>
                      <w:numId w:val="125"/>
                    </w:numPr>
                    <w:contextualSpacing/>
                    <w:outlineLvl w:val="0"/>
                    <w:rPr>
                      <w:rFonts w:ascii="Roboto Light" w:hAnsi="Roboto Light"/>
                      <w:i/>
                    </w:rPr>
                  </w:pPr>
                  <w:r w:rsidRPr="00293075">
                    <w:rPr>
                      <w:rFonts w:ascii="Roboto Light" w:hAnsi="Roboto Light"/>
                    </w:rPr>
                    <w:t>Lender has received satisfactory legal opinion addressed to the Lender on the validity and enforceability of Finance Documents, including conditions precedent confirmation to initial drawdown from external legal adviser;</w:t>
                  </w:r>
                </w:p>
                <w:p w:rsidR="00293075" w:rsidRPr="00293075" w:rsidRDefault="00293075" w:rsidP="00293075">
                  <w:pPr>
                    <w:pStyle w:val="BodyText"/>
                    <w:keepNext/>
                    <w:numPr>
                      <w:ilvl w:val="0"/>
                      <w:numId w:val="125"/>
                    </w:numPr>
                    <w:contextualSpacing/>
                    <w:outlineLvl w:val="0"/>
                    <w:rPr>
                      <w:rFonts w:ascii="Roboto Light" w:hAnsi="Roboto Light"/>
                      <w:i/>
                    </w:rPr>
                  </w:pPr>
                  <w:r w:rsidRPr="00293075">
                    <w:rPr>
                      <w:rFonts w:ascii="Roboto Light" w:hAnsi="Roboto Light"/>
                    </w:rPr>
                    <w:t xml:space="preserve">Submission of copy receipt that stated PT DEF has paid off loan </w:t>
                  </w:r>
                  <w:r w:rsidRPr="00293075">
                    <w:rPr>
                      <w:rFonts w:ascii="Roboto Light" w:hAnsi="Roboto Light"/>
                      <w:lang w:val="id-ID"/>
                    </w:rPr>
                    <w:t xml:space="preserve">made </w:t>
                  </w:r>
                  <w:r w:rsidRPr="00293075">
                    <w:rPr>
                      <w:rFonts w:ascii="Roboto Light" w:hAnsi="Roboto Light"/>
                    </w:rPr>
                    <w:t xml:space="preserve">under Facility Agreement </w:t>
                  </w:r>
                  <w:r w:rsidRPr="00293075">
                    <w:rPr>
                      <w:rFonts w:ascii="Roboto Light" w:hAnsi="Roboto Light"/>
                      <w:lang w:val="id-ID"/>
                    </w:rPr>
                    <w:t xml:space="preserve">between PT DEF </w:t>
                  </w:r>
                  <w:r w:rsidRPr="00293075">
                    <w:rPr>
                      <w:rFonts w:ascii="Roboto Light" w:hAnsi="Roboto Light"/>
                    </w:rPr>
                    <w:t>with the Lender;</w:t>
                  </w:r>
                </w:p>
                <w:p w:rsidR="00293075" w:rsidRPr="00293075" w:rsidRDefault="00293075" w:rsidP="00293075">
                  <w:pPr>
                    <w:keepNext/>
                    <w:keepLines/>
                    <w:numPr>
                      <w:ilvl w:val="0"/>
                      <w:numId w:val="125"/>
                    </w:numPr>
                    <w:jc w:val="both"/>
                    <w:outlineLvl w:val="6"/>
                    <w:rPr>
                      <w:szCs w:val="20"/>
                    </w:rPr>
                  </w:pPr>
                  <w:r w:rsidRPr="00293075">
                    <w:rPr>
                      <w:szCs w:val="20"/>
                    </w:rPr>
                    <w:t xml:space="preserve">Satisfaction of all applicable conditions </w:t>
                  </w:r>
                  <w:r w:rsidRPr="00293075">
                    <w:rPr>
                      <w:szCs w:val="20"/>
                      <w:lang w:val="id-ID"/>
                    </w:rPr>
                    <w:t xml:space="preserve">to </w:t>
                  </w:r>
                  <w:r w:rsidRPr="00293075">
                    <w:rPr>
                      <w:szCs w:val="20"/>
                    </w:rPr>
                    <w:t xml:space="preserve"> Social &amp; Environmental </w:t>
                  </w:r>
                  <w:r w:rsidRPr="00293075">
                    <w:rPr>
                      <w:szCs w:val="20"/>
                      <w:lang w:val="id-ID"/>
                    </w:rPr>
                    <w:t xml:space="preserve">covenants and </w:t>
                  </w:r>
                  <w:r w:rsidRPr="00293075">
                    <w:rPr>
                      <w:szCs w:val="20"/>
                    </w:rPr>
                    <w:t xml:space="preserve">Corrective Action Plans to comply with </w:t>
                  </w:r>
                  <w:r w:rsidRPr="00293075">
                    <w:rPr>
                      <w:szCs w:val="20"/>
                      <w:lang w:val="id-ID"/>
                    </w:rPr>
                    <w:t xml:space="preserve">Lender’s </w:t>
                  </w:r>
                  <w:r w:rsidRPr="00293075">
                    <w:rPr>
                      <w:szCs w:val="20"/>
                    </w:rPr>
                    <w:t xml:space="preserve"> Social and Environmental Principles</w:t>
                  </w:r>
                  <w:r w:rsidRPr="00293075">
                    <w:rPr>
                      <w:szCs w:val="20"/>
                      <w:lang w:val="id-ID"/>
                    </w:rPr>
                    <w:t>;</w:t>
                  </w:r>
                </w:p>
                <w:p w:rsidR="00293075" w:rsidRPr="00293075" w:rsidRDefault="00293075" w:rsidP="00293075">
                  <w:pPr>
                    <w:keepNext/>
                    <w:keepLines/>
                    <w:numPr>
                      <w:ilvl w:val="0"/>
                      <w:numId w:val="125"/>
                    </w:numPr>
                    <w:jc w:val="both"/>
                    <w:outlineLvl w:val="6"/>
                  </w:pPr>
                  <w:r w:rsidRPr="00293075">
                    <w:rPr>
                      <w:szCs w:val="20"/>
                    </w:rPr>
                    <w:lastRenderedPageBreak/>
                    <w:t>Such other documents standard for transaction of this type which will be determined later.</w:t>
                  </w:r>
                </w:p>
              </w:tc>
            </w:tr>
            <w:tr w:rsidR="00293075" w:rsidRPr="00293075" w:rsidTr="00F62010">
              <w:tc>
                <w:tcPr>
                  <w:tcW w:w="2515" w:type="dxa"/>
                </w:tcPr>
                <w:p w:rsidR="00293075" w:rsidRPr="00293075" w:rsidRDefault="00293075" w:rsidP="00F62010">
                  <w:pPr>
                    <w:rPr>
                      <w:szCs w:val="20"/>
                    </w:rPr>
                  </w:pPr>
                  <w:r w:rsidRPr="00293075">
                    <w:rPr>
                      <w:bCs/>
                      <w:szCs w:val="20"/>
                    </w:rPr>
                    <w:lastRenderedPageBreak/>
                    <w:t>Condition Precedent to Subsequent Drawdown</w:t>
                  </w:r>
                </w:p>
              </w:tc>
              <w:tc>
                <w:tcPr>
                  <w:tcW w:w="6835" w:type="dxa"/>
                </w:tcPr>
                <w:p w:rsidR="00293075" w:rsidRPr="00293075" w:rsidRDefault="00293075" w:rsidP="00477B72">
                  <w:pPr>
                    <w:jc w:val="both"/>
                    <w:rPr>
                      <w:szCs w:val="20"/>
                    </w:rPr>
                  </w:pPr>
                  <w:r w:rsidRPr="00293075">
                    <w:rPr>
                      <w:szCs w:val="20"/>
                    </w:rPr>
                    <w:t>Standard and customary for this type of facility, including but not limited to:</w:t>
                  </w:r>
                </w:p>
                <w:p w:rsidR="00293075" w:rsidRPr="00293075" w:rsidRDefault="00293075" w:rsidP="00477B72">
                  <w:pPr>
                    <w:jc w:val="both"/>
                    <w:rPr>
                      <w:szCs w:val="20"/>
                    </w:rPr>
                  </w:pPr>
                </w:p>
                <w:p w:rsidR="00293075" w:rsidRPr="00293075" w:rsidRDefault="00293075" w:rsidP="00293075">
                  <w:pPr>
                    <w:pStyle w:val="ListParagraph"/>
                    <w:keepNext/>
                    <w:keepLines/>
                    <w:widowControl/>
                    <w:numPr>
                      <w:ilvl w:val="0"/>
                      <w:numId w:val="15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 xml:space="preserve">Borrower to provide written notice of drawdown at the latest 5 (five) Business Days prior the drawdown date; </w:t>
                  </w:r>
                </w:p>
                <w:p w:rsidR="00293075" w:rsidRPr="00293075" w:rsidRDefault="00293075" w:rsidP="00293075">
                  <w:pPr>
                    <w:keepNext/>
                    <w:keepLines/>
                    <w:numPr>
                      <w:ilvl w:val="0"/>
                      <w:numId w:val="155"/>
                    </w:numPr>
                    <w:jc w:val="both"/>
                    <w:outlineLvl w:val="6"/>
                    <w:rPr>
                      <w:szCs w:val="20"/>
                    </w:rPr>
                  </w:pPr>
                  <w:r w:rsidRPr="00293075">
                    <w:rPr>
                      <w:szCs w:val="20"/>
                    </w:rPr>
                    <w:t xml:space="preserve">Satisfaction of all applicable conditions </w:t>
                  </w:r>
                  <w:r w:rsidRPr="00293075">
                    <w:rPr>
                      <w:szCs w:val="20"/>
                      <w:lang w:val="id-ID"/>
                    </w:rPr>
                    <w:t xml:space="preserve">to </w:t>
                  </w:r>
                  <w:r w:rsidRPr="00293075">
                    <w:rPr>
                      <w:szCs w:val="20"/>
                    </w:rPr>
                    <w:t xml:space="preserve"> Social &amp; Environmental </w:t>
                  </w:r>
                  <w:r w:rsidRPr="00293075">
                    <w:rPr>
                      <w:szCs w:val="20"/>
                      <w:lang w:val="id-ID"/>
                    </w:rPr>
                    <w:t xml:space="preserve">covenants and </w:t>
                  </w:r>
                  <w:r w:rsidRPr="00293075">
                    <w:rPr>
                      <w:szCs w:val="20"/>
                    </w:rPr>
                    <w:t xml:space="preserve">Corrective Action Plans to comply with </w:t>
                  </w:r>
                  <w:r w:rsidRPr="00293075">
                    <w:rPr>
                      <w:szCs w:val="20"/>
                      <w:lang w:val="id-ID"/>
                    </w:rPr>
                    <w:t xml:space="preserve">Lender’s </w:t>
                  </w:r>
                  <w:r w:rsidRPr="00293075">
                    <w:rPr>
                      <w:szCs w:val="20"/>
                    </w:rPr>
                    <w:t xml:space="preserve"> Social and Environmental Principles</w:t>
                  </w:r>
                  <w:r w:rsidRPr="00293075">
                    <w:rPr>
                      <w:szCs w:val="20"/>
                      <w:lang w:val="id-ID"/>
                    </w:rPr>
                    <w:t>;</w:t>
                  </w:r>
                </w:p>
                <w:p w:rsidR="00293075" w:rsidRPr="00293075" w:rsidRDefault="00293075" w:rsidP="00293075">
                  <w:pPr>
                    <w:pStyle w:val="ListParagraph"/>
                    <w:keepNext/>
                    <w:keepLines/>
                    <w:widowControl/>
                    <w:numPr>
                      <w:ilvl w:val="0"/>
                      <w:numId w:val="15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 xml:space="preserve">Any other documents as might be required and requested during the final documentation stage. </w:t>
                  </w:r>
                </w:p>
                <w:p w:rsidR="00293075" w:rsidRPr="00293075" w:rsidRDefault="00293075" w:rsidP="0092577F">
                  <w:pPr>
                    <w:keepNext/>
                    <w:keepLines/>
                    <w:ind w:left="372"/>
                    <w:jc w:val="both"/>
                    <w:outlineLvl w:val="0"/>
                    <w:rPr>
                      <w:color w:val="000000"/>
                      <w:szCs w:val="20"/>
                    </w:rPr>
                  </w:pPr>
                </w:p>
              </w:tc>
            </w:tr>
          </w:tbl>
          <w:p w:rsidR="00293075" w:rsidRPr="00293075" w:rsidRDefault="00293075" w:rsidP="005771B2">
            <w:pPr>
              <w:rPr>
                <w:szCs w:val="20"/>
              </w:rPr>
            </w:pPr>
          </w:p>
          <w:p w:rsidR="00293075" w:rsidRPr="00293075" w:rsidRDefault="00293075" w:rsidP="00293075">
            <w:pPr>
              <w:pStyle w:val="ListParagraph"/>
              <w:widowControl/>
              <w:numPr>
                <w:ilvl w:val="0"/>
                <w:numId w:val="94"/>
              </w:numPr>
              <w:ind w:leftChars="0"/>
              <w:contextualSpacing/>
              <w:rPr>
                <w:rFonts w:ascii="Roboto Light" w:hAnsi="Roboto Light"/>
                <w:sz w:val="20"/>
                <w:szCs w:val="20"/>
              </w:rPr>
            </w:pPr>
            <w:r w:rsidRPr="00293075">
              <w:rPr>
                <w:rFonts w:ascii="Roboto Light" w:hAnsi="Roboto Light"/>
                <w:sz w:val="20"/>
                <w:szCs w:val="20"/>
              </w:rPr>
              <w:t>Proposed Exposure</w:t>
            </w:r>
          </w:p>
          <w:tbl>
            <w:tblPr>
              <w:tblStyle w:val="TableGrid"/>
              <w:tblW w:w="0" w:type="auto"/>
              <w:tblLook w:val="04A0" w:firstRow="1" w:lastRow="0" w:firstColumn="1" w:lastColumn="0" w:noHBand="0" w:noVBand="1"/>
            </w:tblPr>
            <w:tblGrid>
              <w:gridCol w:w="1786"/>
              <w:gridCol w:w="1770"/>
              <w:gridCol w:w="1758"/>
              <w:gridCol w:w="1770"/>
              <w:gridCol w:w="1758"/>
            </w:tblGrid>
            <w:tr w:rsidR="00293075" w:rsidRPr="00293075" w:rsidTr="000A0F8D">
              <w:tc>
                <w:tcPr>
                  <w:tcW w:w="1870" w:type="dxa"/>
                  <w:vMerge w:val="restart"/>
                  <w:shd w:val="clear" w:color="auto" w:fill="D9D9D9" w:themeFill="background1" w:themeFillShade="D9"/>
                </w:tcPr>
                <w:p w:rsidR="00293075" w:rsidRPr="00293075" w:rsidRDefault="00293075" w:rsidP="000A0F8D">
                  <w:pPr>
                    <w:rPr>
                      <w:szCs w:val="20"/>
                    </w:rPr>
                  </w:pPr>
                  <w:r w:rsidRPr="00293075">
                    <w:rPr>
                      <w:szCs w:val="20"/>
                    </w:rPr>
                    <w:t>(in eq. IDR billion)</w:t>
                  </w:r>
                </w:p>
                <w:p w:rsidR="00293075" w:rsidRPr="00293075" w:rsidRDefault="00293075" w:rsidP="000A0F8D">
                  <w:pPr>
                    <w:rPr>
                      <w:szCs w:val="20"/>
                    </w:rPr>
                  </w:pPr>
                  <w:r w:rsidRPr="00293075">
                    <w:rPr>
                      <w:szCs w:val="20"/>
                    </w:rPr>
                    <w:t>As of 30 June 2018</w:t>
                  </w:r>
                </w:p>
              </w:tc>
              <w:tc>
                <w:tcPr>
                  <w:tcW w:w="3740" w:type="dxa"/>
                  <w:gridSpan w:val="2"/>
                  <w:shd w:val="clear" w:color="auto" w:fill="D9D9D9" w:themeFill="background1" w:themeFillShade="D9"/>
                </w:tcPr>
                <w:p w:rsidR="00293075" w:rsidRPr="00293075" w:rsidRDefault="00293075" w:rsidP="000A0F8D">
                  <w:pPr>
                    <w:jc w:val="center"/>
                    <w:rPr>
                      <w:szCs w:val="20"/>
                    </w:rPr>
                  </w:pPr>
                  <w:r w:rsidRPr="00293075">
                    <w:rPr>
                      <w:szCs w:val="20"/>
                    </w:rPr>
                    <w:t>Existing</w:t>
                  </w:r>
                </w:p>
              </w:tc>
              <w:tc>
                <w:tcPr>
                  <w:tcW w:w="3740" w:type="dxa"/>
                  <w:gridSpan w:val="2"/>
                  <w:shd w:val="clear" w:color="auto" w:fill="D9D9D9" w:themeFill="background1" w:themeFillShade="D9"/>
                </w:tcPr>
                <w:p w:rsidR="00293075" w:rsidRPr="00293075" w:rsidRDefault="00293075" w:rsidP="000A0F8D">
                  <w:pPr>
                    <w:jc w:val="center"/>
                    <w:rPr>
                      <w:szCs w:val="20"/>
                    </w:rPr>
                  </w:pPr>
                  <w:r w:rsidRPr="00293075">
                    <w:rPr>
                      <w:szCs w:val="20"/>
                    </w:rPr>
                    <w:t>Proposed</w:t>
                  </w:r>
                </w:p>
              </w:tc>
            </w:tr>
            <w:tr w:rsidR="00293075" w:rsidRPr="00293075" w:rsidTr="000A0F8D">
              <w:tc>
                <w:tcPr>
                  <w:tcW w:w="1870" w:type="dxa"/>
                  <w:vMerge/>
                  <w:shd w:val="clear" w:color="auto" w:fill="D9D9D9" w:themeFill="background1" w:themeFillShade="D9"/>
                </w:tcPr>
                <w:p w:rsidR="00293075" w:rsidRPr="00293075" w:rsidRDefault="00293075" w:rsidP="000A0F8D">
                  <w:pPr>
                    <w:jc w:val="center"/>
                    <w:rPr>
                      <w:szCs w:val="20"/>
                    </w:rPr>
                  </w:pPr>
                </w:p>
              </w:tc>
              <w:tc>
                <w:tcPr>
                  <w:tcW w:w="1870" w:type="dxa"/>
                  <w:shd w:val="clear" w:color="auto" w:fill="D9D9D9" w:themeFill="background1" w:themeFillShade="D9"/>
                </w:tcPr>
                <w:p w:rsidR="00293075" w:rsidRPr="00293075" w:rsidRDefault="00293075" w:rsidP="000A0F8D">
                  <w:pPr>
                    <w:jc w:val="center"/>
                    <w:rPr>
                      <w:szCs w:val="20"/>
                    </w:rPr>
                  </w:pPr>
                  <w:r w:rsidRPr="00293075">
                    <w:rPr>
                      <w:szCs w:val="20"/>
                    </w:rPr>
                    <w:t>Borrower</w:t>
                  </w:r>
                </w:p>
              </w:tc>
              <w:tc>
                <w:tcPr>
                  <w:tcW w:w="1870" w:type="dxa"/>
                  <w:shd w:val="clear" w:color="auto" w:fill="D9D9D9" w:themeFill="background1" w:themeFillShade="D9"/>
                </w:tcPr>
                <w:p w:rsidR="00293075" w:rsidRPr="00293075" w:rsidRDefault="00293075" w:rsidP="000A0F8D">
                  <w:pPr>
                    <w:jc w:val="center"/>
                    <w:rPr>
                      <w:szCs w:val="20"/>
                    </w:rPr>
                  </w:pPr>
                  <w:r w:rsidRPr="00293075">
                    <w:rPr>
                      <w:szCs w:val="20"/>
                    </w:rPr>
                    <w:t>Waskita Group</w:t>
                  </w:r>
                </w:p>
              </w:tc>
              <w:tc>
                <w:tcPr>
                  <w:tcW w:w="1870" w:type="dxa"/>
                  <w:shd w:val="clear" w:color="auto" w:fill="D9D9D9" w:themeFill="background1" w:themeFillShade="D9"/>
                </w:tcPr>
                <w:p w:rsidR="00293075" w:rsidRPr="00293075" w:rsidRDefault="00293075" w:rsidP="000A0F8D">
                  <w:pPr>
                    <w:jc w:val="center"/>
                    <w:rPr>
                      <w:szCs w:val="20"/>
                    </w:rPr>
                  </w:pPr>
                  <w:r w:rsidRPr="00293075">
                    <w:rPr>
                      <w:szCs w:val="20"/>
                    </w:rPr>
                    <w:t>Borrower</w:t>
                  </w:r>
                </w:p>
              </w:tc>
              <w:tc>
                <w:tcPr>
                  <w:tcW w:w="1870" w:type="dxa"/>
                  <w:shd w:val="clear" w:color="auto" w:fill="D9D9D9" w:themeFill="background1" w:themeFillShade="D9"/>
                </w:tcPr>
                <w:p w:rsidR="00293075" w:rsidRPr="00293075" w:rsidRDefault="00293075" w:rsidP="000A0F8D">
                  <w:pPr>
                    <w:jc w:val="center"/>
                    <w:rPr>
                      <w:b/>
                      <w:szCs w:val="20"/>
                    </w:rPr>
                  </w:pPr>
                  <w:r w:rsidRPr="00293075">
                    <w:rPr>
                      <w:b/>
                      <w:szCs w:val="20"/>
                    </w:rPr>
                    <w:t>Waskita Group</w:t>
                  </w:r>
                </w:p>
              </w:tc>
            </w:tr>
            <w:tr w:rsidR="00293075" w:rsidRPr="00293075" w:rsidTr="000A0F8D">
              <w:tc>
                <w:tcPr>
                  <w:tcW w:w="1870" w:type="dxa"/>
                </w:tcPr>
                <w:p w:rsidR="00293075" w:rsidRPr="00293075" w:rsidRDefault="00293075" w:rsidP="000A0F8D">
                  <w:pPr>
                    <w:rPr>
                      <w:szCs w:val="20"/>
                    </w:rPr>
                  </w:pPr>
                  <w:r w:rsidRPr="00293075">
                    <w:rPr>
                      <w:szCs w:val="20"/>
                    </w:rPr>
                    <w:t>Senior Loan*</w:t>
                  </w:r>
                </w:p>
              </w:tc>
              <w:tc>
                <w:tcPr>
                  <w:tcW w:w="1870" w:type="dxa"/>
                </w:tcPr>
                <w:p w:rsidR="00293075" w:rsidRPr="00293075" w:rsidRDefault="00293075" w:rsidP="000A0F8D">
                  <w:pPr>
                    <w:rPr>
                      <w:szCs w:val="20"/>
                    </w:rPr>
                  </w:pPr>
                </w:p>
              </w:tc>
              <w:tc>
                <w:tcPr>
                  <w:tcW w:w="1870" w:type="dxa"/>
                </w:tcPr>
                <w:p w:rsidR="00293075" w:rsidRPr="00293075" w:rsidRDefault="00293075" w:rsidP="000A0F8D">
                  <w:pPr>
                    <w:rPr>
                      <w:szCs w:val="20"/>
                    </w:rPr>
                  </w:pPr>
                  <w:r w:rsidRPr="00293075">
                    <w:rPr>
                      <w:szCs w:val="20"/>
                    </w:rPr>
                    <w:t>DEF: 800</w:t>
                  </w:r>
                </w:p>
                <w:p w:rsidR="00293075" w:rsidRPr="00293075" w:rsidRDefault="00293075" w:rsidP="000A0F8D">
                  <w:pPr>
                    <w:rPr>
                      <w:szCs w:val="20"/>
                    </w:rPr>
                  </w:pPr>
                  <w:r w:rsidRPr="00293075">
                    <w:rPr>
                      <w:szCs w:val="20"/>
                    </w:rPr>
                    <w:t>WSE: 165.3</w:t>
                  </w:r>
                </w:p>
              </w:tc>
              <w:tc>
                <w:tcPr>
                  <w:tcW w:w="1870" w:type="dxa"/>
                </w:tcPr>
                <w:p w:rsidR="00293075" w:rsidRPr="00293075" w:rsidRDefault="00293075" w:rsidP="000A0F8D">
                  <w:pPr>
                    <w:rPr>
                      <w:szCs w:val="20"/>
                    </w:rPr>
                  </w:pPr>
                  <w:r w:rsidRPr="00293075">
                    <w:rPr>
                      <w:szCs w:val="20"/>
                    </w:rPr>
                    <w:t>ABC: 200</w:t>
                  </w:r>
                </w:p>
              </w:tc>
              <w:tc>
                <w:tcPr>
                  <w:tcW w:w="1870" w:type="dxa"/>
                </w:tcPr>
                <w:p w:rsidR="00293075" w:rsidRPr="00293075" w:rsidRDefault="00293075" w:rsidP="000A0F8D">
                  <w:pPr>
                    <w:rPr>
                      <w:szCs w:val="20"/>
                    </w:rPr>
                  </w:pPr>
                  <w:r w:rsidRPr="00293075">
                    <w:rPr>
                      <w:szCs w:val="20"/>
                    </w:rPr>
                    <w:t>ABC: 120</w:t>
                  </w:r>
                </w:p>
                <w:p w:rsidR="00293075" w:rsidRPr="00293075" w:rsidRDefault="00293075" w:rsidP="000A0F8D">
                  <w:pPr>
                    <w:rPr>
                      <w:szCs w:val="20"/>
                    </w:rPr>
                  </w:pPr>
                  <w:r w:rsidRPr="00293075">
                    <w:rPr>
                      <w:szCs w:val="20"/>
                    </w:rPr>
                    <w:t>WSE: 165.3</w:t>
                  </w:r>
                </w:p>
              </w:tc>
            </w:tr>
            <w:tr w:rsidR="00293075" w:rsidRPr="00293075" w:rsidTr="000A0F8D">
              <w:tc>
                <w:tcPr>
                  <w:tcW w:w="1870" w:type="dxa"/>
                </w:tcPr>
                <w:p w:rsidR="00293075" w:rsidRPr="00293075" w:rsidRDefault="00293075" w:rsidP="000A0F8D">
                  <w:pPr>
                    <w:rPr>
                      <w:szCs w:val="20"/>
                    </w:rPr>
                  </w:pPr>
                  <w:r w:rsidRPr="00293075">
                    <w:rPr>
                      <w:szCs w:val="20"/>
                    </w:rPr>
                    <w:t>Mezzanine</w:t>
                  </w:r>
                </w:p>
              </w:tc>
              <w:tc>
                <w:tcPr>
                  <w:tcW w:w="1870" w:type="dxa"/>
                </w:tcPr>
                <w:p w:rsidR="00293075" w:rsidRPr="00293075" w:rsidRDefault="00293075" w:rsidP="000A0F8D">
                  <w:pPr>
                    <w:rPr>
                      <w:szCs w:val="20"/>
                    </w:rPr>
                  </w:pPr>
                </w:p>
              </w:tc>
              <w:tc>
                <w:tcPr>
                  <w:tcW w:w="1870" w:type="dxa"/>
                </w:tcPr>
                <w:p w:rsidR="00293075" w:rsidRPr="00293075" w:rsidRDefault="00293075" w:rsidP="000A0F8D">
                  <w:pPr>
                    <w:rPr>
                      <w:szCs w:val="20"/>
                    </w:rPr>
                  </w:pPr>
                </w:p>
              </w:tc>
              <w:tc>
                <w:tcPr>
                  <w:tcW w:w="1870" w:type="dxa"/>
                </w:tcPr>
                <w:p w:rsidR="00293075" w:rsidRPr="00293075" w:rsidRDefault="00293075" w:rsidP="000A0F8D">
                  <w:pPr>
                    <w:rPr>
                      <w:szCs w:val="20"/>
                    </w:rPr>
                  </w:pPr>
                  <w:r w:rsidRPr="00293075">
                    <w:rPr>
                      <w:szCs w:val="20"/>
                    </w:rPr>
                    <w:t>ABC: 600</w:t>
                  </w:r>
                </w:p>
              </w:tc>
              <w:tc>
                <w:tcPr>
                  <w:tcW w:w="1870" w:type="dxa"/>
                </w:tcPr>
                <w:p w:rsidR="00293075" w:rsidRPr="00293075" w:rsidRDefault="00293075" w:rsidP="000A0F8D">
                  <w:pPr>
                    <w:rPr>
                      <w:szCs w:val="20"/>
                    </w:rPr>
                  </w:pPr>
                  <w:r w:rsidRPr="00293075">
                    <w:rPr>
                      <w:szCs w:val="20"/>
                    </w:rPr>
                    <w:t>ABC: 360</w:t>
                  </w:r>
                </w:p>
              </w:tc>
            </w:tr>
            <w:tr w:rsidR="00293075" w:rsidRPr="00293075" w:rsidTr="000A0F8D">
              <w:tc>
                <w:tcPr>
                  <w:tcW w:w="1870" w:type="dxa"/>
                </w:tcPr>
                <w:p w:rsidR="00293075" w:rsidRPr="00293075" w:rsidRDefault="00293075" w:rsidP="000A0F8D">
                  <w:pPr>
                    <w:rPr>
                      <w:szCs w:val="20"/>
                    </w:rPr>
                  </w:pPr>
                  <w:r w:rsidRPr="00293075">
                    <w:rPr>
                      <w:szCs w:val="20"/>
                    </w:rPr>
                    <w:t>Equity</w:t>
                  </w:r>
                </w:p>
              </w:tc>
              <w:tc>
                <w:tcPr>
                  <w:tcW w:w="1870" w:type="dxa"/>
                </w:tcPr>
                <w:p w:rsidR="00293075" w:rsidRPr="00293075" w:rsidRDefault="00293075" w:rsidP="000A0F8D">
                  <w:pPr>
                    <w:rPr>
                      <w:szCs w:val="20"/>
                    </w:rPr>
                  </w:pPr>
                </w:p>
              </w:tc>
              <w:tc>
                <w:tcPr>
                  <w:tcW w:w="1870" w:type="dxa"/>
                </w:tcPr>
                <w:p w:rsidR="00293075" w:rsidRPr="00293075" w:rsidRDefault="00293075" w:rsidP="000A0F8D">
                  <w:pPr>
                    <w:rPr>
                      <w:szCs w:val="20"/>
                    </w:rPr>
                  </w:pPr>
                </w:p>
              </w:tc>
              <w:tc>
                <w:tcPr>
                  <w:tcW w:w="1870" w:type="dxa"/>
                </w:tcPr>
                <w:p w:rsidR="00293075" w:rsidRPr="00293075" w:rsidRDefault="00293075" w:rsidP="000A0F8D">
                  <w:pPr>
                    <w:rPr>
                      <w:szCs w:val="20"/>
                    </w:rPr>
                  </w:pPr>
                </w:p>
              </w:tc>
              <w:tc>
                <w:tcPr>
                  <w:tcW w:w="1870" w:type="dxa"/>
                </w:tcPr>
                <w:p w:rsidR="00293075" w:rsidRPr="00293075" w:rsidRDefault="00293075" w:rsidP="000A0F8D">
                  <w:pPr>
                    <w:rPr>
                      <w:szCs w:val="20"/>
                    </w:rPr>
                  </w:pPr>
                </w:p>
              </w:tc>
            </w:tr>
            <w:tr w:rsidR="00293075" w:rsidRPr="00293075" w:rsidTr="000A0F8D">
              <w:tc>
                <w:tcPr>
                  <w:tcW w:w="1870" w:type="dxa"/>
                </w:tcPr>
                <w:p w:rsidR="00293075" w:rsidRPr="00293075" w:rsidRDefault="00293075" w:rsidP="000A0F8D">
                  <w:pPr>
                    <w:rPr>
                      <w:b/>
                      <w:bCs/>
                      <w:szCs w:val="20"/>
                    </w:rPr>
                  </w:pPr>
                  <w:r w:rsidRPr="00293075">
                    <w:rPr>
                      <w:b/>
                      <w:bCs/>
                      <w:szCs w:val="20"/>
                    </w:rPr>
                    <w:t>Total</w:t>
                  </w:r>
                </w:p>
              </w:tc>
              <w:tc>
                <w:tcPr>
                  <w:tcW w:w="1870" w:type="dxa"/>
                </w:tcPr>
                <w:p w:rsidR="00293075" w:rsidRPr="00293075" w:rsidRDefault="00293075" w:rsidP="000A0F8D">
                  <w:pPr>
                    <w:rPr>
                      <w:b/>
                      <w:bCs/>
                      <w:szCs w:val="20"/>
                    </w:rPr>
                  </w:pPr>
                </w:p>
              </w:tc>
              <w:tc>
                <w:tcPr>
                  <w:tcW w:w="1870" w:type="dxa"/>
                </w:tcPr>
                <w:p w:rsidR="00293075" w:rsidRPr="00293075" w:rsidRDefault="00293075" w:rsidP="000A0F8D">
                  <w:pPr>
                    <w:rPr>
                      <w:b/>
                      <w:bCs/>
                      <w:szCs w:val="20"/>
                    </w:rPr>
                  </w:pPr>
                  <w:r w:rsidRPr="00293075">
                    <w:rPr>
                      <w:b/>
                      <w:bCs/>
                      <w:szCs w:val="20"/>
                    </w:rPr>
                    <w:t>967.3</w:t>
                  </w:r>
                </w:p>
              </w:tc>
              <w:tc>
                <w:tcPr>
                  <w:tcW w:w="1870" w:type="dxa"/>
                </w:tcPr>
                <w:p w:rsidR="00293075" w:rsidRPr="00293075" w:rsidRDefault="00293075" w:rsidP="000A0F8D">
                  <w:pPr>
                    <w:rPr>
                      <w:b/>
                      <w:bCs/>
                      <w:szCs w:val="20"/>
                    </w:rPr>
                  </w:pPr>
                  <w:r w:rsidRPr="00293075">
                    <w:rPr>
                      <w:b/>
                      <w:bCs/>
                      <w:szCs w:val="20"/>
                    </w:rPr>
                    <w:t>800</w:t>
                  </w:r>
                </w:p>
              </w:tc>
              <w:tc>
                <w:tcPr>
                  <w:tcW w:w="1870" w:type="dxa"/>
                </w:tcPr>
                <w:p w:rsidR="00293075" w:rsidRPr="00293075" w:rsidRDefault="00293075" w:rsidP="000A0F8D">
                  <w:pPr>
                    <w:rPr>
                      <w:b/>
                      <w:bCs/>
                      <w:szCs w:val="20"/>
                    </w:rPr>
                  </w:pPr>
                  <w:r w:rsidRPr="00293075">
                    <w:rPr>
                      <w:b/>
                      <w:bCs/>
                      <w:szCs w:val="20"/>
                    </w:rPr>
                    <w:t>645.3</w:t>
                  </w:r>
                </w:p>
              </w:tc>
            </w:tr>
          </w:tbl>
          <w:p w:rsidR="00293075" w:rsidRPr="00293075" w:rsidRDefault="00293075" w:rsidP="000A0F8D">
            <w:pPr>
              <w:rPr>
                <w:i/>
                <w:szCs w:val="20"/>
              </w:rPr>
            </w:pPr>
            <w:r w:rsidRPr="00293075">
              <w:rPr>
                <w:i/>
                <w:szCs w:val="20"/>
              </w:rPr>
              <w:t>*including non-funded products</w:t>
            </w:r>
          </w:p>
          <w:p w:rsidR="00293075" w:rsidRPr="00293075" w:rsidRDefault="00293075" w:rsidP="000A0F8D">
            <w:pPr>
              <w:rPr>
                <w:szCs w:val="20"/>
              </w:rPr>
            </w:pPr>
          </w:p>
          <w:tbl>
            <w:tblPr>
              <w:tblStyle w:val="TableGrid"/>
              <w:tblW w:w="0" w:type="auto"/>
              <w:tblLook w:val="04A0" w:firstRow="1" w:lastRow="0" w:firstColumn="1" w:lastColumn="0" w:noHBand="0" w:noVBand="1"/>
            </w:tblPr>
            <w:tblGrid>
              <w:gridCol w:w="1792"/>
              <w:gridCol w:w="1777"/>
              <w:gridCol w:w="1748"/>
              <w:gridCol w:w="1777"/>
              <w:gridCol w:w="1748"/>
            </w:tblGrid>
            <w:tr w:rsidR="00293075" w:rsidRPr="00293075" w:rsidTr="00D848D2">
              <w:tc>
                <w:tcPr>
                  <w:tcW w:w="1870" w:type="dxa"/>
                  <w:vMerge w:val="restart"/>
                  <w:shd w:val="clear" w:color="auto" w:fill="D9D9D9" w:themeFill="background1" w:themeFillShade="D9"/>
                </w:tcPr>
                <w:p w:rsidR="00293075" w:rsidRPr="00293075" w:rsidRDefault="00293075" w:rsidP="00D848D2">
                  <w:pPr>
                    <w:rPr>
                      <w:szCs w:val="20"/>
                    </w:rPr>
                  </w:pPr>
                  <w:r w:rsidRPr="00293075">
                    <w:rPr>
                      <w:szCs w:val="20"/>
                    </w:rPr>
                    <w:t>(in eq. IDR billion)</w:t>
                  </w:r>
                </w:p>
              </w:tc>
              <w:tc>
                <w:tcPr>
                  <w:tcW w:w="3740" w:type="dxa"/>
                  <w:gridSpan w:val="2"/>
                  <w:shd w:val="clear" w:color="auto" w:fill="D9D9D9" w:themeFill="background1" w:themeFillShade="D9"/>
                </w:tcPr>
                <w:p w:rsidR="00293075" w:rsidRPr="00293075" w:rsidRDefault="00293075" w:rsidP="00D848D2">
                  <w:pPr>
                    <w:jc w:val="center"/>
                    <w:rPr>
                      <w:szCs w:val="20"/>
                    </w:rPr>
                  </w:pPr>
                  <w:r w:rsidRPr="00293075">
                    <w:rPr>
                      <w:szCs w:val="20"/>
                    </w:rPr>
                    <w:t>Existing</w:t>
                  </w:r>
                </w:p>
              </w:tc>
              <w:tc>
                <w:tcPr>
                  <w:tcW w:w="3740" w:type="dxa"/>
                  <w:gridSpan w:val="2"/>
                  <w:shd w:val="clear" w:color="auto" w:fill="D9D9D9" w:themeFill="background1" w:themeFillShade="D9"/>
                </w:tcPr>
                <w:p w:rsidR="00293075" w:rsidRPr="00293075" w:rsidRDefault="00293075" w:rsidP="00D848D2">
                  <w:pPr>
                    <w:jc w:val="center"/>
                    <w:rPr>
                      <w:szCs w:val="20"/>
                    </w:rPr>
                  </w:pPr>
                  <w:r w:rsidRPr="00293075">
                    <w:rPr>
                      <w:szCs w:val="20"/>
                    </w:rPr>
                    <w:t>Proposed</w:t>
                  </w:r>
                </w:p>
              </w:tc>
            </w:tr>
            <w:tr w:rsidR="00293075" w:rsidRPr="00293075" w:rsidTr="00D848D2">
              <w:tc>
                <w:tcPr>
                  <w:tcW w:w="1870" w:type="dxa"/>
                  <w:vMerge/>
                  <w:shd w:val="clear" w:color="auto" w:fill="D9D9D9" w:themeFill="background1" w:themeFillShade="D9"/>
                </w:tcPr>
                <w:p w:rsidR="00293075" w:rsidRPr="00293075" w:rsidRDefault="00293075" w:rsidP="00D848D2">
                  <w:pPr>
                    <w:jc w:val="center"/>
                    <w:rPr>
                      <w:szCs w:val="20"/>
                    </w:rPr>
                  </w:pPr>
                </w:p>
              </w:tc>
              <w:tc>
                <w:tcPr>
                  <w:tcW w:w="1870" w:type="dxa"/>
                  <w:shd w:val="clear" w:color="auto" w:fill="D9D9D9" w:themeFill="background1" w:themeFillShade="D9"/>
                </w:tcPr>
                <w:p w:rsidR="00293075" w:rsidRPr="00293075" w:rsidRDefault="00293075" w:rsidP="00D848D2">
                  <w:pPr>
                    <w:jc w:val="center"/>
                    <w:rPr>
                      <w:szCs w:val="20"/>
                    </w:rPr>
                  </w:pPr>
                  <w:r w:rsidRPr="00293075">
                    <w:rPr>
                      <w:szCs w:val="20"/>
                    </w:rPr>
                    <w:t>Borrower</w:t>
                  </w:r>
                </w:p>
              </w:tc>
              <w:tc>
                <w:tcPr>
                  <w:tcW w:w="1870" w:type="dxa"/>
                  <w:shd w:val="clear" w:color="auto" w:fill="D9D9D9" w:themeFill="background1" w:themeFillShade="D9"/>
                </w:tcPr>
                <w:p w:rsidR="00293075" w:rsidRPr="00293075" w:rsidRDefault="00293075" w:rsidP="00D848D2">
                  <w:pPr>
                    <w:jc w:val="center"/>
                    <w:rPr>
                      <w:szCs w:val="20"/>
                    </w:rPr>
                  </w:pPr>
                  <w:r w:rsidRPr="00293075">
                    <w:rPr>
                      <w:szCs w:val="20"/>
                    </w:rPr>
                    <w:t>SMJ Group</w:t>
                  </w:r>
                </w:p>
              </w:tc>
              <w:tc>
                <w:tcPr>
                  <w:tcW w:w="1870" w:type="dxa"/>
                  <w:shd w:val="clear" w:color="auto" w:fill="D9D9D9" w:themeFill="background1" w:themeFillShade="D9"/>
                </w:tcPr>
                <w:p w:rsidR="00293075" w:rsidRPr="00293075" w:rsidRDefault="00293075" w:rsidP="00D848D2">
                  <w:pPr>
                    <w:jc w:val="center"/>
                    <w:rPr>
                      <w:szCs w:val="20"/>
                    </w:rPr>
                  </w:pPr>
                  <w:r w:rsidRPr="00293075">
                    <w:rPr>
                      <w:szCs w:val="20"/>
                    </w:rPr>
                    <w:t>Borrower</w:t>
                  </w:r>
                </w:p>
              </w:tc>
              <w:tc>
                <w:tcPr>
                  <w:tcW w:w="1870" w:type="dxa"/>
                  <w:shd w:val="clear" w:color="auto" w:fill="D9D9D9" w:themeFill="background1" w:themeFillShade="D9"/>
                </w:tcPr>
                <w:p w:rsidR="00293075" w:rsidRPr="00293075" w:rsidRDefault="00293075" w:rsidP="00D848D2">
                  <w:pPr>
                    <w:jc w:val="center"/>
                    <w:rPr>
                      <w:b/>
                      <w:szCs w:val="20"/>
                    </w:rPr>
                  </w:pPr>
                  <w:r w:rsidRPr="00293075">
                    <w:rPr>
                      <w:b/>
                      <w:szCs w:val="20"/>
                    </w:rPr>
                    <w:t>SMJ Group</w:t>
                  </w:r>
                </w:p>
              </w:tc>
            </w:tr>
            <w:tr w:rsidR="00293075" w:rsidRPr="00293075" w:rsidTr="00D848D2">
              <w:tc>
                <w:tcPr>
                  <w:tcW w:w="1870" w:type="dxa"/>
                </w:tcPr>
                <w:p w:rsidR="00293075" w:rsidRPr="00293075" w:rsidRDefault="00293075" w:rsidP="00D848D2">
                  <w:pPr>
                    <w:rPr>
                      <w:szCs w:val="20"/>
                    </w:rPr>
                  </w:pPr>
                  <w:r w:rsidRPr="00293075">
                    <w:rPr>
                      <w:szCs w:val="20"/>
                    </w:rPr>
                    <w:t>Senior Loan*</w:t>
                  </w:r>
                </w:p>
              </w:tc>
              <w:tc>
                <w:tcPr>
                  <w:tcW w:w="1870" w:type="dxa"/>
                </w:tcPr>
                <w:p w:rsidR="00293075" w:rsidRPr="00293075" w:rsidRDefault="00293075" w:rsidP="00D848D2">
                  <w:pPr>
                    <w:rPr>
                      <w:szCs w:val="20"/>
                    </w:rPr>
                  </w:pPr>
                </w:p>
              </w:tc>
              <w:tc>
                <w:tcPr>
                  <w:tcW w:w="1870" w:type="dxa"/>
                </w:tcPr>
                <w:p w:rsidR="00293075" w:rsidRPr="00293075" w:rsidRDefault="00293075" w:rsidP="00D848D2">
                  <w:pPr>
                    <w:rPr>
                      <w:szCs w:val="20"/>
                    </w:rPr>
                  </w:pPr>
                  <w:r w:rsidRPr="00293075">
                    <w:rPr>
                      <w:szCs w:val="20"/>
                    </w:rPr>
                    <w:t>SMJ: 250</w:t>
                  </w:r>
                </w:p>
              </w:tc>
              <w:tc>
                <w:tcPr>
                  <w:tcW w:w="1870" w:type="dxa"/>
                </w:tcPr>
                <w:p w:rsidR="00293075" w:rsidRPr="00293075" w:rsidRDefault="00293075" w:rsidP="00D848D2">
                  <w:pPr>
                    <w:rPr>
                      <w:szCs w:val="20"/>
                    </w:rPr>
                  </w:pPr>
                  <w:r w:rsidRPr="00293075">
                    <w:rPr>
                      <w:szCs w:val="20"/>
                    </w:rPr>
                    <w:t>ABC: 200</w:t>
                  </w:r>
                </w:p>
              </w:tc>
              <w:tc>
                <w:tcPr>
                  <w:tcW w:w="1870" w:type="dxa"/>
                </w:tcPr>
                <w:p w:rsidR="00293075" w:rsidRPr="00293075" w:rsidRDefault="00293075" w:rsidP="00D848D2">
                  <w:pPr>
                    <w:rPr>
                      <w:szCs w:val="20"/>
                    </w:rPr>
                  </w:pPr>
                  <w:r w:rsidRPr="00293075">
                    <w:rPr>
                      <w:szCs w:val="20"/>
                    </w:rPr>
                    <w:t>ABC: 80</w:t>
                  </w:r>
                </w:p>
                <w:p w:rsidR="00293075" w:rsidRPr="00293075" w:rsidRDefault="00293075" w:rsidP="000F0C2E">
                  <w:pPr>
                    <w:rPr>
                      <w:szCs w:val="20"/>
                    </w:rPr>
                  </w:pPr>
                  <w:r w:rsidRPr="00293075">
                    <w:rPr>
                      <w:szCs w:val="20"/>
                    </w:rPr>
                    <w:t>SMJ: 250</w:t>
                  </w:r>
                </w:p>
              </w:tc>
            </w:tr>
            <w:tr w:rsidR="00293075" w:rsidRPr="00293075" w:rsidTr="00D848D2">
              <w:tc>
                <w:tcPr>
                  <w:tcW w:w="1870" w:type="dxa"/>
                </w:tcPr>
                <w:p w:rsidR="00293075" w:rsidRPr="00293075" w:rsidRDefault="00293075" w:rsidP="00D848D2">
                  <w:pPr>
                    <w:rPr>
                      <w:szCs w:val="20"/>
                    </w:rPr>
                  </w:pPr>
                  <w:r w:rsidRPr="00293075">
                    <w:rPr>
                      <w:szCs w:val="20"/>
                    </w:rPr>
                    <w:t>Mezzanine</w:t>
                  </w:r>
                </w:p>
              </w:tc>
              <w:tc>
                <w:tcPr>
                  <w:tcW w:w="1870" w:type="dxa"/>
                </w:tcPr>
                <w:p w:rsidR="00293075" w:rsidRPr="00293075" w:rsidRDefault="00293075" w:rsidP="00D848D2">
                  <w:pPr>
                    <w:rPr>
                      <w:szCs w:val="20"/>
                    </w:rPr>
                  </w:pPr>
                </w:p>
              </w:tc>
              <w:tc>
                <w:tcPr>
                  <w:tcW w:w="1870" w:type="dxa"/>
                </w:tcPr>
                <w:p w:rsidR="00293075" w:rsidRPr="00293075" w:rsidRDefault="00293075" w:rsidP="00D848D2">
                  <w:pPr>
                    <w:rPr>
                      <w:szCs w:val="20"/>
                    </w:rPr>
                  </w:pPr>
                </w:p>
              </w:tc>
              <w:tc>
                <w:tcPr>
                  <w:tcW w:w="1870" w:type="dxa"/>
                </w:tcPr>
                <w:p w:rsidR="00293075" w:rsidRPr="00293075" w:rsidRDefault="00293075" w:rsidP="00D848D2">
                  <w:pPr>
                    <w:rPr>
                      <w:szCs w:val="20"/>
                    </w:rPr>
                  </w:pPr>
                  <w:r w:rsidRPr="00293075">
                    <w:rPr>
                      <w:szCs w:val="20"/>
                    </w:rPr>
                    <w:t>ABC: 600</w:t>
                  </w:r>
                </w:p>
              </w:tc>
              <w:tc>
                <w:tcPr>
                  <w:tcW w:w="1870" w:type="dxa"/>
                </w:tcPr>
                <w:p w:rsidR="00293075" w:rsidRPr="00293075" w:rsidRDefault="00293075" w:rsidP="00D848D2">
                  <w:pPr>
                    <w:rPr>
                      <w:szCs w:val="20"/>
                    </w:rPr>
                  </w:pPr>
                  <w:r w:rsidRPr="00293075">
                    <w:rPr>
                      <w:szCs w:val="20"/>
                    </w:rPr>
                    <w:t>ABC: 240</w:t>
                  </w:r>
                </w:p>
              </w:tc>
            </w:tr>
            <w:tr w:rsidR="00293075" w:rsidRPr="00293075" w:rsidTr="00D848D2">
              <w:tc>
                <w:tcPr>
                  <w:tcW w:w="1870" w:type="dxa"/>
                </w:tcPr>
                <w:p w:rsidR="00293075" w:rsidRPr="00293075" w:rsidRDefault="00293075" w:rsidP="00D848D2">
                  <w:pPr>
                    <w:rPr>
                      <w:szCs w:val="20"/>
                    </w:rPr>
                  </w:pPr>
                  <w:r w:rsidRPr="00293075">
                    <w:rPr>
                      <w:szCs w:val="20"/>
                    </w:rPr>
                    <w:t>Equity</w:t>
                  </w:r>
                </w:p>
              </w:tc>
              <w:tc>
                <w:tcPr>
                  <w:tcW w:w="1870" w:type="dxa"/>
                </w:tcPr>
                <w:p w:rsidR="00293075" w:rsidRPr="00293075" w:rsidRDefault="00293075" w:rsidP="00D848D2">
                  <w:pPr>
                    <w:rPr>
                      <w:szCs w:val="20"/>
                    </w:rPr>
                  </w:pPr>
                </w:p>
              </w:tc>
              <w:tc>
                <w:tcPr>
                  <w:tcW w:w="1870" w:type="dxa"/>
                </w:tcPr>
                <w:p w:rsidR="00293075" w:rsidRPr="00293075" w:rsidRDefault="00293075" w:rsidP="00D848D2">
                  <w:pPr>
                    <w:rPr>
                      <w:szCs w:val="20"/>
                    </w:rPr>
                  </w:pPr>
                </w:p>
              </w:tc>
              <w:tc>
                <w:tcPr>
                  <w:tcW w:w="1870" w:type="dxa"/>
                </w:tcPr>
                <w:p w:rsidR="00293075" w:rsidRPr="00293075" w:rsidRDefault="00293075" w:rsidP="00D848D2">
                  <w:pPr>
                    <w:rPr>
                      <w:szCs w:val="20"/>
                    </w:rPr>
                  </w:pPr>
                </w:p>
              </w:tc>
              <w:tc>
                <w:tcPr>
                  <w:tcW w:w="1870" w:type="dxa"/>
                </w:tcPr>
                <w:p w:rsidR="00293075" w:rsidRPr="00293075" w:rsidRDefault="00293075" w:rsidP="00D848D2">
                  <w:pPr>
                    <w:rPr>
                      <w:szCs w:val="20"/>
                    </w:rPr>
                  </w:pPr>
                </w:p>
              </w:tc>
            </w:tr>
            <w:tr w:rsidR="00293075" w:rsidRPr="00293075" w:rsidTr="00D848D2">
              <w:tc>
                <w:tcPr>
                  <w:tcW w:w="1870" w:type="dxa"/>
                </w:tcPr>
                <w:p w:rsidR="00293075" w:rsidRPr="00293075" w:rsidRDefault="00293075" w:rsidP="00D848D2">
                  <w:pPr>
                    <w:rPr>
                      <w:b/>
                      <w:bCs/>
                      <w:szCs w:val="20"/>
                    </w:rPr>
                  </w:pPr>
                  <w:r w:rsidRPr="00293075">
                    <w:rPr>
                      <w:b/>
                      <w:bCs/>
                      <w:szCs w:val="20"/>
                    </w:rPr>
                    <w:t>Total</w:t>
                  </w:r>
                </w:p>
              </w:tc>
              <w:tc>
                <w:tcPr>
                  <w:tcW w:w="1870" w:type="dxa"/>
                </w:tcPr>
                <w:p w:rsidR="00293075" w:rsidRPr="00293075" w:rsidRDefault="00293075" w:rsidP="00D848D2">
                  <w:pPr>
                    <w:rPr>
                      <w:b/>
                      <w:bCs/>
                      <w:szCs w:val="20"/>
                    </w:rPr>
                  </w:pPr>
                </w:p>
              </w:tc>
              <w:tc>
                <w:tcPr>
                  <w:tcW w:w="1870" w:type="dxa"/>
                </w:tcPr>
                <w:p w:rsidR="00293075" w:rsidRPr="00293075" w:rsidRDefault="00293075" w:rsidP="00D848D2">
                  <w:pPr>
                    <w:rPr>
                      <w:b/>
                      <w:bCs/>
                      <w:szCs w:val="20"/>
                    </w:rPr>
                  </w:pPr>
                  <w:r w:rsidRPr="00293075">
                    <w:rPr>
                      <w:b/>
                      <w:bCs/>
                      <w:szCs w:val="20"/>
                    </w:rPr>
                    <w:t>SMJ: 250</w:t>
                  </w:r>
                </w:p>
              </w:tc>
              <w:tc>
                <w:tcPr>
                  <w:tcW w:w="1870" w:type="dxa"/>
                </w:tcPr>
                <w:p w:rsidR="00293075" w:rsidRPr="00293075" w:rsidRDefault="00293075" w:rsidP="00D848D2">
                  <w:pPr>
                    <w:rPr>
                      <w:b/>
                      <w:bCs/>
                      <w:szCs w:val="20"/>
                    </w:rPr>
                  </w:pPr>
                  <w:r w:rsidRPr="00293075">
                    <w:rPr>
                      <w:b/>
                      <w:bCs/>
                      <w:szCs w:val="20"/>
                    </w:rPr>
                    <w:t>800</w:t>
                  </w:r>
                </w:p>
              </w:tc>
              <w:tc>
                <w:tcPr>
                  <w:tcW w:w="1870" w:type="dxa"/>
                </w:tcPr>
                <w:p w:rsidR="00293075" w:rsidRPr="00293075" w:rsidRDefault="00293075" w:rsidP="00D848D2">
                  <w:pPr>
                    <w:rPr>
                      <w:b/>
                      <w:bCs/>
                      <w:szCs w:val="20"/>
                    </w:rPr>
                  </w:pPr>
                  <w:r w:rsidRPr="00293075">
                    <w:rPr>
                      <w:b/>
                      <w:bCs/>
                      <w:szCs w:val="20"/>
                    </w:rPr>
                    <w:t>570</w:t>
                  </w:r>
                </w:p>
              </w:tc>
            </w:tr>
          </w:tbl>
          <w:p w:rsidR="00293075" w:rsidRPr="00293075" w:rsidRDefault="00293075" w:rsidP="000A0F8D">
            <w:pPr>
              <w:rPr>
                <w:szCs w:val="20"/>
              </w:rPr>
            </w:pPr>
          </w:p>
          <w:p w:rsidR="00293075" w:rsidRPr="00293075" w:rsidRDefault="00293075" w:rsidP="00293075">
            <w:pPr>
              <w:pStyle w:val="ListParagraph"/>
              <w:widowControl/>
              <w:numPr>
                <w:ilvl w:val="0"/>
                <w:numId w:val="94"/>
              </w:numPr>
              <w:ind w:leftChars="0"/>
              <w:contextualSpacing/>
              <w:rPr>
                <w:rFonts w:ascii="Roboto Light" w:hAnsi="Roboto Light"/>
                <w:sz w:val="20"/>
                <w:szCs w:val="20"/>
              </w:rPr>
            </w:pPr>
            <w:r w:rsidRPr="00293075">
              <w:rPr>
                <w:rFonts w:ascii="Roboto Light" w:hAnsi="Roboto Light"/>
                <w:sz w:val="20"/>
                <w:szCs w:val="20"/>
              </w:rPr>
              <w:t>Limit Compliance (as of 30 June 2018)</w:t>
            </w:r>
          </w:p>
          <w:tbl>
            <w:tblPr>
              <w:tblStyle w:val="TableGrid"/>
              <w:tblW w:w="0" w:type="auto"/>
              <w:tblLook w:val="04A0" w:firstRow="1" w:lastRow="0" w:firstColumn="1" w:lastColumn="0" w:noHBand="0" w:noVBand="1"/>
            </w:tblPr>
            <w:tblGrid>
              <w:gridCol w:w="3516"/>
              <w:gridCol w:w="1712"/>
              <w:gridCol w:w="1812"/>
              <w:gridCol w:w="1802"/>
            </w:tblGrid>
            <w:tr w:rsidR="00293075" w:rsidRPr="00293075" w:rsidTr="005771B2">
              <w:tc>
                <w:tcPr>
                  <w:tcW w:w="3775" w:type="dxa"/>
                  <w:shd w:val="clear" w:color="auto" w:fill="D9D9D9" w:themeFill="background1" w:themeFillShade="D9"/>
                </w:tcPr>
                <w:p w:rsidR="00293075" w:rsidRPr="00293075" w:rsidRDefault="00293075" w:rsidP="000A0F8D">
                  <w:pPr>
                    <w:rPr>
                      <w:szCs w:val="20"/>
                    </w:rPr>
                  </w:pPr>
                  <w:r w:rsidRPr="00293075">
                    <w:rPr>
                      <w:szCs w:val="20"/>
                    </w:rPr>
                    <w:t>(in eq. IDR billion)</w:t>
                  </w:r>
                </w:p>
              </w:tc>
              <w:tc>
                <w:tcPr>
                  <w:tcW w:w="1800" w:type="dxa"/>
                  <w:shd w:val="clear" w:color="auto" w:fill="D9D9D9" w:themeFill="background1" w:themeFillShade="D9"/>
                </w:tcPr>
                <w:p w:rsidR="00293075" w:rsidRPr="00293075" w:rsidRDefault="00293075" w:rsidP="005771B2">
                  <w:pPr>
                    <w:jc w:val="center"/>
                    <w:rPr>
                      <w:szCs w:val="20"/>
                    </w:rPr>
                  </w:pPr>
                  <w:r w:rsidRPr="00293075">
                    <w:rPr>
                      <w:szCs w:val="20"/>
                    </w:rPr>
                    <w:t>Max. Limit</w:t>
                  </w:r>
                </w:p>
              </w:tc>
              <w:tc>
                <w:tcPr>
                  <w:tcW w:w="1890" w:type="dxa"/>
                  <w:shd w:val="clear" w:color="auto" w:fill="D9D9D9" w:themeFill="background1" w:themeFillShade="D9"/>
                </w:tcPr>
                <w:p w:rsidR="00293075" w:rsidRPr="00293075" w:rsidRDefault="00293075" w:rsidP="005771B2">
                  <w:pPr>
                    <w:jc w:val="center"/>
                    <w:rPr>
                      <w:szCs w:val="20"/>
                    </w:rPr>
                  </w:pPr>
                  <w:r w:rsidRPr="00293075">
                    <w:rPr>
                      <w:szCs w:val="20"/>
                    </w:rPr>
                    <w:t>Proposed Limit</w:t>
                  </w:r>
                </w:p>
              </w:tc>
              <w:tc>
                <w:tcPr>
                  <w:tcW w:w="1885" w:type="dxa"/>
                  <w:shd w:val="clear" w:color="auto" w:fill="D9D9D9" w:themeFill="background1" w:themeFillShade="D9"/>
                </w:tcPr>
                <w:p w:rsidR="00293075" w:rsidRPr="00293075" w:rsidRDefault="00293075" w:rsidP="005771B2">
                  <w:pPr>
                    <w:jc w:val="center"/>
                    <w:rPr>
                      <w:szCs w:val="20"/>
                    </w:rPr>
                  </w:pPr>
                  <w:r w:rsidRPr="00293075">
                    <w:rPr>
                      <w:szCs w:val="20"/>
                    </w:rPr>
                    <w:t>Remarks</w:t>
                  </w:r>
                </w:p>
              </w:tc>
            </w:tr>
            <w:tr w:rsidR="00293075" w:rsidRPr="00293075" w:rsidTr="005771B2">
              <w:tc>
                <w:tcPr>
                  <w:tcW w:w="3775" w:type="dxa"/>
                </w:tcPr>
                <w:p w:rsidR="00293075" w:rsidRPr="00293075" w:rsidRDefault="00293075" w:rsidP="006F0069">
                  <w:pPr>
                    <w:rPr>
                      <w:szCs w:val="20"/>
                    </w:rPr>
                  </w:pPr>
                  <w:r w:rsidRPr="00293075">
                    <w:rPr>
                      <w:szCs w:val="20"/>
                    </w:rPr>
                    <w:t xml:space="preserve">Single Project Exposure </w:t>
                  </w:r>
                </w:p>
              </w:tc>
              <w:tc>
                <w:tcPr>
                  <w:tcW w:w="1800" w:type="dxa"/>
                </w:tcPr>
                <w:p w:rsidR="00293075" w:rsidRPr="00293075" w:rsidRDefault="00293075" w:rsidP="006F0069">
                  <w:pPr>
                    <w:rPr>
                      <w:szCs w:val="20"/>
                    </w:rPr>
                  </w:pPr>
                  <w:r w:rsidRPr="00293075">
                    <w:rPr>
                      <w:szCs w:val="20"/>
                      <w:lang w:val="id-ID"/>
                    </w:rPr>
                    <w:t xml:space="preserve">SL: </w:t>
                  </w:r>
                  <w:r w:rsidRPr="00293075">
                    <w:rPr>
                      <w:szCs w:val="20"/>
                    </w:rPr>
                    <w:t>1,500</w:t>
                  </w:r>
                </w:p>
                <w:p w:rsidR="00293075" w:rsidRPr="00293075" w:rsidRDefault="00293075" w:rsidP="006F0069">
                  <w:pPr>
                    <w:rPr>
                      <w:szCs w:val="20"/>
                      <w:lang w:val="id-ID"/>
                    </w:rPr>
                  </w:pPr>
                  <w:r w:rsidRPr="00293075">
                    <w:rPr>
                      <w:szCs w:val="20"/>
                      <w:lang w:val="id-ID"/>
                    </w:rPr>
                    <w:t>Sub debt: 750</w:t>
                  </w:r>
                </w:p>
              </w:tc>
              <w:tc>
                <w:tcPr>
                  <w:tcW w:w="1890" w:type="dxa"/>
                </w:tcPr>
                <w:p w:rsidR="00293075" w:rsidRPr="00293075" w:rsidRDefault="00293075" w:rsidP="006F0069">
                  <w:pPr>
                    <w:rPr>
                      <w:szCs w:val="20"/>
                    </w:rPr>
                  </w:pPr>
                  <w:r w:rsidRPr="00293075">
                    <w:rPr>
                      <w:szCs w:val="20"/>
                    </w:rPr>
                    <w:t>SL: 200</w:t>
                  </w:r>
                </w:p>
                <w:p w:rsidR="00293075" w:rsidRPr="00293075" w:rsidRDefault="00293075" w:rsidP="006F0069">
                  <w:pPr>
                    <w:rPr>
                      <w:szCs w:val="20"/>
                    </w:rPr>
                  </w:pPr>
                  <w:r w:rsidRPr="00293075">
                    <w:rPr>
                      <w:szCs w:val="20"/>
                    </w:rPr>
                    <w:t>Sub debt: 600</w:t>
                  </w:r>
                </w:p>
              </w:tc>
              <w:tc>
                <w:tcPr>
                  <w:tcW w:w="1885" w:type="dxa"/>
                </w:tcPr>
                <w:p w:rsidR="00293075" w:rsidRPr="00293075" w:rsidRDefault="00293075" w:rsidP="006F0069">
                  <w:pPr>
                    <w:rPr>
                      <w:szCs w:val="20"/>
                    </w:rPr>
                  </w:pPr>
                  <w:r w:rsidRPr="00293075">
                    <w:rPr>
                      <w:szCs w:val="20"/>
                    </w:rPr>
                    <w:t>Comply</w:t>
                  </w:r>
                </w:p>
              </w:tc>
            </w:tr>
            <w:tr w:rsidR="00293075" w:rsidRPr="00293075" w:rsidTr="005771B2">
              <w:tc>
                <w:tcPr>
                  <w:tcW w:w="3775" w:type="dxa"/>
                </w:tcPr>
                <w:p w:rsidR="00293075" w:rsidRPr="00293075" w:rsidRDefault="00293075" w:rsidP="006F0069">
                  <w:pPr>
                    <w:rPr>
                      <w:szCs w:val="20"/>
                    </w:rPr>
                  </w:pPr>
                  <w:r w:rsidRPr="00293075">
                    <w:rPr>
                      <w:szCs w:val="20"/>
                    </w:rPr>
                    <w:t>Product (senior)</w:t>
                  </w:r>
                </w:p>
              </w:tc>
              <w:tc>
                <w:tcPr>
                  <w:tcW w:w="1800" w:type="dxa"/>
                </w:tcPr>
                <w:p w:rsidR="00293075" w:rsidRPr="00293075" w:rsidRDefault="00293075" w:rsidP="006F0069">
                  <w:pPr>
                    <w:rPr>
                      <w:szCs w:val="20"/>
                    </w:rPr>
                  </w:pPr>
                  <w:r w:rsidRPr="00293075">
                    <w:rPr>
                      <w:szCs w:val="20"/>
                    </w:rPr>
                    <w:t>1,083.6</w:t>
                  </w:r>
                </w:p>
              </w:tc>
              <w:tc>
                <w:tcPr>
                  <w:tcW w:w="1890" w:type="dxa"/>
                </w:tcPr>
                <w:p w:rsidR="00293075" w:rsidRPr="00293075" w:rsidRDefault="00293075" w:rsidP="006F0069">
                  <w:pPr>
                    <w:rPr>
                      <w:szCs w:val="20"/>
                    </w:rPr>
                  </w:pPr>
                  <w:r w:rsidRPr="00293075">
                    <w:rPr>
                      <w:szCs w:val="20"/>
                    </w:rPr>
                    <w:t>200</w:t>
                  </w:r>
                </w:p>
              </w:tc>
              <w:tc>
                <w:tcPr>
                  <w:tcW w:w="1885" w:type="dxa"/>
                </w:tcPr>
                <w:p w:rsidR="00293075" w:rsidRPr="00293075" w:rsidRDefault="00293075" w:rsidP="006F0069">
                  <w:pPr>
                    <w:rPr>
                      <w:szCs w:val="20"/>
                    </w:rPr>
                  </w:pPr>
                  <w:r w:rsidRPr="00293075">
                    <w:rPr>
                      <w:szCs w:val="20"/>
                    </w:rPr>
                    <w:t>Comply</w:t>
                  </w:r>
                </w:p>
              </w:tc>
            </w:tr>
            <w:tr w:rsidR="00293075" w:rsidRPr="00293075" w:rsidTr="005771B2">
              <w:tc>
                <w:tcPr>
                  <w:tcW w:w="3775" w:type="dxa"/>
                </w:tcPr>
                <w:p w:rsidR="00293075" w:rsidRPr="00293075" w:rsidRDefault="00293075" w:rsidP="006F0069">
                  <w:pPr>
                    <w:rPr>
                      <w:szCs w:val="20"/>
                    </w:rPr>
                  </w:pPr>
                  <w:r w:rsidRPr="00293075">
                    <w:rPr>
                      <w:szCs w:val="20"/>
                    </w:rPr>
                    <w:t>Product (mezz)</w:t>
                  </w:r>
                </w:p>
              </w:tc>
              <w:tc>
                <w:tcPr>
                  <w:tcW w:w="1800" w:type="dxa"/>
                </w:tcPr>
                <w:p w:rsidR="00293075" w:rsidRPr="00293075" w:rsidRDefault="00293075" w:rsidP="006F0069">
                  <w:pPr>
                    <w:rPr>
                      <w:szCs w:val="20"/>
                    </w:rPr>
                  </w:pPr>
                  <w:r w:rsidRPr="00293075">
                    <w:rPr>
                      <w:szCs w:val="20"/>
                    </w:rPr>
                    <w:t>650.8</w:t>
                  </w:r>
                </w:p>
              </w:tc>
              <w:tc>
                <w:tcPr>
                  <w:tcW w:w="1890" w:type="dxa"/>
                </w:tcPr>
                <w:p w:rsidR="00293075" w:rsidRPr="00293075" w:rsidRDefault="00293075" w:rsidP="006F0069">
                  <w:pPr>
                    <w:rPr>
                      <w:szCs w:val="20"/>
                    </w:rPr>
                  </w:pPr>
                  <w:r w:rsidRPr="00293075">
                    <w:rPr>
                      <w:szCs w:val="20"/>
                    </w:rPr>
                    <w:t>600</w:t>
                  </w:r>
                </w:p>
              </w:tc>
              <w:tc>
                <w:tcPr>
                  <w:tcW w:w="1885" w:type="dxa"/>
                </w:tcPr>
                <w:p w:rsidR="00293075" w:rsidRPr="00293075" w:rsidRDefault="00293075" w:rsidP="006F0069">
                  <w:pPr>
                    <w:rPr>
                      <w:szCs w:val="20"/>
                    </w:rPr>
                  </w:pPr>
                  <w:r w:rsidRPr="00293075">
                    <w:rPr>
                      <w:szCs w:val="20"/>
                    </w:rPr>
                    <w:t>Comply</w:t>
                  </w:r>
                </w:p>
              </w:tc>
            </w:tr>
            <w:tr w:rsidR="00293075" w:rsidRPr="00293075" w:rsidTr="005771B2">
              <w:tc>
                <w:tcPr>
                  <w:tcW w:w="3775" w:type="dxa"/>
                </w:tcPr>
                <w:p w:rsidR="00293075" w:rsidRPr="00293075" w:rsidRDefault="00293075" w:rsidP="006F0069">
                  <w:pPr>
                    <w:rPr>
                      <w:szCs w:val="20"/>
                    </w:rPr>
                  </w:pPr>
                  <w:r w:rsidRPr="00293075">
                    <w:rPr>
                      <w:szCs w:val="20"/>
                    </w:rPr>
                    <w:t>Risk Rating (IIF4)</w:t>
                  </w:r>
                </w:p>
              </w:tc>
              <w:tc>
                <w:tcPr>
                  <w:tcW w:w="1800" w:type="dxa"/>
                </w:tcPr>
                <w:p w:rsidR="00293075" w:rsidRPr="00293075" w:rsidRDefault="00293075" w:rsidP="006F0069">
                  <w:pPr>
                    <w:rPr>
                      <w:szCs w:val="20"/>
                    </w:rPr>
                  </w:pPr>
                  <w:r w:rsidRPr="00293075">
                    <w:rPr>
                      <w:szCs w:val="20"/>
                    </w:rPr>
                    <w:t>488.1</w:t>
                  </w:r>
                </w:p>
              </w:tc>
              <w:tc>
                <w:tcPr>
                  <w:tcW w:w="1890" w:type="dxa"/>
                </w:tcPr>
                <w:p w:rsidR="00293075" w:rsidRPr="00293075" w:rsidRDefault="00293075" w:rsidP="006F0069">
                  <w:pPr>
                    <w:rPr>
                      <w:szCs w:val="20"/>
                    </w:rPr>
                  </w:pPr>
                  <w:r w:rsidRPr="00293075">
                    <w:rPr>
                      <w:szCs w:val="20"/>
                    </w:rPr>
                    <w:t>800</w:t>
                  </w:r>
                </w:p>
              </w:tc>
              <w:tc>
                <w:tcPr>
                  <w:tcW w:w="1885" w:type="dxa"/>
                </w:tcPr>
                <w:p w:rsidR="00293075" w:rsidRPr="00293075" w:rsidRDefault="00293075" w:rsidP="006F0069">
                  <w:pPr>
                    <w:rPr>
                      <w:szCs w:val="20"/>
                    </w:rPr>
                  </w:pPr>
                  <w:r w:rsidRPr="00293075">
                    <w:rPr>
                      <w:b/>
                      <w:szCs w:val="20"/>
                    </w:rPr>
                    <w:t>Not Comply</w:t>
                  </w:r>
                </w:p>
              </w:tc>
            </w:tr>
            <w:tr w:rsidR="00293075" w:rsidRPr="00293075" w:rsidTr="005771B2">
              <w:tc>
                <w:tcPr>
                  <w:tcW w:w="3775" w:type="dxa"/>
                </w:tcPr>
                <w:p w:rsidR="00293075" w:rsidRPr="00293075" w:rsidRDefault="00293075" w:rsidP="006F0069">
                  <w:pPr>
                    <w:rPr>
                      <w:szCs w:val="20"/>
                    </w:rPr>
                  </w:pPr>
                  <w:r w:rsidRPr="00293075">
                    <w:rPr>
                      <w:szCs w:val="20"/>
                    </w:rPr>
                    <w:t>Group Exposure (Waskita Group)</w:t>
                  </w:r>
                </w:p>
              </w:tc>
              <w:tc>
                <w:tcPr>
                  <w:tcW w:w="1800" w:type="dxa"/>
                </w:tcPr>
                <w:p w:rsidR="00293075" w:rsidRPr="00293075" w:rsidRDefault="00293075" w:rsidP="006F0069">
                  <w:pPr>
                    <w:rPr>
                      <w:szCs w:val="20"/>
                    </w:rPr>
                  </w:pPr>
                  <w:r w:rsidRPr="00293075">
                    <w:rPr>
                      <w:szCs w:val="20"/>
                    </w:rPr>
                    <w:t>976.2</w:t>
                  </w:r>
                </w:p>
              </w:tc>
              <w:tc>
                <w:tcPr>
                  <w:tcW w:w="1890" w:type="dxa"/>
                </w:tcPr>
                <w:p w:rsidR="00293075" w:rsidRPr="00293075" w:rsidRDefault="00293075" w:rsidP="006F0069">
                  <w:pPr>
                    <w:rPr>
                      <w:szCs w:val="20"/>
                    </w:rPr>
                  </w:pPr>
                  <w:r w:rsidRPr="00293075">
                    <w:rPr>
                      <w:szCs w:val="20"/>
                    </w:rPr>
                    <w:t>645</w:t>
                  </w:r>
                </w:p>
              </w:tc>
              <w:tc>
                <w:tcPr>
                  <w:tcW w:w="1885" w:type="dxa"/>
                </w:tcPr>
                <w:p w:rsidR="00293075" w:rsidRPr="00293075" w:rsidRDefault="00293075" w:rsidP="006F0069">
                  <w:pPr>
                    <w:rPr>
                      <w:szCs w:val="20"/>
                    </w:rPr>
                  </w:pPr>
                  <w:r w:rsidRPr="00293075">
                    <w:rPr>
                      <w:szCs w:val="20"/>
                    </w:rPr>
                    <w:t xml:space="preserve">Comply </w:t>
                  </w:r>
                </w:p>
              </w:tc>
            </w:tr>
            <w:tr w:rsidR="00293075" w:rsidRPr="00293075" w:rsidTr="005771B2">
              <w:tc>
                <w:tcPr>
                  <w:tcW w:w="3775" w:type="dxa"/>
                </w:tcPr>
                <w:p w:rsidR="00293075" w:rsidRPr="00293075" w:rsidRDefault="00293075" w:rsidP="006F0069">
                  <w:pPr>
                    <w:rPr>
                      <w:szCs w:val="20"/>
                    </w:rPr>
                  </w:pPr>
                  <w:r w:rsidRPr="00293075">
                    <w:rPr>
                      <w:szCs w:val="20"/>
                    </w:rPr>
                    <w:t>Group Exposure (SMJ Group)</w:t>
                  </w:r>
                </w:p>
              </w:tc>
              <w:tc>
                <w:tcPr>
                  <w:tcW w:w="1800" w:type="dxa"/>
                </w:tcPr>
                <w:p w:rsidR="00293075" w:rsidRPr="00293075" w:rsidRDefault="00293075" w:rsidP="006F0069">
                  <w:pPr>
                    <w:rPr>
                      <w:szCs w:val="20"/>
                    </w:rPr>
                  </w:pPr>
                  <w:r w:rsidRPr="00293075">
                    <w:rPr>
                      <w:szCs w:val="20"/>
                    </w:rPr>
                    <w:t>976.2</w:t>
                  </w:r>
                </w:p>
              </w:tc>
              <w:tc>
                <w:tcPr>
                  <w:tcW w:w="1890" w:type="dxa"/>
                </w:tcPr>
                <w:p w:rsidR="00293075" w:rsidRPr="00293075" w:rsidRDefault="00293075" w:rsidP="006F0069">
                  <w:pPr>
                    <w:rPr>
                      <w:szCs w:val="20"/>
                    </w:rPr>
                  </w:pPr>
                  <w:r w:rsidRPr="00293075">
                    <w:rPr>
                      <w:szCs w:val="20"/>
                    </w:rPr>
                    <w:t>570</w:t>
                  </w:r>
                </w:p>
              </w:tc>
              <w:tc>
                <w:tcPr>
                  <w:tcW w:w="1885" w:type="dxa"/>
                </w:tcPr>
                <w:p w:rsidR="00293075" w:rsidRPr="00293075" w:rsidRDefault="00293075" w:rsidP="006F0069">
                  <w:pPr>
                    <w:rPr>
                      <w:szCs w:val="20"/>
                    </w:rPr>
                  </w:pPr>
                  <w:r w:rsidRPr="00293075">
                    <w:rPr>
                      <w:szCs w:val="20"/>
                    </w:rPr>
                    <w:t>Comply</w:t>
                  </w:r>
                </w:p>
              </w:tc>
            </w:tr>
            <w:tr w:rsidR="00293075" w:rsidRPr="00293075" w:rsidTr="005771B2">
              <w:tc>
                <w:tcPr>
                  <w:tcW w:w="3775" w:type="dxa"/>
                </w:tcPr>
                <w:p w:rsidR="00293075" w:rsidRPr="00293075" w:rsidRDefault="00293075" w:rsidP="006F0069">
                  <w:pPr>
                    <w:rPr>
                      <w:szCs w:val="20"/>
                    </w:rPr>
                  </w:pPr>
                  <w:r w:rsidRPr="00293075">
                    <w:rPr>
                      <w:szCs w:val="20"/>
                    </w:rPr>
                    <w:t>Sector Exposure (Toll Road)</w:t>
                  </w:r>
                </w:p>
              </w:tc>
              <w:tc>
                <w:tcPr>
                  <w:tcW w:w="1800" w:type="dxa"/>
                </w:tcPr>
                <w:p w:rsidR="00293075" w:rsidRPr="00293075" w:rsidRDefault="00293075" w:rsidP="006F0069">
                  <w:pPr>
                    <w:rPr>
                      <w:szCs w:val="20"/>
                    </w:rPr>
                  </w:pPr>
                  <w:r w:rsidRPr="00293075">
                    <w:rPr>
                      <w:szCs w:val="20"/>
                    </w:rPr>
                    <w:t>10,082</w:t>
                  </w:r>
                </w:p>
              </w:tc>
              <w:tc>
                <w:tcPr>
                  <w:tcW w:w="1890" w:type="dxa"/>
                </w:tcPr>
                <w:p w:rsidR="00293075" w:rsidRPr="00293075" w:rsidRDefault="00293075" w:rsidP="006F0069">
                  <w:pPr>
                    <w:rPr>
                      <w:szCs w:val="20"/>
                    </w:rPr>
                  </w:pPr>
                  <w:r w:rsidRPr="00293075">
                    <w:rPr>
                      <w:szCs w:val="20"/>
                    </w:rPr>
                    <w:t>2,610</w:t>
                  </w:r>
                </w:p>
              </w:tc>
              <w:tc>
                <w:tcPr>
                  <w:tcW w:w="1885" w:type="dxa"/>
                </w:tcPr>
                <w:p w:rsidR="00293075" w:rsidRPr="00293075" w:rsidRDefault="00293075" w:rsidP="006F0069">
                  <w:pPr>
                    <w:rPr>
                      <w:b/>
                      <w:szCs w:val="20"/>
                    </w:rPr>
                  </w:pPr>
                  <w:r w:rsidRPr="00293075">
                    <w:rPr>
                      <w:szCs w:val="20"/>
                    </w:rPr>
                    <w:t>Comply</w:t>
                  </w:r>
                </w:p>
              </w:tc>
            </w:tr>
          </w:tbl>
          <w:p w:rsidR="00293075" w:rsidRPr="00293075" w:rsidRDefault="00293075" w:rsidP="00481A1E">
            <w:pPr>
              <w:rPr>
                <w:i/>
                <w:szCs w:val="20"/>
              </w:rPr>
            </w:pPr>
            <w:r w:rsidRPr="00293075">
              <w:rPr>
                <w:i/>
                <w:szCs w:val="20"/>
              </w:rPr>
              <w:t>*including non-funded products</w:t>
            </w:r>
          </w:p>
          <w:p w:rsidR="00293075" w:rsidRPr="00293075" w:rsidRDefault="00293075" w:rsidP="00481A1E">
            <w:pPr>
              <w:rPr>
                <w:i/>
                <w:szCs w:val="20"/>
              </w:rPr>
            </w:pPr>
            <w:r w:rsidRPr="00293075">
              <w:rPr>
                <w:i/>
                <w:szCs w:val="20"/>
              </w:rPr>
              <w:t xml:space="preserve">Note: </w:t>
            </w:r>
          </w:p>
          <w:p w:rsidR="00293075" w:rsidRPr="00293075" w:rsidRDefault="00293075" w:rsidP="00293075">
            <w:pPr>
              <w:pStyle w:val="ListParagraph"/>
              <w:widowControl/>
              <w:numPr>
                <w:ilvl w:val="0"/>
                <w:numId w:val="105"/>
              </w:numPr>
              <w:ind w:leftChars="0"/>
              <w:contextualSpacing/>
              <w:rPr>
                <w:rFonts w:ascii="Roboto Light" w:hAnsi="Roboto Light"/>
                <w:i/>
                <w:sz w:val="20"/>
                <w:szCs w:val="20"/>
              </w:rPr>
            </w:pPr>
            <w:r w:rsidRPr="00293075">
              <w:rPr>
                <w:rFonts w:ascii="Roboto Light" w:hAnsi="Roboto Light"/>
                <w:i/>
                <w:sz w:val="20"/>
                <w:szCs w:val="20"/>
              </w:rPr>
              <w:t>20% from Project Cost of IDR 7.5 Trillion</w:t>
            </w:r>
          </w:p>
          <w:p w:rsidR="00293075" w:rsidRPr="00293075" w:rsidRDefault="00293075" w:rsidP="00293075">
            <w:pPr>
              <w:pStyle w:val="ListParagraph"/>
              <w:widowControl/>
              <w:numPr>
                <w:ilvl w:val="0"/>
                <w:numId w:val="105"/>
              </w:numPr>
              <w:ind w:leftChars="0"/>
              <w:contextualSpacing/>
              <w:rPr>
                <w:rFonts w:ascii="Roboto Light" w:hAnsi="Roboto Light"/>
              </w:rPr>
            </w:pPr>
            <w:r w:rsidRPr="00293075">
              <w:rPr>
                <w:rFonts w:ascii="Roboto Light" w:hAnsi="Roboto Light"/>
                <w:i/>
                <w:sz w:val="20"/>
                <w:szCs w:val="20"/>
              </w:rPr>
              <w:t>Consist of proposed LMS (IDR 810bn), JSMR (IDR 250 bn), MLJ (IDR 250 bn), SMJ (IDR 250 bn), JJC (IDR 250 bn) and this proposed transaction for ABC of (IDR 800 bn)</w:t>
            </w:r>
          </w:p>
          <w:p w:rsidR="00293075" w:rsidRPr="00293075" w:rsidRDefault="00293075" w:rsidP="00293075">
            <w:pPr>
              <w:pStyle w:val="ListParagraph"/>
              <w:widowControl/>
              <w:numPr>
                <w:ilvl w:val="0"/>
                <w:numId w:val="105"/>
              </w:numPr>
              <w:ind w:leftChars="0"/>
              <w:contextualSpacing/>
              <w:rPr>
                <w:rFonts w:ascii="Roboto Light" w:hAnsi="Roboto Light"/>
              </w:rPr>
            </w:pPr>
            <w:r w:rsidRPr="00293075">
              <w:rPr>
                <w:rFonts w:ascii="Roboto Light" w:hAnsi="Roboto Light"/>
                <w:i/>
                <w:sz w:val="20"/>
                <w:szCs w:val="20"/>
              </w:rPr>
              <w:t>The proposed exposure include</w:t>
            </w:r>
            <w:r w:rsidRPr="00293075">
              <w:rPr>
                <w:rFonts w:ascii="Roboto Light" w:hAnsi="Roboto Light"/>
                <w:i/>
                <w:sz w:val="20"/>
                <w:szCs w:val="20"/>
                <w:lang w:val="id-ID"/>
              </w:rPr>
              <w:t>s</w:t>
            </w:r>
            <w:r w:rsidRPr="00293075">
              <w:rPr>
                <w:rFonts w:ascii="Roboto Light" w:hAnsi="Roboto Light"/>
                <w:i/>
                <w:sz w:val="20"/>
                <w:szCs w:val="20"/>
              </w:rPr>
              <w:t xml:space="preserve"> IDR 200 bn </w:t>
            </w:r>
            <w:r w:rsidRPr="00293075">
              <w:rPr>
                <w:rFonts w:ascii="Roboto Light" w:hAnsi="Roboto Light"/>
                <w:i/>
                <w:sz w:val="20"/>
                <w:szCs w:val="20"/>
                <w:lang w:val="id-ID"/>
              </w:rPr>
              <w:t>portion of</w:t>
            </w:r>
            <w:r w:rsidRPr="00293075">
              <w:rPr>
                <w:rFonts w:ascii="Roboto Light" w:hAnsi="Roboto Light"/>
                <w:i/>
                <w:sz w:val="20"/>
                <w:szCs w:val="20"/>
              </w:rPr>
              <w:t xml:space="preserve"> Senior Term Loan BNI Sindikasi that is </w:t>
            </w:r>
            <w:r w:rsidRPr="00293075">
              <w:rPr>
                <w:rFonts w:ascii="Roboto Light" w:hAnsi="Roboto Light"/>
                <w:i/>
                <w:sz w:val="20"/>
                <w:szCs w:val="20"/>
                <w:lang w:val="id-ID"/>
              </w:rPr>
              <w:t>previously approved.</w:t>
            </w:r>
          </w:p>
          <w:p w:rsidR="00293075" w:rsidRPr="00293075" w:rsidRDefault="00293075">
            <w:pPr>
              <w:rPr>
                <w:b/>
                <w:bCs/>
                <w:szCs w:val="20"/>
              </w:rPr>
            </w:pPr>
            <w:r w:rsidRPr="00293075">
              <w:rPr>
                <w:b/>
                <w:bCs/>
                <w:szCs w:val="20"/>
              </w:rPr>
              <w:br w:type="page"/>
            </w:r>
          </w:p>
          <w:p w:rsidR="00293075" w:rsidRPr="00293075" w:rsidRDefault="00293075" w:rsidP="00293075">
            <w:pPr>
              <w:pStyle w:val="ListParagraph"/>
              <w:widowControl/>
              <w:numPr>
                <w:ilvl w:val="0"/>
                <w:numId w:val="93"/>
              </w:numPr>
              <w:ind w:leftChars="0"/>
              <w:contextualSpacing/>
              <w:rPr>
                <w:rFonts w:ascii="Roboto Light" w:hAnsi="Roboto Light"/>
                <w:b/>
                <w:bCs/>
                <w:sz w:val="20"/>
                <w:szCs w:val="20"/>
              </w:rPr>
            </w:pPr>
            <w:r w:rsidRPr="00293075">
              <w:rPr>
                <w:rFonts w:ascii="Roboto Light" w:hAnsi="Roboto Light"/>
                <w:b/>
                <w:bCs/>
                <w:sz w:val="20"/>
                <w:szCs w:val="20"/>
              </w:rPr>
              <w:t>Exception to IIF Policy</w:t>
            </w:r>
          </w:p>
          <w:p w:rsidR="00293075" w:rsidRPr="00293075" w:rsidRDefault="00293075" w:rsidP="00C32FB5">
            <w:pPr>
              <w:pStyle w:val="ListParagraph"/>
              <w:ind w:left="800"/>
              <w:rPr>
                <w:rFonts w:ascii="Roboto Light" w:hAnsi="Roboto Light"/>
              </w:rPr>
            </w:pPr>
          </w:p>
          <w:p w:rsidR="00293075" w:rsidRPr="00293075" w:rsidRDefault="00293075" w:rsidP="0092577F">
            <w:pPr>
              <w:pStyle w:val="ListParagraph"/>
              <w:ind w:left="800"/>
              <w:rPr>
                <w:rFonts w:ascii="Roboto Light" w:hAnsi="Roboto Light"/>
                <w:sz w:val="20"/>
                <w:szCs w:val="20"/>
              </w:rPr>
            </w:pPr>
            <w:r w:rsidRPr="00293075">
              <w:rPr>
                <w:rFonts w:ascii="Roboto Light" w:hAnsi="Roboto Light"/>
                <w:sz w:val="20"/>
                <w:szCs w:val="20"/>
              </w:rPr>
              <w:t>Limit Based on Rating</w:t>
            </w:r>
          </w:p>
          <w:p w:rsidR="00293075" w:rsidRPr="00293075" w:rsidRDefault="00293075" w:rsidP="00C32FB5">
            <w:pPr>
              <w:pStyle w:val="ListParagraph"/>
              <w:ind w:left="800"/>
              <w:rPr>
                <w:rFonts w:ascii="Roboto Light" w:hAnsi="Roboto Light"/>
              </w:rPr>
            </w:pPr>
          </w:p>
          <w:p w:rsidR="00293075" w:rsidRPr="00293075" w:rsidRDefault="00293075" w:rsidP="0092593C">
            <w:pPr>
              <w:pStyle w:val="ListParagraph"/>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Per portfolio monitoring guideline, the limit for IIF-4 rating is IDR 4</w:t>
            </w:r>
            <w:r w:rsidRPr="00293075">
              <w:rPr>
                <w:rFonts w:ascii="Roboto Light" w:hAnsi="Roboto Light"/>
                <w:color w:val="000000" w:themeColor="text1"/>
                <w:sz w:val="20"/>
                <w:szCs w:val="20"/>
                <w:lang w:val="id-ID"/>
              </w:rPr>
              <w:t>88</w:t>
            </w:r>
            <w:r w:rsidRPr="00293075">
              <w:rPr>
                <w:rFonts w:ascii="Roboto Light" w:hAnsi="Roboto Light"/>
                <w:color w:val="000000" w:themeColor="text1"/>
                <w:sz w:val="20"/>
                <w:szCs w:val="20"/>
              </w:rPr>
              <w:t xml:space="preserve"> billion.  Thus, proposing IDR 600 billion Cash Deficiency Support Facility along with the previously approved IDR 200 billion Senior Term Loan Facility will require asking for waiver from BoC-IC. </w:t>
            </w:r>
          </w:p>
          <w:p w:rsidR="00293075" w:rsidRPr="00293075" w:rsidRDefault="00293075" w:rsidP="0092593C">
            <w:pPr>
              <w:pStyle w:val="ListParagraph"/>
              <w:ind w:left="800"/>
              <w:rPr>
                <w:rFonts w:ascii="Roboto Light" w:hAnsi="Roboto Light"/>
                <w:color w:val="000000" w:themeColor="text1"/>
              </w:rPr>
            </w:pPr>
          </w:p>
          <w:p w:rsidR="00293075" w:rsidRPr="00293075" w:rsidRDefault="00293075" w:rsidP="0092593C">
            <w:pPr>
              <w:pStyle w:val="ListParagraph"/>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Despite the IIF-4 limit rating of IDR 4</w:t>
            </w:r>
            <w:r w:rsidRPr="00293075">
              <w:rPr>
                <w:rFonts w:ascii="Roboto Light" w:hAnsi="Roboto Light"/>
                <w:color w:val="000000" w:themeColor="text1"/>
                <w:sz w:val="20"/>
                <w:szCs w:val="20"/>
                <w:lang w:val="id-ID"/>
              </w:rPr>
              <w:t>88</w:t>
            </w:r>
            <w:r w:rsidRPr="00293075">
              <w:rPr>
                <w:rFonts w:ascii="Roboto Light" w:hAnsi="Roboto Light"/>
                <w:color w:val="000000" w:themeColor="text1"/>
                <w:sz w:val="20"/>
                <w:szCs w:val="20"/>
              </w:rPr>
              <w:t xml:space="preserve"> billion, we propose to provide financing for up to IDR 800 billion based on the following considerations: </w:t>
            </w:r>
          </w:p>
          <w:p w:rsidR="00293075" w:rsidRPr="00293075" w:rsidRDefault="00293075" w:rsidP="00293075">
            <w:pPr>
              <w:pStyle w:val="ListParagraph"/>
              <w:widowControl/>
              <w:numPr>
                <w:ilvl w:val="1"/>
                <w:numId w:val="106"/>
              </w:numPr>
              <w:spacing w:after="160" w:line="259" w:lineRule="auto"/>
              <w:ind w:leftChars="0" w:left="720" w:firstLine="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Risk rating is expected to improve. </w:t>
            </w:r>
          </w:p>
          <w:p w:rsidR="00293075" w:rsidRPr="00293075" w:rsidRDefault="00293075" w:rsidP="0092577F">
            <w:pPr>
              <w:pStyle w:val="ListParagraph"/>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We are expecting the risk rating of IIF-4 to be temporary. The biggest risk in a toll road project is construction risk and with the expected COD in Q3 2018, this risk will no longer be relevant.  On mid June 2018 for Lebaran holiday the toll road was functional / open to public for general use. In preparation for COD, currently ABC is undergoing a Commissioning and Functional Viability Test or  </w:t>
            </w:r>
            <w:r w:rsidRPr="00293075">
              <w:rPr>
                <w:rFonts w:ascii="Roboto Light" w:hAnsi="Roboto Light"/>
                <w:i/>
                <w:color w:val="000000" w:themeColor="text1"/>
                <w:sz w:val="20"/>
                <w:szCs w:val="20"/>
              </w:rPr>
              <w:t>Uji Laik Operasi (ULO)</w:t>
            </w:r>
            <w:r w:rsidRPr="00293075">
              <w:rPr>
                <w:rFonts w:ascii="Roboto Light" w:hAnsi="Roboto Light"/>
                <w:color w:val="000000" w:themeColor="text1"/>
                <w:sz w:val="20"/>
                <w:szCs w:val="20"/>
              </w:rPr>
              <w:t xml:space="preserve"> process.</w:t>
            </w:r>
          </w:p>
          <w:p w:rsidR="00293075" w:rsidRPr="00293075" w:rsidRDefault="00293075" w:rsidP="0092593C">
            <w:pPr>
              <w:pStyle w:val="ListParagraph"/>
              <w:ind w:left="800"/>
              <w:jc w:val="both"/>
              <w:rPr>
                <w:rFonts w:ascii="Roboto Light" w:hAnsi="Roboto Light"/>
                <w:color w:val="000000" w:themeColor="text1"/>
                <w:sz w:val="20"/>
                <w:szCs w:val="20"/>
              </w:rPr>
            </w:pPr>
          </w:p>
          <w:p w:rsidR="00293075" w:rsidRPr="00293075" w:rsidRDefault="00293075" w:rsidP="0092577F">
            <w:pPr>
              <w:pStyle w:val="ListParagraph"/>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Traffic risk is expected to decrease influenced by these factors: </w:t>
            </w:r>
          </w:p>
          <w:p w:rsidR="00293075" w:rsidRPr="00293075" w:rsidRDefault="00293075" w:rsidP="00293075">
            <w:pPr>
              <w:pStyle w:val="ListParagraph"/>
              <w:widowControl/>
              <w:numPr>
                <w:ilvl w:val="0"/>
                <w:numId w:val="156"/>
              </w:numPr>
              <w:spacing w:after="160" w:line="259" w:lineRule="auto"/>
              <w:ind w:leftChars="0" w:hanging="63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Connectivity of Trans Java Toll Road;</w:t>
            </w:r>
          </w:p>
          <w:p w:rsidR="00293075" w:rsidRPr="00293075" w:rsidRDefault="00293075" w:rsidP="0092577F">
            <w:pPr>
              <w:pStyle w:val="ListParagraph"/>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Trans Java toll road projects is scheduled to reach COD by end of 2018; as an integral part of Trans Java Toll Road, the end-to-end connectivity from West to East Java from Trans Java Toll Road is expected to  generate traffic. On mid June 2018, Trans Java toll road was functional and used by public. </w:t>
            </w:r>
          </w:p>
          <w:p w:rsidR="00293075" w:rsidRPr="00293075" w:rsidRDefault="00293075" w:rsidP="00293075">
            <w:pPr>
              <w:pStyle w:val="ListParagraph"/>
              <w:widowControl/>
              <w:numPr>
                <w:ilvl w:val="0"/>
                <w:numId w:val="156"/>
              </w:numPr>
              <w:spacing w:after="160" w:line="259" w:lineRule="auto"/>
              <w:ind w:leftChars="0" w:hanging="63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First and Only Arterial Road in Pemalang; </w:t>
            </w:r>
          </w:p>
          <w:p w:rsidR="00293075" w:rsidRPr="00293075" w:rsidRDefault="00293075" w:rsidP="0092577F">
            <w:pPr>
              <w:pStyle w:val="ListParagraph"/>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For Pemalang-Batang, the construction of ABC Toll Road marks the presence of an arterial road or arterial thoroughfare which is a public road that serves major transportation vehicles with long-haul traits, high average speeds, and a limited number of access roads at the highest level of service possible. Other than the over congested Pantura, there was no arterial road presence in ABC prior to ABC project.</w:t>
            </w:r>
          </w:p>
          <w:p w:rsidR="00293075" w:rsidRPr="00293075" w:rsidRDefault="00293075" w:rsidP="0092577F">
            <w:pPr>
              <w:pStyle w:val="ListParagraph"/>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Please note that assumed traffic projection from ABC is lower than the assumed traffic projection from the neighboring Batang Semarang toll road; </w:t>
            </w:r>
          </w:p>
          <w:p w:rsidR="00293075" w:rsidRPr="00293075" w:rsidRDefault="00293075" w:rsidP="0092577F">
            <w:pPr>
              <w:pStyle w:val="ListParagraph"/>
              <w:ind w:left="800"/>
              <w:jc w:val="both"/>
              <w:rPr>
                <w:rFonts w:ascii="Roboto Light" w:hAnsi="Roboto Light"/>
                <w:color w:val="000000" w:themeColor="text1"/>
                <w:sz w:val="20"/>
                <w:szCs w:val="20"/>
              </w:rPr>
            </w:pPr>
          </w:p>
          <w:p w:rsidR="00293075" w:rsidRPr="00293075" w:rsidRDefault="00293075" w:rsidP="00293075">
            <w:pPr>
              <w:pStyle w:val="ListParagraph"/>
              <w:widowControl/>
              <w:numPr>
                <w:ilvl w:val="1"/>
                <w:numId w:val="106"/>
              </w:numPr>
              <w:spacing w:after="160" w:line="259" w:lineRule="auto"/>
              <w:ind w:leftChars="0" w:left="720" w:firstLine="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Collateral and Support for the Project.</w:t>
            </w:r>
          </w:p>
          <w:p w:rsidR="00293075" w:rsidRPr="00293075" w:rsidRDefault="00293075" w:rsidP="00293075">
            <w:pPr>
              <w:pStyle w:val="ListParagraph"/>
              <w:widowControl/>
              <w:numPr>
                <w:ilvl w:val="0"/>
                <w:numId w:val="157"/>
              </w:numPr>
              <w:tabs>
                <w:tab w:val="left" w:pos="2160"/>
              </w:tabs>
              <w:spacing w:after="160" w:line="259" w:lineRule="auto"/>
              <w:ind w:leftChars="0" w:left="2160" w:hanging="63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Collateral provided for CDS is pari passu with collateral for the Senior Term Loan. We have discussed and requested for pari passu collateral with BNI, the MLA Syndication for Senior Lenders, and so far all participant banks do not have any objection to the requirement. </w:t>
            </w:r>
          </w:p>
          <w:p w:rsidR="00293075" w:rsidRPr="00293075" w:rsidRDefault="00293075" w:rsidP="00293075">
            <w:pPr>
              <w:pStyle w:val="ListParagraph"/>
              <w:widowControl/>
              <w:numPr>
                <w:ilvl w:val="0"/>
                <w:numId w:val="157"/>
              </w:numPr>
              <w:spacing w:after="160" w:line="259" w:lineRule="auto"/>
              <w:ind w:leftChars="0" w:left="2160" w:hanging="63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The value of the toll road concession and the recent market trend of Price to Book Value (“PBV”) multiple valuation is providing reassurance that  XYZ and ABC can meet its CDS and other potential funding needs over the next few years by making equity selldown if required. For example, please see at the following illustration: </w:t>
            </w:r>
          </w:p>
          <w:p w:rsidR="00293075" w:rsidRPr="00293075" w:rsidRDefault="00293075" w:rsidP="0092593C">
            <w:pPr>
              <w:pStyle w:val="ListParagraph"/>
              <w:ind w:left="800"/>
              <w:jc w:val="both"/>
              <w:rPr>
                <w:rFonts w:ascii="Roboto Light" w:hAnsi="Roboto Light"/>
                <w:color w:val="000000" w:themeColor="text1"/>
                <w:sz w:val="20"/>
                <w:szCs w:val="20"/>
              </w:rPr>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1129"/>
              <w:gridCol w:w="1931"/>
            </w:tblGrid>
            <w:tr w:rsidR="00293075" w:rsidRPr="00293075" w:rsidTr="0092577F">
              <w:trPr>
                <w:trHeight w:val="69"/>
              </w:trPr>
              <w:tc>
                <w:tcPr>
                  <w:tcW w:w="5335"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Project Cost</w:t>
                  </w:r>
                </w:p>
              </w:tc>
              <w:tc>
                <w:tcPr>
                  <w:tcW w:w="1073"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079" w:type="dxa"/>
                </w:tcPr>
                <w:p w:rsidR="00293075" w:rsidRPr="00293075" w:rsidRDefault="00293075" w:rsidP="0092577F">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IDR 7.5 trillion</w:t>
                  </w:r>
                </w:p>
              </w:tc>
            </w:tr>
            <w:tr w:rsidR="00293075" w:rsidRPr="00293075" w:rsidTr="0092577F">
              <w:trPr>
                <w:trHeight w:val="69"/>
              </w:trPr>
              <w:tc>
                <w:tcPr>
                  <w:tcW w:w="5335"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Debt Portion (70%)</w:t>
                  </w:r>
                </w:p>
              </w:tc>
              <w:tc>
                <w:tcPr>
                  <w:tcW w:w="1073"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079" w:type="dxa"/>
                </w:tcPr>
                <w:p w:rsidR="00293075" w:rsidRPr="00293075" w:rsidRDefault="00293075" w:rsidP="0092577F">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IDR 5.25 trillion</w:t>
                  </w:r>
                </w:p>
              </w:tc>
            </w:tr>
            <w:tr w:rsidR="00293075" w:rsidRPr="00293075" w:rsidTr="0092577F">
              <w:trPr>
                <w:trHeight w:val="81"/>
              </w:trPr>
              <w:tc>
                <w:tcPr>
                  <w:tcW w:w="5335"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Equity Portion (30%)</w:t>
                  </w:r>
                </w:p>
              </w:tc>
              <w:tc>
                <w:tcPr>
                  <w:tcW w:w="1073"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079" w:type="dxa"/>
                </w:tcPr>
                <w:p w:rsidR="00293075" w:rsidRPr="00293075" w:rsidRDefault="00293075" w:rsidP="0092577F">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IDR 2.25 trillion</w:t>
                  </w:r>
                </w:p>
              </w:tc>
            </w:tr>
            <w:tr w:rsidR="00293075" w:rsidRPr="00293075" w:rsidTr="0092577F">
              <w:trPr>
                <w:trHeight w:val="243"/>
              </w:trPr>
              <w:tc>
                <w:tcPr>
                  <w:tcW w:w="5335"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Price to Book Valuation with multiple of 2.0x</w:t>
                  </w:r>
                </w:p>
              </w:tc>
              <w:tc>
                <w:tcPr>
                  <w:tcW w:w="1073"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079" w:type="dxa"/>
                </w:tcPr>
                <w:p w:rsidR="00293075" w:rsidRPr="00293075" w:rsidRDefault="00293075" w:rsidP="0092577F">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IDR 4.5 trillion</w:t>
                  </w:r>
                </w:p>
              </w:tc>
            </w:tr>
            <w:tr w:rsidR="00293075" w:rsidRPr="00293075" w:rsidTr="0092577F">
              <w:trPr>
                <w:trHeight w:val="844"/>
              </w:trPr>
              <w:tc>
                <w:tcPr>
                  <w:tcW w:w="5335"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lastRenderedPageBreak/>
                    <w:t>Selling 50% stake using new PB Valuation will be enough to cover the required CDS</w:t>
                  </w:r>
                </w:p>
              </w:tc>
              <w:tc>
                <w:tcPr>
                  <w:tcW w:w="1073" w:type="dxa"/>
                </w:tcPr>
                <w:p w:rsidR="00293075" w:rsidRPr="00293075" w:rsidRDefault="00293075" w:rsidP="0092593C">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w:t>
                  </w:r>
                </w:p>
              </w:tc>
              <w:tc>
                <w:tcPr>
                  <w:tcW w:w="2079" w:type="dxa"/>
                </w:tcPr>
                <w:p w:rsidR="00293075" w:rsidRPr="00293075" w:rsidRDefault="00293075" w:rsidP="0092577F">
                  <w:pPr>
                    <w:pStyle w:val="ListParagraph"/>
                    <w:spacing w:line="259" w:lineRule="auto"/>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IDR 2.25 trillion</w:t>
                  </w:r>
                </w:p>
              </w:tc>
            </w:tr>
          </w:tbl>
          <w:p w:rsidR="00293075" w:rsidRPr="00293075" w:rsidRDefault="00293075" w:rsidP="0092593C">
            <w:pPr>
              <w:pStyle w:val="ListParagraph"/>
              <w:ind w:left="800"/>
              <w:jc w:val="both"/>
              <w:rPr>
                <w:rFonts w:ascii="Roboto Light" w:hAnsi="Roboto Light"/>
                <w:color w:val="000000" w:themeColor="text1"/>
                <w:sz w:val="20"/>
                <w:szCs w:val="20"/>
              </w:rPr>
            </w:pPr>
          </w:p>
          <w:p w:rsidR="00293075" w:rsidRPr="00293075" w:rsidRDefault="00293075" w:rsidP="0092577F">
            <w:pPr>
              <w:pStyle w:val="ListParagraph"/>
              <w:ind w:left="800"/>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Based on our discussion with XYZ, XYZ currently does not have the intention to sell its stake in ABC but XYZ acknowledges that divestment of up to two toll road concessions per year either directly or through RDPT is part of its future strategic planning. Also note that when SMI and Taspen entered into the deal with XYZ, it requires a PBV multiple valuation of 1.7x; </w:t>
            </w:r>
          </w:p>
          <w:p w:rsidR="00293075" w:rsidRPr="00293075" w:rsidRDefault="00293075" w:rsidP="00293075">
            <w:pPr>
              <w:pStyle w:val="ListParagraph"/>
              <w:widowControl/>
              <w:numPr>
                <w:ilvl w:val="0"/>
                <w:numId w:val="157"/>
              </w:numPr>
              <w:tabs>
                <w:tab w:val="left" w:pos="2160"/>
              </w:tabs>
              <w:spacing w:after="160" w:line="259" w:lineRule="auto"/>
              <w:ind w:leftChars="0" w:left="2160" w:hanging="63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Funding and strategic support from Government of Indonesia through Bappenas.  Bappenas supports XYZ through the PINA mechanism through which SMI and Taspen entered as shareholders to XYZ on February 2017. </w:t>
            </w:r>
          </w:p>
          <w:p w:rsidR="00293075" w:rsidRPr="00293075" w:rsidRDefault="00293075" w:rsidP="00293075">
            <w:pPr>
              <w:pStyle w:val="ListParagraph"/>
              <w:widowControl/>
              <w:numPr>
                <w:ilvl w:val="0"/>
                <w:numId w:val="157"/>
              </w:numPr>
              <w:tabs>
                <w:tab w:val="left" w:pos="2160"/>
              </w:tabs>
              <w:spacing w:after="160" w:line="259" w:lineRule="auto"/>
              <w:ind w:leftChars="0" w:left="2160" w:hanging="63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Financial strength of SMI (10.67% shareholder) and Taspen (12.22% shareholder) as institutions mandated by the Government to support Waskita and its mission to accelerate national infrastructure projects. As of 31 December 2017, Taspen has assets of IDR 230 trillion and SMI has assets of IDR 55 trillion. Pefindo rated SMI as idAAA in 2017. </w:t>
            </w:r>
          </w:p>
          <w:p w:rsidR="00293075" w:rsidRPr="00293075" w:rsidRDefault="00293075" w:rsidP="00293075">
            <w:pPr>
              <w:pStyle w:val="ListParagraph"/>
              <w:widowControl/>
              <w:numPr>
                <w:ilvl w:val="1"/>
                <w:numId w:val="106"/>
              </w:numPr>
              <w:spacing w:after="160" w:line="259" w:lineRule="auto"/>
              <w:ind w:leftChars="0" w:hanging="72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 xml:space="preserve">Return Consideration: CDS is a  quasi equity with risk/ return measurement that should be evaluated differently than conventional loan. The expected return for ABC is as follows: </w:t>
            </w:r>
          </w:p>
          <w:p w:rsidR="00293075" w:rsidRPr="00293075" w:rsidRDefault="00293075" w:rsidP="00293075">
            <w:pPr>
              <w:pStyle w:val="ListParagraph"/>
              <w:widowControl/>
              <w:numPr>
                <w:ilvl w:val="0"/>
                <w:numId w:val="158"/>
              </w:numPr>
              <w:spacing w:after="160" w:line="259" w:lineRule="auto"/>
              <w:ind w:leftChars="0" w:left="2160" w:hanging="63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Considering the return on equity based on market return value using the average growth of IDX Composite in the last 10 years (14.3%), the CAPM model generates rate of return of 13.9%. This equity return calculation and rate of senior term loan of 10% p.a., we can conclude that 13.5% return for CDS is acceptable.</w:t>
            </w:r>
          </w:p>
          <w:p w:rsidR="00293075" w:rsidRPr="00293075" w:rsidRDefault="00293075" w:rsidP="00293075">
            <w:pPr>
              <w:pStyle w:val="ListParagraph"/>
              <w:widowControl/>
              <w:numPr>
                <w:ilvl w:val="0"/>
                <w:numId w:val="158"/>
              </w:numPr>
              <w:spacing w:after="160" w:line="259" w:lineRule="auto"/>
              <w:ind w:leftChars="0" w:left="2160" w:hanging="63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In the last RDPT conducted by XYZ for WTTR in April 2018, the PBV multiple valuation of 2.0x in line with recent toll road transactions with PBV multiple valuation of ca. 2.0x.</w:t>
            </w:r>
          </w:p>
          <w:p w:rsidR="00293075" w:rsidRPr="00293075" w:rsidRDefault="00293075" w:rsidP="00293075">
            <w:pPr>
              <w:pStyle w:val="ListParagraph"/>
              <w:widowControl/>
              <w:numPr>
                <w:ilvl w:val="1"/>
                <w:numId w:val="106"/>
              </w:numPr>
              <w:spacing w:after="160" w:line="259" w:lineRule="auto"/>
              <w:ind w:leftChars="0" w:hanging="720"/>
              <w:contextualSpacing/>
              <w:jc w:val="both"/>
              <w:rPr>
                <w:rFonts w:ascii="Roboto Light" w:hAnsi="Roboto Light"/>
                <w:color w:val="000000" w:themeColor="text1"/>
                <w:sz w:val="20"/>
                <w:szCs w:val="20"/>
              </w:rPr>
            </w:pPr>
            <w:r w:rsidRPr="00293075">
              <w:rPr>
                <w:rFonts w:ascii="Roboto Light" w:hAnsi="Roboto Light"/>
                <w:color w:val="000000" w:themeColor="text1"/>
                <w:sz w:val="20"/>
                <w:szCs w:val="20"/>
              </w:rPr>
              <w:t>To perform our role as a catalyst in the infrastructure financing sector by providing financing type that traditional banks are not able to provide while at the same time making sound judgement in investment.</w:t>
            </w:r>
          </w:p>
          <w:p w:rsidR="00293075" w:rsidRPr="00293075" w:rsidRDefault="00293075" w:rsidP="0092593C">
            <w:pPr>
              <w:ind w:left="720"/>
              <w:jc w:val="both"/>
              <w:rPr>
                <w:szCs w:val="20"/>
              </w:rPr>
            </w:pPr>
            <w:r w:rsidRPr="00293075">
              <w:rPr>
                <w:szCs w:val="20"/>
              </w:rPr>
              <w:t xml:space="preserve">Also, note that existing IIF projects which are toll roads have much better ratings creating room for rating improvement for ABC, once traffic is proven and commitment of shareholders become evidenced. Marga Lingkar Jakarta (“MLJ”) and Jasa Marga have rating of IIF-1 and Lintas Marga Sedaya (“LMS”) or Cipali toll concession holder has rating of IIF-2.   </w:t>
            </w:r>
          </w:p>
          <w:p w:rsidR="00293075" w:rsidRPr="00293075" w:rsidRDefault="00293075" w:rsidP="0092593C">
            <w:pPr>
              <w:ind w:left="720"/>
              <w:jc w:val="both"/>
              <w:rPr>
                <w:szCs w:val="20"/>
              </w:rPr>
            </w:pPr>
            <w:r w:rsidRPr="00293075">
              <w:rPr>
                <w:rFonts w:cs="Calibri"/>
                <w:szCs w:val="20"/>
              </w:rPr>
              <w:t>IIF have met with XYZ management and XYZ disclosed that to meet funding needs of its growing company, XYZ intends to work with two possible solutions: (i). to find new investors/ strategic partner at XYZ level with full support from Bapennas and (ii). to divest its toll road concessions either through RDPT mechanism or through direct sale.  Furthermore, existing shareholders of XYZ are all participating in the projects as mandated by the GoI</w:t>
            </w:r>
            <w:r w:rsidRPr="00293075">
              <w:rPr>
                <w:szCs w:val="20"/>
              </w:rPr>
              <w:t xml:space="preserve"> to accelerate the development of national strategic projects which highlights synergy between State Owned Enterprises (SOEs). </w:t>
            </w:r>
          </w:p>
          <w:p w:rsidR="00293075" w:rsidRPr="00293075" w:rsidRDefault="00293075" w:rsidP="00E23396">
            <w:pPr>
              <w:pStyle w:val="ListParagraph"/>
              <w:ind w:left="800"/>
              <w:rPr>
                <w:rFonts w:ascii="Roboto Light" w:hAnsi="Roboto Light"/>
                <w:sz w:val="20"/>
                <w:szCs w:val="20"/>
              </w:rPr>
            </w:pPr>
          </w:p>
          <w:p w:rsidR="00293075" w:rsidRPr="00293075" w:rsidRDefault="00293075" w:rsidP="00E23396">
            <w:pPr>
              <w:pStyle w:val="ListParagraph"/>
              <w:ind w:left="800"/>
              <w:rPr>
                <w:rFonts w:ascii="Roboto Light" w:hAnsi="Roboto Light"/>
                <w:sz w:val="20"/>
                <w:szCs w:val="20"/>
              </w:rPr>
            </w:pPr>
          </w:p>
          <w:p w:rsidR="00293075" w:rsidRPr="00293075" w:rsidRDefault="00293075" w:rsidP="00D906C2">
            <w:pPr>
              <w:rPr>
                <w:szCs w:val="20"/>
              </w:rPr>
            </w:pPr>
          </w:p>
          <w:p w:rsidR="00293075" w:rsidRPr="00293075" w:rsidRDefault="00293075" w:rsidP="00FF347B">
            <w:pPr>
              <w:rPr>
                <w:szCs w:val="20"/>
              </w:rPr>
            </w:pPr>
          </w:p>
          <w:p w:rsidR="00293075" w:rsidRPr="00293075" w:rsidRDefault="00293075" w:rsidP="00293075">
            <w:pPr>
              <w:pStyle w:val="Heading1"/>
              <w:numPr>
                <w:ilvl w:val="0"/>
                <w:numId w:val="25"/>
              </w:numPr>
              <w:tabs>
                <w:tab w:val="left" w:pos="1134"/>
              </w:tabs>
              <w:spacing w:before="0"/>
              <w:jc w:val="both"/>
              <w:outlineLvl w:val="0"/>
            </w:pPr>
            <w:r w:rsidRPr="00293075">
              <w:t>Project Analysis</w:t>
            </w:r>
            <w:bookmarkEnd w:id="51"/>
            <w:bookmarkEnd w:id="52"/>
            <w:bookmarkEnd w:id="53"/>
          </w:p>
        </w:tc>
      </w:tr>
    </w:tbl>
    <w:p w:rsidR="00293075" w:rsidRPr="00293075" w:rsidRDefault="00293075">
      <w:pPr>
        <w:rPr>
          <w:rFonts w:eastAsiaTheme="minorEastAsia"/>
        </w:rPr>
      </w:pPr>
    </w:p>
    <w:p w:rsidR="00293075" w:rsidRPr="00293075" w:rsidRDefault="00293075" w:rsidP="00293075">
      <w:pPr>
        <w:pStyle w:val="Heading2"/>
        <w:numPr>
          <w:ilvl w:val="1"/>
          <w:numId w:val="25"/>
        </w:numPr>
        <w:spacing w:before="0" w:after="0" w:line="240" w:lineRule="auto"/>
        <w:jc w:val="both"/>
      </w:pPr>
      <w:bookmarkStart w:id="54" w:name="_Toc437499950"/>
      <w:bookmarkStart w:id="55" w:name="_Toc494111238"/>
      <w:r w:rsidRPr="00293075">
        <w:lastRenderedPageBreak/>
        <w:t>Background</w:t>
      </w:r>
      <w:bookmarkEnd w:id="54"/>
      <w:bookmarkEnd w:id="55"/>
      <w:r w:rsidRPr="00293075">
        <w:t xml:space="preserve"> </w:t>
      </w:r>
    </w:p>
    <w:p w:rsidR="00293075" w:rsidRPr="00293075" w:rsidRDefault="00293075" w:rsidP="00EC2B57">
      <w:r w:rsidRPr="00293075">
        <w:t>IIF was offered by SMBC, if we have the interest to participate as a guarantor to term loan financer for the financing of 85MW wind farm project in the municipality of Energi Gratis, South Sulawesi, Indonesia (“</w:t>
      </w:r>
      <w:r w:rsidRPr="00293075">
        <w:rPr>
          <w:b/>
        </w:rPr>
        <w:t>Project</w:t>
      </w:r>
      <w:r w:rsidRPr="00293075">
        <w:t>”) which is being developed by Energi Gratis  (“</w:t>
      </w:r>
      <w:r w:rsidRPr="00293075">
        <w:rPr>
          <w:b/>
        </w:rPr>
        <w:t>PTEG</w:t>
      </w:r>
      <w:r w:rsidRPr="00293075">
        <w:t>” or “</w:t>
      </w:r>
      <w:r w:rsidRPr="00293075">
        <w:rPr>
          <w:b/>
        </w:rPr>
        <w:t>Project Company</w:t>
      </w:r>
      <w:r w:rsidRPr="00293075">
        <w:t xml:space="preserve">”). </w:t>
      </w:r>
    </w:p>
    <w:p w:rsidR="00293075" w:rsidRPr="00293075" w:rsidRDefault="00293075" w:rsidP="00480AF7"/>
    <w:p w:rsidR="00293075" w:rsidRPr="00293075" w:rsidRDefault="00293075" w:rsidP="00480AF7">
      <w:r w:rsidRPr="00293075">
        <w:t>The Project is estimated to be USD 150 million, of which the Overseas Private Investment Corporation (“</w:t>
      </w:r>
      <w:r w:rsidRPr="00293075">
        <w:rPr>
          <w:b/>
        </w:rPr>
        <w:t>OPIC</w:t>
      </w:r>
      <w:r w:rsidRPr="00293075">
        <w:t>”) commit to provide USD 120 million loan or 80% of project cost with tenor of 16.5 years (“</w:t>
      </w:r>
      <w:r w:rsidRPr="00293075">
        <w:rPr>
          <w:b/>
        </w:rPr>
        <w:t>Term Loan Facility</w:t>
      </w:r>
      <w:r w:rsidRPr="00293075">
        <w:t>” or “</w:t>
      </w:r>
      <w:r w:rsidRPr="00293075">
        <w:rPr>
          <w:b/>
        </w:rPr>
        <w:t>TLF</w:t>
      </w:r>
      <w:r w:rsidRPr="00293075">
        <w:t>”). To the TLF, SMBC is currently providing a Commercial Credit Guarantee Facility (“</w:t>
      </w:r>
      <w:r w:rsidRPr="00293075">
        <w:rPr>
          <w:b/>
        </w:rPr>
        <w:t>CGF</w:t>
      </w:r>
      <w:r w:rsidRPr="00293075">
        <w:t>”) to OPIC, for an amount up to USD 40 million. The Facility was signed on 15 September 2016 (the scheme related to CGF will be explained in detail in Section IV.5).</w:t>
      </w:r>
    </w:p>
    <w:p w:rsidR="00293075" w:rsidRPr="00293075" w:rsidRDefault="00293075" w:rsidP="00EC2B57"/>
    <w:p w:rsidR="00293075" w:rsidRPr="00293075" w:rsidRDefault="00293075" w:rsidP="00EC2B57">
      <w:r w:rsidRPr="00293075">
        <w:t xml:space="preserve">In this PAM, the investment team has analyzed the Project from technical, financial, legal and social &amp; environmental point of view to seek whether PTEG will be a project within the acceptable risk to provide finance. Also taking that this will be the first guarantee facility to be provided by IIF, analyzation of the guarantee scheme, especially the trigger event under the CGF, was thoroughly looked into. </w:t>
      </w:r>
    </w:p>
    <w:p w:rsidR="00293075" w:rsidRPr="00293075" w:rsidRDefault="00293075" w:rsidP="00EC2B57"/>
    <w:p w:rsidR="00293075" w:rsidRPr="00293075" w:rsidRDefault="00293075" w:rsidP="00293075">
      <w:pPr>
        <w:pStyle w:val="Heading2"/>
        <w:numPr>
          <w:ilvl w:val="1"/>
          <w:numId w:val="25"/>
        </w:numPr>
        <w:spacing w:before="0" w:after="0" w:line="240" w:lineRule="auto"/>
        <w:jc w:val="both"/>
        <w:rPr>
          <w:rFonts w:eastAsiaTheme="minorEastAsia"/>
          <w:lang w:val="id-ID"/>
        </w:rPr>
      </w:pPr>
      <w:bookmarkStart w:id="56" w:name="_Toc494111239"/>
      <w:r w:rsidRPr="00293075">
        <w:t>Project Description</w:t>
      </w:r>
      <w:bookmarkStart w:id="57" w:name="_Toc493085798"/>
      <w:bookmarkStart w:id="58" w:name="_Toc493085865"/>
      <w:bookmarkEnd w:id="56"/>
      <w:bookmarkEnd w:id="57"/>
      <w:bookmarkEnd w:id="58"/>
    </w:p>
    <w:p w:rsidR="00293075" w:rsidRPr="00293075" w:rsidRDefault="00293075" w:rsidP="00EC2B57">
      <w:r w:rsidRPr="00293075">
        <w:rPr>
          <w:lang w:val="id-ID"/>
        </w:rPr>
        <w:t>The Project</w:t>
      </w:r>
      <w:r w:rsidRPr="00293075">
        <w:t xml:space="preserve"> is a 85 MW wind farm project (with potentially expanding up to 250 MW. The expansion will be under development of Energi Gratis Wind Farm Phase II and Phase III, on different PPA with the Project), that consists of 30 (thirty) Gamesa G114-2.625MW wind turbine generator (“</w:t>
      </w:r>
      <w:r w:rsidRPr="00293075">
        <w:rPr>
          <w:b/>
        </w:rPr>
        <w:t>WTG</w:t>
      </w:r>
      <w:r w:rsidRPr="00293075">
        <w:t>”) on 80 meter steel towers which was selected by PTEG to best fit for the class II wind on the site. The wind analysis is conducted by DNV GL, who is acting as technical consultant for PTEG, correlating the 3 years on site wind data and 8 years meteorological reanalysis data. The wind analysis and selection of technology is confirmed by Scotland, who is acting as technical consultant for OPIC. In addition to the WTGs and their foundations, a network of around 15km of 33kV array cable and on-site substation will be build. The substation will increase the voltage of the electricity generated from 33kV to 150kV, where it will be transported to the grid connection point, connecting to an already existing transmission line via a 2.7km transmission line which will also be built by PTEG. The Project is situated in the municipality of Energi Gratis, South Sulawesi, Indonesia, which is located 10.5km northeast of the city of Parepare. The project site and immediate vicinity is sparsely populated grassland and low yield farm located on three ridges orientated perpendicular to the prevailing wind. The wind is seasonal, but generally presents a strong wind resource for energy generation. A separate entity for Energi Gratis Phase II is currently in the process of establishment and will be called PT Energi Gratis II .</w:t>
      </w:r>
      <w:r w:rsidRPr="00293075" w:rsidDel="00BA1519">
        <w:t xml:space="preserve"> </w:t>
      </w:r>
    </w:p>
    <w:p w:rsidR="00293075" w:rsidRPr="00293075" w:rsidRDefault="00293075" w:rsidP="00EC2B57"/>
    <w:p w:rsidR="00293075" w:rsidRPr="00293075" w:rsidRDefault="00293075" w:rsidP="00EC2B57">
      <w:r w:rsidRPr="00293075">
        <w:t xml:space="preserve">The Project enjoys relatively strong wind regime within Indonesia with an average wind speed of c. 7.4 m/s at 80 m hub height, which is classified as Class IIA </w:t>
      </w:r>
      <w:r w:rsidRPr="00293075">
        <w:rPr>
          <w:rFonts w:eastAsiaTheme="minorEastAsia"/>
        </w:rPr>
        <w:t>for The International Electrotechnical Commission (</w:t>
      </w:r>
      <w:r w:rsidRPr="00293075">
        <w:rPr>
          <w:rFonts w:eastAsiaTheme="minorEastAsia"/>
          <w:b/>
        </w:rPr>
        <w:t>IEC</w:t>
      </w:r>
      <w:r w:rsidRPr="00293075">
        <w:rPr>
          <w:rFonts w:eastAsiaTheme="minorEastAsia"/>
        </w:rPr>
        <w:t>)</w:t>
      </w:r>
      <w:r w:rsidRPr="00293075">
        <w:t xml:space="preserve">. The WTGs will be connected through a 33kV collection system to an onsite substation that will raise the voltage to 150 kV. The power generated in the Project with be transmit the electricity through 150kv transmission line to the existing line near the STP Energi Gratis substation at Pangkajene, which forms part of the main South Sulawesi Grid. </w:t>
      </w:r>
    </w:p>
    <w:p w:rsidR="00293075" w:rsidRPr="00293075" w:rsidRDefault="00293075" w:rsidP="00EC2B57"/>
    <w:p w:rsidR="00293075" w:rsidRPr="00293075" w:rsidRDefault="00293075" w:rsidP="00EC2B57">
      <w:r w:rsidRPr="00293075">
        <w:t>The PTEG signed a 30-year Power Purchase Agreement (“</w:t>
      </w:r>
      <w:r w:rsidRPr="00293075">
        <w:rPr>
          <w:b/>
        </w:rPr>
        <w:t>PPA</w:t>
      </w:r>
      <w:r w:rsidRPr="00293075">
        <w:t>”) with PT STP (Persero) (the “</w:t>
      </w:r>
      <w:r w:rsidRPr="00293075">
        <w:rPr>
          <w:b/>
        </w:rPr>
        <w:t>Buyer</w:t>
      </w:r>
      <w:r w:rsidRPr="00293075">
        <w:t>” or “</w:t>
      </w:r>
      <w:r w:rsidRPr="00293075">
        <w:rPr>
          <w:b/>
        </w:rPr>
        <w:t>Offtaker</w:t>
      </w:r>
      <w:r w:rsidRPr="00293075">
        <w:t xml:space="preserve">”) on 19 August 2015, agreeing to sell all power generated by the Project to the Buyer. Based </w:t>
      </w:r>
      <w:r w:rsidRPr="00293075">
        <w:lastRenderedPageBreak/>
        <w:t>on the PPA, STP is obliged to take all electricity generated by the project. The Project is required to deliver guaranteed minimum productivity at least 80% of the projected energy in the year one, and 92.5% for years thereafter, otherwise a penalty deduction will be applied for the project to pay the penalty to STP. The projected energy will be calculated on a monthly basis using actual wind speeds and wind direction distribution during the period and Predicted Capacity Matrix (“</w:t>
      </w:r>
      <w:r w:rsidRPr="00293075">
        <w:rPr>
          <w:b/>
        </w:rPr>
        <w:t>PCM</w:t>
      </w:r>
      <w:r w:rsidRPr="00293075">
        <w:t>”)</w:t>
      </w:r>
      <w:r w:rsidRPr="00293075">
        <w:rPr>
          <w:rFonts w:eastAsiaTheme="minorEastAsia" w:cstheme="majorHAnsi"/>
        </w:rPr>
        <w:t>, a matrix developed by an independent wind consultant, engaged by the PTEG, to outline the energy yield for each wind speed and wind direction. Such matrix is due to be completed four weeks prior to the 56MW commissioning date and thereafter will be applied for the remaining term of PPA, unless updated.</w:t>
      </w:r>
    </w:p>
    <w:p w:rsidR="00293075" w:rsidRPr="00293075" w:rsidRDefault="00293075" w:rsidP="00EC2B57">
      <w:pPr>
        <w:rPr>
          <w:rFonts w:eastAsiaTheme="minorEastAsia" w:cstheme="majorHAnsi"/>
        </w:rPr>
      </w:pPr>
    </w:p>
    <w:p w:rsidR="00293075" w:rsidRPr="00293075" w:rsidRDefault="00293075" w:rsidP="00EC2B57">
      <w:pPr>
        <w:rPr>
          <w:rFonts w:eastAsiaTheme="minorEastAsia" w:cstheme="majorHAnsi"/>
        </w:rPr>
      </w:pPr>
      <w:r w:rsidRPr="00293075">
        <w:t xml:space="preserve">The penalty deduction is calculated as difference between the guaranteed minimum productivity and the achieved productivity. The penalty deduction has been capped at 10% of the guaranteed minimum productivity. </w:t>
      </w:r>
      <w:r w:rsidRPr="00293075">
        <w:rPr>
          <w:rFonts w:eastAsiaTheme="minorEastAsia" w:cstheme="majorHAnsi"/>
        </w:rPr>
        <w:t xml:space="preserve">The guaranteed minimum productivity is based on a percentage of the projected energy that the project should generate on monthly basis. The Projected energy is to be calculated on a monthly basis, based on the actual wind speeds and wind direction distribution during the billing months as per template included under PPA. </w:t>
      </w:r>
    </w:p>
    <w:p w:rsidR="00293075" w:rsidRPr="00293075" w:rsidRDefault="00293075" w:rsidP="00EC2B57"/>
    <w:p w:rsidR="00293075" w:rsidRPr="00293075" w:rsidRDefault="00293075" w:rsidP="00EC2B57">
      <w:r w:rsidRPr="00293075">
        <w:t>The PTEG have organized a multi-contract scheme to construct the Project. The construction contract will include:</w:t>
      </w:r>
    </w:p>
    <w:p w:rsidR="00293075" w:rsidRPr="00293075" w:rsidRDefault="00293075" w:rsidP="00293075">
      <w:pPr>
        <w:pStyle w:val="ListParagraph"/>
        <w:widowControl/>
        <w:numPr>
          <w:ilvl w:val="0"/>
          <w:numId w:val="52"/>
        </w:numPr>
        <w:ind w:leftChars="0"/>
        <w:contextualSpacing/>
        <w:jc w:val="both"/>
        <w:outlineLvl w:val="0"/>
        <w:rPr>
          <w:rFonts w:ascii="Roboto Light" w:hAnsi="Roboto Light"/>
        </w:rPr>
      </w:pPr>
      <w:r w:rsidRPr="00293075">
        <w:rPr>
          <w:rFonts w:ascii="Roboto Light" w:hAnsi="Roboto Light"/>
        </w:rPr>
        <w:t>WTG supply, installation, and commissioning being provided by Gamesa</w:t>
      </w:r>
    </w:p>
    <w:p w:rsidR="00293075" w:rsidRPr="00293075" w:rsidRDefault="00293075" w:rsidP="00293075">
      <w:pPr>
        <w:pStyle w:val="ListParagraph"/>
        <w:widowControl/>
        <w:numPr>
          <w:ilvl w:val="0"/>
          <w:numId w:val="52"/>
        </w:numPr>
        <w:ind w:leftChars="0"/>
        <w:contextualSpacing/>
        <w:jc w:val="both"/>
        <w:outlineLvl w:val="0"/>
        <w:rPr>
          <w:rFonts w:ascii="Roboto Light" w:hAnsi="Roboto Light"/>
        </w:rPr>
      </w:pPr>
      <w:r w:rsidRPr="00293075">
        <w:rPr>
          <w:rFonts w:ascii="Roboto Light" w:hAnsi="Roboto Light"/>
        </w:rPr>
        <w:t>Civil Balance of Plant (CBOP) works being performed both in house for earth works and also by BUMA for the construction of the foundations</w:t>
      </w:r>
    </w:p>
    <w:p w:rsidR="00293075" w:rsidRPr="00293075" w:rsidRDefault="00293075" w:rsidP="00293075">
      <w:pPr>
        <w:pStyle w:val="ListParagraph"/>
        <w:widowControl/>
        <w:numPr>
          <w:ilvl w:val="0"/>
          <w:numId w:val="52"/>
        </w:numPr>
        <w:ind w:leftChars="0"/>
        <w:contextualSpacing/>
        <w:jc w:val="both"/>
        <w:outlineLvl w:val="0"/>
        <w:rPr>
          <w:rFonts w:ascii="Roboto Light" w:hAnsi="Roboto Light"/>
        </w:rPr>
      </w:pPr>
      <w:r w:rsidRPr="00293075">
        <w:rPr>
          <w:rFonts w:ascii="Roboto Light" w:hAnsi="Roboto Light"/>
        </w:rPr>
        <w:t>Electrical BoP works performed by Indomobil; and</w:t>
      </w:r>
    </w:p>
    <w:p w:rsidR="00293075" w:rsidRPr="00293075" w:rsidRDefault="00293075" w:rsidP="00293075">
      <w:pPr>
        <w:pStyle w:val="ListParagraph"/>
        <w:widowControl/>
        <w:numPr>
          <w:ilvl w:val="0"/>
          <w:numId w:val="52"/>
        </w:numPr>
        <w:ind w:leftChars="0"/>
        <w:contextualSpacing/>
        <w:jc w:val="both"/>
        <w:outlineLvl w:val="0"/>
        <w:rPr>
          <w:rFonts w:ascii="Roboto Light" w:hAnsi="Roboto Light"/>
        </w:rPr>
      </w:pPr>
      <w:r w:rsidRPr="00293075">
        <w:rPr>
          <w:rFonts w:ascii="Roboto Light" w:hAnsi="Roboto Light"/>
        </w:rPr>
        <w:t>Owner’s Engineer (OE) assistance regarding design and supervision during construction</w:t>
      </w:r>
    </w:p>
    <w:p w:rsidR="00293075" w:rsidRPr="00293075" w:rsidRDefault="00293075" w:rsidP="00EC2B57">
      <w:r w:rsidRPr="00293075">
        <w:t xml:space="preserve">WTG parts are being manufactured in Spain, China, and Indonesia and shipped to site via a harbour in Parepare. From the harbour, parts are being transported by road to the storage area at site. Concrete is being obtained from an on-site facility. </w:t>
      </w:r>
      <w:r w:rsidRPr="00293075">
        <w:rPr>
          <w:lang w:val="id-ID"/>
        </w:rPr>
        <w:t xml:space="preserve">Notice to Proceed has been </w:t>
      </w:r>
      <w:r w:rsidRPr="00293075">
        <w:t xml:space="preserve">given to the main contractor, CBOP contractor, EBOP contractor, and WTG supplier. </w:t>
      </w:r>
    </w:p>
    <w:p w:rsidR="00293075" w:rsidRPr="00293075" w:rsidRDefault="00293075" w:rsidP="00EC2B57">
      <w:pPr>
        <w:rPr>
          <w:rFonts w:eastAsiaTheme="minorEastAsia" w:cstheme="majorHAnsi"/>
        </w:rPr>
      </w:pPr>
    </w:p>
    <w:p w:rsidR="00293075" w:rsidRPr="00293075" w:rsidRDefault="00293075" w:rsidP="00EC2B57">
      <w:pPr>
        <w:rPr>
          <w:rFonts w:eastAsiaTheme="minorEastAsia" w:cstheme="majorHAnsi"/>
        </w:rPr>
      </w:pPr>
      <w:r w:rsidRPr="00293075">
        <w:t xml:space="preserve">As of September 2017, the project completion is 69.6% overall, which exhibits a 12.3% delay as the project is planned to achieve progress of 81.9%. The delay in Gamesa scope of work contributes the most to the delay in project progress, with a progress by 66.1%, a 10.4% delay from the planned progress of 79%. As confirmed by Scotland, Lender’s Technical Assistant, on the technical conference call on November 2017, for the Project progress as of November 2017, Gamesa work has been progressing well as all WTG foundations is complete and 12 WTG have Sunted erecting the lower section (WTG tower). The erecting of WTG tower is progressing however the PTEG may face a delay in near future due to reobtaining of forestry permit process which hampers the work of 10 WTGs located inside forestry area. Also electrical components installation shows a delay due to geology issue and delay of products shipment to the site. The PTEG scheduled the COD to occur on 20 January 2018, however into consideration the contractor’s performance and the permit issue, Scotland, Lender’s Technical Advisor, reported there will be around one </w:t>
      </w:r>
      <w:r w:rsidRPr="00293075">
        <w:rPr>
          <w:lang w:val="id-ID"/>
        </w:rPr>
        <w:t xml:space="preserve">or two </w:t>
      </w:r>
      <w:r w:rsidRPr="00293075">
        <w:t xml:space="preserve">month delay in COD (around end of February </w:t>
      </w:r>
      <w:r w:rsidRPr="00293075">
        <w:rPr>
          <w:lang w:val="id-ID"/>
        </w:rPr>
        <w:t xml:space="preserve">or March </w:t>
      </w:r>
      <w:r w:rsidRPr="00293075">
        <w:t>2018). Based on the PPA, the PTEG will need to pay the liquidity damages to STP, if the COD should not achieve 24 months after Financial Close (LD will be payable to STP if COD exceeds February 2019)</w:t>
      </w:r>
      <w:r w:rsidRPr="00293075" w:rsidDel="002E11A2">
        <w:t xml:space="preserve"> </w:t>
      </w:r>
      <w:r w:rsidRPr="00293075">
        <w:rPr>
          <w:rFonts w:eastAsiaTheme="minorEastAsia"/>
        </w:rPr>
        <w:t>. Of the Project Cost, USD 90.6million (or 60.4%) has been used</w:t>
      </w:r>
      <w:r w:rsidRPr="00293075">
        <w:t xml:space="preserve"> (of which USD 77.5 million is from TLF). The project completed is 69.6%. The total expected contingency amount to be used is USD 5.6million of USD 15million. The PTEG expects one </w:t>
      </w:r>
      <w:r w:rsidRPr="00293075">
        <w:rPr>
          <w:lang w:val="id-ID"/>
        </w:rPr>
        <w:t xml:space="preserve">or two </w:t>
      </w:r>
      <w:r w:rsidRPr="00293075">
        <w:t xml:space="preserve">month delay in project COD, </w:t>
      </w:r>
      <w:r w:rsidRPr="00293075">
        <w:lastRenderedPageBreak/>
        <w:t>which still have time buffer until liquidity damages to STP needs to be paid with contingency of USD 9.4million remaining.</w:t>
      </w:r>
    </w:p>
    <w:p w:rsidR="00293075" w:rsidRPr="00293075" w:rsidRDefault="00293075" w:rsidP="007C20B8"/>
    <w:p w:rsidR="00293075" w:rsidRPr="00293075" w:rsidRDefault="00293075" w:rsidP="00293075">
      <w:pPr>
        <w:pStyle w:val="Heading3"/>
        <w:keepNext w:val="0"/>
        <w:keepLines w:val="0"/>
        <w:numPr>
          <w:ilvl w:val="2"/>
          <w:numId w:val="25"/>
        </w:numPr>
        <w:spacing w:before="0" w:line="240" w:lineRule="auto"/>
        <w:jc w:val="both"/>
      </w:pPr>
      <w:bookmarkStart w:id="59" w:name="_Toc494111240"/>
      <w:r w:rsidRPr="00293075">
        <w:t>Project Participants</w:t>
      </w:r>
      <w:bookmarkEnd w:id="59"/>
    </w:p>
    <w:p w:rsidR="00293075" w:rsidRPr="00293075" w:rsidRDefault="00293075" w:rsidP="000806DA">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id-ID"/>
        </w:rPr>
        <w:t xml:space="preserve">The Project construction will be done in a multi-contract </w:t>
      </w:r>
      <w:r w:rsidRPr="00293075">
        <w:rPr>
          <w:rFonts w:ascii="Roboto Light" w:eastAsiaTheme="minorEastAsia" w:hAnsi="Roboto Light"/>
          <w:sz w:val="20"/>
          <w:lang w:val="en-US"/>
        </w:rPr>
        <w:t>approach</w:t>
      </w:r>
      <w:r w:rsidRPr="00293075">
        <w:rPr>
          <w:rFonts w:ascii="Roboto Light" w:eastAsiaTheme="minorEastAsia" w:hAnsi="Roboto Light"/>
          <w:sz w:val="20"/>
          <w:lang w:val="id-ID"/>
        </w:rPr>
        <w:t xml:space="preserve"> as illustrated </w:t>
      </w:r>
      <w:r w:rsidRPr="00293075">
        <w:rPr>
          <w:rFonts w:ascii="Roboto Light" w:eastAsiaTheme="minorEastAsia" w:hAnsi="Roboto Light"/>
          <w:sz w:val="20"/>
          <w:lang w:val="en-US"/>
        </w:rPr>
        <w:t>below</w:t>
      </w:r>
      <w:r w:rsidRPr="00293075">
        <w:rPr>
          <w:rFonts w:ascii="Roboto Light" w:eastAsiaTheme="minorEastAsia" w:hAnsi="Roboto Light"/>
          <w:sz w:val="20"/>
          <w:lang w:val="id-ID"/>
        </w:rPr>
        <w:t xml:space="preserve">. </w:t>
      </w:r>
      <w:r w:rsidRPr="00293075">
        <w:rPr>
          <w:rFonts w:ascii="Roboto Light" w:eastAsiaTheme="minorEastAsia" w:hAnsi="Roboto Light"/>
          <w:sz w:val="20"/>
          <w:lang w:val="en-US"/>
        </w:rPr>
        <w:t xml:space="preserve">It is noted that using multiple contracts introduces significant interface risk that must be appropriately managed by the construction management team. However, we take comfort that the Sponsor has developed a detailed master interface matrix for the management team, along with contractual interface matrices specific to each contract. </w:t>
      </w:r>
    </w:p>
    <w:p w:rsidR="00293075" w:rsidRPr="00293075" w:rsidRDefault="00293075" w:rsidP="000806DA">
      <w:pPr>
        <w:pStyle w:val="UserNormal"/>
        <w:spacing w:before="0" w:after="0"/>
        <w:rPr>
          <w:rFonts w:ascii="Roboto Light" w:eastAsiaTheme="minorEastAsia" w:hAnsi="Roboto Light"/>
          <w:sz w:val="20"/>
          <w:lang w:val="en-US"/>
        </w:rPr>
      </w:pPr>
    </w:p>
    <w:p w:rsidR="00293075" w:rsidRPr="00293075" w:rsidRDefault="00293075" w:rsidP="000806DA">
      <w:pPr>
        <w:pStyle w:val="UserNormal"/>
        <w:spacing w:before="0" w:after="0"/>
        <w:rPr>
          <w:rFonts w:ascii="Roboto Light" w:eastAsiaTheme="minorEastAsia" w:hAnsi="Roboto Light"/>
          <w:sz w:val="20"/>
          <w:lang w:val="en-US"/>
        </w:rPr>
      </w:pPr>
      <w:r w:rsidRPr="00293075">
        <w:rPr>
          <w:rFonts w:ascii="Roboto Light" w:eastAsiaTheme="minorEastAsia" w:hAnsi="Roboto Light"/>
          <w:noProof/>
          <w:sz w:val="20"/>
          <w:lang w:val="en-US"/>
        </w:rPr>
        <w:drawing>
          <wp:inline distT="0" distB="0" distL="0" distR="0" wp14:anchorId="600A2C96" wp14:editId="015D5B6D">
            <wp:extent cx="5270500" cy="31623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rporate-group-structure-mbap-201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162300"/>
                    </a:xfrm>
                    <a:prstGeom prst="rect">
                      <a:avLst/>
                    </a:prstGeom>
                  </pic:spPr>
                </pic:pic>
              </a:graphicData>
            </a:graphic>
          </wp:inline>
        </w:drawing>
      </w:r>
    </w:p>
    <w:p w:rsidR="00293075" w:rsidRPr="00293075" w:rsidRDefault="00293075">
      <w:pPr>
        <w:pStyle w:val="UserNormal"/>
        <w:spacing w:before="0" w:after="0"/>
        <w:rPr>
          <w:rFonts w:ascii="Roboto Light" w:eastAsiaTheme="minorEastAsia" w:hAnsi="Roboto Light"/>
          <w:sz w:val="20"/>
          <w:lang w:val="en-US"/>
        </w:rPr>
      </w:pPr>
    </w:p>
    <w:p w:rsidR="00293075" w:rsidRPr="00293075" w:rsidRDefault="00293075">
      <w:pPr>
        <w:pStyle w:val="UserNormal"/>
        <w:spacing w:before="0" w:after="0"/>
        <w:rPr>
          <w:rFonts w:ascii="Roboto Light" w:eastAsiaTheme="minorEastAsia" w:hAnsi="Roboto Light"/>
          <w:sz w:val="20"/>
          <w:lang w:val="en-US"/>
        </w:rPr>
      </w:pPr>
    </w:p>
    <w:p w:rsidR="00293075" w:rsidRPr="00293075" w:rsidRDefault="00293075" w:rsidP="00293075">
      <w:pPr>
        <w:pStyle w:val="Heading4"/>
        <w:keepNext w:val="0"/>
        <w:keepLines w:val="0"/>
        <w:numPr>
          <w:ilvl w:val="3"/>
          <w:numId w:val="25"/>
        </w:numPr>
        <w:spacing w:line="240" w:lineRule="auto"/>
        <w:jc w:val="both"/>
      </w:pPr>
      <w:r w:rsidRPr="00293075">
        <w:t>Sponsors</w:t>
      </w:r>
    </w:p>
    <w:p w:rsidR="00293075" w:rsidRPr="00293075" w:rsidRDefault="00293075" w:rsidP="00F41B8B">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id-ID"/>
        </w:rPr>
        <w:t xml:space="preserve">ENERGI </w:t>
      </w:r>
      <w:r w:rsidRPr="00293075">
        <w:rPr>
          <w:rFonts w:ascii="Roboto Light" w:eastAsiaTheme="minorEastAsia" w:hAnsi="Roboto Light"/>
          <w:sz w:val="20"/>
          <w:lang w:val="en-US"/>
        </w:rPr>
        <w:t>Group</w:t>
      </w:r>
      <w:r w:rsidRPr="00293075">
        <w:rPr>
          <w:rFonts w:ascii="Roboto Light" w:eastAsiaTheme="minorEastAsia" w:hAnsi="Roboto Light"/>
          <w:sz w:val="20"/>
          <w:lang w:val="id-ID"/>
        </w:rPr>
        <w:t xml:space="preserve"> (“</w:t>
      </w:r>
      <w:r w:rsidRPr="00293075">
        <w:rPr>
          <w:rFonts w:ascii="Roboto Light" w:eastAsiaTheme="minorEastAsia" w:hAnsi="Roboto Light"/>
          <w:b/>
          <w:sz w:val="20"/>
          <w:lang w:val="id-ID"/>
        </w:rPr>
        <w:t>Sponsor</w:t>
      </w:r>
      <w:r w:rsidRPr="00293075">
        <w:rPr>
          <w:rFonts w:ascii="Roboto Light" w:eastAsiaTheme="minorEastAsia" w:hAnsi="Roboto Light"/>
          <w:sz w:val="20"/>
          <w:lang w:val="id-ID"/>
        </w:rPr>
        <w:t>”) h</w:t>
      </w:r>
      <w:r w:rsidRPr="00293075">
        <w:rPr>
          <w:rFonts w:ascii="Roboto Light" w:eastAsiaTheme="minorEastAsia" w:hAnsi="Roboto Light"/>
          <w:sz w:val="20"/>
          <w:lang w:val="en-US"/>
        </w:rPr>
        <w:t>as for the last 19 years, focused on developing, financing, constructing, owning and operating a portfolio of wind and Pertalite generation assets. ENERGI Group has entered selected markets early and built experienced management teams to deliver projects in the North America, Europe, North Africa, and Asia. ENERGI Group current portfolio companies and their subsidiaries include:</w:t>
      </w:r>
    </w:p>
    <w:p w:rsidR="00293075" w:rsidRPr="00293075" w:rsidRDefault="00293075" w:rsidP="00293075">
      <w:pPr>
        <w:pStyle w:val="UserNormal"/>
        <w:numPr>
          <w:ilvl w:val="0"/>
          <w:numId w:val="37"/>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ENERGI Philippines Wind Partners Ltd (wind energy in the Philippines)</w:t>
      </w:r>
    </w:p>
    <w:p w:rsidR="00293075" w:rsidRPr="00293075" w:rsidRDefault="00293075" w:rsidP="00293075">
      <w:pPr>
        <w:pStyle w:val="UserNormal"/>
        <w:numPr>
          <w:ilvl w:val="0"/>
          <w:numId w:val="37"/>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ENERGI Renewables China Holdings Ltd (wind energy in China)</w:t>
      </w:r>
    </w:p>
    <w:p w:rsidR="00293075" w:rsidRPr="00293075" w:rsidRDefault="00293075" w:rsidP="00293075">
      <w:pPr>
        <w:pStyle w:val="UserNormal"/>
        <w:numPr>
          <w:ilvl w:val="0"/>
          <w:numId w:val="37"/>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ENERGI North Africa Renewables Ltd (wind and Pertalite energy in Morocco, Tunisia, and Algeria)</w:t>
      </w:r>
    </w:p>
    <w:p w:rsidR="00293075" w:rsidRPr="00293075" w:rsidRDefault="00293075" w:rsidP="00293075">
      <w:pPr>
        <w:pStyle w:val="UserNormal"/>
        <w:numPr>
          <w:ilvl w:val="0"/>
          <w:numId w:val="37"/>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ENERGI Renewables Indonesia Ltd (“</w:t>
      </w:r>
      <w:r w:rsidRPr="00293075">
        <w:rPr>
          <w:rFonts w:ascii="Roboto Light" w:eastAsiaTheme="minorEastAsia" w:hAnsi="Roboto Light"/>
          <w:b/>
          <w:sz w:val="20"/>
          <w:lang w:val="en-US"/>
        </w:rPr>
        <w:t>ENERGI RI</w:t>
      </w:r>
      <w:r w:rsidRPr="00293075">
        <w:rPr>
          <w:rFonts w:ascii="Roboto Light" w:eastAsiaTheme="minorEastAsia" w:hAnsi="Roboto Light"/>
          <w:sz w:val="20"/>
          <w:lang w:val="en-US"/>
        </w:rPr>
        <w:t>”) (wind energy in Indonesia)</w:t>
      </w:r>
    </w:p>
    <w:p w:rsidR="00293075" w:rsidRPr="00293075" w:rsidRDefault="00293075" w:rsidP="00293075">
      <w:pPr>
        <w:pStyle w:val="UserNormal"/>
        <w:numPr>
          <w:ilvl w:val="0"/>
          <w:numId w:val="37"/>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ENERGI Renewables Australia Pty Ltd (wind energy in Australia)</w:t>
      </w:r>
    </w:p>
    <w:p w:rsidR="00293075" w:rsidRPr="00293075" w:rsidRDefault="00293075" w:rsidP="00293075">
      <w:pPr>
        <w:pStyle w:val="UserNormal"/>
        <w:numPr>
          <w:ilvl w:val="0"/>
          <w:numId w:val="37"/>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ENERGI Pertalite LLC (Pertalite energy projects in North America)</w:t>
      </w:r>
    </w:p>
    <w:p w:rsidR="00293075" w:rsidRPr="00293075" w:rsidRDefault="00293075" w:rsidP="00691C32">
      <w:pPr>
        <w:pStyle w:val="UserNormal"/>
        <w:spacing w:before="0" w:after="0"/>
        <w:rPr>
          <w:rFonts w:ascii="Roboto Light" w:eastAsiaTheme="minorEastAsia" w:hAnsi="Roboto Light"/>
          <w:sz w:val="20"/>
          <w:lang w:val="en-US"/>
        </w:rPr>
      </w:pPr>
    </w:p>
    <w:p w:rsidR="00293075" w:rsidRPr="00293075" w:rsidRDefault="00293075" w:rsidP="00691C3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 xml:space="preserve">After running a successful win energy business in California for several years, Bern Muffine co-formed ENERGI Group  in 1995 to take over and purchase wind energy development assets in Italy originally developed by Mr. Muffine’s former company. ENERGI Group initially focused on building a wind energy business in Italy in response to favorable laws encouraging renewable energy development. Between 1995 and when the business was sold in 2005, ENERGI Group constructed over 850MW of wind energy projects under the IVPC nameplate – approximately two thirds of the total capacity in Italy at the time. In 2002, ENERGI Group launched a US arm, ENERGI Wind partners (which later renamed First Wind and subsequently sold to SunEdison Corp in February 2015), which at the time of sale had over 250 employees, over 1,100 MW in operation and with over 4,000MW of projects under development. In 2005, ENERGI North Africa was formed with initial development rights in Tunisia and Morocco which currently has over 850MW in development and as of July 2016 is in construction on a 120MW project near Tangiers in Morocco. In 2006, ENERGI Pertalite was Sunted and has developed over 150MW of ground based and </w:t>
      </w:r>
      <w:r w:rsidRPr="00293075">
        <w:rPr>
          <w:rFonts w:ascii="Roboto Light" w:eastAsiaTheme="minorEastAsia" w:hAnsi="Roboto Light"/>
          <w:sz w:val="20"/>
          <w:lang w:val="en-US"/>
        </w:rPr>
        <w:lastRenderedPageBreak/>
        <w:t>industrial Pertalite projects in North America. In 2006, ENERGI Renewables was formed to do new development in wind and Pertalite projects outside North America and North Africa.</w:t>
      </w:r>
    </w:p>
    <w:p w:rsidR="00293075" w:rsidRPr="00293075" w:rsidRDefault="00293075" w:rsidP="00691C32">
      <w:pPr>
        <w:pStyle w:val="UserNormal"/>
        <w:spacing w:before="0" w:after="0"/>
        <w:rPr>
          <w:rFonts w:ascii="Roboto Light" w:eastAsiaTheme="minorEastAsia" w:hAnsi="Roboto Light"/>
          <w:sz w:val="20"/>
          <w:lang w:val="en-US"/>
        </w:rPr>
      </w:pPr>
    </w:p>
    <w:p w:rsidR="00293075" w:rsidRPr="00293075" w:rsidRDefault="00293075" w:rsidP="00691C3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ENERGI Philippines was formed in 2006 and in late 2014 an 81MW project in Northern Luzon went into operation. A portfolio of over 500MW is currently being developed with a 150MW project also in Northern Luzon in late stage development. ENERGI Philippines currently partners with Agya Corporation of the Philippines. ENERGI Indonesia was formed in 2011 and by mid 2016 was in construction on a 85 MW project in South Sulawesi. A portfolio of over 500MW is currently being developed with a PPA in hand for a 50MW project in Java and a signed MoU with STP, the national utility, to develop 350MW projects.</w:t>
      </w:r>
    </w:p>
    <w:p w:rsidR="00293075" w:rsidRPr="00293075" w:rsidRDefault="00293075" w:rsidP="00691C32">
      <w:pPr>
        <w:pStyle w:val="UserNormal"/>
        <w:spacing w:before="0" w:after="0"/>
        <w:rPr>
          <w:rFonts w:ascii="Roboto Light" w:eastAsiaTheme="minorEastAsia" w:hAnsi="Roboto Light"/>
          <w:sz w:val="20"/>
          <w:lang w:val="en-US"/>
        </w:rPr>
      </w:pPr>
    </w:p>
    <w:p w:rsidR="00293075" w:rsidRPr="00293075" w:rsidRDefault="00293075" w:rsidP="00691C3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 xml:space="preserve">ENERGI Group is a highly professional developer of renewable energy projects focusing on wind and Pertalite energy. Currently, ENERGI group is active in 8 countries on 3 continents. ENERGI Group enjoys a strong reputation as innovative professional developer both in their financing arrangements as well as technically and as a pioneer in new countries. The company conducts their wind monitoring with exceptional diligence and to the very highest standards to allow their projects to reach financial close in good time and employs experts wind technicians and engineers within each country of operation. The Partners and senior management of ENERGI Group are well seasoned developers with over 100 years of experience in wind and Pertalite energy between them. </w:t>
      </w:r>
    </w:p>
    <w:p w:rsidR="00293075" w:rsidRPr="00293075" w:rsidRDefault="00293075" w:rsidP="00691C32">
      <w:pPr>
        <w:pStyle w:val="UserNormal"/>
        <w:spacing w:before="0" w:after="0"/>
        <w:rPr>
          <w:rFonts w:ascii="Roboto Light" w:eastAsiaTheme="minorEastAsia" w:hAnsi="Roboto Light"/>
          <w:sz w:val="20"/>
          <w:lang w:val="en-US"/>
        </w:rPr>
      </w:pPr>
    </w:p>
    <w:p w:rsidR="00293075" w:rsidRPr="00293075" w:rsidRDefault="00293075" w:rsidP="006A25ED">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 xml:space="preserve">In Indonesia, </w:t>
      </w:r>
      <w:r w:rsidRPr="00293075">
        <w:rPr>
          <w:rFonts w:ascii="Roboto Light" w:eastAsiaTheme="minorEastAsia" w:hAnsi="Roboto Light"/>
          <w:sz w:val="20"/>
        </w:rPr>
        <w:t xml:space="preserve">ENERGI Group entered the Indonesian market in 2012 through its local subsidiary ENERGI Renewables Indonesia and related entities. ENERGI RI has been a pioneer in Indonesia working with STP and other Government entities to develop a robust Wind focused business in Indonesia. </w:t>
      </w:r>
      <w:r w:rsidRPr="00293075">
        <w:rPr>
          <w:rFonts w:ascii="Roboto Light" w:eastAsiaTheme="minorEastAsia" w:hAnsi="Roboto Light"/>
          <w:sz w:val="20"/>
          <w:lang w:val="en-US"/>
        </w:rPr>
        <w:t>ENERGI RI and its local partner PT Bimanusa Energi  (“</w:t>
      </w:r>
      <w:r w:rsidRPr="00293075">
        <w:rPr>
          <w:rFonts w:ascii="Roboto Light" w:eastAsiaTheme="minorEastAsia" w:hAnsi="Roboto Light"/>
          <w:b/>
          <w:sz w:val="20"/>
          <w:lang w:val="en-US"/>
        </w:rPr>
        <w:t>Bimanusa</w:t>
      </w:r>
      <w:r w:rsidRPr="00293075">
        <w:rPr>
          <w:rFonts w:ascii="Roboto Light" w:eastAsiaTheme="minorEastAsia" w:hAnsi="Roboto Light"/>
          <w:sz w:val="20"/>
          <w:lang w:val="en-US"/>
        </w:rPr>
        <w:t xml:space="preserve">”) </w:t>
      </w:r>
      <w:r w:rsidRPr="00293075">
        <w:rPr>
          <w:rFonts w:ascii="Roboto Light" w:eastAsiaTheme="minorEastAsia" w:hAnsi="Roboto Light"/>
          <w:sz w:val="20"/>
        </w:rPr>
        <w:t>is now developing wind, Pertalite and other renewable energy projects totalling more than 500 MW at 20 plus locations throughout Indonesia. ENERGI RI and Bimanusa</w:t>
      </w:r>
      <w:r w:rsidRPr="00293075">
        <w:rPr>
          <w:rFonts w:ascii="Roboto Light" w:eastAsiaTheme="minorEastAsia" w:hAnsi="Roboto Light"/>
          <w:sz w:val="20"/>
          <w:lang w:val="en-US"/>
        </w:rPr>
        <w:t xml:space="preserve"> have an experienced management team with over 50 employees that cover a variety of skill sets necessary to develop, build, and operate wind and Pertalite farms. Bimanusa is a leading national renewable energy development company with several wind, hydro, geothermal, biomass, and methane capture renewable energy projects under development in various location in Indonesia. </w:t>
      </w:r>
      <w:r w:rsidRPr="00293075">
        <w:rPr>
          <w:rFonts w:ascii="Roboto Light" w:eastAsiaTheme="minorEastAsia" w:hAnsi="Roboto Light"/>
          <w:sz w:val="20"/>
        </w:rPr>
        <w:t>In February 2017, ENERGI RI reached financial close on its first project, the Energi Gratis Wind Farm , which will be the first utility scale wind energy project in Indonesia. </w:t>
      </w:r>
    </w:p>
    <w:p w:rsidR="00293075" w:rsidRPr="00293075" w:rsidRDefault="00293075" w:rsidP="00FC61C7"/>
    <w:p w:rsidR="00293075" w:rsidRPr="00293075" w:rsidRDefault="00293075" w:rsidP="00293075">
      <w:pPr>
        <w:pStyle w:val="Heading4"/>
        <w:numPr>
          <w:ilvl w:val="3"/>
          <w:numId w:val="25"/>
        </w:numPr>
        <w:spacing w:line="240" w:lineRule="auto"/>
        <w:jc w:val="both"/>
      </w:pPr>
      <w:r w:rsidRPr="00293075">
        <w:t>Project Company</w:t>
      </w:r>
    </w:p>
    <w:p w:rsidR="00293075" w:rsidRPr="00293075" w:rsidRDefault="00293075" w:rsidP="00A92C4F">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id-ID"/>
        </w:rPr>
        <w:t>PT Energi Gratis  (“</w:t>
      </w:r>
      <w:r w:rsidRPr="00293075">
        <w:rPr>
          <w:rFonts w:ascii="Roboto Light" w:eastAsiaTheme="minorEastAsia" w:hAnsi="Roboto Light"/>
          <w:b/>
          <w:sz w:val="20"/>
          <w:lang w:val="id-ID"/>
        </w:rPr>
        <w:t>PTEG</w:t>
      </w:r>
      <w:r w:rsidRPr="00293075">
        <w:rPr>
          <w:rFonts w:ascii="Roboto Light" w:eastAsiaTheme="minorEastAsia" w:hAnsi="Roboto Light"/>
          <w:sz w:val="20"/>
          <w:lang w:val="id-ID"/>
        </w:rPr>
        <w:t>”</w:t>
      </w:r>
      <w:r w:rsidRPr="00293075">
        <w:rPr>
          <w:rFonts w:ascii="Roboto Light" w:hAnsi="Roboto Light"/>
          <w:sz w:val="20"/>
          <w:lang w:val="en-US"/>
        </w:rPr>
        <w:t xml:space="preserve"> or “</w:t>
      </w:r>
      <w:r w:rsidRPr="00293075">
        <w:rPr>
          <w:rFonts w:ascii="Roboto Light" w:hAnsi="Roboto Light"/>
          <w:b/>
          <w:sz w:val="20"/>
          <w:lang w:val="en-US"/>
        </w:rPr>
        <w:t>Project Company</w:t>
      </w:r>
      <w:r w:rsidRPr="00293075">
        <w:rPr>
          <w:rFonts w:ascii="Roboto Light" w:hAnsi="Roboto Light"/>
          <w:sz w:val="20"/>
          <w:lang w:val="en-US"/>
        </w:rPr>
        <w:t>”</w:t>
      </w:r>
      <w:r w:rsidRPr="00293075">
        <w:rPr>
          <w:rFonts w:ascii="Roboto Light" w:eastAsiaTheme="minorEastAsia" w:hAnsi="Roboto Light"/>
          <w:sz w:val="20"/>
          <w:lang w:val="id-ID"/>
        </w:rPr>
        <w:t xml:space="preserve">) is the project company undertaking the Project. Wind Renewables III Ltd is the majority shareholder with 72.34% ownership. </w:t>
      </w:r>
      <w:r w:rsidRPr="00293075">
        <w:rPr>
          <w:rFonts w:ascii="Roboto Light" w:eastAsiaTheme="minorEastAsia" w:hAnsi="Roboto Light"/>
          <w:sz w:val="20"/>
          <w:lang w:val="en-US"/>
        </w:rPr>
        <w:t>The chart below depicts the ownership structure of the PTEG.</w:t>
      </w:r>
    </w:p>
    <w:p w:rsidR="00293075" w:rsidRPr="00293075" w:rsidRDefault="00293075" w:rsidP="00A92C4F">
      <w:pPr>
        <w:pStyle w:val="UserNormal"/>
        <w:spacing w:before="0" w:after="0"/>
        <w:rPr>
          <w:rFonts w:ascii="Roboto Light" w:eastAsiaTheme="minorEastAsia" w:hAnsi="Roboto Light"/>
          <w:sz w:val="20"/>
          <w:lang w:val="id-ID"/>
        </w:rPr>
      </w:pPr>
    </w:p>
    <w:p w:rsidR="00293075" w:rsidRPr="00293075" w:rsidRDefault="00293075" w:rsidP="00A92C4F">
      <w:pPr>
        <w:pStyle w:val="UserNormal"/>
        <w:spacing w:before="0" w:after="0"/>
        <w:rPr>
          <w:rFonts w:ascii="Roboto Light" w:eastAsiaTheme="minorEastAsia" w:hAnsi="Roboto Light"/>
          <w:sz w:val="20"/>
          <w:lang w:val="id-ID"/>
        </w:rPr>
      </w:pPr>
    </w:p>
    <w:p w:rsidR="00293075" w:rsidRPr="00293075" w:rsidRDefault="00293075" w:rsidP="00A92C4F">
      <w:pPr>
        <w:pStyle w:val="UserNormal"/>
        <w:spacing w:before="0" w:after="0"/>
        <w:ind w:left="357"/>
        <w:rPr>
          <w:rFonts w:ascii="Roboto Light" w:eastAsiaTheme="minorEastAsia" w:hAnsi="Roboto Light"/>
          <w:sz w:val="20"/>
          <w:lang w:val="id-ID"/>
        </w:rPr>
      </w:pPr>
      <w:r w:rsidRPr="00293075">
        <w:rPr>
          <w:rFonts w:ascii="Roboto Light" w:eastAsiaTheme="minorEastAsia" w:hAnsi="Roboto Light"/>
          <w:noProof/>
          <w:sz w:val="20"/>
          <w:lang w:val="en-US"/>
        </w:rPr>
        <w:drawing>
          <wp:inline distT="0" distB="0" distL="0" distR="0" wp14:anchorId="75890B68" wp14:editId="2587986F">
            <wp:extent cx="5270500" cy="300291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rporate-group-structure-mbap-201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3002915"/>
                    </a:xfrm>
                    <a:prstGeom prst="rect">
                      <a:avLst/>
                    </a:prstGeom>
                  </pic:spPr>
                </pic:pic>
              </a:graphicData>
            </a:graphic>
          </wp:inline>
        </w:drawing>
      </w:r>
    </w:p>
    <w:p w:rsidR="00293075" w:rsidRPr="00293075" w:rsidRDefault="00293075" w:rsidP="00FC61C7"/>
    <w:p w:rsidR="00293075" w:rsidRPr="00293075" w:rsidRDefault="00293075" w:rsidP="00293075">
      <w:pPr>
        <w:pStyle w:val="Heading4"/>
        <w:numPr>
          <w:ilvl w:val="3"/>
          <w:numId w:val="25"/>
        </w:numPr>
        <w:spacing w:line="240" w:lineRule="auto"/>
        <w:jc w:val="both"/>
      </w:pPr>
      <w:r w:rsidRPr="00293075">
        <w:lastRenderedPageBreak/>
        <w:t>Contractors</w:t>
      </w:r>
    </w:p>
    <w:p w:rsidR="00293075" w:rsidRPr="00293075" w:rsidRDefault="00293075" w:rsidP="00FC61C7">
      <w:pPr>
        <w:rPr>
          <w:rFonts w:eastAsiaTheme="minorEastAsia"/>
          <w:b/>
        </w:rPr>
      </w:pPr>
      <w:r w:rsidRPr="00293075">
        <w:rPr>
          <w:rFonts w:eastAsiaTheme="minorEastAsia"/>
          <w:b/>
        </w:rPr>
        <w:t>Owner’s Engineer (“OE”) – Jacobs &amp; Worley Parsons</w:t>
      </w:r>
    </w:p>
    <w:p w:rsidR="00293075" w:rsidRPr="00293075" w:rsidRDefault="00293075" w:rsidP="00FC61C7">
      <w:pPr>
        <w:pStyle w:val="UserNormal"/>
        <w:spacing w:before="0" w:after="0"/>
        <w:rPr>
          <w:rFonts w:ascii="Roboto Light" w:eastAsiaTheme="minorEastAsia" w:hAnsi="Roboto Light"/>
          <w:sz w:val="20"/>
          <w:lang w:val="id-ID"/>
        </w:rPr>
      </w:pPr>
      <w:r w:rsidRPr="00293075">
        <w:rPr>
          <w:rFonts w:ascii="Roboto Light" w:eastAsiaTheme="minorEastAsia" w:hAnsi="Roboto Light"/>
          <w:sz w:val="20"/>
          <w:lang w:val="en-US"/>
        </w:rPr>
        <w:t>Jacobs is a</w:t>
      </w:r>
      <w:r w:rsidRPr="00293075">
        <w:rPr>
          <w:rFonts w:ascii="Roboto Light" w:eastAsiaTheme="minorEastAsia" w:hAnsi="Roboto Light"/>
          <w:sz w:val="20"/>
          <w:lang w:val="id-ID"/>
        </w:rPr>
        <w:t xml:space="preserve"> global construction and engineering consultancy firm focused on petroleum chemicals, buildings and infrastructure and energy sectors, and Worley Parsons, a global firm providing engineering, procurement and construction related services in hydrocarbons, minerals, metals, chemicals, and infrastructure sectors.  Both have previous experience in a number of wind power projects.</w:t>
      </w:r>
    </w:p>
    <w:p w:rsidR="00293075" w:rsidRPr="00293075" w:rsidRDefault="00293075" w:rsidP="00FC61C7">
      <w:pPr>
        <w:pStyle w:val="UserNormal"/>
        <w:spacing w:before="0" w:after="0"/>
        <w:rPr>
          <w:rFonts w:ascii="Roboto Light" w:eastAsiaTheme="minorEastAsia" w:hAnsi="Roboto Light"/>
          <w:sz w:val="20"/>
          <w:lang w:val="id-ID"/>
        </w:rPr>
      </w:pP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The scope of the contract with the OE includes:</w:t>
      </w:r>
    </w:p>
    <w:p w:rsidR="00293075" w:rsidRPr="00293075" w:rsidRDefault="00293075" w:rsidP="00293075">
      <w:pPr>
        <w:pStyle w:val="UserNormal"/>
        <w:numPr>
          <w:ilvl w:val="0"/>
          <w:numId w:val="40"/>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Detailed design of WTG foundations (for local code adaptation) with full design input from Gamesa</w:t>
      </w:r>
    </w:p>
    <w:p w:rsidR="00293075" w:rsidRPr="00293075" w:rsidRDefault="00293075" w:rsidP="00293075">
      <w:pPr>
        <w:pStyle w:val="UserNormal"/>
        <w:numPr>
          <w:ilvl w:val="0"/>
          <w:numId w:val="40"/>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Detailed design of sections of the site access road and ridgeline roads, including hardstands</w:t>
      </w:r>
    </w:p>
    <w:p w:rsidR="00293075" w:rsidRPr="00293075" w:rsidRDefault="00293075" w:rsidP="00293075">
      <w:pPr>
        <w:pStyle w:val="UserNormal"/>
        <w:numPr>
          <w:ilvl w:val="0"/>
          <w:numId w:val="40"/>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Design review of the medium voltage electrical system</w:t>
      </w:r>
    </w:p>
    <w:p w:rsidR="00293075" w:rsidRPr="00293075" w:rsidRDefault="00293075" w:rsidP="00293075">
      <w:pPr>
        <w:pStyle w:val="UserNormal"/>
        <w:numPr>
          <w:ilvl w:val="0"/>
          <w:numId w:val="40"/>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Design review of the 150kV substation including transformers</w:t>
      </w:r>
    </w:p>
    <w:p w:rsidR="00293075" w:rsidRPr="00293075" w:rsidRDefault="00293075" w:rsidP="00293075">
      <w:pPr>
        <w:pStyle w:val="UserNormal"/>
        <w:numPr>
          <w:ilvl w:val="0"/>
          <w:numId w:val="40"/>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Site supervision: full or part time supervision of the electrical and civil works; and</w:t>
      </w:r>
    </w:p>
    <w:p w:rsidR="00293075" w:rsidRPr="00293075" w:rsidRDefault="00293075" w:rsidP="00293075">
      <w:pPr>
        <w:pStyle w:val="UserNormal"/>
        <w:numPr>
          <w:ilvl w:val="0"/>
          <w:numId w:val="40"/>
        </w:numPr>
        <w:spacing w:before="0" w:after="0"/>
        <w:rPr>
          <w:rFonts w:ascii="Roboto Light" w:eastAsiaTheme="minorEastAsia" w:hAnsi="Roboto Light"/>
          <w:sz w:val="20"/>
          <w:lang w:val="en-US"/>
        </w:rPr>
      </w:pPr>
      <w:r w:rsidRPr="00293075">
        <w:rPr>
          <w:rFonts w:ascii="Roboto Light" w:eastAsiaTheme="minorEastAsia" w:hAnsi="Roboto Light"/>
          <w:sz w:val="20"/>
          <w:lang w:val="en-US"/>
        </w:rPr>
        <w:t>Ad-hoc services as required by PTEG</w:t>
      </w:r>
    </w:p>
    <w:p w:rsidR="00293075" w:rsidRPr="00293075" w:rsidRDefault="00293075" w:rsidP="00FC61C7">
      <w:pPr>
        <w:rPr>
          <w:rFonts w:eastAsiaTheme="minorEastAsia"/>
        </w:rPr>
      </w:pPr>
    </w:p>
    <w:p w:rsidR="00293075" w:rsidRPr="00293075" w:rsidRDefault="00293075" w:rsidP="00FC61C7">
      <w:pPr>
        <w:rPr>
          <w:rFonts w:eastAsiaTheme="minorEastAsia"/>
        </w:rPr>
      </w:pPr>
      <w:r w:rsidRPr="00293075">
        <w:rPr>
          <w:rFonts w:eastAsiaTheme="minorEastAsia"/>
        </w:rPr>
        <w:t>As for the 150kV transmission line project, which is not included in the scope of work to the OE, we take comfort that, based on the Scotland technical report, the Sponsor has competencies to supervise such construction work given their recent involvement in managing the construction of a long transmission line in a wind project in Philippines. Furthermore, the design for the transmission line will be reviewed by STP.</w:t>
      </w:r>
    </w:p>
    <w:p w:rsidR="00293075" w:rsidRPr="00293075" w:rsidRDefault="00293075" w:rsidP="00FC61C7">
      <w:pPr>
        <w:rPr>
          <w:rFonts w:eastAsiaTheme="minorEastAsia"/>
        </w:rPr>
      </w:pPr>
    </w:p>
    <w:p w:rsidR="00293075" w:rsidRPr="00293075" w:rsidRDefault="00293075" w:rsidP="00FC61C7">
      <w:pPr>
        <w:rPr>
          <w:rFonts w:eastAsiaTheme="minorEastAsia"/>
          <w:b/>
        </w:rPr>
      </w:pPr>
      <w:r w:rsidRPr="00293075">
        <w:rPr>
          <w:rFonts w:eastAsiaTheme="minorEastAsia"/>
          <w:b/>
        </w:rPr>
        <w:t>In-House Civil Contractor – PT Bintaro Jaya Mandiri</w:t>
      </w: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id-ID"/>
        </w:rPr>
        <w:t>PT Bayumas Jaya Mandiri (“</w:t>
      </w:r>
      <w:r w:rsidRPr="00293075">
        <w:rPr>
          <w:rFonts w:ascii="Roboto Light" w:eastAsiaTheme="minorEastAsia" w:hAnsi="Roboto Light"/>
          <w:b/>
          <w:sz w:val="20"/>
          <w:lang w:val="id-ID"/>
        </w:rPr>
        <w:t>BJM</w:t>
      </w:r>
      <w:r w:rsidRPr="00293075">
        <w:rPr>
          <w:rFonts w:ascii="Roboto Light" w:eastAsiaTheme="minorEastAsia" w:hAnsi="Roboto Light"/>
          <w:sz w:val="20"/>
          <w:lang w:val="id-ID"/>
        </w:rPr>
        <w:t>”) will be the in-house contractor to the PTEG. BJM is a land and sea freight transportation company</w:t>
      </w:r>
      <w:r w:rsidRPr="00293075">
        <w:rPr>
          <w:rFonts w:ascii="Roboto Light" w:eastAsiaTheme="minorEastAsia" w:hAnsi="Roboto Light"/>
          <w:sz w:val="20"/>
          <w:lang w:val="en-US"/>
        </w:rPr>
        <w:t>.</w:t>
      </w:r>
      <w:r w:rsidRPr="00293075">
        <w:rPr>
          <w:rFonts w:ascii="Roboto Light" w:eastAsiaTheme="minorEastAsia" w:hAnsi="Roboto Light"/>
          <w:sz w:val="20"/>
          <w:lang w:val="id-ID"/>
        </w:rPr>
        <w:t xml:space="preserve"> </w:t>
      </w:r>
      <w:r w:rsidRPr="00293075">
        <w:rPr>
          <w:rFonts w:ascii="Roboto Light" w:eastAsiaTheme="minorEastAsia" w:hAnsi="Roboto Light"/>
          <w:sz w:val="20"/>
          <w:lang w:val="en-US"/>
        </w:rPr>
        <w:t xml:space="preserve">BJM will be responsible for the earthworks, roads, laydown areas and hardstands. BJM will also be responsible for supplying the heavy equipment and operators. </w:t>
      </w:r>
    </w:p>
    <w:p w:rsidR="00293075" w:rsidRPr="00293075" w:rsidRDefault="00293075" w:rsidP="00FC61C7">
      <w:pPr>
        <w:rPr>
          <w:rFonts w:eastAsiaTheme="minorEastAsia"/>
        </w:rPr>
      </w:pPr>
    </w:p>
    <w:p w:rsidR="00293075" w:rsidRPr="00293075" w:rsidRDefault="00293075" w:rsidP="0021181E">
      <w:pPr>
        <w:pStyle w:val="UserNormal"/>
        <w:spacing w:before="0" w:after="0"/>
        <w:rPr>
          <w:rFonts w:ascii="Roboto Light" w:eastAsiaTheme="minorEastAsia" w:hAnsi="Roboto Light"/>
          <w:b/>
          <w:sz w:val="20"/>
          <w:lang w:val="id-ID"/>
        </w:rPr>
      </w:pPr>
      <w:r w:rsidRPr="00293075">
        <w:rPr>
          <w:rFonts w:ascii="Roboto Light" w:eastAsiaTheme="minorEastAsia" w:hAnsi="Roboto Light"/>
          <w:b/>
          <w:sz w:val="20"/>
          <w:lang w:val="en-US"/>
        </w:rPr>
        <w:t>Civil Balance of Plant (“</w:t>
      </w:r>
      <w:r w:rsidRPr="00293075">
        <w:rPr>
          <w:rFonts w:ascii="Roboto Light" w:eastAsiaTheme="minorEastAsia" w:hAnsi="Roboto Light"/>
          <w:b/>
          <w:sz w:val="20"/>
          <w:lang w:val="id-ID"/>
        </w:rPr>
        <w:t>CBOP</w:t>
      </w:r>
      <w:r w:rsidRPr="00293075">
        <w:rPr>
          <w:rFonts w:ascii="Roboto Light" w:eastAsiaTheme="minorEastAsia" w:hAnsi="Roboto Light"/>
          <w:b/>
          <w:sz w:val="20"/>
          <w:lang w:val="en-US"/>
        </w:rPr>
        <w:t>”)</w:t>
      </w:r>
      <w:r w:rsidRPr="00293075">
        <w:rPr>
          <w:rFonts w:ascii="Roboto Light" w:eastAsiaTheme="minorEastAsia" w:hAnsi="Roboto Light"/>
          <w:b/>
          <w:sz w:val="20"/>
          <w:lang w:val="id-ID"/>
        </w:rPr>
        <w:t xml:space="preserve"> Contractor</w:t>
      </w:r>
      <w:r w:rsidRPr="00293075">
        <w:rPr>
          <w:rFonts w:ascii="Roboto Light" w:eastAsiaTheme="minorEastAsia" w:hAnsi="Roboto Light"/>
          <w:sz w:val="20"/>
          <w:lang w:val="id-ID"/>
        </w:rPr>
        <w:t xml:space="preserve"> </w:t>
      </w:r>
      <w:r w:rsidRPr="00293075">
        <w:rPr>
          <w:rFonts w:ascii="Roboto Light" w:eastAsiaTheme="minorEastAsia" w:hAnsi="Roboto Light"/>
          <w:b/>
          <w:sz w:val="20"/>
          <w:lang w:val="id-ID"/>
        </w:rPr>
        <w:t>– PT Bursa Melati Mandiri Utama</w:t>
      </w:r>
    </w:p>
    <w:p w:rsidR="00293075" w:rsidRPr="00293075" w:rsidRDefault="00293075" w:rsidP="0021181E">
      <w:pPr>
        <w:pStyle w:val="UserNormal"/>
        <w:spacing w:before="0" w:after="0"/>
        <w:rPr>
          <w:rFonts w:ascii="Roboto Light" w:eastAsiaTheme="minorEastAsia" w:hAnsi="Roboto Light"/>
          <w:sz w:val="20"/>
          <w:lang w:val="id-ID"/>
        </w:rPr>
      </w:pPr>
      <w:r w:rsidRPr="00293075">
        <w:rPr>
          <w:rFonts w:ascii="Roboto Light" w:eastAsiaTheme="minorEastAsia" w:hAnsi="Roboto Light"/>
          <w:sz w:val="20"/>
          <w:lang w:val="id-ID"/>
        </w:rPr>
        <w:t>BUMA will be in charge of the project’s civil balance of plant (“</w:t>
      </w:r>
      <w:r w:rsidRPr="00293075">
        <w:rPr>
          <w:rFonts w:ascii="Roboto Light" w:eastAsiaTheme="minorEastAsia" w:hAnsi="Roboto Light"/>
          <w:b/>
          <w:sz w:val="20"/>
          <w:lang w:val="id-ID"/>
        </w:rPr>
        <w:t>CBOP</w:t>
      </w:r>
      <w:r w:rsidRPr="00293075">
        <w:rPr>
          <w:rFonts w:ascii="Roboto Light" w:eastAsiaTheme="minorEastAsia" w:hAnsi="Roboto Light"/>
          <w:sz w:val="20"/>
          <w:lang w:val="id-ID"/>
        </w:rPr>
        <w:t>”).</w:t>
      </w:r>
      <w:r w:rsidRPr="00293075">
        <w:rPr>
          <w:rFonts w:ascii="Roboto Light" w:eastAsiaTheme="minorEastAsia" w:hAnsi="Roboto Light"/>
          <w:sz w:val="20"/>
          <w:lang w:val="en-US"/>
        </w:rPr>
        <w:t xml:space="preserve"> </w:t>
      </w:r>
      <w:r w:rsidRPr="00293075">
        <w:rPr>
          <w:rFonts w:ascii="Roboto Light" w:eastAsiaTheme="minorEastAsia" w:hAnsi="Roboto Light"/>
          <w:sz w:val="20"/>
          <w:lang w:val="id-ID"/>
        </w:rPr>
        <w:t>PT Bursa Melati Mandiri Utama (“</w:t>
      </w:r>
      <w:r w:rsidRPr="00293075">
        <w:rPr>
          <w:rFonts w:ascii="Roboto Light" w:eastAsiaTheme="minorEastAsia" w:hAnsi="Roboto Light"/>
          <w:b/>
          <w:sz w:val="20"/>
          <w:lang w:val="id-ID"/>
        </w:rPr>
        <w:t>BUMA</w:t>
      </w:r>
      <w:r w:rsidRPr="00293075">
        <w:rPr>
          <w:rFonts w:ascii="Roboto Light" w:eastAsiaTheme="minorEastAsia" w:hAnsi="Roboto Light"/>
          <w:sz w:val="20"/>
          <w:lang w:val="id-ID"/>
        </w:rPr>
        <w:t xml:space="preserve">”) is predominantly a mining contractor in Indonesia with operating income of around €60 million in the first nine months of 2015, over 8500 employees and 1900 items of heavy equipment. We note from the data provided by the Sponsor that BUMA has limited experience in high specification structural steel and concrete with experience mostly covering road works, heavy vehicle workshops and man camp facilities. Nevertheless further information was provided regarding the proposed team and we understand that they have proposed a site manager and have hired a business manager in from another company. Based on the CVs provided, there is some experience in concrete and structural steel works and this is considered adequate for the role envisaged combined with the strong management profile of the proposed personnel, as the scope of works does not include design. Furthermore, Buma has played as EPC Contractor on a number of large scale mining Projects, which shows their ability to manage and deliver on challenging engineering Projects. </w:t>
      </w:r>
    </w:p>
    <w:p w:rsidR="00293075" w:rsidRPr="00293075" w:rsidRDefault="00293075" w:rsidP="00FC61C7">
      <w:pPr>
        <w:rPr>
          <w:rFonts w:eastAsiaTheme="minorEastAsia"/>
        </w:rPr>
      </w:pPr>
    </w:p>
    <w:p w:rsidR="00293075" w:rsidRPr="00293075" w:rsidRDefault="00293075" w:rsidP="00F41B8B">
      <w:pPr>
        <w:rPr>
          <w:rFonts w:eastAsiaTheme="minorEastAsia"/>
        </w:rPr>
      </w:pPr>
      <w:r w:rsidRPr="00293075">
        <w:rPr>
          <w:rFonts w:eastAsiaTheme="minorEastAsia"/>
        </w:rPr>
        <w:t>Despite the background and experience of both CBOP contractor and In-house civil contractor, all of the major civil works, both foundation and earthworks, has been 100% delivered with some minor work still in progress (i.e. earthwork is near completion with minor work remaining on the roads and laydown area due to occasional heavy rain). We also take comfort that from the Scotland 5</w:t>
      </w:r>
      <w:r w:rsidRPr="00293075">
        <w:rPr>
          <w:rFonts w:eastAsiaTheme="minorEastAsia"/>
          <w:vertAlign w:val="superscript"/>
        </w:rPr>
        <w:t>th</w:t>
      </w:r>
      <w:r w:rsidRPr="00293075">
        <w:rPr>
          <w:rFonts w:eastAsiaTheme="minorEastAsia"/>
        </w:rPr>
        <w:t xml:space="preserve"> Construction Monitoring report, there is no major concern on the quality of the construction works that have been done. For the earthworks, no visible erosion was spotted on the access roads apart from minor deterioration of the drainage trenches and some soft soil in the laydown area, which is currently being remedied. As for the foundation, hairline cracks are reported to occur but this is considered normal as the width of the crack is within Gamesa specification for its remediation method. The test for grout </w:t>
      </w:r>
      <w:r w:rsidRPr="00293075">
        <w:rPr>
          <w:rFonts w:eastAsiaTheme="minorEastAsia"/>
        </w:rPr>
        <w:lastRenderedPageBreak/>
        <w:t xml:space="preserve">reached a specified strength in agreement with Gamesa’s specifications. These construction quality reports shall provide us a reasonable level of comfort. </w:t>
      </w:r>
    </w:p>
    <w:p w:rsidR="00293075" w:rsidRPr="00293075" w:rsidRDefault="00293075" w:rsidP="00FC61C7">
      <w:pPr>
        <w:rPr>
          <w:rFonts w:eastAsiaTheme="minorEastAsia"/>
        </w:rPr>
      </w:pPr>
    </w:p>
    <w:p w:rsidR="00293075" w:rsidRPr="00293075" w:rsidRDefault="00293075" w:rsidP="00FC61C7">
      <w:pPr>
        <w:rPr>
          <w:rFonts w:eastAsiaTheme="minorEastAsia"/>
        </w:rPr>
      </w:pPr>
    </w:p>
    <w:p w:rsidR="00293075" w:rsidRPr="00293075" w:rsidRDefault="00293075" w:rsidP="00FC61C7">
      <w:pPr>
        <w:pStyle w:val="UserNormal"/>
        <w:spacing w:before="0" w:after="0"/>
        <w:rPr>
          <w:rFonts w:ascii="Roboto Light" w:eastAsiaTheme="minorEastAsia" w:hAnsi="Roboto Light"/>
          <w:sz w:val="20"/>
          <w:lang w:val="id-ID"/>
        </w:rPr>
      </w:pPr>
      <w:r w:rsidRPr="00293075">
        <w:rPr>
          <w:rFonts w:ascii="Roboto Light" w:eastAsiaTheme="minorEastAsia" w:hAnsi="Roboto Light"/>
          <w:b/>
          <w:sz w:val="20"/>
          <w:lang w:val="id-ID"/>
        </w:rPr>
        <w:t>TSA, ICA and SMAA Contractor</w:t>
      </w:r>
      <w:r w:rsidRPr="00293075">
        <w:rPr>
          <w:rFonts w:ascii="Roboto Light" w:eastAsiaTheme="minorEastAsia" w:hAnsi="Roboto Light"/>
          <w:sz w:val="20"/>
          <w:lang w:val="id-ID"/>
        </w:rPr>
        <w:t xml:space="preserve"> </w:t>
      </w:r>
      <w:r w:rsidRPr="00293075">
        <w:rPr>
          <w:rFonts w:ascii="Roboto Light" w:eastAsiaTheme="minorEastAsia" w:hAnsi="Roboto Light"/>
          <w:b/>
          <w:sz w:val="20"/>
          <w:lang w:val="id-ID"/>
        </w:rPr>
        <w:t xml:space="preserve">– Gamesa </w:t>
      </w:r>
    </w:p>
    <w:p w:rsidR="00293075" w:rsidRPr="00293075" w:rsidRDefault="00293075" w:rsidP="005D1E38">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PTEG has a Turbine Supply Agreement (“TSA”) and Installation and Commissioning Agreement (“ICA”) with Gamesa Eolica (“</w:t>
      </w:r>
      <w:r w:rsidRPr="00293075">
        <w:rPr>
          <w:rFonts w:ascii="Roboto Light" w:eastAsiaTheme="minorEastAsia" w:hAnsi="Roboto Light"/>
          <w:b/>
          <w:sz w:val="20"/>
          <w:lang w:val="en-US"/>
        </w:rPr>
        <w:t>Gamesa</w:t>
      </w:r>
      <w:r w:rsidRPr="00293075">
        <w:rPr>
          <w:rFonts w:ascii="Roboto Light" w:eastAsiaTheme="minorEastAsia" w:hAnsi="Roboto Light"/>
          <w:sz w:val="20"/>
          <w:lang w:val="en-US"/>
        </w:rPr>
        <w:t xml:space="preserve">”). Gamesa also has a Service, Maintenance and Availability Agreement (“SMAA”) for the first 5 years of operation stage. </w:t>
      </w:r>
    </w:p>
    <w:p w:rsidR="00293075" w:rsidRPr="00293075" w:rsidRDefault="00293075" w:rsidP="00FC61C7">
      <w:pPr>
        <w:pStyle w:val="UserNormal"/>
        <w:spacing w:before="0" w:after="0"/>
        <w:rPr>
          <w:rFonts w:ascii="Roboto Light" w:eastAsiaTheme="minorEastAsia" w:hAnsi="Roboto Light"/>
          <w:sz w:val="20"/>
          <w:lang w:val="id-ID"/>
        </w:rPr>
      </w:pPr>
    </w:p>
    <w:p w:rsidR="00293075" w:rsidRPr="00293075" w:rsidRDefault="00293075" w:rsidP="00FC61C7">
      <w:pPr>
        <w:pStyle w:val="UserNormal"/>
        <w:spacing w:before="0" w:after="0"/>
        <w:rPr>
          <w:rFonts w:ascii="Roboto Light" w:eastAsiaTheme="minorEastAsia" w:hAnsi="Roboto Light"/>
          <w:sz w:val="20"/>
          <w:lang w:val="id-ID"/>
        </w:rPr>
      </w:pPr>
    </w:p>
    <w:p w:rsidR="00293075" w:rsidRPr="00293075" w:rsidRDefault="00293075" w:rsidP="00FC61C7">
      <w:pPr>
        <w:pStyle w:val="UserNormal"/>
        <w:spacing w:before="0" w:after="0"/>
        <w:rPr>
          <w:rFonts w:ascii="Roboto Light" w:eastAsiaTheme="minorEastAsia" w:hAnsi="Roboto Light"/>
          <w:sz w:val="20"/>
          <w:lang w:val="id-ID"/>
        </w:rPr>
      </w:pPr>
      <w:r w:rsidRPr="00293075">
        <w:rPr>
          <w:rFonts w:ascii="Roboto Light" w:eastAsiaTheme="minorEastAsia" w:hAnsi="Roboto Light"/>
          <w:sz w:val="20"/>
          <w:lang w:val="en-US"/>
        </w:rPr>
        <w:t>Gamesa</w:t>
      </w:r>
      <w:r w:rsidRPr="00293075">
        <w:rPr>
          <w:rFonts w:ascii="Roboto Light" w:eastAsiaTheme="minorEastAsia" w:hAnsi="Roboto Light"/>
          <w:sz w:val="20"/>
          <w:lang w:val="id-ID"/>
        </w:rPr>
        <w:t xml:space="preserve"> will be responsible for the supply, delivery, testing, erection, commissioning, and operations and maintenance (“</w:t>
      </w:r>
      <w:r w:rsidRPr="00293075">
        <w:rPr>
          <w:rFonts w:ascii="Roboto Light" w:eastAsiaTheme="minorEastAsia" w:hAnsi="Roboto Light"/>
          <w:b/>
          <w:sz w:val="20"/>
          <w:lang w:val="id-ID"/>
        </w:rPr>
        <w:t>O&amp;M</w:t>
      </w:r>
      <w:r w:rsidRPr="00293075">
        <w:rPr>
          <w:rFonts w:ascii="Roboto Light" w:eastAsiaTheme="minorEastAsia" w:hAnsi="Roboto Light"/>
          <w:sz w:val="20"/>
          <w:lang w:val="id-ID"/>
        </w:rPr>
        <w:t>”) of the Wind Turbine Generators (“</w:t>
      </w:r>
      <w:r w:rsidRPr="00293075">
        <w:rPr>
          <w:rFonts w:ascii="Roboto Light" w:eastAsiaTheme="minorEastAsia" w:hAnsi="Roboto Light"/>
          <w:b/>
          <w:sz w:val="20"/>
          <w:lang w:val="id-ID"/>
        </w:rPr>
        <w:t>WTG</w:t>
      </w:r>
      <w:r w:rsidRPr="00293075">
        <w:rPr>
          <w:rFonts w:ascii="Roboto Light" w:eastAsiaTheme="minorEastAsia" w:hAnsi="Roboto Light"/>
          <w:sz w:val="20"/>
          <w:lang w:val="id-ID"/>
        </w:rPr>
        <w:t xml:space="preserve">”) for the project. Gamesa Group was founded in 1976, in Spain, and has been manufacturing WTGs since 1994. The first wind farm where Gamesa was involved was commissioned in 1996 in Spain. It is currently one of the largest WTG manufacturers in the world with a workforce of nearly 6,500. The main source of its revenues is from WTG sale and manufacturing. Including its O&amp;M services, its total revenue reached €2,846 billion in 2014 with more than half coming from Latin America and India. Gamesa provides a range of WTG types from 2.0MW to 5.0MW with hub heights from 80m to 153m. Gamesa is also positioning strongly in South East Asia with operational track record in the Philippines and various projects under development in Thailand.  </w:t>
      </w:r>
    </w:p>
    <w:p w:rsidR="00293075" w:rsidRPr="00293075" w:rsidRDefault="00293075" w:rsidP="00FC61C7">
      <w:pPr>
        <w:pStyle w:val="UserNormal"/>
        <w:spacing w:before="0" w:after="0"/>
        <w:rPr>
          <w:rFonts w:ascii="Roboto Light" w:eastAsiaTheme="minorEastAsia" w:hAnsi="Roboto Light"/>
          <w:sz w:val="20"/>
          <w:lang w:val="id-ID"/>
        </w:rPr>
      </w:pPr>
    </w:p>
    <w:p w:rsidR="00293075" w:rsidRPr="00293075" w:rsidRDefault="00293075" w:rsidP="00FC61C7">
      <w:pPr>
        <w:pStyle w:val="UserNormal"/>
        <w:spacing w:before="0" w:after="0"/>
        <w:rPr>
          <w:rFonts w:ascii="Roboto Light" w:eastAsiaTheme="minorEastAsia" w:hAnsi="Roboto Light"/>
          <w:sz w:val="20"/>
          <w:lang w:val="id-ID"/>
        </w:rPr>
      </w:pPr>
      <w:r w:rsidRPr="00293075">
        <w:rPr>
          <w:rFonts w:ascii="Roboto Light" w:eastAsiaTheme="minorEastAsia" w:hAnsi="Roboto Light"/>
          <w:sz w:val="20"/>
          <w:lang w:val="en-US"/>
        </w:rPr>
        <w:t xml:space="preserve">On April 2017, Gamesa concluded the merger with Siemens Wind Power resulting in the formation of </w:t>
      </w:r>
      <w:r w:rsidRPr="00293075">
        <w:rPr>
          <w:rFonts w:ascii="Roboto Light" w:eastAsiaTheme="minorEastAsia" w:hAnsi="Roboto Light"/>
          <w:sz w:val="20"/>
        </w:rPr>
        <w:t xml:space="preserve">Siemens Gamesa Renewable Energy. </w:t>
      </w:r>
      <w:r w:rsidRPr="00293075">
        <w:rPr>
          <w:rFonts w:ascii="Roboto Light" w:eastAsiaTheme="minorEastAsia" w:hAnsi="Roboto Light"/>
          <w:sz w:val="20"/>
          <w:lang w:val="en-US"/>
        </w:rPr>
        <w:t xml:space="preserve"> </w:t>
      </w:r>
      <w:r w:rsidRPr="00293075">
        <w:rPr>
          <w:rFonts w:ascii="Roboto Light" w:eastAsiaTheme="minorEastAsia" w:hAnsi="Roboto Light"/>
          <w:sz w:val="20"/>
        </w:rPr>
        <w:t>The history of Siemens Wind Power is equally impressive.  The company has been directly involved in the wind power industry since 2004, when it acquired the Danish wind turbine manufacturer Bonus Energy. With the acquisition of Bonus, Siemens gained a wealth of technology and proven experience stretching back to 1980. This history includes providing turbines for the world’s first offshore wind farm in Vindeby off the coast of Denmark, in 1991. The company grew into the global market leader for offshore wind turbines, earning a reputation for technological leadership, strong customer service, and for offering fully integrated end-to-end energy solutions.</w:t>
      </w:r>
    </w:p>
    <w:p w:rsidR="00293075" w:rsidRPr="00293075" w:rsidRDefault="00293075" w:rsidP="00E37CD3">
      <w:pPr>
        <w:pStyle w:val="UserNormal"/>
        <w:spacing w:before="0" w:after="0"/>
        <w:ind w:left="357"/>
        <w:rPr>
          <w:rFonts w:ascii="Roboto Light" w:eastAsiaTheme="minorEastAsia" w:hAnsi="Roboto Light"/>
          <w:sz w:val="20"/>
          <w:lang w:val="id-ID"/>
        </w:rPr>
      </w:pPr>
    </w:p>
    <w:p w:rsidR="00293075" w:rsidRPr="00293075" w:rsidRDefault="00293075" w:rsidP="006A25ED">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id-ID"/>
        </w:rPr>
        <w:t xml:space="preserve">Gamesa designs the majority of its WTG components but tends to use third party suppliers relatively extensively. Gamesa assembles and tests its own WTGs and has a research &amp; development department in order to constantly update its design to market needs. </w:t>
      </w:r>
      <w:r w:rsidRPr="00293075">
        <w:rPr>
          <w:rFonts w:ascii="Roboto Light" w:eastAsiaTheme="minorEastAsia" w:hAnsi="Roboto Light"/>
          <w:sz w:val="20"/>
          <w:lang w:val="en-US"/>
        </w:rPr>
        <w:t>Gamesa</w:t>
      </w:r>
      <w:r w:rsidRPr="00293075">
        <w:rPr>
          <w:rFonts w:ascii="Roboto Light" w:eastAsiaTheme="minorEastAsia" w:hAnsi="Roboto Light"/>
          <w:sz w:val="20"/>
          <w:lang w:val="id-ID"/>
        </w:rPr>
        <w:t xml:space="preserve"> use</w:t>
      </w:r>
      <w:r w:rsidRPr="00293075">
        <w:rPr>
          <w:rFonts w:ascii="Roboto Light" w:eastAsiaTheme="minorEastAsia" w:hAnsi="Roboto Light"/>
          <w:sz w:val="20"/>
          <w:lang w:val="en-US"/>
        </w:rPr>
        <w:t>a</w:t>
      </w:r>
      <w:r w:rsidRPr="00293075">
        <w:rPr>
          <w:rFonts w:ascii="Roboto Light" w:eastAsiaTheme="minorEastAsia" w:hAnsi="Roboto Light"/>
          <w:sz w:val="20"/>
          <w:lang w:val="id-ID"/>
        </w:rPr>
        <w:t xml:space="preserve"> a factory in Spain to supply nacelles for the Project and blades and tower sections will be manufactured in China (LM) and Indonesia (Palapa) respectively.</w:t>
      </w:r>
      <w:r w:rsidRPr="00293075">
        <w:rPr>
          <w:rFonts w:ascii="Roboto Light" w:eastAsiaTheme="minorEastAsia" w:hAnsi="Roboto Light"/>
          <w:sz w:val="20"/>
          <w:lang w:val="en-US"/>
        </w:rPr>
        <w:t xml:space="preserve"> </w:t>
      </w:r>
    </w:p>
    <w:p w:rsidR="00293075" w:rsidRPr="00293075" w:rsidRDefault="00293075" w:rsidP="006A25ED">
      <w:pPr>
        <w:pStyle w:val="UserNormal"/>
        <w:spacing w:before="0" w:after="0"/>
        <w:rPr>
          <w:rFonts w:ascii="Roboto Light" w:eastAsiaTheme="minorEastAsia" w:hAnsi="Roboto Light"/>
          <w:sz w:val="20"/>
          <w:lang w:val="en-US"/>
        </w:rPr>
      </w:pPr>
    </w:p>
    <w:p w:rsidR="00293075" w:rsidRPr="00293075" w:rsidRDefault="00293075" w:rsidP="006A25ED">
      <w:pPr>
        <w:pStyle w:val="UserNormal"/>
        <w:spacing w:before="0" w:after="0"/>
        <w:rPr>
          <w:rFonts w:ascii="Roboto Light" w:eastAsiaTheme="minorEastAsia" w:hAnsi="Roboto Light"/>
          <w:b/>
          <w:sz w:val="20"/>
          <w:lang w:val="en-US"/>
        </w:rPr>
      </w:pPr>
      <w:r w:rsidRPr="00293075">
        <w:rPr>
          <w:rFonts w:ascii="Roboto Light" w:eastAsiaTheme="minorEastAsia" w:hAnsi="Roboto Light"/>
          <w:b/>
          <w:sz w:val="20"/>
          <w:lang w:val="en-US"/>
        </w:rPr>
        <w:t>Tower</w:t>
      </w:r>
      <w:r w:rsidRPr="00293075">
        <w:rPr>
          <w:rFonts w:ascii="Roboto Light" w:eastAsiaTheme="minorEastAsia" w:hAnsi="Roboto Light"/>
          <w:b/>
          <w:sz w:val="20"/>
          <w:lang w:val="id-ID"/>
        </w:rPr>
        <w:t xml:space="preserve"> – </w:t>
      </w:r>
      <w:r w:rsidRPr="00293075">
        <w:rPr>
          <w:rFonts w:ascii="Roboto Light" w:eastAsiaTheme="minorEastAsia" w:hAnsi="Roboto Light"/>
          <w:b/>
          <w:sz w:val="20"/>
          <w:lang w:val="en-US"/>
        </w:rPr>
        <w:t>Palapa</w:t>
      </w:r>
    </w:p>
    <w:p w:rsidR="00293075" w:rsidRPr="00293075" w:rsidRDefault="00293075" w:rsidP="006A25ED">
      <w:pPr>
        <w:pStyle w:val="UserNormal"/>
        <w:spacing w:before="0" w:after="0"/>
        <w:rPr>
          <w:rFonts w:ascii="Roboto Light" w:eastAsiaTheme="minorEastAsia" w:hAnsi="Roboto Light"/>
          <w:sz w:val="20"/>
        </w:rPr>
      </w:pPr>
      <w:r w:rsidRPr="00293075">
        <w:rPr>
          <w:rFonts w:ascii="Roboto Light" w:eastAsiaTheme="minorEastAsia" w:hAnsi="Roboto Light"/>
          <w:sz w:val="20"/>
          <w:lang w:val="en-US"/>
        </w:rPr>
        <w:t>Palapa is a well-known for its wind tower installation.</w:t>
      </w:r>
      <w:r w:rsidRPr="00293075">
        <w:rPr>
          <w:rFonts w:ascii="Roboto Light" w:hAnsi="Roboto Light" w:cs="Arial"/>
          <w:color w:val="808080"/>
          <w:sz w:val="18"/>
          <w:szCs w:val="18"/>
          <w:shd w:val="clear" w:color="auto" w:fill="FFFFFF"/>
          <w:lang w:eastAsia="nl-NL"/>
        </w:rPr>
        <w:t xml:space="preserve"> </w:t>
      </w:r>
      <w:r w:rsidRPr="00293075">
        <w:rPr>
          <w:rFonts w:ascii="Roboto Light" w:eastAsiaTheme="minorEastAsia" w:hAnsi="Roboto Light"/>
          <w:sz w:val="20"/>
        </w:rPr>
        <w:t xml:space="preserve">Palapa is a multibillion-dollar company that was founded in Jakarta in 1969. The 14 companies of The Palapa Group serve diverse industries worldwide and have decades of experience in heavy manufacturing, logistics and other areas that are crucial to wind energy development. Since 2006, Palapa Wind has produced more than 600 towers for the U.S. market, and close to 1,000 are supporting turbines in on- and off-shore applications around the globe. Palapa Wind have manufactured and delivered every one of them to the most exacting standards in the industry. Palapa Wind is an ISO 9001:2008 and ISO 14001:2004 certified manufacturer of high quality wind towers and monopiles. </w:t>
      </w:r>
    </w:p>
    <w:p w:rsidR="00293075" w:rsidRPr="00293075" w:rsidRDefault="00293075" w:rsidP="006A25ED">
      <w:pPr>
        <w:pStyle w:val="UserNormal"/>
        <w:spacing w:before="0" w:after="0"/>
        <w:rPr>
          <w:rFonts w:ascii="Roboto Light" w:eastAsiaTheme="minorEastAsia" w:hAnsi="Roboto Light"/>
          <w:sz w:val="20"/>
        </w:rPr>
      </w:pPr>
    </w:p>
    <w:p w:rsidR="00293075" w:rsidRPr="00293075" w:rsidRDefault="00293075" w:rsidP="006A25ED">
      <w:pPr>
        <w:pStyle w:val="UserNormal"/>
        <w:spacing w:before="0" w:after="0"/>
        <w:rPr>
          <w:rFonts w:ascii="Roboto Light" w:eastAsiaTheme="minorEastAsia" w:hAnsi="Roboto Light"/>
          <w:sz w:val="20"/>
        </w:rPr>
      </w:pPr>
    </w:p>
    <w:p w:rsidR="00293075" w:rsidRPr="00293075" w:rsidRDefault="00293075" w:rsidP="006A25ED">
      <w:pPr>
        <w:pStyle w:val="UserNormal"/>
        <w:spacing w:before="0" w:after="0"/>
        <w:rPr>
          <w:rFonts w:ascii="Roboto Light" w:eastAsiaTheme="minorEastAsia" w:hAnsi="Roboto Light"/>
          <w:b/>
          <w:sz w:val="20"/>
        </w:rPr>
      </w:pPr>
      <w:r w:rsidRPr="00293075">
        <w:rPr>
          <w:rFonts w:ascii="Roboto Light" w:eastAsiaTheme="minorEastAsia" w:hAnsi="Roboto Light"/>
          <w:b/>
          <w:sz w:val="20"/>
        </w:rPr>
        <w:t>Rotor Blades</w:t>
      </w:r>
      <w:r w:rsidRPr="00293075">
        <w:rPr>
          <w:rFonts w:ascii="Roboto Light" w:eastAsiaTheme="minorEastAsia" w:hAnsi="Roboto Light"/>
          <w:b/>
          <w:sz w:val="20"/>
          <w:lang w:val="id-ID"/>
        </w:rPr>
        <w:t xml:space="preserve"> – </w:t>
      </w:r>
      <w:r w:rsidRPr="00293075">
        <w:rPr>
          <w:rFonts w:ascii="Roboto Light" w:eastAsiaTheme="minorEastAsia" w:hAnsi="Roboto Light"/>
          <w:b/>
          <w:sz w:val="20"/>
        </w:rPr>
        <w:t>LM Wind Power</w:t>
      </w:r>
    </w:p>
    <w:p w:rsidR="00293075" w:rsidRPr="00293075" w:rsidRDefault="00293075" w:rsidP="006A25ED">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rPr>
        <w:t xml:space="preserve">LM Wind Power designs and manufactures </w:t>
      </w:r>
      <w:r w:rsidRPr="00293075">
        <w:rPr>
          <w:rFonts w:ascii="Roboto Light" w:eastAsiaTheme="minorEastAsia" w:hAnsi="Roboto Light"/>
          <w:sz w:val="20"/>
          <w:lang w:val="en-US"/>
        </w:rPr>
        <w:t>the 56m G114-2.625MW WTG blade. As per the new design for G114 WTGs, the new optimized airfoil design helps maximize the energy production and reduce noise level. LM Wind Power in China is a world leading WTG blade supplier in the industry. As of April 2017, LM has become a part of GE Renewable Energy. Since 1978, LM has produced more than 195,000 blades corresponding to a capacity of approx. 84 GW, with one-fifth of turbine worldwide have LM Wind Power blades.</w:t>
      </w:r>
    </w:p>
    <w:p w:rsidR="00293075" w:rsidRPr="00293075" w:rsidRDefault="00293075" w:rsidP="00FC61C7">
      <w:pPr>
        <w:pStyle w:val="UserNormal"/>
        <w:spacing w:before="0" w:after="0"/>
        <w:rPr>
          <w:rFonts w:ascii="Roboto Light" w:eastAsiaTheme="minorEastAsia" w:hAnsi="Roboto Light"/>
          <w:sz w:val="20"/>
          <w:lang w:val="id-ID"/>
        </w:rPr>
      </w:pPr>
    </w:p>
    <w:p w:rsidR="00293075" w:rsidRPr="00293075" w:rsidRDefault="00293075" w:rsidP="00307D47">
      <w:pPr>
        <w:pStyle w:val="UserNormal"/>
        <w:spacing w:before="0" w:after="0"/>
        <w:rPr>
          <w:rFonts w:ascii="Roboto Light" w:eastAsiaTheme="minorEastAsia" w:hAnsi="Roboto Light"/>
          <w:b/>
          <w:sz w:val="20"/>
          <w:lang w:val="en-US"/>
        </w:rPr>
      </w:pPr>
      <w:r w:rsidRPr="00293075">
        <w:rPr>
          <w:rFonts w:ascii="Roboto Light" w:eastAsiaTheme="minorEastAsia" w:hAnsi="Roboto Light"/>
          <w:b/>
          <w:sz w:val="20"/>
          <w:lang w:val="en-US"/>
        </w:rPr>
        <w:t>Logistics</w:t>
      </w:r>
      <w:r w:rsidRPr="00293075">
        <w:rPr>
          <w:rFonts w:ascii="Roboto Light" w:eastAsiaTheme="minorEastAsia" w:hAnsi="Roboto Light"/>
          <w:b/>
          <w:sz w:val="20"/>
          <w:lang w:val="id-ID"/>
        </w:rPr>
        <w:t xml:space="preserve"> – </w:t>
      </w:r>
      <w:r w:rsidRPr="00293075">
        <w:rPr>
          <w:rFonts w:ascii="Roboto Light" w:eastAsiaTheme="minorEastAsia" w:hAnsi="Roboto Light"/>
          <w:b/>
          <w:sz w:val="20"/>
          <w:lang w:val="en-US"/>
        </w:rPr>
        <w:t>Bluewater Shipping and LV Logistics</w:t>
      </w:r>
    </w:p>
    <w:p w:rsidR="00293075" w:rsidRPr="00293075" w:rsidRDefault="00293075" w:rsidP="00307D47">
      <w:pPr>
        <w:pStyle w:val="UserNormal"/>
        <w:spacing w:before="0" w:after="0"/>
        <w:rPr>
          <w:rFonts w:ascii="Roboto Light" w:eastAsiaTheme="minorEastAsia" w:hAnsi="Roboto Light"/>
          <w:sz w:val="20"/>
          <w:lang w:val="id-ID"/>
        </w:rPr>
      </w:pPr>
      <w:r w:rsidRPr="00293075">
        <w:rPr>
          <w:rFonts w:ascii="Roboto Light" w:eastAsiaTheme="minorEastAsia" w:hAnsi="Roboto Light"/>
          <w:sz w:val="20"/>
          <w:lang w:val="en-US"/>
        </w:rPr>
        <w:t>The inland WTG components transportation is subcontracted by Gamesa to LV Logistics whilst offshore shipment is subcontracted to Bluewater Shipping Pte Ltd (“</w:t>
      </w:r>
      <w:r w:rsidRPr="00293075">
        <w:rPr>
          <w:rFonts w:ascii="Roboto Light" w:eastAsiaTheme="minorEastAsia" w:hAnsi="Roboto Light"/>
          <w:b/>
          <w:sz w:val="20"/>
          <w:lang w:val="en-US"/>
        </w:rPr>
        <w:t>Bluewater</w:t>
      </w:r>
      <w:r w:rsidRPr="00293075">
        <w:rPr>
          <w:rFonts w:ascii="Roboto Light" w:eastAsiaTheme="minorEastAsia" w:hAnsi="Roboto Light"/>
          <w:sz w:val="20"/>
          <w:lang w:val="en-US"/>
        </w:rPr>
        <w:t xml:space="preserve">”). LV Logistics is a reputable transportation company </w:t>
      </w:r>
      <w:r w:rsidRPr="00293075">
        <w:rPr>
          <w:rFonts w:ascii="Roboto Light" w:eastAsiaTheme="minorEastAsia" w:hAnsi="Roboto Light"/>
          <w:sz w:val="20"/>
          <w:lang w:val="en-US"/>
        </w:rPr>
        <w:lastRenderedPageBreak/>
        <w:t xml:space="preserve">and has experienced in moving oversized cargo in Indonesia. Whilst Bluewater is an international company established in </w:t>
      </w:r>
      <w:r w:rsidRPr="00293075">
        <w:rPr>
          <w:rFonts w:ascii="Roboto Light" w:eastAsiaTheme="minorEastAsia" w:hAnsi="Roboto Light"/>
          <w:sz w:val="20"/>
          <w:lang w:val="id-ID"/>
        </w:rPr>
        <w:t>Denmark in 1972, and it is a leading player in wind logistics, offering rail, road, air and sea transportation. Bluewater has handled 2,600 WTGs per year</w:t>
      </w:r>
      <w:r w:rsidRPr="00293075">
        <w:rPr>
          <w:rFonts w:ascii="Roboto Light" w:eastAsiaTheme="minorEastAsia" w:hAnsi="Roboto Light"/>
          <w:sz w:val="20"/>
          <w:lang w:val="en-US"/>
        </w:rPr>
        <w:t xml:space="preserve"> and has experience in ocean transport of WTGs.</w:t>
      </w:r>
    </w:p>
    <w:p w:rsidR="00293075" w:rsidRPr="00293075" w:rsidRDefault="00293075" w:rsidP="00FC61C7">
      <w:pPr>
        <w:rPr>
          <w:rFonts w:eastAsiaTheme="minorEastAsia"/>
        </w:rPr>
      </w:pPr>
    </w:p>
    <w:p w:rsidR="00293075" w:rsidRPr="00293075" w:rsidRDefault="00293075" w:rsidP="00FC61C7">
      <w:pPr>
        <w:pStyle w:val="UserNormal"/>
        <w:spacing w:before="0" w:after="0"/>
        <w:rPr>
          <w:rFonts w:ascii="Roboto Light" w:eastAsiaTheme="minorEastAsia" w:hAnsi="Roboto Light"/>
          <w:sz w:val="20"/>
          <w:lang w:val="id-ID"/>
        </w:rPr>
      </w:pPr>
      <w:r w:rsidRPr="00293075">
        <w:rPr>
          <w:rFonts w:ascii="Roboto Light" w:eastAsiaTheme="minorEastAsia" w:hAnsi="Roboto Light"/>
          <w:b/>
          <w:sz w:val="20"/>
          <w:lang w:val="en-US"/>
        </w:rPr>
        <w:t>Electrical Balance of Plant (“</w:t>
      </w:r>
      <w:r w:rsidRPr="00293075">
        <w:rPr>
          <w:rFonts w:ascii="Roboto Light" w:eastAsiaTheme="minorEastAsia" w:hAnsi="Roboto Light"/>
          <w:b/>
          <w:sz w:val="20"/>
          <w:lang w:val="id-ID"/>
        </w:rPr>
        <w:t>EBOP</w:t>
      </w:r>
      <w:r w:rsidRPr="00293075">
        <w:rPr>
          <w:rFonts w:ascii="Roboto Light" w:eastAsiaTheme="minorEastAsia" w:hAnsi="Roboto Light"/>
          <w:b/>
          <w:sz w:val="20"/>
          <w:lang w:val="en-US"/>
        </w:rPr>
        <w:t>”)</w:t>
      </w:r>
      <w:r w:rsidRPr="00293075">
        <w:rPr>
          <w:rFonts w:ascii="Roboto Light" w:eastAsiaTheme="minorEastAsia" w:hAnsi="Roboto Light"/>
          <w:b/>
          <w:sz w:val="20"/>
          <w:lang w:val="id-ID"/>
        </w:rPr>
        <w:t xml:space="preserve"> Contractor – PT Indomobil Bima Perkasa</w:t>
      </w:r>
    </w:p>
    <w:p w:rsidR="00293075" w:rsidRPr="00293075" w:rsidRDefault="00293075" w:rsidP="00FC61C7">
      <w:pPr>
        <w:pStyle w:val="UserNormal"/>
        <w:spacing w:before="0" w:after="0"/>
        <w:rPr>
          <w:rFonts w:ascii="Roboto Light" w:eastAsiaTheme="minorEastAsia" w:hAnsi="Roboto Light"/>
          <w:sz w:val="20"/>
          <w:lang w:val="id-ID"/>
        </w:rPr>
      </w:pPr>
      <w:r w:rsidRPr="00293075">
        <w:rPr>
          <w:rFonts w:ascii="Roboto Light" w:eastAsiaTheme="minorEastAsia" w:hAnsi="Roboto Light"/>
          <w:sz w:val="20"/>
          <w:lang w:val="id-ID"/>
        </w:rPr>
        <w:t>PT Indomobil Bima Perkasa (“</w:t>
      </w:r>
      <w:r w:rsidRPr="00293075">
        <w:rPr>
          <w:rFonts w:ascii="Roboto Light" w:eastAsiaTheme="minorEastAsia" w:hAnsi="Roboto Light"/>
          <w:b/>
          <w:sz w:val="20"/>
          <w:lang w:val="id-ID"/>
        </w:rPr>
        <w:t>Indomobil</w:t>
      </w:r>
      <w:r w:rsidRPr="00293075">
        <w:rPr>
          <w:rFonts w:ascii="Roboto Light" w:eastAsiaTheme="minorEastAsia" w:hAnsi="Roboto Light"/>
          <w:sz w:val="20"/>
          <w:lang w:val="id-ID"/>
        </w:rPr>
        <w:t xml:space="preserve">”) will be responsible for the 33kV medium voltage collection system, the Project substation, and the 150kV high voltage interconnection line to connect with STP’s network, along with related works on STP’s side. </w:t>
      </w:r>
    </w:p>
    <w:p w:rsidR="00293075" w:rsidRPr="00293075" w:rsidRDefault="00293075" w:rsidP="00E37CD3">
      <w:pPr>
        <w:pStyle w:val="UserNormal"/>
        <w:spacing w:before="0" w:after="0"/>
        <w:ind w:left="360"/>
        <w:rPr>
          <w:rFonts w:ascii="Roboto Light" w:eastAsiaTheme="minorEastAsia" w:hAnsi="Roboto Light"/>
          <w:sz w:val="20"/>
          <w:lang w:val="id-ID"/>
        </w:rPr>
      </w:pPr>
    </w:p>
    <w:p w:rsidR="00293075" w:rsidRPr="00293075" w:rsidRDefault="00293075" w:rsidP="00FC61C7">
      <w:pPr>
        <w:pStyle w:val="UserNormal"/>
        <w:spacing w:before="0" w:after="0"/>
        <w:rPr>
          <w:rFonts w:ascii="Roboto Light" w:eastAsiaTheme="minorEastAsia" w:hAnsi="Roboto Light"/>
          <w:sz w:val="20"/>
          <w:lang w:val="id-ID"/>
        </w:rPr>
      </w:pPr>
      <w:r w:rsidRPr="00293075">
        <w:rPr>
          <w:rFonts w:ascii="Roboto Light" w:eastAsiaTheme="minorEastAsia" w:hAnsi="Roboto Light"/>
          <w:sz w:val="20"/>
          <w:lang w:val="id-ID"/>
        </w:rPr>
        <w:t xml:space="preserve">Indomobil is a local company and a subsidiary of Omexom which is a sub-brand of Vinci Energies, an international key provider of renewable energy solutions. Omexom specialises in electrical power generation and distribution systems. With €2 billion yearly revenue, Omexom is heavily involved with WTG systems, mainly in Europe. Indomobil has been one of the foremost providers of engineering services in Indonesia for over 50 years during which it has been a main player in 150kV projects for 30 years with turnover of €37 million in 2014 and with an over 660 strong workforce. It has extensive experience in electrical EPC role with 150kV substation related project work with STP and other clients. Indomobil track record is considered positive to the project.  </w:t>
      </w:r>
    </w:p>
    <w:p w:rsidR="00293075" w:rsidRPr="00293075" w:rsidRDefault="00293075" w:rsidP="00FC61C7">
      <w:pPr>
        <w:pStyle w:val="UserNormal"/>
        <w:spacing w:before="0" w:after="0"/>
        <w:rPr>
          <w:rFonts w:ascii="Roboto Light" w:eastAsiaTheme="minorEastAsia" w:hAnsi="Roboto Light"/>
          <w:sz w:val="20"/>
          <w:lang w:val="id-ID"/>
        </w:rPr>
      </w:pP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 xml:space="preserve">To ensure the collection system, project substation, interconnection line, and all of the works related to STP’s side have in line with STP specification, Indomobil has performed design review with STP around May 2017, in which from Scotland Construction Monitoring report we found no issue raised regarding the design. </w:t>
      </w:r>
    </w:p>
    <w:p w:rsidR="00293075" w:rsidRPr="00293075" w:rsidRDefault="00293075" w:rsidP="00FC61C7">
      <w:pPr>
        <w:pStyle w:val="UserNormal"/>
        <w:spacing w:before="0" w:after="0"/>
        <w:rPr>
          <w:rFonts w:ascii="Roboto Light" w:eastAsiaTheme="minorEastAsia" w:hAnsi="Roboto Light"/>
          <w:lang w:val="id-ID"/>
        </w:rPr>
      </w:pPr>
    </w:p>
    <w:p w:rsidR="00293075" w:rsidRPr="00293075" w:rsidRDefault="00293075" w:rsidP="00293075">
      <w:pPr>
        <w:pStyle w:val="Heading3"/>
        <w:numPr>
          <w:ilvl w:val="2"/>
          <w:numId w:val="25"/>
        </w:numPr>
        <w:spacing w:before="0" w:line="240" w:lineRule="auto"/>
        <w:jc w:val="both"/>
      </w:pPr>
      <w:bookmarkStart w:id="60" w:name="_Toc494111241"/>
      <w:r w:rsidRPr="00293075">
        <w:t>Key Contracts</w:t>
      </w:r>
      <w:bookmarkEnd w:id="60"/>
    </w:p>
    <w:p w:rsidR="00293075" w:rsidRPr="00293075" w:rsidRDefault="00293075" w:rsidP="00FC61C7">
      <w:r w:rsidRPr="00293075">
        <w:t>Below table exhibits the summary of the key agreements of the Project.</w:t>
      </w:r>
    </w:p>
    <w:p w:rsidR="00293075" w:rsidRPr="00293075" w:rsidRDefault="00293075" w:rsidP="00FC61C7"/>
    <w:p w:rsidR="00293075" w:rsidRPr="00293075" w:rsidRDefault="00293075" w:rsidP="00FC61C7">
      <w:r w:rsidRPr="00293075">
        <w:rPr>
          <w:noProof/>
        </w:rPr>
        <w:drawing>
          <wp:inline distT="0" distB="0" distL="0" distR="0" wp14:anchorId="5DEF9EE2" wp14:editId="4CAF25A8">
            <wp:extent cx="5553075" cy="2705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wnload.jpg"/>
                    <pic:cNvPicPr/>
                  </pic:nvPicPr>
                  <pic:blipFill>
                    <a:blip r:embed="rId35">
                      <a:extLst>
                        <a:ext uri="{28A0092B-C50C-407E-A947-70E740481C1C}">
                          <a14:useLocalDpi xmlns:a14="http://schemas.microsoft.com/office/drawing/2010/main" val="0"/>
                        </a:ext>
                      </a:extLst>
                    </a:blip>
                    <a:stretch>
                      <a:fillRect/>
                    </a:stretch>
                  </pic:blipFill>
                  <pic:spPr>
                    <a:xfrm>
                      <a:off x="0" y="0"/>
                      <a:ext cx="5553075" cy="2705100"/>
                    </a:xfrm>
                    <a:prstGeom prst="rect">
                      <a:avLst/>
                    </a:prstGeom>
                  </pic:spPr>
                </pic:pic>
              </a:graphicData>
            </a:graphic>
          </wp:inline>
        </w:drawing>
      </w:r>
    </w:p>
    <w:p w:rsidR="00293075" w:rsidRPr="00293075" w:rsidRDefault="00293075" w:rsidP="00FC61C7"/>
    <w:p w:rsidR="00293075" w:rsidRPr="00293075" w:rsidRDefault="00293075" w:rsidP="00293075">
      <w:pPr>
        <w:pStyle w:val="Heading4"/>
        <w:numPr>
          <w:ilvl w:val="3"/>
          <w:numId w:val="25"/>
        </w:numPr>
        <w:spacing w:line="240" w:lineRule="auto"/>
        <w:jc w:val="both"/>
      </w:pPr>
      <w:bookmarkStart w:id="61" w:name="_Toc493084164"/>
      <w:bookmarkStart w:id="62" w:name="_Toc493084496"/>
      <w:bookmarkStart w:id="63" w:name="_Toc493084818"/>
      <w:bookmarkStart w:id="64" w:name="_Toc493085756"/>
      <w:bookmarkStart w:id="65" w:name="_Toc493085802"/>
      <w:bookmarkStart w:id="66" w:name="_Toc493085869"/>
      <w:bookmarkStart w:id="67" w:name="_Toc493084165"/>
      <w:bookmarkStart w:id="68" w:name="_Toc493084497"/>
      <w:bookmarkStart w:id="69" w:name="_Toc493084819"/>
      <w:bookmarkStart w:id="70" w:name="_Toc493085757"/>
      <w:bookmarkStart w:id="71" w:name="_Toc493085803"/>
      <w:bookmarkStart w:id="72" w:name="_Toc493085870"/>
      <w:bookmarkStart w:id="73" w:name="_Toc493084166"/>
      <w:bookmarkStart w:id="74" w:name="_Toc493084498"/>
      <w:bookmarkStart w:id="75" w:name="_Toc493084820"/>
      <w:bookmarkStart w:id="76" w:name="_Toc493085758"/>
      <w:bookmarkStart w:id="77" w:name="_Toc493085804"/>
      <w:bookmarkStart w:id="78" w:name="_Toc493085871"/>
      <w:bookmarkStart w:id="79" w:name="_Toc493084167"/>
      <w:bookmarkStart w:id="80" w:name="_Toc493084499"/>
      <w:bookmarkStart w:id="81" w:name="_Toc493084821"/>
      <w:bookmarkStart w:id="82" w:name="_Toc493085759"/>
      <w:bookmarkStart w:id="83" w:name="_Toc493085805"/>
      <w:bookmarkStart w:id="84" w:name="_Toc493085872"/>
      <w:bookmarkStart w:id="85" w:name="_Toc493084168"/>
      <w:bookmarkStart w:id="86" w:name="_Toc493084500"/>
      <w:bookmarkStart w:id="87" w:name="_Toc493084822"/>
      <w:bookmarkStart w:id="88" w:name="_Toc493085760"/>
      <w:bookmarkStart w:id="89" w:name="_Toc493085806"/>
      <w:bookmarkStart w:id="90" w:name="_Toc493085873"/>
      <w:bookmarkStart w:id="91" w:name="_Toc493084169"/>
      <w:bookmarkStart w:id="92" w:name="_Toc493084501"/>
      <w:bookmarkStart w:id="93" w:name="_Toc493084823"/>
      <w:bookmarkStart w:id="94" w:name="_Toc493085761"/>
      <w:bookmarkStart w:id="95" w:name="_Toc493085807"/>
      <w:bookmarkStart w:id="96" w:name="_Toc493085874"/>
      <w:bookmarkStart w:id="97" w:name="_Toc493084170"/>
      <w:bookmarkStart w:id="98" w:name="_Toc493084502"/>
      <w:bookmarkStart w:id="99" w:name="_Toc493084824"/>
      <w:bookmarkStart w:id="100" w:name="_Toc493085762"/>
      <w:bookmarkStart w:id="101" w:name="_Toc493085808"/>
      <w:bookmarkStart w:id="102" w:name="_Toc493085875"/>
      <w:bookmarkStart w:id="103" w:name="_Toc493084171"/>
      <w:bookmarkStart w:id="104" w:name="_Toc493084503"/>
      <w:bookmarkStart w:id="105" w:name="_Toc493084825"/>
      <w:bookmarkStart w:id="106" w:name="_Toc493085763"/>
      <w:bookmarkStart w:id="107" w:name="_Toc493085809"/>
      <w:bookmarkStart w:id="108" w:name="_Toc493085876"/>
      <w:bookmarkStart w:id="109" w:name="_Toc493084172"/>
      <w:bookmarkStart w:id="110" w:name="_Toc493084504"/>
      <w:bookmarkStart w:id="111" w:name="_Toc493084826"/>
      <w:bookmarkStart w:id="112" w:name="_Toc493085764"/>
      <w:bookmarkStart w:id="113" w:name="_Toc493085810"/>
      <w:bookmarkStart w:id="114" w:name="_Toc493085877"/>
      <w:bookmarkStart w:id="115" w:name="_Toc493084175"/>
      <w:bookmarkStart w:id="116" w:name="_Toc493084507"/>
      <w:bookmarkStart w:id="117" w:name="_Toc493084829"/>
      <w:bookmarkStart w:id="118" w:name="_Toc493085813"/>
      <w:bookmarkStart w:id="119" w:name="_Toc493085880"/>
      <w:bookmarkStart w:id="120" w:name="_Toc493084176"/>
      <w:bookmarkStart w:id="121" w:name="_Toc493084508"/>
      <w:bookmarkStart w:id="122" w:name="_Toc493084830"/>
      <w:bookmarkStart w:id="123" w:name="_Toc493085814"/>
      <w:bookmarkStart w:id="124" w:name="_Toc493085881"/>
      <w:bookmarkStart w:id="125" w:name="_Toc493084178"/>
      <w:bookmarkStart w:id="126" w:name="_Toc493084510"/>
      <w:bookmarkStart w:id="127" w:name="_Toc493084832"/>
      <w:bookmarkStart w:id="128" w:name="_Toc493085816"/>
      <w:bookmarkStart w:id="129" w:name="_Toc493085883"/>
      <w:bookmarkStart w:id="130" w:name="_Toc493084179"/>
      <w:bookmarkStart w:id="131" w:name="_Toc493084511"/>
      <w:bookmarkStart w:id="132" w:name="_Toc493084833"/>
      <w:bookmarkStart w:id="133" w:name="_Toc493085817"/>
      <w:bookmarkStart w:id="134" w:name="_Toc493085884"/>
      <w:bookmarkStart w:id="135" w:name="_Toc493084180"/>
      <w:bookmarkStart w:id="136" w:name="_Toc493084512"/>
      <w:bookmarkStart w:id="137" w:name="_Toc493084834"/>
      <w:bookmarkStart w:id="138" w:name="_Toc493085818"/>
      <w:bookmarkStart w:id="139" w:name="_Toc493085885"/>
      <w:bookmarkStart w:id="140" w:name="_Toc493084187"/>
      <w:bookmarkStart w:id="141" w:name="_Toc493084519"/>
      <w:bookmarkStart w:id="142" w:name="_Toc493084841"/>
      <w:bookmarkStart w:id="143" w:name="_Toc493085825"/>
      <w:bookmarkStart w:id="144" w:name="_Toc493085892"/>
      <w:bookmarkStart w:id="145" w:name="_Toc493084190"/>
      <w:bookmarkStart w:id="146" w:name="_Toc493084522"/>
      <w:bookmarkStart w:id="147" w:name="_Toc493084844"/>
      <w:bookmarkStart w:id="148" w:name="_Toc493085828"/>
      <w:bookmarkStart w:id="149" w:name="_Toc493085895"/>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sidRPr="00293075">
        <w:t>Power Purchase Agreement (“PPA”)</w:t>
      </w:r>
    </w:p>
    <w:p w:rsidR="00293075" w:rsidRPr="00293075" w:rsidRDefault="00293075" w:rsidP="00FC61C7">
      <w:pPr>
        <w:rPr>
          <w:rFonts w:eastAsiaTheme="minorEastAsia"/>
          <w:lang w:val="id-ID"/>
        </w:rPr>
      </w:pPr>
      <w:r w:rsidRPr="00293075">
        <w:rPr>
          <w:rFonts w:eastAsiaTheme="minorEastAsia"/>
          <w:lang w:val="id-ID"/>
        </w:rPr>
        <w:t>The PPA agreed between PT STP (Persero) (“</w:t>
      </w:r>
      <w:r w:rsidRPr="00293075">
        <w:rPr>
          <w:rFonts w:eastAsiaTheme="minorEastAsia"/>
          <w:b/>
          <w:lang w:val="id-ID"/>
        </w:rPr>
        <w:t>Buyer</w:t>
      </w:r>
      <w:r w:rsidRPr="00293075">
        <w:rPr>
          <w:rFonts w:eastAsiaTheme="minorEastAsia"/>
          <w:lang w:val="id-ID"/>
        </w:rPr>
        <w:t>”)</w:t>
      </w:r>
      <w:r w:rsidRPr="00293075">
        <w:rPr>
          <w:rFonts w:eastAsiaTheme="minorEastAsia"/>
          <w:b/>
          <w:lang w:val="id-ID"/>
        </w:rPr>
        <w:t xml:space="preserve"> </w:t>
      </w:r>
      <w:r w:rsidRPr="00293075">
        <w:rPr>
          <w:rFonts w:eastAsiaTheme="minorEastAsia"/>
          <w:lang w:val="id-ID"/>
        </w:rPr>
        <w:t>and the Project  Company (“</w:t>
      </w:r>
      <w:r w:rsidRPr="00293075">
        <w:rPr>
          <w:rFonts w:eastAsiaTheme="minorEastAsia"/>
          <w:b/>
          <w:lang w:val="id-ID"/>
        </w:rPr>
        <w:t>Seller</w:t>
      </w:r>
      <w:r w:rsidRPr="00293075">
        <w:rPr>
          <w:rFonts w:eastAsiaTheme="minorEastAsia"/>
          <w:lang w:val="id-ID"/>
        </w:rPr>
        <w:t>”) is valid for 30 years from the commercial operation date. The effective date of the PPA is 9 September 201</w:t>
      </w:r>
      <w:r w:rsidRPr="00293075">
        <w:rPr>
          <w:rFonts w:eastAsiaTheme="minorEastAsia"/>
        </w:rPr>
        <w:t>5, at which the Minister of Energy and Mineral Resources approved the tariff for the Energy Base Price</w:t>
      </w:r>
      <w:r w:rsidRPr="00293075">
        <w:rPr>
          <w:rFonts w:eastAsiaTheme="minorEastAsia"/>
          <w:lang w:val="id-ID"/>
        </w:rPr>
        <w:t>.</w:t>
      </w:r>
      <w:r w:rsidRPr="00293075">
        <w:rPr>
          <w:rFonts w:eastAsiaTheme="minorEastAsia"/>
        </w:rPr>
        <w:t xml:space="preserve"> Payment commences with the commissioning of the WTGs and terminates at the 30</w:t>
      </w:r>
      <w:r w:rsidRPr="00293075">
        <w:rPr>
          <w:rFonts w:eastAsiaTheme="minorEastAsia"/>
          <w:vertAlign w:val="superscript"/>
        </w:rPr>
        <w:t>th</w:t>
      </w:r>
      <w:r w:rsidRPr="00293075">
        <w:rPr>
          <w:rFonts w:eastAsiaTheme="minorEastAsia"/>
        </w:rPr>
        <w:t xml:space="preserve"> anniversary of the COD which also the expiry date of the PPA, unless terminated earlier. </w:t>
      </w:r>
      <w:r w:rsidRPr="00293075">
        <w:rPr>
          <w:rFonts w:eastAsiaTheme="minorEastAsia"/>
          <w:lang w:val="id-ID"/>
        </w:rPr>
        <w:t xml:space="preserve"> </w:t>
      </w:r>
      <w:r w:rsidRPr="00293075">
        <w:rPr>
          <w:rFonts w:eastAsiaTheme="minorEastAsia"/>
        </w:rPr>
        <w:t>T</w:t>
      </w:r>
      <w:r w:rsidRPr="00293075">
        <w:rPr>
          <w:rFonts w:eastAsiaTheme="minorEastAsia"/>
          <w:lang w:val="id-ID"/>
        </w:rPr>
        <w:t>he scheduled 56 MW comissioning date is due withing 18 months of the financing date. The COD is due within 6 months of the 56 MW comissioning date or within 24 months of the financing date.</w:t>
      </w:r>
    </w:p>
    <w:p w:rsidR="00293075" w:rsidRPr="00293075" w:rsidRDefault="00293075" w:rsidP="00B16602">
      <w:pPr>
        <w:rPr>
          <w:rFonts w:eastAsiaTheme="minorEastAsia"/>
        </w:rPr>
      </w:pPr>
    </w:p>
    <w:p w:rsidR="00293075" w:rsidRPr="00293075" w:rsidRDefault="00293075" w:rsidP="00FC61C7">
      <w:pPr>
        <w:rPr>
          <w:rFonts w:eastAsiaTheme="minorEastAsia"/>
          <w:lang w:val="id-ID"/>
        </w:rPr>
      </w:pPr>
      <w:r w:rsidRPr="00293075">
        <w:rPr>
          <w:rFonts w:eastAsiaTheme="minorEastAsia"/>
          <w:lang w:val="id-ID"/>
        </w:rPr>
        <w:t xml:space="preserve">The Seller’s technical obligations as per Clause 4.1 </w:t>
      </w:r>
      <w:r w:rsidRPr="00293075">
        <w:rPr>
          <w:rFonts w:eastAsiaTheme="minorEastAsia"/>
        </w:rPr>
        <w:t xml:space="preserve">of the PPA </w:t>
      </w:r>
      <w:r w:rsidRPr="00293075">
        <w:rPr>
          <w:rFonts w:eastAsiaTheme="minorEastAsia"/>
          <w:lang w:val="id-ID"/>
        </w:rPr>
        <w:t>include:</w:t>
      </w:r>
    </w:p>
    <w:p w:rsidR="00293075" w:rsidRPr="00293075" w:rsidRDefault="00293075" w:rsidP="00293075">
      <w:pPr>
        <w:pStyle w:val="ListParagraph"/>
        <w:widowControl/>
        <w:numPr>
          <w:ilvl w:val="0"/>
          <w:numId w:val="14"/>
        </w:numPr>
        <w:ind w:leftChars="0"/>
        <w:contextualSpacing/>
        <w:jc w:val="both"/>
        <w:outlineLvl w:val="0"/>
        <w:rPr>
          <w:rFonts w:ascii="Roboto Light" w:hAnsi="Roboto Light"/>
          <w:lang w:val="id-ID" w:eastAsia="en-US"/>
        </w:rPr>
      </w:pPr>
      <w:r w:rsidRPr="00293075">
        <w:rPr>
          <w:rFonts w:ascii="Roboto Light" w:hAnsi="Roboto Light"/>
          <w:lang w:val="id-ID" w:eastAsia="en-US"/>
        </w:rPr>
        <w:t xml:space="preserve">Design, finance, construct, commission and operate the Project (comprised of 2.5MW WTG with 85MW capacity + 10% according to Indonesian standards and where there are no standards, Australian standards shall apply); </w:t>
      </w:r>
    </w:p>
    <w:p w:rsidR="00293075" w:rsidRPr="00293075" w:rsidRDefault="00293075" w:rsidP="00293075">
      <w:pPr>
        <w:pStyle w:val="ListParagraph"/>
        <w:widowControl/>
        <w:numPr>
          <w:ilvl w:val="0"/>
          <w:numId w:val="14"/>
        </w:numPr>
        <w:ind w:leftChars="0"/>
        <w:contextualSpacing/>
        <w:jc w:val="both"/>
        <w:outlineLvl w:val="0"/>
        <w:rPr>
          <w:rFonts w:ascii="Roboto Light" w:hAnsi="Roboto Light"/>
          <w:lang w:val="id-ID" w:eastAsia="en-US"/>
        </w:rPr>
      </w:pPr>
      <w:r w:rsidRPr="00293075">
        <w:rPr>
          <w:rFonts w:ascii="Roboto Light" w:hAnsi="Roboto Light"/>
          <w:lang w:val="id-ID" w:eastAsia="en-US"/>
        </w:rPr>
        <w:t>Design, finance, construct, commission, acquire land and pay for Special Facilities;</w:t>
      </w:r>
    </w:p>
    <w:p w:rsidR="00293075" w:rsidRPr="00293075" w:rsidRDefault="00293075" w:rsidP="00293075">
      <w:pPr>
        <w:pStyle w:val="ListParagraph"/>
        <w:widowControl/>
        <w:numPr>
          <w:ilvl w:val="0"/>
          <w:numId w:val="14"/>
        </w:numPr>
        <w:ind w:leftChars="0"/>
        <w:contextualSpacing/>
        <w:jc w:val="both"/>
        <w:outlineLvl w:val="0"/>
        <w:rPr>
          <w:rFonts w:ascii="Roboto Light" w:hAnsi="Roboto Light"/>
          <w:lang w:val="id-ID" w:eastAsia="en-US"/>
        </w:rPr>
      </w:pPr>
      <w:r w:rsidRPr="00293075">
        <w:rPr>
          <w:rFonts w:ascii="Roboto Light" w:hAnsi="Roboto Light"/>
          <w:lang w:val="id-ID" w:eastAsia="en-US"/>
        </w:rPr>
        <w:t>Sell all power generated by the Project to the Buyer;</w:t>
      </w:r>
    </w:p>
    <w:p w:rsidR="00293075" w:rsidRPr="00293075" w:rsidRDefault="00293075" w:rsidP="00293075">
      <w:pPr>
        <w:pStyle w:val="ListParagraph"/>
        <w:widowControl/>
        <w:numPr>
          <w:ilvl w:val="0"/>
          <w:numId w:val="14"/>
        </w:numPr>
        <w:ind w:leftChars="0"/>
        <w:contextualSpacing/>
        <w:jc w:val="both"/>
        <w:outlineLvl w:val="0"/>
        <w:rPr>
          <w:rFonts w:ascii="Roboto Light" w:hAnsi="Roboto Light"/>
          <w:lang w:val="id-ID" w:eastAsia="en-US"/>
        </w:rPr>
      </w:pPr>
      <w:r w:rsidRPr="00293075">
        <w:rPr>
          <w:rFonts w:ascii="Roboto Light" w:hAnsi="Roboto Light"/>
          <w:lang w:val="id-ID" w:eastAsia="en-US"/>
        </w:rPr>
        <w:t>Maintain all permits in full force;</w:t>
      </w:r>
    </w:p>
    <w:p w:rsidR="00293075" w:rsidRPr="00293075" w:rsidRDefault="00293075" w:rsidP="00293075">
      <w:pPr>
        <w:pStyle w:val="ListParagraph"/>
        <w:widowControl/>
        <w:numPr>
          <w:ilvl w:val="0"/>
          <w:numId w:val="14"/>
        </w:numPr>
        <w:ind w:leftChars="0"/>
        <w:contextualSpacing/>
        <w:jc w:val="both"/>
        <w:outlineLvl w:val="0"/>
        <w:rPr>
          <w:rFonts w:ascii="Roboto Light" w:hAnsi="Roboto Light"/>
          <w:lang w:val="id-ID" w:eastAsia="en-US"/>
        </w:rPr>
      </w:pPr>
      <w:r w:rsidRPr="00293075">
        <w:rPr>
          <w:rFonts w:ascii="Roboto Light" w:hAnsi="Roboto Light"/>
          <w:lang w:val="id-ID" w:eastAsia="en-US"/>
        </w:rPr>
        <w:t>Install two meteorological masts;</w:t>
      </w:r>
    </w:p>
    <w:p w:rsidR="00293075" w:rsidRPr="00293075" w:rsidRDefault="00293075" w:rsidP="00293075">
      <w:pPr>
        <w:pStyle w:val="ListParagraph"/>
        <w:widowControl/>
        <w:numPr>
          <w:ilvl w:val="0"/>
          <w:numId w:val="14"/>
        </w:numPr>
        <w:ind w:leftChars="0"/>
        <w:contextualSpacing/>
        <w:jc w:val="both"/>
        <w:outlineLvl w:val="0"/>
        <w:rPr>
          <w:rFonts w:ascii="Roboto Light" w:hAnsi="Roboto Light"/>
          <w:lang w:val="id-ID" w:eastAsia="en-US"/>
        </w:rPr>
      </w:pPr>
      <w:r w:rsidRPr="00293075">
        <w:rPr>
          <w:rFonts w:ascii="Roboto Light" w:hAnsi="Roboto Light"/>
          <w:lang w:val="id-ID" w:eastAsia="en-US"/>
        </w:rPr>
        <w:t>Deliver energy production forecasts;</w:t>
      </w:r>
    </w:p>
    <w:p w:rsidR="00293075" w:rsidRPr="00293075" w:rsidRDefault="00293075" w:rsidP="00293075">
      <w:pPr>
        <w:pStyle w:val="ListParagraph"/>
        <w:widowControl/>
        <w:numPr>
          <w:ilvl w:val="0"/>
          <w:numId w:val="14"/>
        </w:numPr>
        <w:ind w:leftChars="0"/>
        <w:contextualSpacing/>
        <w:jc w:val="both"/>
        <w:outlineLvl w:val="0"/>
        <w:rPr>
          <w:rFonts w:ascii="Roboto Light" w:hAnsi="Roboto Light"/>
          <w:lang w:val="id-ID" w:eastAsia="en-US"/>
        </w:rPr>
      </w:pPr>
      <w:r w:rsidRPr="00293075">
        <w:rPr>
          <w:rFonts w:ascii="Roboto Light" w:hAnsi="Roboto Light"/>
          <w:lang w:val="id-ID" w:eastAsia="en-US"/>
        </w:rPr>
        <w:t>Comply with the required milestone dates as outlined in Section 8.2.8;</w:t>
      </w:r>
    </w:p>
    <w:p w:rsidR="00293075" w:rsidRPr="00293075" w:rsidRDefault="00293075" w:rsidP="00293075">
      <w:pPr>
        <w:pStyle w:val="ListParagraph"/>
        <w:widowControl/>
        <w:numPr>
          <w:ilvl w:val="0"/>
          <w:numId w:val="14"/>
        </w:numPr>
        <w:ind w:leftChars="0"/>
        <w:contextualSpacing/>
        <w:jc w:val="both"/>
        <w:outlineLvl w:val="0"/>
        <w:rPr>
          <w:rFonts w:ascii="Roboto Light" w:hAnsi="Roboto Light"/>
          <w:lang w:val="id-ID" w:eastAsia="en-US"/>
        </w:rPr>
      </w:pPr>
      <w:r w:rsidRPr="00293075">
        <w:rPr>
          <w:rFonts w:ascii="Roboto Light" w:hAnsi="Roboto Light"/>
          <w:lang w:val="id-ID" w:eastAsia="en-US"/>
        </w:rPr>
        <w:t>Provide guarantees as set out in Section 8.2.9; and</w:t>
      </w:r>
    </w:p>
    <w:p w:rsidR="00293075" w:rsidRPr="00293075" w:rsidRDefault="00293075" w:rsidP="00293075">
      <w:pPr>
        <w:pStyle w:val="ListParagraph"/>
        <w:widowControl/>
        <w:numPr>
          <w:ilvl w:val="0"/>
          <w:numId w:val="14"/>
        </w:numPr>
        <w:ind w:leftChars="0"/>
        <w:contextualSpacing/>
        <w:jc w:val="both"/>
        <w:outlineLvl w:val="0"/>
        <w:rPr>
          <w:rFonts w:ascii="Roboto Light" w:hAnsi="Roboto Light"/>
          <w:lang w:val="id-ID" w:eastAsia="en-US"/>
        </w:rPr>
      </w:pPr>
      <w:r w:rsidRPr="00293075">
        <w:rPr>
          <w:rFonts w:ascii="Roboto Light" w:hAnsi="Roboto Light"/>
          <w:lang w:val="id-ID" w:eastAsia="en-US"/>
        </w:rPr>
        <w:t>Obtain insurance as specified in Appendix E of the PPA.</w:t>
      </w:r>
    </w:p>
    <w:p w:rsidR="00293075" w:rsidRPr="00293075" w:rsidRDefault="00293075" w:rsidP="00FC61C7">
      <w:pPr>
        <w:pStyle w:val="ListParagraph"/>
        <w:ind w:left="800"/>
        <w:rPr>
          <w:rFonts w:ascii="Roboto Light" w:hAnsi="Roboto Light"/>
          <w:lang w:val="id-ID" w:eastAsia="en-US"/>
        </w:rPr>
      </w:pPr>
    </w:p>
    <w:p w:rsidR="00293075" w:rsidRPr="00293075" w:rsidRDefault="00293075" w:rsidP="00FC61C7">
      <w:pPr>
        <w:rPr>
          <w:rFonts w:eastAsiaTheme="minorEastAsia"/>
          <w:lang w:val="id-ID"/>
        </w:rPr>
      </w:pPr>
      <w:r w:rsidRPr="00293075">
        <w:rPr>
          <w:rFonts w:eastAsiaTheme="minorEastAsia"/>
          <w:lang w:val="id-ID"/>
        </w:rPr>
        <w:t xml:space="preserve">The Buyer’s obligations as per Clause 4.2 </w:t>
      </w:r>
      <w:r w:rsidRPr="00293075">
        <w:rPr>
          <w:rFonts w:eastAsiaTheme="minorEastAsia"/>
        </w:rPr>
        <w:t xml:space="preserve">of the PPA </w:t>
      </w:r>
      <w:r w:rsidRPr="00293075">
        <w:rPr>
          <w:rFonts w:eastAsiaTheme="minorEastAsia"/>
          <w:lang w:val="id-ID"/>
        </w:rPr>
        <w:t>include:</w:t>
      </w:r>
    </w:p>
    <w:p w:rsidR="00293075" w:rsidRPr="00293075" w:rsidRDefault="00293075" w:rsidP="00293075">
      <w:pPr>
        <w:pStyle w:val="ListParagraph"/>
        <w:widowControl/>
        <w:numPr>
          <w:ilvl w:val="0"/>
          <w:numId w:val="15"/>
        </w:numPr>
        <w:ind w:leftChars="0"/>
        <w:contextualSpacing/>
        <w:jc w:val="both"/>
        <w:outlineLvl w:val="0"/>
        <w:rPr>
          <w:rFonts w:ascii="Roboto Light" w:hAnsi="Roboto Light"/>
          <w:lang w:val="id-ID" w:eastAsia="en-US"/>
        </w:rPr>
      </w:pPr>
      <w:r w:rsidRPr="00293075">
        <w:rPr>
          <w:rFonts w:ascii="Roboto Light" w:hAnsi="Roboto Light"/>
          <w:lang w:val="id-ID" w:eastAsia="en-US"/>
        </w:rPr>
        <w:t>Purchase all power generated by the Project;</w:t>
      </w:r>
    </w:p>
    <w:p w:rsidR="00293075" w:rsidRPr="00293075" w:rsidRDefault="00293075" w:rsidP="00293075">
      <w:pPr>
        <w:pStyle w:val="ListParagraph"/>
        <w:widowControl/>
        <w:numPr>
          <w:ilvl w:val="0"/>
          <w:numId w:val="15"/>
        </w:numPr>
        <w:ind w:leftChars="0"/>
        <w:contextualSpacing/>
        <w:jc w:val="both"/>
        <w:outlineLvl w:val="0"/>
        <w:rPr>
          <w:rFonts w:ascii="Roboto Light" w:hAnsi="Roboto Light"/>
          <w:lang w:val="id-ID" w:eastAsia="en-US"/>
        </w:rPr>
      </w:pPr>
      <w:r w:rsidRPr="00293075">
        <w:rPr>
          <w:rFonts w:ascii="Roboto Light" w:hAnsi="Roboto Light"/>
          <w:lang w:val="id-ID" w:eastAsia="en-US"/>
        </w:rPr>
        <w:t>Indemnify the Seller for the taxes incurred for the construction of the Special Facilities and operate and maintain the Special Facilities after acceptance of these works by the Buyer;</w:t>
      </w:r>
    </w:p>
    <w:p w:rsidR="00293075" w:rsidRPr="00293075" w:rsidRDefault="00293075" w:rsidP="00293075">
      <w:pPr>
        <w:pStyle w:val="ListParagraph"/>
        <w:widowControl/>
        <w:numPr>
          <w:ilvl w:val="0"/>
          <w:numId w:val="15"/>
        </w:numPr>
        <w:ind w:leftChars="0"/>
        <w:contextualSpacing/>
        <w:jc w:val="both"/>
        <w:outlineLvl w:val="0"/>
        <w:rPr>
          <w:rFonts w:ascii="Roboto Light" w:hAnsi="Roboto Light"/>
          <w:lang w:val="id-ID" w:eastAsia="en-US"/>
        </w:rPr>
      </w:pPr>
      <w:r w:rsidRPr="00293075">
        <w:rPr>
          <w:rFonts w:ascii="Roboto Light" w:hAnsi="Roboto Light"/>
          <w:lang w:val="id-ID" w:eastAsia="en-US"/>
        </w:rPr>
        <w:t>Provide and sell power to the Seller for the Project’s own power consumption during construction and operation; and</w:t>
      </w:r>
    </w:p>
    <w:p w:rsidR="00293075" w:rsidRPr="00293075" w:rsidRDefault="00293075" w:rsidP="00293075">
      <w:pPr>
        <w:pStyle w:val="ListParagraph"/>
        <w:widowControl/>
        <w:numPr>
          <w:ilvl w:val="0"/>
          <w:numId w:val="15"/>
        </w:numPr>
        <w:ind w:leftChars="0" w:left="426"/>
        <w:contextualSpacing/>
        <w:jc w:val="both"/>
        <w:outlineLvl w:val="0"/>
        <w:rPr>
          <w:rFonts w:ascii="Roboto Light" w:hAnsi="Roboto Light"/>
          <w:lang w:val="id-ID" w:eastAsia="en-US"/>
        </w:rPr>
      </w:pPr>
      <w:r w:rsidRPr="00293075">
        <w:rPr>
          <w:rFonts w:ascii="Roboto Light" w:hAnsi="Roboto Light"/>
          <w:lang w:eastAsia="en-US"/>
        </w:rPr>
        <w:t>Pay compensation as required</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 xml:space="preserve">The Seller is required to deliver at least 80% of the projected energy during Year One and 92.5% for years therafter, otherwise a penalty deduction will be applied to the payments by the Buyer. If output exceeds 120% of the projected yield in the first year and 107.5% in subsequent years, </w:t>
      </w:r>
      <w:r w:rsidRPr="00293075">
        <w:rPr>
          <w:rFonts w:eastAsiaTheme="minorEastAsia"/>
        </w:rPr>
        <w:t>PTEG</w:t>
      </w:r>
      <w:r w:rsidRPr="00293075">
        <w:rPr>
          <w:rFonts w:eastAsiaTheme="minorEastAsia"/>
          <w:lang w:val="id-ID"/>
        </w:rPr>
        <w:t xml:space="preserve"> is not paid for the excess. The projected energy yield will be calculated on actual wind speeds and wind direction distribution during the billing month. The penalty deduction is calculated as difference between the guaranteed minimum productivity and the achieved productivity, valued at the Energy Base Price A only, and it is capped at 10% of the guaranteed minimum productivity.</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The Buyer will be liable to pay for energy that could not be generated and exported due to: grid curtailment exceeding the first 48 aggregate hours of grid downtime due to construction, maintenance or emergencies; default by the Buyer; and force majeure events causing grid downtime exceeding the first ten days per events and exceeding 14 days per year and exceeding 100 days for the contract term</w:t>
      </w:r>
      <w:r w:rsidRPr="00293075">
        <w:rPr>
          <w:rFonts w:eastAsiaTheme="minorEastAsia"/>
        </w:rPr>
        <w:t xml:space="preserve">, which means that </w:t>
      </w:r>
      <w:r w:rsidRPr="00293075">
        <w:t>if STP reject to accept power for more than 14 days due to event mentioned, STP has to pay for the potential power generated after 100 hours.</w:t>
      </w:r>
    </w:p>
    <w:p w:rsidR="00293075" w:rsidRPr="00293075" w:rsidRDefault="00293075" w:rsidP="00350D2E">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 xml:space="preserve">The </w:t>
      </w:r>
      <w:r w:rsidRPr="00293075">
        <w:rPr>
          <w:rFonts w:eastAsiaTheme="minorEastAsia"/>
        </w:rPr>
        <w:t>Seller</w:t>
      </w:r>
      <w:r w:rsidRPr="00293075">
        <w:rPr>
          <w:rFonts w:eastAsiaTheme="minorEastAsia"/>
          <w:lang w:val="id-ID"/>
        </w:rPr>
        <w:t xml:space="preserve"> will also be liable to a IDR 61,000,000 daily liquidated damage payment for a delay in the plant’s COD caused by the seller, with a cap of 180 delay days. If the delay in the plant’s COD is caused by the Buyer, the Seller is entitled to an extension of completion date, as per Clause 4.5.1 of the agreement, but there are no Liquidity Damage payment payable by the Buyer.</w:t>
      </w:r>
    </w:p>
    <w:p w:rsidR="00293075" w:rsidRPr="00293075" w:rsidRDefault="00293075" w:rsidP="00350D2E">
      <w:pPr>
        <w:ind w:left="426"/>
        <w:rPr>
          <w:rFonts w:eastAsiaTheme="minorEastAsia"/>
          <w:lang w:val="id-ID"/>
        </w:rPr>
      </w:pPr>
    </w:p>
    <w:p w:rsidR="00293075" w:rsidRPr="00293075" w:rsidRDefault="00293075" w:rsidP="00FC61C7">
      <w:pPr>
        <w:rPr>
          <w:rFonts w:eastAsiaTheme="minorEastAsia"/>
        </w:rPr>
      </w:pPr>
      <w:r w:rsidRPr="00293075">
        <w:rPr>
          <w:rFonts w:eastAsiaTheme="minorEastAsia"/>
          <w:lang w:val="id-ID"/>
        </w:rPr>
        <w:t>The Seller will warrant the Special Facilities to be free from defects for a period of 12 months from take-over</w:t>
      </w:r>
      <w:r w:rsidRPr="00293075">
        <w:rPr>
          <w:rFonts w:eastAsiaTheme="minorEastAsia"/>
        </w:rPr>
        <w:t xml:space="preserve"> (i.e. on the COD where all of the Special Facilities will be given to STP)</w:t>
      </w:r>
      <w:r w:rsidRPr="00293075">
        <w:rPr>
          <w:rFonts w:eastAsiaTheme="minorEastAsia"/>
          <w:lang w:val="id-ID"/>
        </w:rPr>
        <w:t xml:space="preserve">, up to 18 months in case of warranty repairs. The Seller will provide a Bank Guarantee Stage I of IDR 6,800,000,000 from the </w:t>
      </w:r>
      <w:r w:rsidRPr="00293075">
        <w:rPr>
          <w:rFonts w:eastAsiaTheme="minorEastAsia"/>
          <w:lang w:val="id-ID"/>
        </w:rPr>
        <w:lastRenderedPageBreak/>
        <w:t>signature of the PPA to the financing date, or the delivery of Bank Guarantee Stage II, or termination by Buyer. Bank Guarantee Stage II is a sum of IDR17,000,000,000 from the date of financing to the COD, or termination by Buyer</w:t>
      </w:r>
      <w:r w:rsidRPr="00293075">
        <w:rPr>
          <w:rFonts w:eastAsiaTheme="minorEastAsia"/>
        </w:rPr>
        <w:t>, whichever is earlier</w:t>
      </w:r>
      <w:r w:rsidRPr="00293075">
        <w:rPr>
          <w:rFonts w:eastAsiaTheme="minorEastAsia"/>
          <w:lang w:val="id-ID"/>
        </w:rPr>
        <w:t>.</w:t>
      </w:r>
      <w:r w:rsidRPr="00293075">
        <w:rPr>
          <w:rFonts w:eastAsiaTheme="minorEastAsia"/>
        </w:rPr>
        <w:t xml:space="preserve"> For any delay in COD, the Seller shall pay the liquidity damage, which does not come from the Bank Guarantee II. If in any event that the delay still occurs and STP decides to terminate the contract, then the Bank Guarantee Stage II can be called.</w:t>
      </w:r>
    </w:p>
    <w:p w:rsidR="00293075" w:rsidRPr="00293075" w:rsidRDefault="00293075" w:rsidP="00350D2E">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The Tariff agreed is as follows:</w:t>
      </w:r>
    </w:p>
    <w:tbl>
      <w:tblPr>
        <w:tblStyle w:val="TableGrid"/>
        <w:tblW w:w="8363" w:type="dxa"/>
        <w:jc w:val="center"/>
        <w:tblLayout w:type="fixed"/>
        <w:tblLook w:val="04A0" w:firstRow="1" w:lastRow="0" w:firstColumn="1" w:lastColumn="0" w:noHBand="0" w:noVBand="1"/>
      </w:tblPr>
      <w:tblGrid>
        <w:gridCol w:w="1842"/>
        <w:gridCol w:w="567"/>
        <w:gridCol w:w="1134"/>
        <w:gridCol w:w="1291"/>
        <w:gridCol w:w="1122"/>
        <w:gridCol w:w="2407"/>
      </w:tblGrid>
      <w:tr w:rsidR="00293075" w:rsidRPr="00293075" w:rsidTr="00FC61C7">
        <w:trPr>
          <w:trHeight w:val="418"/>
          <w:jc w:val="center"/>
        </w:trPr>
        <w:tc>
          <w:tcPr>
            <w:tcW w:w="2409" w:type="dxa"/>
            <w:gridSpan w:val="2"/>
            <w:vAlign w:val="center"/>
          </w:tcPr>
          <w:p w:rsidR="00293075" w:rsidRPr="00293075" w:rsidRDefault="00293075" w:rsidP="00FC61C7">
            <w:pPr>
              <w:tabs>
                <w:tab w:val="left" w:pos="2692"/>
              </w:tabs>
              <w:jc w:val="center"/>
              <w:rPr>
                <w:b/>
              </w:rPr>
            </w:pPr>
            <w:r w:rsidRPr="00293075">
              <w:rPr>
                <w:b/>
              </w:rPr>
              <w:t>Component</w:t>
            </w:r>
          </w:p>
        </w:tc>
        <w:tc>
          <w:tcPr>
            <w:tcW w:w="1134" w:type="dxa"/>
            <w:vAlign w:val="center"/>
          </w:tcPr>
          <w:p w:rsidR="00293075" w:rsidRPr="00293075" w:rsidRDefault="00293075" w:rsidP="00FC61C7">
            <w:pPr>
              <w:tabs>
                <w:tab w:val="left" w:pos="2692"/>
              </w:tabs>
              <w:jc w:val="center"/>
              <w:rPr>
                <w:b/>
              </w:rPr>
            </w:pPr>
            <w:r w:rsidRPr="00293075">
              <w:rPr>
                <w:b/>
              </w:rPr>
              <w:t>Year</w:t>
            </w:r>
          </w:p>
        </w:tc>
        <w:tc>
          <w:tcPr>
            <w:tcW w:w="1291" w:type="dxa"/>
            <w:vAlign w:val="center"/>
          </w:tcPr>
          <w:p w:rsidR="00293075" w:rsidRPr="00293075" w:rsidRDefault="00293075" w:rsidP="00FC61C7">
            <w:pPr>
              <w:tabs>
                <w:tab w:val="left" w:pos="2692"/>
              </w:tabs>
              <w:jc w:val="center"/>
              <w:rPr>
                <w:b/>
              </w:rPr>
            </w:pPr>
            <w:r w:rsidRPr="00293075">
              <w:rPr>
                <w:b/>
              </w:rPr>
              <w:t>Base Tariff</w:t>
            </w:r>
          </w:p>
          <w:p w:rsidR="00293075" w:rsidRPr="00293075" w:rsidRDefault="00293075" w:rsidP="00FC61C7">
            <w:pPr>
              <w:tabs>
                <w:tab w:val="left" w:pos="2692"/>
              </w:tabs>
              <w:jc w:val="center"/>
              <w:rPr>
                <w:b/>
              </w:rPr>
            </w:pPr>
            <w:r w:rsidRPr="00293075">
              <w:rPr>
                <w:b/>
              </w:rPr>
              <w:t>cUSD/kWh</w:t>
            </w:r>
          </w:p>
        </w:tc>
        <w:tc>
          <w:tcPr>
            <w:tcW w:w="1122" w:type="dxa"/>
            <w:vAlign w:val="center"/>
          </w:tcPr>
          <w:p w:rsidR="00293075" w:rsidRPr="00293075" w:rsidRDefault="00293075" w:rsidP="00FC61C7">
            <w:pPr>
              <w:tabs>
                <w:tab w:val="left" w:pos="2692"/>
              </w:tabs>
              <w:jc w:val="center"/>
              <w:rPr>
                <w:b/>
              </w:rPr>
            </w:pPr>
            <w:r w:rsidRPr="00293075">
              <w:rPr>
                <w:b/>
              </w:rPr>
              <w:t>Levelized Base Tariff cUSD/kWh</w:t>
            </w:r>
          </w:p>
        </w:tc>
        <w:tc>
          <w:tcPr>
            <w:tcW w:w="2407" w:type="dxa"/>
            <w:vAlign w:val="center"/>
          </w:tcPr>
          <w:p w:rsidR="00293075" w:rsidRPr="00293075" w:rsidRDefault="00293075" w:rsidP="00FC61C7">
            <w:pPr>
              <w:tabs>
                <w:tab w:val="left" w:pos="2692"/>
              </w:tabs>
              <w:jc w:val="center"/>
              <w:rPr>
                <w:b/>
              </w:rPr>
            </w:pPr>
            <w:r w:rsidRPr="00293075">
              <w:rPr>
                <w:b/>
              </w:rPr>
              <w:t>Remarks</w:t>
            </w:r>
          </w:p>
        </w:tc>
      </w:tr>
      <w:tr w:rsidR="00293075" w:rsidRPr="00293075" w:rsidTr="00FC61C7">
        <w:trPr>
          <w:trHeight w:val="418"/>
          <w:jc w:val="center"/>
        </w:trPr>
        <w:tc>
          <w:tcPr>
            <w:tcW w:w="1842" w:type="dxa"/>
            <w:vMerge w:val="restart"/>
          </w:tcPr>
          <w:p w:rsidR="00293075" w:rsidRPr="00293075" w:rsidRDefault="00293075" w:rsidP="00FC61C7">
            <w:pPr>
              <w:tabs>
                <w:tab w:val="left" w:pos="2692"/>
              </w:tabs>
            </w:pPr>
            <w:r w:rsidRPr="00293075">
              <w:t>Energy Base Price</w:t>
            </w:r>
          </w:p>
        </w:tc>
        <w:tc>
          <w:tcPr>
            <w:tcW w:w="567" w:type="dxa"/>
            <w:vAlign w:val="center"/>
          </w:tcPr>
          <w:p w:rsidR="00293075" w:rsidRPr="00293075" w:rsidRDefault="00293075" w:rsidP="00FC61C7">
            <w:pPr>
              <w:tabs>
                <w:tab w:val="left" w:pos="2692"/>
              </w:tabs>
              <w:jc w:val="center"/>
            </w:pPr>
            <w:r w:rsidRPr="00293075">
              <w:t>A</w:t>
            </w:r>
          </w:p>
        </w:tc>
        <w:tc>
          <w:tcPr>
            <w:tcW w:w="1134" w:type="dxa"/>
          </w:tcPr>
          <w:p w:rsidR="00293075" w:rsidRPr="00293075" w:rsidRDefault="00293075" w:rsidP="00FC61C7">
            <w:pPr>
              <w:tabs>
                <w:tab w:val="left" w:pos="2692"/>
              </w:tabs>
              <w:jc w:val="center"/>
            </w:pPr>
            <w:r w:rsidRPr="00293075">
              <w:t>1 – 16</w:t>
            </w:r>
          </w:p>
          <w:p w:rsidR="00293075" w:rsidRPr="00293075" w:rsidRDefault="00293075" w:rsidP="00FC61C7">
            <w:pPr>
              <w:tabs>
                <w:tab w:val="left" w:pos="2692"/>
              </w:tabs>
              <w:jc w:val="center"/>
            </w:pPr>
            <w:r w:rsidRPr="00293075">
              <w:t>17 – 30</w:t>
            </w:r>
          </w:p>
        </w:tc>
        <w:tc>
          <w:tcPr>
            <w:tcW w:w="1291" w:type="dxa"/>
          </w:tcPr>
          <w:p w:rsidR="00293075" w:rsidRPr="00293075" w:rsidRDefault="00293075" w:rsidP="00FC61C7">
            <w:pPr>
              <w:tabs>
                <w:tab w:val="left" w:pos="2692"/>
              </w:tabs>
              <w:jc w:val="center"/>
            </w:pPr>
            <w:r w:rsidRPr="00293075">
              <w:t>10.55</w:t>
            </w:r>
          </w:p>
          <w:p w:rsidR="00293075" w:rsidRPr="00293075" w:rsidRDefault="00293075" w:rsidP="00FC61C7">
            <w:pPr>
              <w:tabs>
                <w:tab w:val="left" w:pos="2692"/>
              </w:tabs>
              <w:jc w:val="center"/>
            </w:pPr>
            <w:r w:rsidRPr="00293075">
              <w:t>6.33</w:t>
            </w:r>
          </w:p>
        </w:tc>
        <w:tc>
          <w:tcPr>
            <w:tcW w:w="1122" w:type="dxa"/>
            <w:vAlign w:val="center"/>
          </w:tcPr>
          <w:p w:rsidR="00293075" w:rsidRPr="00293075" w:rsidRDefault="00293075" w:rsidP="00FC61C7">
            <w:pPr>
              <w:tabs>
                <w:tab w:val="left" w:pos="2692"/>
              </w:tabs>
              <w:jc w:val="center"/>
            </w:pPr>
            <w:r w:rsidRPr="00293075">
              <w:t>9.8323</w:t>
            </w:r>
          </w:p>
        </w:tc>
        <w:tc>
          <w:tcPr>
            <w:tcW w:w="2407" w:type="dxa"/>
            <w:vAlign w:val="center"/>
          </w:tcPr>
          <w:p w:rsidR="00293075" w:rsidRPr="00293075" w:rsidRDefault="00293075" w:rsidP="00FC61C7">
            <w:pPr>
              <w:tabs>
                <w:tab w:val="left" w:pos="2692"/>
              </w:tabs>
              <w:jc w:val="center"/>
            </w:pPr>
            <w:r w:rsidRPr="00293075">
              <w:t>No escalation</w:t>
            </w:r>
          </w:p>
        </w:tc>
      </w:tr>
      <w:tr w:rsidR="00293075" w:rsidRPr="00293075" w:rsidTr="00FC61C7">
        <w:trPr>
          <w:trHeight w:val="202"/>
          <w:jc w:val="center"/>
        </w:trPr>
        <w:tc>
          <w:tcPr>
            <w:tcW w:w="1842" w:type="dxa"/>
            <w:vMerge/>
          </w:tcPr>
          <w:p w:rsidR="00293075" w:rsidRPr="00293075" w:rsidRDefault="00293075" w:rsidP="00FC61C7">
            <w:pPr>
              <w:tabs>
                <w:tab w:val="left" w:pos="2692"/>
              </w:tabs>
            </w:pPr>
          </w:p>
        </w:tc>
        <w:tc>
          <w:tcPr>
            <w:tcW w:w="567" w:type="dxa"/>
            <w:vAlign w:val="center"/>
          </w:tcPr>
          <w:p w:rsidR="00293075" w:rsidRPr="00293075" w:rsidRDefault="00293075" w:rsidP="00FC61C7">
            <w:pPr>
              <w:tabs>
                <w:tab w:val="left" w:pos="2692"/>
              </w:tabs>
              <w:jc w:val="center"/>
            </w:pPr>
            <w:r w:rsidRPr="00293075">
              <w:t>B</w:t>
            </w:r>
          </w:p>
        </w:tc>
        <w:tc>
          <w:tcPr>
            <w:tcW w:w="1134" w:type="dxa"/>
            <w:vAlign w:val="center"/>
          </w:tcPr>
          <w:p w:rsidR="00293075" w:rsidRPr="00293075" w:rsidRDefault="00293075" w:rsidP="00FC61C7">
            <w:pPr>
              <w:tabs>
                <w:tab w:val="left" w:pos="2692"/>
              </w:tabs>
              <w:jc w:val="center"/>
            </w:pPr>
            <w:r w:rsidRPr="00293075">
              <w:t>1 – 30</w:t>
            </w:r>
          </w:p>
        </w:tc>
        <w:tc>
          <w:tcPr>
            <w:tcW w:w="1291" w:type="dxa"/>
            <w:vAlign w:val="center"/>
          </w:tcPr>
          <w:p w:rsidR="00293075" w:rsidRPr="00293075" w:rsidRDefault="00293075" w:rsidP="00FC61C7">
            <w:pPr>
              <w:tabs>
                <w:tab w:val="left" w:pos="2692"/>
              </w:tabs>
              <w:jc w:val="center"/>
            </w:pPr>
            <w:r w:rsidRPr="00293075">
              <w:t>1.17</w:t>
            </w:r>
          </w:p>
        </w:tc>
        <w:tc>
          <w:tcPr>
            <w:tcW w:w="1122" w:type="dxa"/>
            <w:vAlign w:val="center"/>
          </w:tcPr>
          <w:p w:rsidR="00293075" w:rsidRPr="00293075" w:rsidRDefault="00293075" w:rsidP="00FC61C7">
            <w:pPr>
              <w:tabs>
                <w:tab w:val="left" w:pos="2692"/>
              </w:tabs>
              <w:jc w:val="center"/>
            </w:pPr>
            <w:r w:rsidRPr="00293075">
              <w:t>1.1850</w:t>
            </w:r>
          </w:p>
        </w:tc>
        <w:tc>
          <w:tcPr>
            <w:tcW w:w="2407" w:type="dxa"/>
            <w:vAlign w:val="center"/>
          </w:tcPr>
          <w:p w:rsidR="00293075" w:rsidRPr="00293075" w:rsidRDefault="00293075" w:rsidP="00FC61C7">
            <w:pPr>
              <w:tabs>
                <w:tab w:val="left" w:pos="2692"/>
              </w:tabs>
              <w:jc w:val="center"/>
            </w:pPr>
            <w:r w:rsidRPr="00293075">
              <w:t>50% escalation by USCPI and 50% escalation by ICPI from COD</w:t>
            </w:r>
          </w:p>
        </w:tc>
      </w:tr>
      <w:tr w:rsidR="00293075" w:rsidRPr="00293075" w:rsidTr="00FC61C7">
        <w:trPr>
          <w:trHeight w:val="216"/>
          <w:jc w:val="center"/>
        </w:trPr>
        <w:tc>
          <w:tcPr>
            <w:tcW w:w="1842" w:type="dxa"/>
          </w:tcPr>
          <w:p w:rsidR="00293075" w:rsidRPr="00293075" w:rsidRDefault="00293075" w:rsidP="00FC61C7">
            <w:pPr>
              <w:tabs>
                <w:tab w:val="left" w:pos="2692"/>
              </w:tabs>
            </w:pPr>
            <w:r w:rsidRPr="00293075">
              <w:t>Special Facility Price</w:t>
            </w:r>
          </w:p>
        </w:tc>
        <w:tc>
          <w:tcPr>
            <w:tcW w:w="567" w:type="dxa"/>
            <w:vAlign w:val="center"/>
          </w:tcPr>
          <w:p w:rsidR="00293075" w:rsidRPr="00293075" w:rsidRDefault="00293075" w:rsidP="00FC61C7">
            <w:pPr>
              <w:tabs>
                <w:tab w:val="left" w:pos="2692"/>
              </w:tabs>
              <w:jc w:val="center"/>
            </w:pPr>
            <w:r w:rsidRPr="00293075">
              <w:t>E</w:t>
            </w:r>
          </w:p>
        </w:tc>
        <w:tc>
          <w:tcPr>
            <w:tcW w:w="1134" w:type="dxa"/>
          </w:tcPr>
          <w:p w:rsidR="00293075" w:rsidRPr="00293075" w:rsidRDefault="00293075" w:rsidP="00FC61C7">
            <w:pPr>
              <w:tabs>
                <w:tab w:val="left" w:pos="2692"/>
              </w:tabs>
              <w:jc w:val="center"/>
            </w:pPr>
            <w:r w:rsidRPr="00293075">
              <w:t>1 – 16</w:t>
            </w:r>
          </w:p>
          <w:p w:rsidR="00293075" w:rsidRPr="00293075" w:rsidRDefault="00293075" w:rsidP="00FC61C7">
            <w:pPr>
              <w:tabs>
                <w:tab w:val="left" w:pos="2692"/>
              </w:tabs>
              <w:jc w:val="center"/>
            </w:pPr>
            <w:r w:rsidRPr="00293075">
              <w:t>17 – 30</w:t>
            </w:r>
          </w:p>
        </w:tc>
        <w:tc>
          <w:tcPr>
            <w:tcW w:w="1291" w:type="dxa"/>
          </w:tcPr>
          <w:p w:rsidR="00293075" w:rsidRPr="00293075" w:rsidRDefault="00293075" w:rsidP="00FC61C7">
            <w:pPr>
              <w:tabs>
                <w:tab w:val="left" w:pos="2692"/>
              </w:tabs>
              <w:jc w:val="center"/>
              <w:rPr>
                <w:lang w:val="id-ID"/>
              </w:rPr>
            </w:pPr>
            <w:r w:rsidRPr="00293075">
              <w:t>0.44</w:t>
            </w:r>
            <w:r w:rsidRPr="00293075">
              <w:rPr>
                <w:lang w:val="id-ID"/>
              </w:rPr>
              <w:t xml:space="preserve"> (0.36*)</w:t>
            </w:r>
          </w:p>
          <w:p w:rsidR="00293075" w:rsidRPr="00293075" w:rsidRDefault="00293075" w:rsidP="00FC61C7">
            <w:pPr>
              <w:tabs>
                <w:tab w:val="left" w:pos="2692"/>
              </w:tabs>
              <w:jc w:val="center"/>
              <w:rPr>
                <w:lang w:val="id-ID"/>
              </w:rPr>
            </w:pPr>
            <w:r w:rsidRPr="00293075">
              <w:t>0.26</w:t>
            </w:r>
            <w:r w:rsidRPr="00293075">
              <w:rPr>
                <w:lang w:val="id-ID"/>
              </w:rPr>
              <w:t xml:space="preserve"> (0.22*)</w:t>
            </w:r>
          </w:p>
        </w:tc>
        <w:tc>
          <w:tcPr>
            <w:tcW w:w="1122" w:type="dxa"/>
            <w:vAlign w:val="center"/>
          </w:tcPr>
          <w:p w:rsidR="00293075" w:rsidRPr="00293075" w:rsidRDefault="00293075" w:rsidP="00FC61C7">
            <w:pPr>
              <w:tabs>
                <w:tab w:val="left" w:pos="2692"/>
              </w:tabs>
              <w:jc w:val="center"/>
            </w:pPr>
            <w:r w:rsidRPr="00293075">
              <w:t>0.4094</w:t>
            </w:r>
          </w:p>
        </w:tc>
        <w:tc>
          <w:tcPr>
            <w:tcW w:w="2407" w:type="dxa"/>
            <w:vAlign w:val="center"/>
          </w:tcPr>
          <w:p w:rsidR="00293075" w:rsidRPr="00293075" w:rsidRDefault="00293075" w:rsidP="00FC61C7">
            <w:pPr>
              <w:tabs>
                <w:tab w:val="left" w:pos="2692"/>
              </w:tabs>
              <w:jc w:val="center"/>
            </w:pPr>
            <w:r w:rsidRPr="00293075">
              <w:t>No escalation</w:t>
            </w:r>
          </w:p>
        </w:tc>
      </w:tr>
      <w:tr w:rsidR="00293075" w:rsidRPr="00293075" w:rsidTr="00FC61C7">
        <w:trPr>
          <w:trHeight w:val="202"/>
          <w:jc w:val="center"/>
        </w:trPr>
        <w:tc>
          <w:tcPr>
            <w:tcW w:w="4834" w:type="dxa"/>
            <w:gridSpan w:val="4"/>
          </w:tcPr>
          <w:p w:rsidR="00293075" w:rsidRPr="00293075" w:rsidRDefault="00293075" w:rsidP="00FC61C7">
            <w:pPr>
              <w:tabs>
                <w:tab w:val="left" w:pos="2692"/>
              </w:tabs>
              <w:rPr>
                <w:b/>
              </w:rPr>
            </w:pPr>
            <w:r w:rsidRPr="00293075">
              <w:rPr>
                <w:b/>
              </w:rPr>
              <w:t>Total Tariff</w:t>
            </w:r>
          </w:p>
        </w:tc>
        <w:tc>
          <w:tcPr>
            <w:tcW w:w="1122" w:type="dxa"/>
            <w:vAlign w:val="center"/>
          </w:tcPr>
          <w:p w:rsidR="00293075" w:rsidRPr="00293075" w:rsidRDefault="00293075" w:rsidP="00FC61C7">
            <w:pPr>
              <w:tabs>
                <w:tab w:val="left" w:pos="2692"/>
              </w:tabs>
              <w:jc w:val="center"/>
              <w:rPr>
                <w:b/>
              </w:rPr>
            </w:pPr>
            <w:r w:rsidRPr="00293075">
              <w:rPr>
                <w:b/>
              </w:rPr>
              <w:t>11.4117</w:t>
            </w:r>
          </w:p>
        </w:tc>
        <w:tc>
          <w:tcPr>
            <w:tcW w:w="2407" w:type="dxa"/>
          </w:tcPr>
          <w:p w:rsidR="00293075" w:rsidRPr="00293075" w:rsidRDefault="00293075" w:rsidP="00FC61C7">
            <w:pPr>
              <w:tabs>
                <w:tab w:val="left" w:pos="2692"/>
              </w:tabs>
              <w:jc w:val="center"/>
            </w:pPr>
          </w:p>
        </w:tc>
      </w:tr>
    </w:tbl>
    <w:p w:rsidR="00293075" w:rsidRPr="00293075" w:rsidRDefault="00293075" w:rsidP="00FC61C7">
      <w:pPr>
        <w:rPr>
          <w:rFonts w:eastAsiaTheme="minorEastAsia"/>
          <w:lang w:val="id-ID"/>
        </w:rPr>
      </w:pPr>
      <w:r w:rsidRPr="00293075">
        <w:rPr>
          <w:rFonts w:eastAsiaTheme="minorEastAsia"/>
          <w:u w:val="single"/>
          <w:lang w:val="id-ID"/>
        </w:rPr>
        <w:t>Note</w:t>
      </w:r>
      <w:r w:rsidRPr="00293075">
        <w:rPr>
          <w:rFonts w:eastAsiaTheme="minorEastAsia"/>
          <w:lang w:val="id-ID"/>
        </w:rPr>
        <w:t>: Tariff is denominated in IDR, but a fixed IDR/USD exchange rate of 13,529 was used, thereby effectively rendering it a USD based contract.</w:t>
      </w:r>
    </w:p>
    <w:p w:rsidR="00293075" w:rsidRPr="00293075" w:rsidRDefault="00293075" w:rsidP="00FC61C7">
      <w:pPr>
        <w:rPr>
          <w:rFonts w:eastAsiaTheme="minorEastAsia"/>
        </w:rPr>
      </w:pPr>
      <w:r w:rsidRPr="00293075">
        <w:rPr>
          <w:rFonts w:eastAsiaTheme="minorEastAsia"/>
        </w:rPr>
        <w:t>Special Facility: STP collection system, substation, interconnection line, and all of the works related to STP’s side which PTEG responsible to construct and will be transferred to STP on the COD date</w:t>
      </w:r>
    </w:p>
    <w:p w:rsidR="00293075" w:rsidRPr="00293075" w:rsidRDefault="00293075" w:rsidP="00FC61C7">
      <w:pPr>
        <w:rPr>
          <w:rFonts w:eastAsiaTheme="minorEastAsia"/>
        </w:rPr>
      </w:pPr>
      <w:r w:rsidRPr="00293075">
        <w:rPr>
          <w:rFonts w:eastAsiaTheme="minorEastAsia"/>
        </w:rPr>
        <w:t>ICPCI: General Consumer Price Index for All capital cities in Indonesia</w:t>
      </w:r>
    </w:p>
    <w:p w:rsidR="00293075" w:rsidRPr="00293075" w:rsidRDefault="00293075" w:rsidP="00FC61C7">
      <w:pPr>
        <w:rPr>
          <w:rFonts w:eastAsiaTheme="minorEastAsia"/>
        </w:rPr>
      </w:pPr>
      <w:r w:rsidRPr="00293075">
        <w:rPr>
          <w:rFonts w:eastAsiaTheme="minorEastAsia"/>
        </w:rPr>
        <w:t>USCPI: Average of the Producer Price Index and the consumer price index for the United States</w:t>
      </w:r>
    </w:p>
    <w:p w:rsidR="00293075" w:rsidRPr="00293075" w:rsidRDefault="00293075" w:rsidP="00FC61C7">
      <w:pPr>
        <w:rPr>
          <w:rFonts w:eastAsiaTheme="minorEastAsia"/>
          <w:lang w:val="id-ID"/>
        </w:rPr>
      </w:pPr>
      <w:r w:rsidRPr="00293075">
        <w:rPr>
          <w:rFonts w:eastAsiaTheme="minorEastAsia"/>
          <w:lang w:val="id-ID"/>
        </w:rPr>
        <w:t>*Since the signing of the PPA, the special facilities design have been amended and the new prices indicated in brackets are provided by the company to Scotland.</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The following are the parties’ termination rights:</w:t>
      </w:r>
    </w:p>
    <w:p w:rsidR="00293075" w:rsidRPr="00293075" w:rsidRDefault="00293075" w:rsidP="00FC61C7">
      <w:pPr>
        <w:rPr>
          <w:rFonts w:eastAsiaTheme="minorEastAsia"/>
          <w:u w:val="single"/>
          <w:lang w:val="id-ID"/>
        </w:rPr>
      </w:pPr>
      <w:r w:rsidRPr="00293075">
        <w:rPr>
          <w:rFonts w:eastAsiaTheme="minorEastAsia"/>
          <w:u w:val="single"/>
          <w:lang w:val="id-ID"/>
        </w:rPr>
        <w:t>Seller’s Termination Rights:</w:t>
      </w:r>
    </w:p>
    <w:p w:rsidR="00293075" w:rsidRPr="00293075" w:rsidRDefault="00293075" w:rsidP="00293075">
      <w:pPr>
        <w:pStyle w:val="ListParagraph"/>
        <w:widowControl/>
        <w:numPr>
          <w:ilvl w:val="0"/>
          <w:numId w:val="17"/>
        </w:numPr>
        <w:ind w:leftChars="0"/>
        <w:contextualSpacing/>
        <w:jc w:val="both"/>
        <w:outlineLvl w:val="0"/>
        <w:rPr>
          <w:rFonts w:ascii="Roboto Light" w:hAnsi="Roboto Light"/>
          <w:lang w:val="id-ID" w:eastAsia="en-US"/>
        </w:rPr>
      </w:pPr>
      <w:r w:rsidRPr="00293075">
        <w:rPr>
          <w:rFonts w:ascii="Roboto Light" w:hAnsi="Roboto Light"/>
          <w:lang w:val="id-ID" w:eastAsia="en-US"/>
        </w:rPr>
        <w:t>Restructuring or privatisation of the Buyer provided this prohibits the Buyer to continue its obligations under this agreement; or</w:t>
      </w:r>
    </w:p>
    <w:p w:rsidR="00293075" w:rsidRPr="00293075" w:rsidRDefault="00293075" w:rsidP="00293075">
      <w:pPr>
        <w:pStyle w:val="ListParagraph"/>
        <w:widowControl/>
        <w:numPr>
          <w:ilvl w:val="0"/>
          <w:numId w:val="17"/>
        </w:numPr>
        <w:ind w:leftChars="0"/>
        <w:contextualSpacing/>
        <w:jc w:val="both"/>
        <w:outlineLvl w:val="0"/>
        <w:rPr>
          <w:rFonts w:ascii="Roboto Light" w:hAnsi="Roboto Light"/>
          <w:lang w:val="id-ID" w:eastAsia="en-US"/>
        </w:rPr>
      </w:pPr>
      <w:r w:rsidRPr="00293075">
        <w:rPr>
          <w:rFonts w:ascii="Roboto Light" w:hAnsi="Roboto Light"/>
          <w:lang w:val="id-ID"/>
        </w:rPr>
        <w:t>F</w:t>
      </w:r>
      <w:r w:rsidRPr="00293075">
        <w:rPr>
          <w:rFonts w:ascii="Roboto Light" w:hAnsi="Roboto Light"/>
          <w:lang w:val="id-ID" w:eastAsia="en-US"/>
        </w:rPr>
        <w:t>ailure to address material breach after remedial notice by the Buyer or within 150 days of the material breach being not addressed.</w:t>
      </w:r>
    </w:p>
    <w:p w:rsidR="00293075" w:rsidRPr="00293075" w:rsidRDefault="00293075" w:rsidP="003F0DDA">
      <w:pPr>
        <w:rPr>
          <w:rFonts w:eastAsiaTheme="minorEastAsia"/>
        </w:rPr>
      </w:pPr>
      <w:r w:rsidRPr="00293075">
        <w:rPr>
          <w:rFonts w:eastAsiaTheme="minorEastAsia"/>
        </w:rPr>
        <w:t>In the case where the Seller’s terminate the PPA, Lenders can have the rights to take over the contract, which means under such situation, Lenders can bring new Company to continue the project under the PPA with STP.</w:t>
      </w:r>
    </w:p>
    <w:p w:rsidR="00293075" w:rsidRPr="00293075" w:rsidRDefault="00293075" w:rsidP="003F0DDA">
      <w:pPr>
        <w:rPr>
          <w:rFonts w:eastAsiaTheme="minorEastAsia"/>
          <w:lang w:val="id-ID"/>
        </w:rPr>
      </w:pPr>
    </w:p>
    <w:p w:rsidR="00293075" w:rsidRPr="00293075" w:rsidRDefault="00293075" w:rsidP="00FC61C7">
      <w:pPr>
        <w:rPr>
          <w:rFonts w:eastAsiaTheme="minorEastAsia"/>
          <w:u w:val="single"/>
          <w:lang w:val="id-ID"/>
        </w:rPr>
      </w:pPr>
      <w:r w:rsidRPr="00293075">
        <w:rPr>
          <w:rFonts w:eastAsiaTheme="minorEastAsia"/>
          <w:u w:val="single"/>
          <w:lang w:val="id-ID"/>
        </w:rPr>
        <w:t>Buyer’s Termination Rights:</w:t>
      </w:r>
    </w:p>
    <w:p w:rsidR="00293075" w:rsidRPr="00293075" w:rsidRDefault="00293075" w:rsidP="00293075">
      <w:pPr>
        <w:pStyle w:val="ListParagraph"/>
        <w:widowControl/>
        <w:numPr>
          <w:ilvl w:val="0"/>
          <w:numId w:val="16"/>
        </w:numPr>
        <w:ind w:leftChars="0"/>
        <w:contextualSpacing/>
        <w:jc w:val="both"/>
        <w:outlineLvl w:val="0"/>
        <w:rPr>
          <w:rFonts w:ascii="Roboto Light" w:hAnsi="Roboto Light"/>
          <w:lang w:val="id-ID" w:eastAsia="en-US"/>
        </w:rPr>
      </w:pPr>
      <w:r w:rsidRPr="00293075">
        <w:rPr>
          <w:rFonts w:ascii="Roboto Light" w:hAnsi="Roboto Light"/>
          <w:lang w:val="id-ID" w:eastAsia="en-US"/>
        </w:rPr>
        <w:t>Failure of the Seller to commence construction within 90 days of the Financing Date and failure to respond within 90 days after notice of such failure by the Buyer;</w:t>
      </w:r>
    </w:p>
    <w:p w:rsidR="00293075" w:rsidRPr="00293075" w:rsidRDefault="00293075" w:rsidP="00293075">
      <w:pPr>
        <w:pStyle w:val="ListParagraph"/>
        <w:widowControl/>
        <w:numPr>
          <w:ilvl w:val="0"/>
          <w:numId w:val="16"/>
        </w:numPr>
        <w:ind w:leftChars="0"/>
        <w:contextualSpacing/>
        <w:jc w:val="both"/>
        <w:outlineLvl w:val="0"/>
        <w:rPr>
          <w:rFonts w:ascii="Roboto Light" w:hAnsi="Roboto Light"/>
          <w:lang w:val="id-ID" w:eastAsia="en-US"/>
        </w:rPr>
      </w:pPr>
      <w:r w:rsidRPr="00293075">
        <w:rPr>
          <w:rFonts w:ascii="Roboto Light" w:hAnsi="Roboto Light"/>
          <w:lang w:val="id-ID" w:eastAsia="en-US"/>
        </w:rPr>
        <w:t>Suspension of construction by the Seller for more than 60 days and failure of resume construction within 30 days after remedial notice by the Buyer;</w:t>
      </w:r>
    </w:p>
    <w:p w:rsidR="00293075" w:rsidRPr="00293075" w:rsidRDefault="00293075" w:rsidP="00293075">
      <w:pPr>
        <w:pStyle w:val="ListParagraph"/>
        <w:widowControl/>
        <w:numPr>
          <w:ilvl w:val="0"/>
          <w:numId w:val="16"/>
        </w:numPr>
        <w:ind w:leftChars="0"/>
        <w:contextualSpacing/>
        <w:jc w:val="both"/>
        <w:outlineLvl w:val="0"/>
        <w:rPr>
          <w:rFonts w:ascii="Roboto Light" w:hAnsi="Roboto Light"/>
          <w:lang w:val="id-ID" w:eastAsia="en-US"/>
        </w:rPr>
      </w:pPr>
      <w:r w:rsidRPr="00293075">
        <w:rPr>
          <w:rFonts w:ascii="Roboto Light" w:hAnsi="Roboto Light"/>
          <w:lang w:val="id-ID" w:eastAsia="en-US"/>
        </w:rPr>
        <w:lastRenderedPageBreak/>
        <w:t xml:space="preserve">Operation by the Seller that is non-compliant with the provisions set out under the PPA for more than seven days and failure to resume compliant operation within seven days of the remedial notice by the Buyer; or </w:t>
      </w:r>
    </w:p>
    <w:p w:rsidR="00293075" w:rsidRPr="00293075" w:rsidRDefault="00293075" w:rsidP="00293075">
      <w:pPr>
        <w:pStyle w:val="ListParagraph"/>
        <w:widowControl/>
        <w:numPr>
          <w:ilvl w:val="0"/>
          <w:numId w:val="16"/>
        </w:numPr>
        <w:ind w:leftChars="0"/>
        <w:contextualSpacing/>
        <w:jc w:val="both"/>
        <w:outlineLvl w:val="0"/>
        <w:rPr>
          <w:rFonts w:ascii="Roboto Light" w:hAnsi="Roboto Light"/>
          <w:lang w:val="id-ID" w:eastAsia="en-US"/>
        </w:rPr>
      </w:pPr>
      <w:r w:rsidRPr="00293075">
        <w:rPr>
          <w:rFonts w:ascii="Roboto Light" w:hAnsi="Roboto Light"/>
          <w:lang w:val="id-ID" w:eastAsia="en-US"/>
        </w:rPr>
        <w:t>Failure of the Seller to achieve the Plant Commercial Operation Date within 180 days of the required Plant Commercial Operation date.</w:t>
      </w:r>
    </w:p>
    <w:p w:rsidR="00293075" w:rsidRPr="00293075" w:rsidRDefault="00293075" w:rsidP="00FC61C7">
      <w:pPr>
        <w:ind w:left="426"/>
        <w:rPr>
          <w:rFonts w:eastAsiaTheme="minorEastAsia"/>
          <w:lang w:val="id-ID"/>
        </w:rPr>
      </w:pPr>
    </w:p>
    <w:p w:rsidR="00293075" w:rsidRPr="00293075" w:rsidRDefault="00293075" w:rsidP="0062588C">
      <w:pPr>
        <w:rPr>
          <w:rFonts w:eastAsiaTheme="minorEastAsia"/>
          <w:color w:val="E7E6E6" w:themeColor="background2"/>
        </w:rPr>
      </w:pPr>
      <w:r w:rsidRPr="00293075">
        <w:rPr>
          <w:rFonts w:eastAsiaTheme="minorEastAsia"/>
          <w:lang w:val="id-ID"/>
        </w:rPr>
        <w:t>Either party also have the right to terminate the agreement if the required financing date has not been achieved and a Force Majeure event  delays the Plant’s COD by more than 24 months.</w:t>
      </w:r>
      <w:r w:rsidRPr="00293075">
        <w:rPr>
          <w:rFonts w:eastAsiaTheme="minorEastAsia"/>
        </w:rPr>
        <w:t xml:space="preserve"> </w:t>
      </w:r>
      <w:r w:rsidRPr="00293075">
        <w:t xml:space="preserve"> </w:t>
      </w:r>
      <w:r w:rsidRPr="00293075">
        <w:rPr>
          <w:rFonts w:eastAsiaTheme="minorEastAsia"/>
        </w:rPr>
        <w:t>In case of a government force majeure event that prevents the Seller from operating the Project for a period exceeding 30 days, either party has the right to terminate the agreement. In case a government force majeure event continues for a period of at least 180 days, the Buyer will have to purchase the Project at the price set out in Appendix F. The purchase price for a force majeure event within the first year of operation is comprised of the reimbursement of the required amount to repay debts, interest and equity contribution. For force majeure events after the first year of operation the purchase price is comprised of the reimbursement of the required amount to repay debts, interests and the discounted revenue potential of the Project. This provision is favourable compared to global market conditions</w:t>
      </w:r>
      <w:r w:rsidRPr="00293075">
        <w:rPr>
          <w:rFonts w:eastAsiaTheme="minorEastAsia"/>
          <w:color w:val="E7E6E6" w:themeColor="background2"/>
        </w:rPr>
        <w:t>.</w:t>
      </w:r>
    </w:p>
    <w:p w:rsidR="00293075" w:rsidRPr="00293075" w:rsidRDefault="00293075" w:rsidP="00FC61C7">
      <w:pPr>
        <w:rPr>
          <w:rFonts w:eastAsiaTheme="minorEastAsia"/>
        </w:rPr>
      </w:pPr>
    </w:p>
    <w:p w:rsidR="00293075" w:rsidRPr="00293075" w:rsidRDefault="00293075" w:rsidP="00293075">
      <w:pPr>
        <w:pStyle w:val="Heading4"/>
        <w:keepNext w:val="0"/>
        <w:keepLines w:val="0"/>
        <w:numPr>
          <w:ilvl w:val="3"/>
          <w:numId w:val="25"/>
        </w:numPr>
        <w:spacing w:line="240" w:lineRule="auto"/>
        <w:jc w:val="both"/>
      </w:pPr>
      <w:r w:rsidRPr="00293075">
        <w:t>Turbine Supply Agreement (“TSA”) &amp; Installation and Commissioning Agreement (“ICA”)</w:t>
      </w:r>
    </w:p>
    <w:p w:rsidR="00293075" w:rsidRPr="00293075" w:rsidRDefault="00293075" w:rsidP="00FC61C7">
      <w:pPr>
        <w:rPr>
          <w:rFonts w:eastAsiaTheme="minorEastAsia"/>
          <w:lang w:val="id-ID"/>
        </w:rPr>
      </w:pPr>
      <w:r w:rsidRPr="00293075">
        <w:rPr>
          <w:rFonts w:eastAsiaTheme="minorEastAsia"/>
          <w:lang w:val="id-ID"/>
        </w:rPr>
        <w:t>The Project will hire Gamesa Eolica SLU (“</w:t>
      </w:r>
      <w:r w:rsidRPr="00293075">
        <w:rPr>
          <w:rFonts w:eastAsiaTheme="minorEastAsia"/>
          <w:b/>
          <w:lang w:val="id-ID"/>
        </w:rPr>
        <w:t>Gamesa</w:t>
      </w:r>
      <w:r w:rsidRPr="00293075">
        <w:rPr>
          <w:rFonts w:eastAsiaTheme="minorEastAsia"/>
          <w:lang w:val="id-ID"/>
        </w:rPr>
        <w:t xml:space="preserve">”) for the foundation design, WTG supply, installation and commissioning of the project. The TSA is an offshore agreement while the ICA is an onshore agreement. Both are governed under an Umbrella Agreement that effectively defines that these twoshall apply to Gamesa as if they were a single agreement. </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The contract price, which is the sum of the TSA and ICA prices, is USD 76,608,183. Payment will be frontloaded as the second payment milestone M2 will bring the payment to date under both contracts to 50%. A retention amount of 5% will be retained by the Owner until completion of the punch list items in the form of payment milestone M6.</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Gamesa’s obligations under the TSA and ICA, specified in Clauses 1 and 2 of the General Conditions in each contract are as follows:</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Design, manufacture, supply and deliver 30 G114-2.5MW Maxima WTGs, fitted with 80m towers (excluding foundation and other construction as covered under the CBOP Contract);</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 xml:space="preserve">Provide all supplier’s personnel, goods and consumables required for performance of the ICA by the onshore Contractor; </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 xml:space="preserve">Deliver works fit for the intended purpose, free from defects and in accordance with good wind industry practice, the type certificate and grid requirements; </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 xml:space="preserve">Provide a preliminary foundation design (first draft of a detailed foundation design); </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 xml:space="preserve">Engage an engineering entity qualified under the laws of Indonesia (Jacobs) to review the preliminary foundation design and make modifications required for compliance with any requirements of applicable laws; </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Confirm that the final foundation design is appropriate and suitable for use on the Project site;</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Provide a foundation engineer on site throughout the duration of the foundation construction activities;</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Provide a foundation bolt surveyor and all equipment necessary to perform the foundation bolt levelling;</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Provide transport manuals, warranting that the route from the delivery points has been surveyed;</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lastRenderedPageBreak/>
        <w:t>Provide a site specific type certificate as issued by DEWI-OCC;</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Supply the initial spare parts to be supplied, housed and available at the site for the duration of the defects liability period;</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 xml:space="preserve">Comply with all applicable laws relating to environmental matters for all permits, licenses, certificates and government approvals, including Environmental and Social Impact Assessment (ESIA)/ Indonesian Environmental Impact Assessment (Analisis Mengenai Dampak Lingkungan)(AMDAL) requirements; </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Be responsible for removal of equipment material and waste;</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Comply with H&amp;S requirements, including provision of a Supplier H&amp;S plan and appointment of an accident prevention officer on site;</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Obtain and maintain all permits, licenses, certificates and government approvals required for works up to delivery to the Project site;</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Institute a quality assurance system to demonstrate compliance with the requirements of the agreement; and</w:t>
      </w:r>
    </w:p>
    <w:p w:rsidR="00293075" w:rsidRPr="00293075" w:rsidRDefault="00293075" w:rsidP="00293075">
      <w:pPr>
        <w:pStyle w:val="ListParagraph"/>
        <w:widowControl/>
        <w:numPr>
          <w:ilvl w:val="0"/>
          <w:numId w:val="18"/>
        </w:numPr>
        <w:ind w:leftChars="0"/>
        <w:contextualSpacing/>
        <w:jc w:val="both"/>
        <w:outlineLvl w:val="0"/>
        <w:rPr>
          <w:rFonts w:ascii="Roboto Light" w:hAnsi="Roboto Light"/>
          <w:lang w:val="id-ID" w:eastAsia="en-US"/>
        </w:rPr>
      </w:pPr>
      <w:r w:rsidRPr="00293075">
        <w:rPr>
          <w:rFonts w:ascii="Roboto Light" w:hAnsi="Roboto Light"/>
          <w:lang w:val="id-ID" w:eastAsia="en-US"/>
        </w:rPr>
        <w:t>Enter into an Escrow agreement (under the TSA).</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 xml:space="preserve">Gamesa will provide an advance payment security which shall remain in full force until the title to the towers, blade sets and nacelles has been transferred to the PTEG. A performance security of 30% of the contract price will be provided. This will be reduced to 20% when the aforementioned title has been transferred and reducced again to 5% upon take-over of all WTGs and kept until the end of one year and 45 days after the expiration of the defects liability period. </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The obligations of the owner under clauses 2 and 3 of the TSA and ICA are as follows:</w:t>
      </w:r>
    </w:p>
    <w:p w:rsidR="00293075" w:rsidRPr="00293075" w:rsidRDefault="00293075" w:rsidP="00293075">
      <w:pPr>
        <w:pStyle w:val="ListParagraph"/>
        <w:widowControl/>
        <w:numPr>
          <w:ilvl w:val="0"/>
          <w:numId w:val="19"/>
        </w:numPr>
        <w:ind w:leftChars="0"/>
        <w:contextualSpacing/>
        <w:jc w:val="both"/>
        <w:outlineLvl w:val="0"/>
        <w:rPr>
          <w:rFonts w:ascii="Roboto Light" w:hAnsi="Roboto Light"/>
          <w:lang w:val="id-ID" w:eastAsia="en-US"/>
        </w:rPr>
      </w:pPr>
      <w:r w:rsidRPr="00293075">
        <w:rPr>
          <w:rFonts w:ascii="Roboto Light" w:hAnsi="Roboto Light"/>
          <w:lang w:val="id-ID" w:eastAsia="en-US"/>
        </w:rPr>
        <w:t>Provide micro-siting;</w:t>
      </w:r>
    </w:p>
    <w:p w:rsidR="00293075" w:rsidRPr="00293075" w:rsidRDefault="00293075" w:rsidP="00293075">
      <w:pPr>
        <w:pStyle w:val="ListParagraph"/>
        <w:widowControl/>
        <w:numPr>
          <w:ilvl w:val="0"/>
          <w:numId w:val="19"/>
        </w:numPr>
        <w:ind w:leftChars="0"/>
        <w:contextualSpacing/>
        <w:jc w:val="both"/>
        <w:outlineLvl w:val="0"/>
        <w:rPr>
          <w:rFonts w:ascii="Roboto Light" w:hAnsi="Roboto Light"/>
          <w:lang w:val="id-ID" w:eastAsia="en-US"/>
        </w:rPr>
      </w:pPr>
      <w:r w:rsidRPr="00293075">
        <w:rPr>
          <w:rFonts w:ascii="Roboto Light" w:hAnsi="Roboto Light"/>
          <w:lang w:val="id-ID" w:eastAsia="en-US"/>
        </w:rPr>
        <w:t>Obtain or cause the CBOP Contractor to obtain all permits, licenses, certificates or government approvals required for the Contractor’s work on site</w:t>
      </w:r>
    </w:p>
    <w:p w:rsidR="00293075" w:rsidRPr="00293075" w:rsidRDefault="00293075" w:rsidP="00293075">
      <w:pPr>
        <w:pStyle w:val="ListParagraph"/>
        <w:widowControl/>
        <w:numPr>
          <w:ilvl w:val="0"/>
          <w:numId w:val="19"/>
        </w:numPr>
        <w:ind w:leftChars="0"/>
        <w:contextualSpacing/>
        <w:jc w:val="both"/>
        <w:outlineLvl w:val="0"/>
        <w:rPr>
          <w:rFonts w:ascii="Roboto Light" w:hAnsi="Roboto Light"/>
          <w:lang w:val="id-ID" w:eastAsia="en-US"/>
        </w:rPr>
      </w:pPr>
      <w:r w:rsidRPr="00293075">
        <w:rPr>
          <w:rFonts w:ascii="Roboto Light" w:hAnsi="Roboto Light"/>
          <w:lang w:val="id-ID" w:eastAsia="en-US"/>
        </w:rPr>
        <w:t xml:space="preserve">Provide access to the site and to the WTGs and SCADA system (including hardware equipment and internet connection); </w:t>
      </w:r>
    </w:p>
    <w:p w:rsidR="00293075" w:rsidRPr="00293075" w:rsidRDefault="00293075" w:rsidP="00293075">
      <w:pPr>
        <w:pStyle w:val="ListParagraph"/>
        <w:widowControl/>
        <w:numPr>
          <w:ilvl w:val="0"/>
          <w:numId w:val="19"/>
        </w:numPr>
        <w:ind w:leftChars="0"/>
        <w:contextualSpacing/>
        <w:jc w:val="both"/>
        <w:outlineLvl w:val="0"/>
        <w:rPr>
          <w:rFonts w:ascii="Roboto Light" w:hAnsi="Roboto Light"/>
          <w:lang w:val="id-ID" w:eastAsia="en-US"/>
        </w:rPr>
      </w:pPr>
      <w:r w:rsidRPr="00293075">
        <w:rPr>
          <w:rFonts w:ascii="Roboto Light" w:hAnsi="Roboto Light"/>
          <w:lang w:val="id-ID" w:eastAsia="en-US"/>
        </w:rPr>
        <w:t>Provide site data and geotechnical data;</w:t>
      </w:r>
    </w:p>
    <w:p w:rsidR="00293075" w:rsidRPr="00293075" w:rsidRDefault="00293075" w:rsidP="00293075">
      <w:pPr>
        <w:pStyle w:val="ListParagraph"/>
        <w:widowControl/>
        <w:numPr>
          <w:ilvl w:val="0"/>
          <w:numId w:val="19"/>
        </w:numPr>
        <w:ind w:leftChars="0"/>
        <w:contextualSpacing/>
        <w:jc w:val="both"/>
        <w:outlineLvl w:val="0"/>
        <w:rPr>
          <w:rFonts w:ascii="Roboto Light" w:hAnsi="Roboto Light"/>
          <w:lang w:val="id-ID" w:eastAsia="en-US"/>
        </w:rPr>
      </w:pPr>
      <w:r w:rsidRPr="00293075">
        <w:rPr>
          <w:rFonts w:ascii="Roboto Light" w:hAnsi="Roboto Light"/>
          <w:lang w:val="id-ID" w:eastAsia="en-US"/>
        </w:rPr>
        <w:t xml:space="preserve">Construct site roads, hardstands and laydown areas in accordance with Gamesa’s requirements; </w:t>
      </w:r>
    </w:p>
    <w:p w:rsidR="00293075" w:rsidRPr="00293075" w:rsidRDefault="00293075" w:rsidP="00293075">
      <w:pPr>
        <w:pStyle w:val="ListParagraph"/>
        <w:widowControl/>
        <w:numPr>
          <w:ilvl w:val="0"/>
          <w:numId w:val="19"/>
        </w:numPr>
        <w:ind w:leftChars="0"/>
        <w:contextualSpacing/>
        <w:jc w:val="both"/>
        <w:outlineLvl w:val="0"/>
        <w:rPr>
          <w:rFonts w:ascii="Roboto Light" w:hAnsi="Roboto Light"/>
          <w:lang w:val="id-ID" w:eastAsia="en-US"/>
        </w:rPr>
      </w:pPr>
      <w:r w:rsidRPr="00293075">
        <w:rPr>
          <w:rFonts w:ascii="Roboto Light" w:hAnsi="Roboto Light"/>
          <w:lang w:val="id-ID" w:eastAsia="en-US"/>
        </w:rPr>
        <w:t>Cause the CBOP Contractor to issue and sign a certificate stating that the foundations fulfil the requirements and are ready for the erection of the WTGs;</w:t>
      </w:r>
    </w:p>
    <w:p w:rsidR="00293075" w:rsidRPr="00293075" w:rsidRDefault="00293075" w:rsidP="00293075">
      <w:pPr>
        <w:pStyle w:val="ListParagraph"/>
        <w:widowControl/>
        <w:numPr>
          <w:ilvl w:val="0"/>
          <w:numId w:val="19"/>
        </w:numPr>
        <w:ind w:leftChars="0"/>
        <w:contextualSpacing/>
        <w:jc w:val="both"/>
        <w:outlineLvl w:val="0"/>
        <w:rPr>
          <w:rFonts w:ascii="Roboto Light" w:hAnsi="Roboto Light"/>
          <w:lang w:val="id-ID" w:eastAsia="en-US"/>
        </w:rPr>
      </w:pPr>
      <w:r w:rsidRPr="00293075">
        <w:rPr>
          <w:rFonts w:ascii="Roboto Light" w:hAnsi="Roboto Light"/>
          <w:lang w:val="id-ID" w:eastAsia="en-US"/>
        </w:rPr>
        <w:t>Ensure all necessary electrical infrastructure is available for grid connection;</w:t>
      </w:r>
    </w:p>
    <w:p w:rsidR="00293075" w:rsidRPr="00293075" w:rsidRDefault="00293075" w:rsidP="00293075">
      <w:pPr>
        <w:pStyle w:val="ListParagraph"/>
        <w:widowControl/>
        <w:numPr>
          <w:ilvl w:val="0"/>
          <w:numId w:val="19"/>
        </w:numPr>
        <w:ind w:leftChars="0"/>
        <w:contextualSpacing/>
        <w:jc w:val="both"/>
        <w:outlineLvl w:val="0"/>
        <w:rPr>
          <w:rFonts w:ascii="Roboto Light" w:hAnsi="Roboto Light"/>
          <w:lang w:val="id-ID" w:eastAsia="en-US"/>
        </w:rPr>
      </w:pPr>
      <w:r w:rsidRPr="00293075">
        <w:rPr>
          <w:rFonts w:ascii="Roboto Light" w:hAnsi="Roboto Light"/>
          <w:lang w:val="id-ID" w:eastAsia="en-US"/>
        </w:rPr>
        <w:t>Ensure a grid connection agreement has been obtained; and</w:t>
      </w:r>
    </w:p>
    <w:p w:rsidR="00293075" w:rsidRPr="00293075" w:rsidRDefault="00293075" w:rsidP="00293075">
      <w:pPr>
        <w:pStyle w:val="ListParagraph"/>
        <w:widowControl/>
        <w:numPr>
          <w:ilvl w:val="0"/>
          <w:numId w:val="19"/>
        </w:numPr>
        <w:ind w:leftChars="0"/>
        <w:contextualSpacing/>
        <w:jc w:val="both"/>
        <w:outlineLvl w:val="0"/>
        <w:rPr>
          <w:rFonts w:ascii="Roboto Light" w:hAnsi="Roboto Light"/>
          <w:lang w:val="id-ID" w:eastAsia="en-US"/>
        </w:rPr>
      </w:pPr>
      <w:r w:rsidRPr="00293075">
        <w:rPr>
          <w:rFonts w:ascii="Roboto Light" w:hAnsi="Roboto Light"/>
          <w:lang w:val="id-ID" w:eastAsia="en-US"/>
        </w:rPr>
        <w:t>Provide the Contractor with power, fresh water, removal of waste that does not constitute hazardous materials, internet and telephone connection.</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A five year defects liability period for the works and noise and power curve warranties for the WTGs are included, commencing at the take-over date. If ten or more WTGs exhibit a similar defect in the same major component, Gamesa will perform a root cause analysis in order to determine the cause. A major component is defined as having a total cost of USD 30,000 or more. Clause 9.3 warrants that the sound level of WTGs measured in line with IEC 61400-11 will not exceed 106.6dB(A).  The PTEG must commission an independent party to conduct a test within the defects liability period.</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Liquidity Damages (“</w:t>
      </w:r>
      <w:r w:rsidRPr="00293075">
        <w:rPr>
          <w:rFonts w:eastAsiaTheme="minorEastAsia"/>
          <w:b/>
          <w:lang w:val="id-ID"/>
        </w:rPr>
        <w:t>LDs</w:t>
      </w:r>
      <w:r w:rsidRPr="00293075">
        <w:rPr>
          <w:rFonts w:eastAsiaTheme="minorEastAsia"/>
          <w:lang w:val="id-ID"/>
        </w:rPr>
        <w:t>”) are documented in Clause 5 for delays and</w:t>
      </w:r>
      <w:r w:rsidRPr="00293075">
        <w:rPr>
          <w:rFonts w:eastAsiaTheme="minorEastAsia"/>
        </w:rPr>
        <w:t xml:space="preserve"> Clause</w:t>
      </w:r>
      <w:r w:rsidRPr="00293075">
        <w:rPr>
          <w:rFonts w:eastAsiaTheme="minorEastAsia"/>
          <w:lang w:val="id-ID"/>
        </w:rPr>
        <w:t xml:space="preserve"> 9 for poor power curve performance. LDs of USD 2,113 per WTG per day must be paid for a failure to achieve the Scheduled Delivery Date under the TSA and the Commissioning Completion under the ICA, less the generated </w:t>
      </w:r>
      <w:r w:rsidRPr="00293075">
        <w:rPr>
          <w:rFonts w:eastAsiaTheme="minorEastAsia"/>
          <w:lang w:val="id-ID"/>
        </w:rPr>
        <w:lastRenderedPageBreak/>
        <w:t>revenue by such WTG in the case of delayed commissioning completion. As a result of an extension agreement, an additional 4 week buffer has been agreed for the LD payment mileston</w:t>
      </w:r>
      <w:r w:rsidRPr="00293075">
        <w:rPr>
          <w:rFonts w:eastAsiaTheme="minorEastAsia"/>
        </w:rPr>
        <w:t>e</w:t>
      </w:r>
      <w:r w:rsidRPr="00293075">
        <w:rPr>
          <w:rFonts w:eastAsiaTheme="minorEastAsia"/>
          <w:lang w:val="id-ID"/>
        </w:rPr>
        <w:t xml:space="preserve"> on Commissioning Completion. Delay LDs are capped at 13% of the contract price, allowing for 157 delay days for the entire wind farm. For each percentage point Gamesa fails to comply with the warranted power curve, a power curve LD amounting to 2.5% of the contract price will be payable, limited to 13% of the EPC contract price. An overall LD cap of 20% is included in the Umbrella Agreement.</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Gamesa is entitled to terminate the contracts in the following cases:</w:t>
      </w:r>
    </w:p>
    <w:p w:rsidR="00293075" w:rsidRPr="00293075" w:rsidRDefault="00293075" w:rsidP="00293075">
      <w:pPr>
        <w:pStyle w:val="ListParagraph"/>
        <w:widowControl/>
        <w:numPr>
          <w:ilvl w:val="0"/>
          <w:numId w:val="21"/>
        </w:numPr>
        <w:ind w:leftChars="0" w:left="360"/>
        <w:contextualSpacing/>
        <w:jc w:val="both"/>
        <w:outlineLvl w:val="0"/>
        <w:rPr>
          <w:rFonts w:ascii="Roboto Light" w:hAnsi="Roboto Light"/>
          <w:lang w:val="id-ID" w:eastAsia="en-US"/>
        </w:rPr>
      </w:pPr>
      <w:r w:rsidRPr="00293075">
        <w:rPr>
          <w:rFonts w:ascii="Roboto Light" w:hAnsi="Roboto Light"/>
          <w:lang w:val="id-ID" w:eastAsia="en-US"/>
        </w:rPr>
        <w:t>In the case of bankruptcy or insolvency of the Owner;</w:t>
      </w:r>
    </w:p>
    <w:p w:rsidR="00293075" w:rsidRPr="00293075" w:rsidRDefault="00293075" w:rsidP="00293075">
      <w:pPr>
        <w:pStyle w:val="ListParagraph"/>
        <w:widowControl/>
        <w:numPr>
          <w:ilvl w:val="0"/>
          <w:numId w:val="20"/>
        </w:numPr>
        <w:ind w:leftChars="0" w:left="360"/>
        <w:contextualSpacing/>
        <w:jc w:val="both"/>
        <w:outlineLvl w:val="0"/>
        <w:rPr>
          <w:rFonts w:ascii="Roboto Light" w:hAnsi="Roboto Light"/>
          <w:lang w:val="id-ID" w:eastAsia="en-US"/>
        </w:rPr>
      </w:pPr>
      <w:r w:rsidRPr="00293075">
        <w:rPr>
          <w:rFonts w:ascii="Roboto Light" w:hAnsi="Roboto Light"/>
          <w:lang w:val="id-ID" w:eastAsia="en-US"/>
        </w:rPr>
        <w:t>In case of payment required by the Owner being delayed by more than 14 days beyond the delays allowed in the agreement; or</w:t>
      </w:r>
    </w:p>
    <w:p w:rsidR="00293075" w:rsidRPr="00293075" w:rsidRDefault="00293075" w:rsidP="00293075">
      <w:pPr>
        <w:pStyle w:val="ListParagraph"/>
        <w:widowControl/>
        <w:numPr>
          <w:ilvl w:val="0"/>
          <w:numId w:val="20"/>
        </w:numPr>
        <w:ind w:leftChars="0" w:left="360"/>
        <w:contextualSpacing/>
        <w:jc w:val="both"/>
        <w:outlineLvl w:val="0"/>
        <w:rPr>
          <w:rFonts w:ascii="Roboto Light" w:hAnsi="Roboto Light"/>
          <w:lang w:val="id-ID" w:eastAsia="en-US"/>
        </w:rPr>
      </w:pPr>
      <w:r w:rsidRPr="00293075">
        <w:rPr>
          <w:rFonts w:ascii="Roboto Light" w:hAnsi="Roboto Light"/>
          <w:lang w:val="id-ID" w:eastAsia="en-US"/>
        </w:rPr>
        <w:t>If the Owner assigns any of his rights to a competitor of the Contractor.</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The PTEG is entitled to terminat</w:t>
      </w:r>
      <w:r w:rsidRPr="00293075">
        <w:rPr>
          <w:rFonts w:eastAsiaTheme="minorEastAsia"/>
        </w:rPr>
        <w:t>e</w:t>
      </w:r>
      <w:r w:rsidRPr="00293075">
        <w:rPr>
          <w:rFonts w:eastAsiaTheme="minorEastAsia"/>
          <w:lang w:val="id-ID"/>
        </w:rPr>
        <w:t xml:space="preserve"> the contracts in the following cases:</w:t>
      </w:r>
    </w:p>
    <w:p w:rsidR="00293075" w:rsidRPr="00293075" w:rsidRDefault="00293075" w:rsidP="00293075">
      <w:pPr>
        <w:pStyle w:val="ListParagraph"/>
        <w:widowControl/>
        <w:numPr>
          <w:ilvl w:val="0"/>
          <w:numId w:val="22"/>
        </w:numPr>
        <w:ind w:leftChars="0"/>
        <w:contextualSpacing/>
        <w:jc w:val="both"/>
        <w:outlineLvl w:val="0"/>
        <w:rPr>
          <w:rFonts w:ascii="Roboto Light" w:hAnsi="Roboto Light"/>
          <w:lang w:val="id-ID" w:eastAsia="en-US"/>
        </w:rPr>
      </w:pPr>
      <w:r w:rsidRPr="00293075">
        <w:rPr>
          <w:rFonts w:ascii="Roboto Light" w:hAnsi="Roboto Light"/>
          <w:lang w:val="id-ID" w:eastAsia="en-US"/>
        </w:rPr>
        <w:t>If an event of force majeure lasts for more than 180 days;</w:t>
      </w:r>
    </w:p>
    <w:p w:rsidR="00293075" w:rsidRPr="00293075" w:rsidRDefault="00293075" w:rsidP="00293075">
      <w:pPr>
        <w:pStyle w:val="ListParagraph"/>
        <w:widowControl/>
        <w:numPr>
          <w:ilvl w:val="0"/>
          <w:numId w:val="22"/>
        </w:numPr>
        <w:ind w:leftChars="0"/>
        <w:contextualSpacing/>
        <w:jc w:val="both"/>
        <w:outlineLvl w:val="0"/>
        <w:rPr>
          <w:rFonts w:ascii="Roboto Light" w:hAnsi="Roboto Light"/>
          <w:lang w:val="id-ID" w:eastAsia="en-US"/>
        </w:rPr>
      </w:pPr>
      <w:r w:rsidRPr="00293075">
        <w:rPr>
          <w:rFonts w:ascii="Roboto Light" w:hAnsi="Roboto Light"/>
          <w:lang w:val="id-ID" w:eastAsia="en-US"/>
        </w:rPr>
        <w:t>In case of payment required by the Contractor being delayed by more than 14 days beyond the delays allowed in the agreement;</w:t>
      </w:r>
    </w:p>
    <w:p w:rsidR="00293075" w:rsidRPr="00293075" w:rsidRDefault="00293075" w:rsidP="00293075">
      <w:pPr>
        <w:pStyle w:val="ListParagraph"/>
        <w:widowControl/>
        <w:numPr>
          <w:ilvl w:val="0"/>
          <w:numId w:val="22"/>
        </w:numPr>
        <w:ind w:leftChars="0"/>
        <w:contextualSpacing/>
        <w:jc w:val="both"/>
        <w:outlineLvl w:val="0"/>
        <w:rPr>
          <w:rFonts w:ascii="Roboto Light" w:hAnsi="Roboto Light"/>
          <w:lang w:val="id-ID" w:eastAsia="en-US"/>
        </w:rPr>
      </w:pPr>
      <w:r w:rsidRPr="00293075">
        <w:rPr>
          <w:rFonts w:ascii="Roboto Light" w:hAnsi="Roboto Light"/>
          <w:lang w:val="id-ID" w:eastAsia="en-US"/>
        </w:rPr>
        <w:t>If the Contractor becomes involved in insolvency proceedings;</w:t>
      </w:r>
    </w:p>
    <w:p w:rsidR="00293075" w:rsidRPr="00293075" w:rsidRDefault="00293075" w:rsidP="00293075">
      <w:pPr>
        <w:pStyle w:val="ListParagraph"/>
        <w:widowControl/>
        <w:numPr>
          <w:ilvl w:val="0"/>
          <w:numId w:val="22"/>
        </w:numPr>
        <w:ind w:leftChars="0"/>
        <w:contextualSpacing/>
        <w:jc w:val="both"/>
        <w:outlineLvl w:val="0"/>
        <w:rPr>
          <w:rFonts w:ascii="Roboto Light" w:hAnsi="Roboto Light"/>
          <w:lang w:val="id-ID" w:eastAsia="en-US"/>
        </w:rPr>
      </w:pPr>
      <w:r w:rsidRPr="00293075">
        <w:rPr>
          <w:rFonts w:ascii="Roboto Light" w:hAnsi="Roboto Light"/>
          <w:lang w:val="id-ID" w:eastAsia="en-US"/>
        </w:rPr>
        <w:t xml:space="preserve">If the Contractor has incurred liability to the Owner exceeding 100% of the contract price or has reached any specific LD cap, provided that the Contractor can opt to keep paying the LDs for a period of 45 days beyond this cap; or </w:t>
      </w:r>
    </w:p>
    <w:p w:rsidR="00293075" w:rsidRPr="00293075" w:rsidRDefault="00293075" w:rsidP="00293075">
      <w:pPr>
        <w:pStyle w:val="ListParagraph"/>
        <w:widowControl/>
        <w:numPr>
          <w:ilvl w:val="0"/>
          <w:numId w:val="22"/>
        </w:numPr>
        <w:ind w:leftChars="0"/>
        <w:contextualSpacing/>
        <w:jc w:val="both"/>
        <w:outlineLvl w:val="0"/>
        <w:rPr>
          <w:rFonts w:ascii="Roboto Light" w:hAnsi="Roboto Light"/>
          <w:lang w:val="id-ID" w:eastAsia="en-US"/>
        </w:rPr>
      </w:pPr>
      <w:r w:rsidRPr="00293075">
        <w:rPr>
          <w:rFonts w:ascii="Roboto Light" w:hAnsi="Roboto Light"/>
          <w:lang w:val="id-ID" w:eastAsia="en-US"/>
        </w:rPr>
        <w:t>If the Contractor is in breach of any material obligations under the Contract.</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The PTEG can also suspend the contractor’s works at his own discretion under Clause 6.1. Under Clause 6.3, the PTEG may terminate the contract if this suspension lasts for more than 180 days. In the case of a Force Majeure event, Gamesa is entitled to extension of time but not to claims of any associated costs. Gamesa is entitled to such associated costs for periods after 180 days, where the force majeure is still on-going and the PTEG does not terminate the contract.</w:t>
      </w:r>
    </w:p>
    <w:p w:rsidR="00293075" w:rsidRPr="00293075" w:rsidRDefault="00293075" w:rsidP="00FC61C7">
      <w:pPr>
        <w:rPr>
          <w:rFonts w:eastAsiaTheme="minorEastAsia"/>
        </w:rPr>
      </w:pPr>
    </w:p>
    <w:p w:rsidR="00293075" w:rsidRPr="00293075" w:rsidRDefault="00293075" w:rsidP="00B15EB1">
      <w:pPr>
        <w:rPr>
          <w:rFonts w:eastAsiaTheme="minorEastAsia"/>
        </w:rPr>
      </w:pPr>
    </w:p>
    <w:p w:rsidR="00293075" w:rsidRPr="00293075" w:rsidRDefault="00293075" w:rsidP="00293075">
      <w:pPr>
        <w:pStyle w:val="Heading4"/>
        <w:numPr>
          <w:ilvl w:val="3"/>
          <w:numId w:val="25"/>
        </w:numPr>
        <w:spacing w:line="240" w:lineRule="auto"/>
        <w:jc w:val="both"/>
      </w:pPr>
      <w:r w:rsidRPr="00293075">
        <w:t>Liquidity Damage of the Key Contract</w:t>
      </w:r>
    </w:p>
    <w:p w:rsidR="00293075" w:rsidRPr="00293075" w:rsidRDefault="00293075" w:rsidP="00B15EB1">
      <w:pPr>
        <w:rPr>
          <w:rFonts w:eastAsiaTheme="minorEastAsia"/>
          <w:b/>
          <w:u w:val="single"/>
          <w:lang w:val="id-ID"/>
        </w:rPr>
      </w:pPr>
      <w:r w:rsidRPr="00293075">
        <w:rPr>
          <w:rFonts w:eastAsiaTheme="minorEastAsia"/>
        </w:rPr>
        <w:t>The summary on the liquidity damage within the key contract that PTEG signed will be as below.</w:t>
      </w:r>
    </w:p>
    <w:tbl>
      <w:tblPr>
        <w:tblStyle w:val="TableGrid"/>
        <w:tblW w:w="0" w:type="auto"/>
        <w:tblLook w:val="04A0" w:firstRow="1" w:lastRow="0" w:firstColumn="1" w:lastColumn="0" w:noHBand="0" w:noVBand="1"/>
      </w:tblPr>
      <w:tblGrid>
        <w:gridCol w:w="1093"/>
        <w:gridCol w:w="3889"/>
        <w:gridCol w:w="3329"/>
      </w:tblGrid>
      <w:tr w:rsidR="00293075" w:rsidRPr="00293075" w:rsidTr="00964B8B">
        <w:tc>
          <w:tcPr>
            <w:tcW w:w="1072" w:type="dxa"/>
          </w:tcPr>
          <w:p w:rsidR="00293075" w:rsidRPr="00293075" w:rsidRDefault="00293075" w:rsidP="00964B8B">
            <w:pPr>
              <w:jc w:val="center"/>
              <w:rPr>
                <w:rFonts w:eastAsiaTheme="minorEastAsia"/>
                <w:b/>
              </w:rPr>
            </w:pPr>
            <w:r w:rsidRPr="00293075">
              <w:rPr>
                <w:rFonts w:eastAsiaTheme="minorEastAsia"/>
                <w:b/>
              </w:rPr>
              <w:t>Contract</w:t>
            </w:r>
          </w:p>
        </w:tc>
        <w:tc>
          <w:tcPr>
            <w:tcW w:w="3889" w:type="dxa"/>
          </w:tcPr>
          <w:p w:rsidR="00293075" w:rsidRPr="00293075" w:rsidRDefault="00293075" w:rsidP="00964B8B">
            <w:pPr>
              <w:jc w:val="center"/>
              <w:rPr>
                <w:rFonts w:eastAsiaTheme="minorEastAsia"/>
                <w:b/>
              </w:rPr>
            </w:pPr>
            <w:r w:rsidRPr="00293075">
              <w:rPr>
                <w:rFonts w:eastAsiaTheme="minorEastAsia"/>
                <w:b/>
              </w:rPr>
              <w:t>LD</w:t>
            </w:r>
          </w:p>
        </w:tc>
        <w:tc>
          <w:tcPr>
            <w:tcW w:w="3329" w:type="dxa"/>
          </w:tcPr>
          <w:p w:rsidR="00293075" w:rsidRPr="00293075" w:rsidRDefault="00293075" w:rsidP="00964B8B">
            <w:pPr>
              <w:jc w:val="center"/>
              <w:rPr>
                <w:rFonts w:eastAsiaTheme="minorEastAsia"/>
                <w:b/>
              </w:rPr>
            </w:pPr>
            <w:r w:rsidRPr="00293075">
              <w:rPr>
                <w:rFonts w:eastAsiaTheme="minorEastAsia"/>
                <w:b/>
              </w:rPr>
              <w:t>Remarks</w:t>
            </w:r>
          </w:p>
        </w:tc>
      </w:tr>
      <w:tr w:rsidR="00293075" w:rsidRPr="00293075" w:rsidTr="00964B8B">
        <w:tc>
          <w:tcPr>
            <w:tcW w:w="1072" w:type="dxa"/>
          </w:tcPr>
          <w:p w:rsidR="00293075" w:rsidRPr="00293075" w:rsidRDefault="00293075" w:rsidP="00964B8B">
            <w:pPr>
              <w:rPr>
                <w:rFonts w:eastAsiaTheme="minorEastAsia"/>
              </w:rPr>
            </w:pPr>
            <w:r w:rsidRPr="00293075">
              <w:rPr>
                <w:rFonts w:eastAsiaTheme="minorEastAsia"/>
              </w:rPr>
              <w:t>PPA</w:t>
            </w:r>
          </w:p>
        </w:tc>
        <w:tc>
          <w:tcPr>
            <w:tcW w:w="3889" w:type="dxa"/>
          </w:tcPr>
          <w:p w:rsidR="00293075" w:rsidRPr="00293075" w:rsidRDefault="00293075" w:rsidP="00964B8B">
            <w:pPr>
              <w:rPr>
                <w:rFonts w:eastAsiaTheme="minorEastAsia"/>
              </w:rPr>
            </w:pPr>
            <w:r w:rsidRPr="00293075">
              <w:rPr>
                <w:rFonts w:eastAsiaTheme="minorEastAsia"/>
              </w:rPr>
              <w:t xml:space="preserve">IDR 61,000,000 per day for delay in Plant Commercial Operation Date cause by the Seller, capped at 180 days. </w:t>
            </w:r>
          </w:p>
          <w:p w:rsidR="00293075" w:rsidRPr="00293075" w:rsidRDefault="00293075" w:rsidP="00964B8B">
            <w:pPr>
              <w:rPr>
                <w:rFonts w:eastAsiaTheme="minorEastAsia"/>
              </w:rPr>
            </w:pPr>
          </w:p>
          <w:p w:rsidR="00293075" w:rsidRPr="00293075" w:rsidRDefault="00293075" w:rsidP="00964B8B">
            <w:pPr>
              <w:rPr>
                <w:rFonts w:eastAsiaTheme="minorEastAsia"/>
              </w:rPr>
            </w:pPr>
          </w:p>
          <w:p w:rsidR="00293075" w:rsidRPr="00293075" w:rsidRDefault="00293075" w:rsidP="00964B8B">
            <w:pPr>
              <w:rPr>
                <w:rFonts w:eastAsiaTheme="minorEastAsia"/>
              </w:rPr>
            </w:pPr>
            <w:r w:rsidRPr="00293075">
              <w:rPr>
                <w:rFonts w:eastAsiaTheme="minorEastAsia"/>
              </w:rPr>
              <w:t>Penalty for not meeting the guaranteed minimum productivity:</w:t>
            </w:r>
          </w:p>
          <w:p w:rsidR="00293075" w:rsidRPr="00293075" w:rsidRDefault="00293075" w:rsidP="00964B8B">
            <w:pPr>
              <w:rPr>
                <w:rFonts w:eastAsiaTheme="minorEastAsia"/>
              </w:rPr>
            </w:pPr>
            <w:r w:rsidRPr="00293075">
              <w:rPr>
                <w:rFonts w:eastAsiaTheme="minorEastAsia"/>
              </w:rPr>
              <w:t>(guaranteed minimum productivity – achieved productivity) x Energy Base Price A</w:t>
            </w:r>
          </w:p>
          <w:p w:rsidR="00293075" w:rsidRPr="00293075" w:rsidRDefault="00293075" w:rsidP="00964B8B">
            <w:pPr>
              <w:rPr>
                <w:rFonts w:eastAsiaTheme="minorEastAsia"/>
              </w:rPr>
            </w:pPr>
          </w:p>
          <w:p w:rsidR="00293075" w:rsidRPr="00293075" w:rsidRDefault="00293075" w:rsidP="00964B8B">
            <w:pPr>
              <w:rPr>
                <w:rFonts w:eastAsiaTheme="minorEastAsia"/>
              </w:rPr>
            </w:pPr>
            <w:r w:rsidRPr="00293075">
              <w:rPr>
                <w:rFonts w:eastAsiaTheme="minorEastAsia"/>
              </w:rPr>
              <w:lastRenderedPageBreak/>
              <w:t>Capped at 10% of the guaranteed minimum productivity.</w:t>
            </w:r>
          </w:p>
        </w:tc>
        <w:tc>
          <w:tcPr>
            <w:tcW w:w="3329" w:type="dxa"/>
          </w:tcPr>
          <w:p w:rsidR="00293075" w:rsidRPr="00293075" w:rsidRDefault="00293075" w:rsidP="00964B8B">
            <w:pPr>
              <w:rPr>
                <w:rFonts w:eastAsiaTheme="minorEastAsia"/>
              </w:rPr>
            </w:pPr>
            <w:r w:rsidRPr="00293075">
              <w:rPr>
                <w:rFonts w:eastAsiaTheme="minorEastAsia"/>
              </w:rPr>
              <w:lastRenderedPageBreak/>
              <w:t>Allowed time is 18 months after financing date to 56MW commissioning date with an additional six months to Plant Commercial Operation Date</w:t>
            </w:r>
          </w:p>
        </w:tc>
      </w:tr>
      <w:tr w:rsidR="00293075" w:rsidRPr="00293075" w:rsidTr="00964B8B">
        <w:tc>
          <w:tcPr>
            <w:tcW w:w="1072" w:type="dxa"/>
          </w:tcPr>
          <w:p w:rsidR="00293075" w:rsidRPr="00293075" w:rsidRDefault="00293075" w:rsidP="00964B8B">
            <w:pPr>
              <w:rPr>
                <w:rFonts w:eastAsiaTheme="minorEastAsia"/>
              </w:rPr>
            </w:pPr>
            <w:r w:rsidRPr="00293075">
              <w:rPr>
                <w:rFonts w:eastAsiaTheme="minorEastAsia"/>
              </w:rPr>
              <w:lastRenderedPageBreak/>
              <w:t xml:space="preserve">Gamesa </w:t>
            </w:r>
          </w:p>
          <w:p w:rsidR="00293075" w:rsidRPr="00293075" w:rsidRDefault="00293075" w:rsidP="00964B8B">
            <w:pPr>
              <w:rPr>
                <w:rFonts w:eastAsiaTheme="minorEastAsia"/>
              </w:rPr>
            </w:pPr>
            <w:r w:rsidRPr="00293075">
              <w:rPr>
                <w:rFonts w:eastAsiaTheme="minorEastAsia"/>
              </w:rPr>
              <w:t>(TSA/ICA)</w:t>
            </w:r>
          </w:p>
        </w:tc>
        <w:tc>
          <w:tcPr>
            <w:tcW w:w="3889" w:type="dxa"/>
          </w:tcPr>
          <w:p w:rsidR="00293075" w:rsidRPr="00293075" w:rsidRDefault="00293075" w:rsidP="00964B8B">
            <w:pPr>
              <w:rPr>
                <w:rFonts w:eastAsiaTheme="minorEastAsia"/>
              </w:rPr>
            </w:pPr>
            <w:r w:rsidRPr="00293075">
              <w:rPr>
                <w:rFonts w:eastAsiaTheme="minorEastAsia"/>
              </w:rPr>
              <w:t>Delay LDs are to be paid by Gamesa for not meeting the Scheduled Delivery Date and also for not meeting the Commissioning Completion date. These will be for USD 2,113 per WTG per day and capped at 13% of the Contract Price.</w:t>
            </w:r>
          </w:p>
        </w:tc>
        <w:tc>
          <w:tcPr>
            <w:tcW w:w="3329" w:type="dxa"/>
          </w:tcPr>
          <w:p w:rsidR="00293075" w:rsidRPr="00293075" w:rsidRDefault="00293075" w:rsidP="00964B8B">
            <w:pPr>
              <w:rPr>
                <w:rFonts w:eastAsiaTheme="minorEastAsia"/>
              </w:rPr>
            </w:pPr>
            <w:r w:rsidRPr="00293075">
              <w:rPr>
                <w:rFonts w:eastAsiaTheme="minorEastAsia"/>
              </w:rPr>
              <w:t>Gamesa has a grace period until 26 February 2018 before paying LDs if it delays completion. Therefore, taking into consideration that the project will expect a one month delay (to February 2018), it can be assumed that no LDs will be payable</w:t>
            </w:r>
          </w:p>
        </w:tc>
      </w:tr>
      <w:tr w:rsidR="00293075" w:rsidRPr="00293075" w:rsidTr="00964B8B">
        <w:tc>
          <w:tcPr>
            <w:tcW w:w="1072" w:type="dxa"/>
          </w:tcPr>
          <w:p w:rsidR="00293075" w:rsidRPr="00293075" w:rsidRDefault="00293075" w:rsidP="00964B8B">
            <w:pPr>
              <w:rPr>
                <w:rFonts w:eastAsiaTheme="minorEastAsia"/>
              </w:rPr>
            </w:pPr>
            <w:r w:rsidRPr="00293075">
              <w:rPr>
                <w:rFonts w:eastAsiaTheme="minorEastAsia"/>
              </w:rPr>
              <w:t xml:space="preserve">EBOP </w:t>
            </w:r>
          </w:p>
        </w:tc>
        <w:tc>
          <w:tcPr>
            <w:tcW w:w="3889" w:type="dxa"/>
          </w:tcPr>
          <w:p w:rsidR="00293075" w:rsidRPr="00293075" w:rsidRDefault="00293075" w:rsidP="00964B8B">
            <w:pPr>
              <w:rPr>
                <w:rFonts w:eastAsiaTheme="minorEastAsia"/>
              </w:rPr>
            </w:pPr>
            <w:r w:rsidRPr="00293075">
              <w:rPr>
                <w:rFonts w:eastAsiaTheme="minorEastAsia"/>
              </w:rPr>
              <w:t xml:space="preserve">Delay LDs payable by the Contractor will be 0.22% of the Contract Price per day of delay. The Cap of Delay LDs is 13% of the Contract Price, thus allowing for a delay of 59 days based on the 0.22% per day value in order for the Cap to be reached. </w:t>
            </w:r>
          </w:p>
          <w:p w:rsidR="00293075" w:rsidRPr="00293075" w:rsidRDefault="00293075" w:rsidP="00964B8B">
            <w:pPr>
              <w:rPr>
                <w:rFonts w:eastAsiaTheme="minorEastAsia"/>
              </w:rPr>
            </w:pPr>
            <w:r w:rsidRPr="00293075">
              <w:rPr>
                <w:rFonts w:eastAsiaTheme="minorEastAsia"/>
              </w:rPr>
              <w:t>This only applies beyond the grace period.</w:t>
            </w:r>
          </w:p>
          <w:p w:rsidR="00293075" w:rsidRPr="00293075" w:rsidRDefault="00293075" w:rsidP="00964B8B">
            <w:pPr>
              <w:rPr>
                <w:rFonts w:eastAsiaTheme="minorEastAsia"/>
              </w:rPr>
            </w:pPr>
          </w:p>
        </w:tc>
        <w:tc>
          <w:tcPr>
            <w:tcW w:w="3329" w:type="dxa"/>
          </w:tcPr>
          <w:p w:rsidR="00293075" w:rsidRPr="00293075" w:rsidRDefault="00293075" w:rsidP="00964B8B">
            <w:pPr>
              <w:rPr>
                <w:rFonts w:eastAsiaTheme="minorEastAsia"/>
              </w:rPr>
            </w:pPr>
            <w:r w:rsidRPr="00293075">
              <w:rPr>
                <w:rFonts w:eastAsiaTheme="minorEastAsia"/>
              </w:rPr>
              <w:t xml:space="preserve">Indomobil has a grace period until 21 January 2018 before paying LDs if it delays completion. Assuming that the EBOP work is delayed by around two months, the completion date would fall on 10 February 2018 (Note that the baseline of EBOP completion is 12 December 2017). Therefore, we can assume a 22 days of LDs to be paid by the PTEG. </w:t>
            </w:r>
          </w:p>
          <w:p w:rsidR="00293075" w:rsidRPr="00293075" w:rsidRDefault="00293075" w:rsidP="00964B8B">
            <w:pPr>
              <w:rPr>
                <w:rFonts w:eastAsiaTheme="minorEastAsia"/>
              </w:rPr>
            </w:pPr>
          </w:p>
        </w:tc>
      </w:tr>
    </w:tbl>
    <w:p w:rsidR="00293075" w:rsidRPr="00293075" w:rsidRDefault="00293075" w:rsidP="00FC61C7">
      <w:pPr>
        <w:rPr>
          <w:rFonts w:eastAsiaTheme="minorEastAsia"/>
        </w:rPr>
      </w:pPr>
    </w:p>
    <w:p w:rsidR="00293075" w:rsidRPr="00293075" w:rsidRDefault="00293075" w:rsidP="00FC61C7">
      <w:pPr>
        <w:rPr>
          <w:rFonts w:eastAsiaTheme="minorEastAsia"/>
        </w:rPr>
      </w:pPr>
    </w:p>
    <w:p w:rsidR="00293075" w:rsidRPr="00293075" w:rsidRDefault="00293075" w:rsidP="00293075">
      <w:pPr>
        <w:pStyle w:val="Heading4"/>
        <w:keepNext w:val="0"/>
        <w:keepLines w:val="0"/>
        <w:numPr>
          <w:ilvl w:val="3"/>
          <w:numId w:val="25"/>
        </w:numPr>
        <w:spacing w:line="240" w:lineRule="auto"/>
        <w:jc w:val="both"/>
      </w:pPr>
      <w:r w:rsidRPr="00293075">
        <w:t>Service, Maintenance, Availability Agreement (“SMAA”)</w:t>
      </w:r>
    </w:p>
    <w:p w:rsidR="00293075" w:rsidRPr="00293075" w:rsidRDefault="00293075" w:rsidP="00FC61C7">
      <w:pPr>
        <w:rPr>
          <w:rFonts w:eastAsiaTheme="minorEastAsia"/>
          <w:lang w:val="id-ID"/>
        </w:rPr>
      </w:pPr>
      <w:r w:rsidRPr="00293075">
        <w:rPr>
          <w:rFonts w:eastAsiaTheme="minorEastAsia"/>
          <w:lang w:val="id-ID"/>
        </w:rPr>
        <w:t xml:space="preserve">The PTEG and Gamesa have signed a Service Undertaking Agreement to secure commitment from Gamesa that its local entity will be created and will sign a Service, Maintenance and Availability Agreement with the PTEG. </w:t>
      </w:r>
    </w:p>
    <w:p w:rsidR="00293075" w:rsidRPr="00293075" w:rsidRDefault="00293075" w:rsidP="00FC61C7">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The operation and maintenance (“</w:t>
      </w:r>
      <w:r w:rsidRPr="00293075">
        <w:rPr>
          <w:rFonts w:eastAsiaTheme="minorEastAsia"/>
          <w:b/>
          <w:lang w:val="id-ID"/>
        </w:rPr>
        <w:t>O&amp;M</w:t>
      </w:r>
      <w:r w:rsidRPr="00293075">
        <w:rPr>
          <w:rFonts w:eastAsiaTheme="minorEastAsia"/>
          <w:lang w:val="id-ID"/>
        </w:rPr>
        <w:t>”) of the WTGs for the first five years of the Project will be done by Gamesa’s local entity, Sunting from the take-over of the first WTG until the fifth anniversary ofg the take-over of the last WTG. Take-over definitions refer to the definitions included in the TSA. The Project  Company has a right for WTG inspection before the end of the SMAA term.</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 xml:space="preserve">The fee for the O&amp;M of the WTGs is a daily fee per WTG of IDR 1,950,144.60 for Years 1 and 2, and IDR 2,665,218.33 for years 3 to 5. Section 5.1.1 of the SMAA effectively tags this fee to the USD value, through exchange rate adjustment upon invoicing, with further adjustment based on the consumer price index. In addition to the Service Fee, Gamesa is entitled to an Availability Bonus if the availability  of its WTGs is exceeding the Guaranteed Project Availability. </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Gamesa’s scope of work, as per Section 2 and Exhibit A, include the following scheduled and unscheduled activities:</w:t>
      </w:r>
    </w:p>
    <w:p w:rsidR="00293075" w:rsidRPr="00293075" w:rsidRDefault="00293075" w:rsidP="00293075">
      <w:pPr>
        <w:pStyle w:val="ListParagraph"/>
        <w:widowControl/>
        <w:numPr>
          <w:ilvl w:val="0"/>
          <w:numId w:val="23"/>
        </w:numPr>
        <w:ind w:leftChars="0" w:left="720"/>
        <w:contextualSpacing/>
        <w:jc w:val="both"/>
        <w:outlineLvl w:val="0"/>
        <w:rPr>
          <w:rFonts w:ascii="Roboto Light" w:hAnsi="Roboto Light"/>
          <w:lang w:val="id-ID" w:eastAsia="en-US"/>
        </w:rPr>
      </w:pPr>
      <w:r w:rsidRPr="00293075">
        <w:rPr>
          <w:rFonts w:ascii="Roboto Light" w:hAnsi="Roboto Light"/>
          <w:lang w:val="id-ID" w:eastAsia="en-US"/>
        </w:rPr>
        <w:t xml:space="preserve">Scheduled and unscheduled maintenance including spare parts, tools and equipment and labour costs; </w:t>
      </w:r>
    </w:p>
    <w:p w:rsidR="00293075" w:rsidRPr="00293075" w:rsidRDefault="00293075" w:rsidP="00293075">
      <w:pPr>
        <w:pStyle w:val="ListParagraph"/>
        <w:widowControl/>
        <w:numPr>
          <w:ilvl w:val="0"/>
          <w:numId w:val="23"/>
        </w:numPr>
        <w:ind w:leftChars="0" w:left="720"/>
        <w:contextualSpacing/>
        <w:jc w:val="both"/>
        <w:outlineLvl w:val="0"/>
        <w:rPr>
          <w:rFonts w:ascii="Roboto Light" w:hAnsi="Roboto Light"/>
          <w:lang w:val="id-ID" w:eastAsia="en-US"/>
        </w:rPr>
      </w:pPr>
      <w:r w:rsidRPr="00293075">
        <w:rPr>
          <w:rFonts w:ascii="Roboto Light" w:hAnsi="Roboto Light"/>
          <w:lang w:val="id-ID" w:eastAsia="en-US"/>
        </w:rPr>
        <w:t>Management of Spare Parts;</w:t>
      </w:r>
    </w:p>
    <w:p w:rsidR="00293075" w:rsidRPr="00293075" w:rsidRDefault="00293075" w:rsidP="00293075">
      <w:pPr>
        <w:pStyle w:val="ListParagraph"/>
        <w:widowControl/>
        <w:numPr>
          <w:ilvl w:val="0"/>
          <w:numId w:val="23"/>
        </w:numPr>
        <w:ind w:leftChars="0" w:left="720"/>
        <w:contextualSpacing/>
        <w:jc w:val="both"/>
        <w:outlineLvl w:val="0"/>
        <w:rPr>
          <w:rFonts w:ascii="Roboto Light" w:hAnsi="Roboto Light"/>
          <w:lang w:val="id-ID" w:eastAsia="en-US"/>
        </w:rPr>
      </w:pPr>
      <w:r w:rsidRPr="00293075">
        <w:rPr>
          <w:rFonts w:ascii="Roboto Light" w:hAnsi="Roboto Light"/>
          <w:lang w:val="id-ID" w:eastAsia="en-US"/>
        </w:rPr>
        <w:t>Remote WTG surveillance; and</w:t>
      </w:r>
    </w:p>
    <w:p w:rsidR="00293075" w:rsidRPr="00293075" w:rsidRDefault="00293075" w:rsidP="00293075">
      <w:pPr>
        <w:pStyle w:val="ListParagraph"/>
        <w:widowControl/>
        <w:numPr>
          <w:ilvl w:val="0"/>
          <w:numId w:val="23"/>
        </w:numPr>
        <w:ind w:leftChars="0" w:left="720"/>
        <w:contextualSpacing/>
        <w:jc w:val="both"/>
        <w:outlineLvl w:val="0"/>
        <w:rPr>
          <w:rFonts w:ascii="Roboto Light" w:hAnsi="Roboto Light"/>
          <w:lang w:val="id-ID" w:eastAsia="en-US"/>
        </w:rPr>
      </w:pPr>
      <w:r w:rsidRPr="00293075">
        <w:rPr>
          <w:rFonts w:ascii="Roboto Light" w:hAnsi="Roboto Light"/>
          <w:lang w:val="id-ID" w:eastAsia="en-US"/>
        </w:rPr>
        <w:lastRenderedPageBreak/>
        <w:t>Monthly reporting.</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The PTEG’s obligations, according to Section 2 is as follows:</w:t>
      </w:r>
    </w:p>
    <w:p w:rsidR="00293075" w:rsidRPr="00293075" w:rsidRDefault="00293075" w:rsidP="00293075">
      <w:pPr>
        <w:pStyle w:val="ListParagraph"/>
        <w:widowControl/>
        <w:numPr>
          <w:ilvl w:val="0"/>
          <w:numId w:val="24"/>
        </w:numPr>
        <w:ind w:leftChars="0" w:left="720"/>
        <w:contextualSpacing/>
        <w:jc w:val="both"/>
        <w:outlineLvl w:val="0"/>
        <w:rPr>
          <w:rFonts w:ascii="Roboto Light" w:hAnsi="Roboto Light"/>
          <w:lang w:val="id-ID" w:eastAsia="en-US"/>
        </w:rPr>
      </w:pPr>
      <w:r w:rsidRPr="00293075">
        <w:rPr>
          <w:rFonts w:ascii="Roboto Light" w:hAnsi="Roboto Light"/>
          <w:lang w:val="id-ID" w:eastAsia="en-US"/>
        </w:rPr>
        <w:t>Maintain the BOP and site infrastructure</w:t>
      </w:r>
    </w:p>
    <w:p w:rsidR="00293075" w:rsidRPr="00293075" w:rsidRDefault="00293075" w:rsidP="00293075">
      <w:pPr>
        <w:pStyle w:val="ListParagraph"/>
        <w:widowControl/>
        <w:numPr>
          <w:ilvl w:val="0"/>
          <w:numId w:val="24"/>
        </w:numPr>
        <w:ind w:leftChars="0" w:left="720"/>
        <w:contextualSpacing/>
        <w:jc w:val="both"/>
        <w:outlineLvl w:val="0"/>
        <w:rPr>
          <w:rFonts w:ascii="Roboto Light" w:hAnsi="Roboto Light"/>
          <w:lang w:val="id-ID" w:eastAsia="en-US"/>
        </w:rPr>
      </w:pPr>
      <w:r w:rsidRPr="00293075">
        <w:rPr>
          <w:rFonts w:ascii="Roboto Light" w:hAnsi="Roboto Light"/>
          <w:lang w:val="id-ID" w:eastAsia="en-US"/>
        </w:rPr>
        <w:t>Operate the WTGs; and</w:t>
      </w:r>
    </w:p>
    <w:p w:rsidR="00293075" w:rsidRPr="00293075" w:rsidRDefault="00293075" w:rsidP="00293075">
      <w:pPr>
        <w:pStyle w:val="ListParagraph"/>
        <w:widowControl/>
        <w:numPr>
          <w:ilvl w:val="0"/>
          <w:numId w:val="24"/>
        </w:numPr>
        <w:ind w:leftChars="0" w:left="720"/>
        <w:contextualSpacing/>
        <w:jc w:val="both"/>
        <w:outlineLvl w:val="0"/>
        <w:rPr>
          <w:rFonts w:ascii="Roboto Light" w:hAnsi="Roboto Light"/>
          <w:lang w:val="id-ID" w:eastAsia="en-US"/>
        </w:rPr>
      </w:pPr>
      <w:r w:rsidRPr="00293075">
        <w:rPr>
          <w:rFonts w:ascii="Roboto Light" w:hAnsi="Roboto Light"/>
          <w:lang w:val="id-ID" w:eastAsia="en-US"/>
        </w:rPr>
        <w:t>Provide site facilities for Gamesa including waste receptacles.</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According to Section 14, Gamesa needs to ensure that the Measured Average Availability (“</w:t>
      </w:r>
      <w:r w:rsidRPr="00293075">
        <w:rPr>
          <w:rFonts w:eastAsiaTheme="minorEastAsia"/>
          <w:b/>
          <w:lang w:val="id-ID"/>
        </w:rPr>
        <w:t>MAA</w:t>
      </w:r>
      <w:r w:rsidRPr="00293075">
        <w:rPr>
          <w:rFonts w:eastAsiaTheme="minorEastAsia"/>
          <w:lang w:val="id-ID"/>
        </w:rPr>
        <w:t>”) of all WTGs equals or exceeds the Guaranteed Project Availability (“</w:t>
      </w:r>
      <w:r w:rsidRPr="00293075">
        <w:rPr>
          <w:rFonts w:eastAsiaTheme="minorEastAsia"/>
          <w:b/>
          <w:lang w:val="id-ID"/>
        </w:rPr>
        <w:t>GPA</w:t>
      </w:r>
      <w:r w:rsidRPr="00293075">
        <w:rPr>
          <w:rFonts w:eastAsiaTheme="minorEastAsia"/>
          <w:lang w:val="id-ID"/>
        </w:rPr>
        <w:t>”) as defined as 95% for the first 12 months and 96.25% for the remainder of the SMAA term.  The calculation formula for the Project’s availability is provided in Exhibit H1. The MAA is calculated over a period of 12 months for the first year and over a period of 24 months for the subsequent years of the SMAA. The Availability Bonus is calculated as 50% of the additional income being passed to Gamesa for availability above 96% for the first year and above 97.25% for the periods thereafter.</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If the MAA of the WTGs do not achieve GPA, Gamesa will have to pay an Availability Payment Adjustment (“</w:t>
      </w:r>
      <w:r w:rsidRPr="00293075">
        <w:rPr>
          <w:rFonts w:eastAsiaTheme="minorEastAsia"/>
          <w:b/>
          <w:lang w:val="id-ID"/>
        </w:rPr>
        <w:t>APA</w:t>
      </w:r>
      <w:r w:rsidRPr="00293075">
        <w:rPr>
          <w:rFonts w:eastAsiaTheme="minorEastAsia"/>
          <w:lang w:val="id-ID"/>
        </w:rPr>
        <w:t>”). The formula for calculating the APA effectively uses an energy tariff of USD 0.1195/kWh, although this tariff was still to be finalised. The cap for the APAs is limited to 13% of the Contract Price, meaning the total price of the TSA and ICA. This cap allows for a drop of 24% availability for any given year based on P50 production or a 12% availability underperformance after Year one as APAs are subsequently calculated over two year peiods.</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Gamesa’s limit of liability in general, and not including APAs, is the sum of 100% of the fees paid to date and 730 multiiplied by the daily fee, effectively meaning all fees to date with an additional two years’ worth of fees.</w:t>
      </w:r>
    </w:p>
    <w:p w:rsidR="00293075" w:rsidRPr="00293075" w:rsidRDefault="00293075" w:rsidP="00FC61C7">
      <w:pPr>
        <w:rPr>
          <w:rFonts w:eastAsiaTheme="minorEastAsia"/>
          <w:lang w:val="id-ID"/>
        </w:rPr>
      </w:pPr>
    </w:p>
    <w:p w:rsidR="00293075" w:rsidRPr="00293075" w:rsidRDefault="00293075" w:rsidP="00293075">
      <w:pPr>
        <w:pStyle w:val="Heading3"/>
        <w:keepNext w:val="0"/>
        <w:keepLines w:val="0"/>
        <w:numPr>
          <w:ilvl w:val="2"/>
          <w:numId w:val="25"/>
        </w:numPr>
        <w:spacing w:before="0" w:line="240" w:lineRule="auto"/>
        <w:jc w:val="both"/>
      </w:pPr>
      <w:bookmarkStart w:id="150" w:name="_Toc494111242"/>
      <w:r w:rsidRPr="00293075">
        <w:t>Project Location</w:t>
      </w:r>
      <w:bookmarkEnd w:id="150"/>
    </w:p>
    <w:p w:rsidR="00293075" w:rsidRPr="00293075" w:rsidRDefault="00293075" w:rsidP="002F7248"/>
    <w:p w:rsidR="00293075" w:rsidRPr="00293075" w:rsidRDefault="00293075" w:rsidP="002F7248">
      <w:r w:rsidRPr="00293075">
        <w:rPr>
          <w:noProof/>
        </w:rPr>
        <w:drawing>
          <wp:inline distT="0" distB="0" distL="0" distR="0" wp14:anchorId="76448AE6" wp14:editId="3E9196D6">
            <wp:extent cx="5133975" cy="2476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NG"/>
                    <pic:cNvPicPr/>
                  </pic:nvPicPr>
                  <pic:blipFill>
                    <a:blip r:embed="rId36">
                      <a:extLst>
                        <a:ext uri="{28A0092B-C50C-407E-A947-70E740481C1C}">
                          <a14:useLocalDpi xmlns:a14="http://schemas.microsoft.com/office/drawing/2010/main" val="0"/>
                        </a:ext>
                      </a:extLst>
                    </a:blip>
                    <a:stretch>
                      <a:fillRect/>
                    </a:stretch>
                  </pic:blipFill>
                  <pic:spPr>
                    <a:xfrm>
                      <a:off x="0" y="0"/>
                      <a:ext cx="5134693" cy="2476846"/>
                    </a:xfrm>
                    <a:prstGeom prst="rect">
                      <a:avLst/>
                    </a:prstGeom>
                  </pic:spPr>
                </pic:pic>
              </a:graphicData>
            </a:graphic>
          </wp:inline>
        </w:drawing>
      </w:r>
    </w:p>
    <w:p w:rsidR="00293075" w:rsidRPr="00293075" w:rsidRDefault="00293075" w:rsidP="00FC61C7">
      <w:pPr>
        <w:rPr>
          <w:lang w:val="id-ID"/>
        </w:rPr>
      </w:pPr>
    </w:p>
    <w:p w:rsidR="00293075" w:rsidRPr="00293075" w:rsidRDefault="00293075">
      <w:pPr>
        <w:rPr>
          <w:rFonts w:eastAsiaTheme="minorEastAsia"/>
        </w:rPr>
      </w:pPr>
      <w:r w:rsidRPr="00293075">
        <w:rPr>
          <w:lang w:val="id-ID"/>
        </w:rPr>
        <w:lastRenderedPageBreak/>
        <w:t xml:space="preserve">The Energi Gratis Wind Farm is located in the municipality of Energi Gratis in South Sulawesi, Indonesia. The Project will be 10.5km north-east of the city of Pare-Pare and will be distributed across the villages of Lainungan and Mattirotasi. The WTGs are located in a relatively complex terrain in three ridges, broadly orientated north to south, at elevations between 245m to 326m. </w:t>
      </w:r>
      <w:r w:rsidRPr="00293075">
        <w:rPr>
          <w:rFonts w:eastAsiaTheme="minorEastAsia"/>
        </w:rPr>
        <w:t>The wind farm will have 75 MW capacity, which consist of 30 WTGs. The location of WTG is depicted in the picture below. The project will use the model G114-2.5MW Maxima WTGs, with a rated capacity of 2.625 MW.</w:t>
      </w:r>
    </w:p>
    <w:p w:rsidR="00293075" w:rsidRPr="00293075" w:rsidRDefault="00293075">
      <w:pPr>
        <w:rPr>
          <w:rFonts w:eastAsiaTheme="minorEastAsia"/>
        </w:rPr>
      </w:pPr>
      <w:r w:rsidRPr="00293075">
        <w:rPr>
          <w:rFonts w:eastAsiaTheme="minorEastAsia"/>
        </w:rPr>
        <w:t>The WTGs will be connected through a 33 kV collection system to an onsite substation which will raise the voltage to 150 kV with a consequent grid tie which is currently determined to be via an approximately 7.5 km long 150 kV transmission line from the project site to STP’s 150 kV grid to the existing line near the STP substation at Pangkajene. This interconnection from PTEG’s project substation to STP existing grid (including the interconnection and controls at the STP substation) represent the “</w:t>
      </w:r>
      <w:r w:rsidRPr="00293075">
        <w:rPr>
          <w:rFonts w:eastAsiaTheme="minorEastAsia"/>
          <w:b/>
        </w:rPr>
        <w:t>Special Facilities</w:t>
      </w:r>
      <w:r w:rsidRPr="00293075">
        <w:rPr>
          <w:rFonts w:eastAsiaTheme="minorEastAsia"/>
        </w:rPr>
        <w:t xml:space="preserve">” for this project. </w:t>
      </w:r>
    </w:p>
    <w:p w:rsidR="00293075" w:rsidRPr="00293075" w:rsidRDefault="00293075" w:rsidP="00FC61C7">
      <w:pPr>
        <w:rPr>
          <w:rFonts w:eastAsiaTheme="minorEastAsia"/>
          <w:lang w:val="id-ID"/>
        </w:rPr>
      </w:pPr>
      <w:r w:rsidRPr="00293075">
        <w:rPr>
          <w:noProof/>
        </w:rPr>
        <w:drawing>
          <wp:anchor distT="0" distB="0" distL="114300" distR="114300" simplePos="0" relativeHeight="251659264" behindDoc="1" locked="0" layoutInCell="1" allowOverlap="1" wp14:anchorId="72545E30" wp14:editId="29AE5E76">
            <wp:simplePos x="0" y="0"/>
            <wp:positionH relativeFrom="margin">
              <wp:align>center</wp:align>
            </wp:positionH>
            <wp:positionV relativeFrom="paragraph">
              <wp:posOffset>126365</wp:posOffset>
            </wp:positionV>
            <wp:extent cx="4543425" cy="2256790"/>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43425" cy="2256790"/>
                    </a:xfrm>
                    <a:prstGeom prst="rect">
                      <a:avLst/>
                    </a:prstGeom>
                  </pic:spPr>
                </pic:pic>
              </a:graphicData>
            </a:graphic>
            <wp14:sizeRelH relativeFrom="page">
              <wp14:pctWidth>0</wp14:pctWidth>
            </wp14:sizeRelH>
            <wp14:sizeRelV relativeFrom="page">
              <wp14:pctHeight>0</wp14:pctHeight>
            </wp14:sizeRelV>
          </wp:anchor>
        </w:drawing>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p>
    <w:p w:rsidR="00293075" w:rsidRPr="00293075" w:rsidRDefault="00293075" w:rsidP="00293075">
      <w:pPr>
        <w:pStyle w:val="Heading3"/>
        <w:keepNext w:val="0"/>
        <w:keepLines w:val="0"/>
        <w:numPr>
          <w:ilvl w:val="2"/>
          <w:numId w:val="25"/>
        </w:numPr>
        <w:spacing w:before="0" w:line="240" w:lineRule="auto"/>
        <w:jc w:val="both"/>
      </w:pPr>
      <w:bookmarkStart w:id="151" w:name="_Toc494111243"/>
      <w:r w:rsidRPr="00293075">
        <w:t>Wind Supply</w:t>
      </w:r>
      <w:bookmarkEnd w:id="151"/>
    </w:p>
    <w:p w:rsidR="00293075" w:rsidRPr="00293075" w:rsidRDefault="00293075" w:rsidP="0080174F">
      <w:pPr>
        <w:pStyle w:val="BodyText"/>
        <w:spacing w:after="20"/>
        <w:rPr>
          <w:rFonts w:ascii="Roboto Light" w:eastAsia="Zurich BT" w:hAnsi="Roboto Light" w:cstheme="majorHAnsi"/>
        </w:rPr>
      </w:pPr>
      <w:r w:rsidRPr="00293075">
        <w:rPr>
          <w:rFonts w:ascii="Roboto Light" w:eastAsia="Zurich BT" w:hAnsi="Roboto Light" w:cstheme="majorHAnsi"/>
        </w:rPr>
        <w:t>The project was designed from the wind data which was collected from four onsite meteorological (met) masts, of which the longest data available was for 3 years and 8 years meteorological reanalysis (scientific method for developing a comprehensive record of weather) from 3 different sources. The data was analysis and correlated by DNV GL (technical consultant to PTEG) to conclude that WTG proposed can be used in wind environment for the Project and it will be able to generate 253.5GWh/year or 37.4% as net capacity factor in P50 (50% probability of exceedance) and 32.1% as net capacity factor in P90. Such report was reviewed by Scotland to conclude slightly lower but similar output. Gamesa has also used the same data to analyze and conclude the warranty of at least 95% of calculated power curve.</w:t>
      </w:r>
    </w:p>
    <w:p w:rsidR="00293075" w:rsidRPr="00293075" w:rsidRDefault="00293075" w:rsidP="00FC61C7">
      <w:pPr>
        <w:rPr>
          <w:rFonts w:eastAsiaTheme="minorEastAsia"/>
        </w:rPr>
      </w:pPr>
    </w:p>
    <w:p w:rsidR="00293075" w:rsidRPr="00293075" w:rsidRDefault="00293075" w:rsidP="00FC61C7">
      <w:pPr>
        <w:rPr>
          <w:rFonts w:eastAsiaTheme="minorEastAsia"/>
          <w:lang w:val="id-ID"/>
        </w:rPr>
      </w:pPr>
      <w:r w:rsidRPr="00293075">
        <w:rPr>
          <w:rFonts w:eastAsiaTheme="minorEastAsia"/>
          <w:lang w:val="id-ID"/>
        </w:rPr>
        <w:t>DNV GL estimates that the Project will be able to generate 253.5 GWh/year or 37.4%  net capacity factor in P50 and 220.7 GWh/year or 32.1% net capacity factor in P90.</w:t>
      </w:r>
      <w:r w:rsidRPr="00293075">
        <w:rPr>
          <w:rFonts w:eastAsiaTheme="minorEastAsia"/>
        </w:rPr>
        <w:t xml:space="preserve"> </w:t>
      </w:r>
      <w:r w:rsidRPr="00293075">
        <w:rPr>
          <w:rFonts w:eastAsia="Zurich BT" w:cstheme="majorHAnsi"/>
        </w:rPr>
        <w:t xml:space="preserve">Net capacity factor means the project able to produce average capacity of 37.4% (on the P50 scenario) and 32.1% (on the P90 scenario) of the nameplate capacity (75 MW) over a period of time. </w:t>
      </w:r>
      <w:r w:rsidRPr="00293075">
        <w:rPr>
          <w:rFonts w:eastAsiaTheme="minorEastAsia"/>
          <w:lang w:val="id-ID"/>
        </w:rPr>
        <w:t>DNV GL’s estimated P90 yield including 20 years of interannual variability is 220.7 GWh/year. These reports were reviewed by Scotland, the Lender’s Technical Consultant, who estimated slightly lower but similar figures. Scotland estimates that the Project will be able to produce 249.5 GWh/year in P50 and 216.7 GWh/year in P90. Scotland’s estimated P90 yield including 20 years of interannual variability is 216.7 GWh/year.</w:t>
      </w:r>
    </w:p>
    <w:p w:rsidR="00293075" w:rsidRPr="00293075" w:rsidRDefault="00293075" w:rsidP="00FC61C7">
      <w:pPr>
        <w:rPr>
          <w:rFonts w:eastAsiaTheme="minorEastAsia"/>
        </w:rPr>
      </w:pPr>
    </w:p>
    <w:p w:rsidR="00293075" w:rsidRPr="00293075" w:rsidRDefault="00293075" w:rsidP="009D5496">
      <w:pPr>
        <w:rPr>
          <w:rFonts w:eastAsiaTheme="minorEastAsia"/>
          <w:lang w:val="id-ID"/>
        </w:rPr>
      </w:pPr>
      <w:r w:rsidRPr="00293075">
        <w:rPr>
          <w:rFonts w:eastAsiaTheme="minorEastAsia"/>
        </w:rPr>
        <w:t xml:space="preserve">Based on the site conditions assessment from DNV GL, the WTG is designed for The International Electrotechnical Commission (IEC) Class IIA. The maximum long term mean wind speed is 8.0 m/s which is still within the 8.5 m/s limit for a Class II WTG.  </w:t>
      </w:r>
      <w:r w:rsidRPr="00293075">
        <w:rPr>
          <w:rFonts w:eastAsiaTheme="minorEastAsia"/>
          <w:lang w:val="id-ID"/>
        </w:rPr>
        <w:t>The WTGs will be connected through a 33kV collection system to an onsite substation that will raise the voltage to 150 kV with a consequent grid tie determined to be an approximately 7.5 kM long 150 kV transmission line from the project site to nearest STP’s 150 kV grid to the existing line near the STP Energi Gratis substation at Pangkajene, which forms part of the main South Sulawesi Grid.</w:t>
      </w:r>
    </w:p>
    <w:p w:rsidR="00293075" w:rsidRPr="00293075" w:rsidRDefault="00293075" w:rsidP="00FC61C7">
      <w:pPr>
        <w:rPr>
          <w:rFonts w:eastAsiaTheme="minorEastAsia"/>
        </w:rPr>
      </w:pPr>
    </w:p>
    <w:p w:rsidR="00293075" w:rsidRPr="00293075" w:rsidRDefault="00293075" w:rsidP="00FC61C7">
      <w:pPr>
        <w:rPr>
          <w:rFonts w:eastAsiaTheme="minorEastAsia"/>
        </w:rPr>
      </w:pPr>
      <w:r w:rsidRPr="00293075">
        <w:rPr>
          <w:rFonts w:eastAsiaTheme="minorEastAsia"/>
        </w:rPr>
        <w:t>To avoid having to make over-engineered wind turbines, the wind turbines should be designed for optimal performance in weather conditions to where they are installed. IEC sets international standards of wind class which encompass the wind speed each class must withstands. The wind class impacts the blade design of the wind turbine to be installed. For instance, turbine in lower wind speed location (Class III) at given rated power will need a larger rotor to capture the same amount of energy as a similar turbine at Class II site. The IEC wind classification is depicted below.</w:t>
      </w:r>
    </w:p>
    <w:p w:rsidR="00293075" w:rsidRPr="00293075" w:rsidRDefault="00293075" w:rsidP="00FC61C7">
      <w:pPr>
        <w:rPr>
          <w:rFonts w:eastAsiaTheme="minorEastAsia"/>
        </w:rPr>
      </w:pPr>
      <w:r w:rsidRPr="00293075">
        <w:rPr>
          <w:rFonts w:eastAsiaTheme="minorEastAsia"/>
        </w:rPr>
        <w:t xml:space="preserve"> </w:t>
      </w:r>
    </w:p>
    <w:tbl>
      <w:tblPr>
        <w:tblStyle w:val="TableGrid"/>
        <w:tblW w:w="8290" w:type="dxa"/>
        <w:jc w:val="center"/>
        <w:tblLook w:val="04A0" w:firstRow="1" w:lastRow="0" w:firstColumn="1" w:lastColumn="0" w:noHBand="0" w:noVBand="1"/>
      </w:tblPr>
      <w:tblGrid>
        <w:gridCol w:w="3145"/>
        <w:gridCol w:w="1260"/>
        <w:gridCol w:w="1440"/>
        <w:gridCol w:w="1350"/>
        <w:gridCol w:w="1095"/>
      </w:tblGrid>
      <w:tr w:rsidR="00293075" w:rsidRPr="00293075" w:rsidTr="00BC3823">
        <w:trPr>
          <w:jc w:val="center"/>
        </w:trPr>
        <w:tc>
          <w:tcPr>
            <w:tcW w:w="3145" w:type="dxa"/>
            <w:vMerge w:val="restart"/>
          </w:tcPr>
          <w:p w:rsidR="00293075" w:rsidRPr="00293075" w:rsidRDefault="00293075" w:rsidP="00FC61C7">
            <w:pPr>
              <w:rPr>
                <w:rFonts w:eastAsiaTheme="minorEastAsia"/>
              </w:rPr>
            </w:pPr>
          </w:p>
        </w:tc>
        <w:tc>
          <w:tcPr>
            <w:tcW w:w="5145" w:type="dxa"/>
            <w:gridSpan w:val="4"/>
          </w:tcPr>
          <w:p w:rsidR="00293075" w:rsidRPr="00293075" w:rsidRDefault="00293075" w:rsidP="00031B50">
            <w:pPr>
              <w:jc w:val="center"/>
              <w:rPr>
                <w:rFonts w:eastAsiaTheme="minorEastAsia"/>
                <w:b/>
              </w:rPr>
            </w:pPr>
            <w:r w:rsidRPr="00293075">
              <w:rPr>
                <w:rFonts w:eastAsiaTheme="minorEastAsia"/>
                <w:b/>
              </w:rPr>
              <w:t>IEC Wind Class</w:t>
            </w:r>
          </w:p>
        </w:tc>
      </w:tr>
      <w:tr w:rsidR="00293075" w:rsidRPr="00293075" w:rsidTr="00BC3823">
        <w:trPr>
          <w:jc w:val="center"/>
        </w:trPr>
        <w:tc>
          <w:tcPr>
            <w:tcW w:w="3145" w:type="dxa"/>
            <w:vMerge/>
          </w:tcPr>
          <w:p w:rsidR="00293075" w:rsidRPr="00293075" w:rsidRDefault="00293075" w:rsidP="00FC61C7">
            <w:pPr>
              <w:rPr>
                <w:rFonts w:eastAsiaTheme="minorEastAsia"/>
              </w:rPr>
            </w:pPr>
          </w:p>
        </w:tc>
        <w:tc>
          <w:tcPr>
            <w:tcW w:w="1260" w:type="dxa"/>
          </w:tcPr>
          <w:p w:rsidR="00293075" w:rsidRPr="00293075" w:rsidRDefault="00293075" w:rsidP="00031B50">
            <w:pPr>
              <w:rPr>
                <w:rFonts w:eastAsiaTheme="minorEastAsia"/>
              </w:rPr>
            </w:pPr>
            <w:r w:rsidRPr="00293075">
              <w:rPr>
                <w:rFonts w:eastAsiaTheme="minorEastAsia"/>
              </w:rPr>
              <w:t>I (High Wind)</w:t>
            </w:r>
          </w:p>
        </w:tc>
        <w:tc>
          <w:tcPr>
            <w:tcW w:w="1440" w:type="dxa"/>
          </w:tcPr>
          <w:p w:rsidR="00293075" w:rsidRPr="00293075" w:rsidRDefault="00293075" w:rsidP="00031B50">
            <w:pPr>
              <w:jc w:val="center"/>
              <w:rPr>
                <w:rFonts w:eastAsiaTheme="minorEastAsia"/>
              </w:rPr>
            </w:pPr>
            <w:r w:rsidRPr="00293075">
              <w:rPr>
                <w:rFonts w:eastAsiaTheme="minorEastAsia"/>
              </w:rPr>
              <w:t>II (Med. Wind)</w:t>
            </w:r>
          </w:p>
        </w:tc>
        <w:tc>
          <w:tcPr>
            <w:tcW w:w="1350" w:type="dxa"/>
          </w:tcPr>
          <w:p w:rsidR="00293075" w:rsidRPr="00293075" w:rsidRDefault="00293075" w:rsidP="00031B50">
            <w:pPr>
              <w:jc w:val="center"/>
              <w:rPr>
                <w:rFonts w:eastAsiaTheme="minorEastAsia"/>
              </w:rPr>
            </w:pPr>
            <w:r w:rsidRPr="00293075">
              <w:rPr>
                <w:rFonts w:eastAsiaTheme="minorEastAsia"/>
              </w:rPr>
              <w:t>III (Low Wind)</w:t>
            </w:r>
          </w:p>
        </w:tc>
        <w:tc>
          <w:tcPr>
            <w:tcW w:w="1095" w:type="dxa"/>
          </w:tcPr>
          <w:p w:rsidR="00293075" w:rsidRPr="00293075" w:rsidRDefault="00293075" w:rsidP="00031B50">
            <w:pPr>
              <w:jc w:val="center"/>
              <w:rPr>
                <w:rFonts w:eastAsiaTheme="minorEastAsia"/>
              </w:rPr>
            </w:pPr>
            <w:r w:rsidRPr="00293075">
              <w:rPr>
                <w:rFonts w:eastAsiaTheme="minorEastAsia"/>
              </w:rPr>
              <w:t>IV (Very Low Wind)</w:t>
            </w:r>
          </w:p>
        </w:tc>
      </w:tr>
      <w:tr w:rsidR="00293075" w:rsidRPr="00293075" w:rsidTr="00BC3823">
        <w:trPr>
          <w:jc w:val="center"/>
        </w:trPr>
        <w:tc>
          <w:tcPr>
            <w:tcW w:w="3145" w:type="dxa"/>
          </w:tcPr>
          <w:p w:rsidR="00293075" w:rsidRPr="00293075" w:rsidRDefault="00293075" w:rsidP="00FC61C7">
            <w:pPr>
              <w:rPr>
                <w:rFonts w:eastAsiaTheme="minorEastAsia"/>
                <w:b/>
              </w:rPr>
            </w:pPr>
            <w:r w:rsidRPr="00293075">
              <w:rPr>
                <w:rFonts w:eastAsiaTheme="minorEastAsia"/>
                <w:b/>
              </w:rPr>
              <w:t>Annual Average Wind Speed (Max)</w:t>
            </w:r>
          </w:p>
        </w:tc>
        <w:tc>
          <w:tcPr>
            <w:tcW w:w="1260" w:type="dxa"/>
          </w:tcPr>
          <w:p w:rsidR="00293075" w:rsidRPr="00293075" w:rsidRDefault="00293075" w:rsidP="00031B50">
            <w:pPr>
              <w:jc w:val="center"/>
              <w:rPr>
                <w:rFonts w:eastAsiaTheme="minorEastAsia"/>
                <w:b/>
              </w:rPr>
            </w:pPr>
            <w:r w:rsidRPr="00293075">
              <w:rPr>
                <w:rFonts w:eastAsiaTheme="minorEastAsia"/>
                <w:b/>
              </w:rPr>
              <w:t>10 m/s</w:t>
            </w:r>
          </w:p>
        </w:tc>
        <w:tc>
          <w:tcPr>
            <w:tcW w:w="1440" w:type="dxa"/>
          </w:tcPr>
          <w:p w:rsidR="00293075" w:rsidRPr="00293075" w:rsidRDefault="00293075" w:rsidP="00031B50">
            <w:pPr>
              <w:jc w:val="center"/>
              <w:rPr>
                <w:rFonts w:eastAsiaTheme="minorEastAsia"/>
                <w:b/>
              </w:rPr>
            </w:pPr>
            <w:r w:rsidRPr="00293075">
              <w:rPr>
                <w:rFonts w:eastAsiaTheme="minorEastAsia"/>
                <w:b/>
              </w:rPr>
              <w:t>8.5 m/s</w:t>
            </w:r>
          </w:p>
        </w:tc>
        <w:tc>
          <w:tcPr>
            <w:tcW w:w="1350" w:type="dxa"/>
          </w:tcPr>
          <w:p w:rsidR="00293075" w:rsidRPr="00293075" w:rsidRDefault="00293075" w:rsidP="00031B50">
            <w:pPr>
              <w:jc w:val="center"/>
              <w:rPr>
                <w:rFonts w:eastAsiaTheme="minorEastAsia"/>
                <w:b/>
              </w:rPr>
            </w:pPr>
            <w:r w:rsidRPr="00293075">
              <w:rPr>
                <w:rFonts w:eastAsiaTheme="minorEastAsia"/>
                <w:b/>
              </w:rPr>
              <w:t>7.5 m/s</w:t>
            </w:r>
          </w:p>
        </w:tc>
        <w:tc>
          <w:tcPr>
            <w:tcW w:w="1095" w:type="dxa"/>
          </w:tcPr>
          <w:p w:rsidR="00293075" w:rsidRPr="00293075" w:rsidRDefault="00293075" w:rsidP="00031B50">
            <w:pPr>
              <w:jc w:val="center"/>
              <w:rPr>
                <w:rFonts w:eastAsiaTheme="minorEastAsia"/>
                <w:b/>
              </w:rPr>
            </w:pPr>
            <w:r w:rsidRPr="00293075">
              <w:rPr>
                <w:rFonts w:eastAsiaTheme="minorEastAsia"/>
                <w:b/>
              </w:rPr>
              <w:t>6 m/s</w:t>
            </w:r>
          </w:p>
        </w:tc>
      </w:tr>
    </w:tbl>
    <w:p w:rsidR="00293075" w:rsidRPr="00293075" w:rsidRDefault="00293075" w:rsidP="00FC61C7">
      <w:pPr>
        <w:rPr>
          <w:rFonts w:eastAsiaTheme="minorEastAsia"/>
        </w:rPr>
      </w:pPr>
    </w:p>
    <w:p w:rsidR="00293075" w:rsidRPr="00293075" w:rsidRDefault="00293075" w:rsidP="001F4D8B">
      <w:pPr>
        <w:rPr>
          <w:rFonts w:eastAsiaTheme="minorEastAsia"/>
        </w:rPr>
      </w:pPr>
      <w:r w:rsidRPr="00293075">
        <w:rPr>
          <w:rFonts w:eastAsiaTheme="minorEastAsia"/>
        </w:rPr>
        <w:t>Considering the average wind speed in the Project, it is crucial to choose the optimum design combination. To improve performance at low-wind sites, manufacturers have raised towers to reach better winds aloft, lengthened blades to capture more energy and kept the generators small to reduce weight and cost. There have also been efficiency gains through improvements in blades and other components, although their impact has been much smaller. The low-wind turbines, tend to be massive, with very long blades and other huge components. Gamesa is the provider of the wind turbine using its G114-2.5MW WTG model, with 80m hub heights and 114m rotor diameter. This WTG is designed for IEC Class IIA, whereby the Project belongs to low wind class at the average wind speed of 7.4 m/s. Despite such fact, Scotland informed that the selected turbine is suitable for Energi Gratis wind farm environment considering that WTG will be installed up on the ridges, thus will be advantaged from extra height to capture more wind. Each WTG location of the Project is predicted to be class II or class III. The WTG model selected is designed for IEC class II, which is expected to be optimal given the site conditions. In addition to that, Gamesa has also concluded that after the implementation of feasibility study for 30 G114-2.5MW Maxima wind turbine model at 80m hub height, in accordance with the Project’s wind conditions, it is concluded that it is acceptable to install G114-2.5MW Maxima wind turbine model at 80m hub height at all the positions.</w:t>
      </w:r>
    </w:p>
    <w:p w:rsidR="00293075" w:rsidRPr="00293075" w:rsidRDefault="00293075" w:rsidP="00FC61C7">
      <w:pPr>
        <w:rPr>
          <w:rFonts w:eastAsiaTheme="minorEastAsia"/>
          <w:highlight w:val="green"/>
        </w:rPr>
      </w:pPr>
    </w:p>
    <w:p w:rsidR="00293075" w:rsidRPr="00293075" w:rsidRDefault="00293075" w:rsidP="00FC61C7">
      <w:pPr>
        <w:rPr>
          <w:rFonts w:eastAsiaTheme="minorEastAsia"/>
        </w:rPr>
      </w:pPr>
      <w:r w:rsidRPr="00293075">
        <w:rPr>
          <w:rFonts w:eastAsiaTheme="minorEastAsia"/>
        </w:rPr>
        <w:t>Please find below diagram of Comparison between the frequencies of wind speed taken from one of met masts and Class II WTG. From below diagram we can see that the wind frequency distribution</w:t>
      </w:r>
      <w:r w:rsidRPr="00293075">
        <w:rPr>
          <w:rFonts w:eastAsiaTheme="minorEastAsia"/>
          <w:lang w:val="id-ID"/>
        </w:rPr>
        <w:t xml:space="preserve"> </w:t>
      </w:r>
      <w:r w:rsidRPr="00293075">
        <w:rPr>
          <w:rFonts w:eastAsiaTheme="minorEastAsia"/>
        </w:rPr>
        <w:t>recorded at the met mast matches the wind frequency distribution of Class II WTG.</w:t>
      </w:r>
    </w:p>
    <w:p w:rsidR="00293075" w:rsidRPr="00293075" w:rsidRDefault="00293075" w:rsidP="00FC61C7">
      <w:pPr>
        <w:rPr>
          <w:rFonts w:eastAsiaTheme="minorEastAsia"/>
          <w:highlight w:val="green"/>
        </w:rPr>
      </w:pPr>
      <w:r w:rsidRPr="00293075">
        <w:rPr>
          <w:rFonts w:eastAsiaTheme="minorEastAsia"/>
          <w:noProof/>
        </w:rPr>
        <w:lastRenderedPageBreak/>
        <w:drawing>
          <wp:inline distT="0" distB="0" distL="0" distR="0" wp14:anchorId="216A94A2" wp14:editId="10D4D46F">
            <wp:extent cx="5267325" cy="3086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inline>
        </w:drawing>
      </w:r>
    </w:p>
    <w:p w:rsidR="00293075" w:rsidRPr="00293075" w:rsidRDefault="00293075" w:rsidP="00FC61C7">
      <w:pPr>
        <w:rPr>
          <w:rFonts w:eastAsiaTheme="minorEastAsia"/>
        </w:rPr>
      </w:pPr>
    </w:p>
    <w:p w:rsidR="00293075" w:rsidRPr="00293075" w:rsidRDefault="00293075" w:rsidP="00C63EE7">
      <w:pPr>
        <w:pStyle w:val="BodyText"/>
        <w:spacing w:after="20"/>
        <w:rPr>
          <w:rFonts w:ascii="Roboto Light" w:hAnsi="Roboto Light"/>
        </w:rPr>
      </w:pPr>
      <w:r w:rsidRPr="00293075">
        <w:rPr>
          <w:rFonts w:ascii="Roboto Light" w:hAnsi="Roboto Light"/>
        </w:rPr>
        <w:t>Scotland concluded that the WTG proposed will be able to generate annual power production, as follows:</w:t>
      </w:r>
    </w:p>
    <w:p w:rsidR="00293075" w:rsidRPr="00293075" w:rsidRDefault="00293075" w:rsidP="00C63EE7">
      <w:pPr>
        <w:pStyle w:val="BodyText"/>
        <w:spacing w:after="20"/>
        <w:rPr>
          <w:rFonts w:ascii="Roboto Light" w:eastAsia="Zurich BT" w:hAnsi="Roboto Light" w:cstheme="majorHAnsi"/>
        </w:rPr>
      </w:pPr>
    </w:p>
    <w:tbl>
      <w:tblPr>
        <w:tblStyle w:val="TableGrid"/>
        <w:tblW w:w="7447" w:type="dxa"/>
        <w:jc w:val="center"/>
        <w:tblLayout w:type="fixed"/>
        <w:tblLook w:val="04A0" w:firstRow="1" w:lastRow="0" w:firstColumn="1" w:lastColumn="0" w:noHBand="0" w:noVBand="1"/>
      </w:tblPr>
      <w:tblGrid>
        <w:gridCol w:w="2497"/>
        <w:gridCol w:w="990"/>
        <w:gridCol w:w="990"/>
        <w:gridCol w:w="990"/>
        <w:gridCol w:w="990"/>
        <w:gridCol w:w="990"/>
      </w:tblGrid>
      <w:tr w:rsidR="00293075" w:rsidRPr="00293075" w:rsidTr="00C63EE7">
        <w:trPr>
          <w:tblHeader/>
          <w:jc w:val="center"/>
        </w:trPr>
        <w:tc>
          <w:tcPr>
            <w:tcW w:w="2497" w:type="dxa"/>
            <w:vAlign w:val="center"/>
          </w:tcPr>
          <w:p w:rsidR="00293075" w:rsidRPr="00293075" w:rsidRDefault="00293075" w:rsidP="00C63EE7">
            <w:pPr>
              <w:jc w:val="center"/>
              <w:rPr>
                <w:b/>
              </w:rPr>
            </w:pPr>
            <w:r w:rsidRPr="00293075">
              <w:rPr>
                <w:b/>
              </w:rPr>
              <w:t>Probability of Exceedance</w:t>
            </w:r>
          </w:p>
        </w:tc>
        <w:tc>
          <w:tcPr>
            <w:tcW w:w="990" w:type="dxa"/>
            <w:vAlign w:val="center"/>
          </w:tcPr>
          <w:p w:rsidR="00293075" w:rsidRPr="00293075" w:rsidRDefault="00293075" w:rsidP="00C63EE7">
            <w:pPr>
              <w:jc w:val="center"/>
              <w:rPr>
                <w:b/>
              </w:rPr>
            </w:pPr>
            <w:r w:rsidRPr="00293075">
              <w:rPr>
                <w:b/>
              </w:rPr>
              <w:t>P50</w:t>
            </w:r>
          </w:p>
          <w:p w:rsidR="00293075" w:rsidRPr="00293075" w:rsidRDefault="00293075" w:rsidP="00C63EE7">
            <w:pPr>
              <w:jc w:val="center"/>
              <w:rPr>
                <w:b/>
              </w:rPr>
            </w:pPr>
            <w:r w:rsidRPr="00293075">
              <w:rPr>
                <w:b/>
              </w:rPr>
              <w:t>(Gwh/a)</w:t>
            </w:r>
          </w:p>
        </w:tc>
        <w:tc>
          <w:tcPr>
            <w:tcW w:w="990" w:type="dxa"/>
            <w:vAlign w:val="center"/>
          </w:tcPr>
          <w:p w:rsidR="00293075" w:rsidRPr="00293075" w:rsidRDefault="00293075" w:rsidP="00C63EE7">
            <w:pPr>
              <w:jc w:val="center"/>
              <w:rPr>
                <w:b/>
              </w:rPr>
            </w:pPr>
            <w:r w:rsidRPr="00293075">
              <w:rPr>
                <w:b/>
              </w:rPr>
              <w:t>P75</w:t>
            </w:r>
          </w:p>
          <w:p w:rsidR="00293075" w:rsidRPr="00293075" w:rsidRDefault="00293075" w:rsidP="00C63EE7">
            <w:pPr>
              <w:jc w:val="center"/>
              <w:rPr>
                <w:b/>
              </w:rPr>
            </w:pPr>
            <w:r w:rsidRPr="00293075">
              <w:rPr>
                <w:b/>
              </w:rPr>
              <w:t>(GWh/a)</w:t>
            </w:r>
          </w:p>
        </w:tc>
        <w:tc>
          <w:tcPr>
            <w:tcW w:w="990" w:type="dxa"/>
            <w:vAlign w:val="center"/>
          </w:tcPr>
          <w:p w:rsidR="00293075" w:rsidRPr="00293075" w:rsidRDefault="00293075" w:rsidP="00C63EE7">
            <w:pPr>
              <w:jc w:val="center"/>
              <w:rPr>
                <w:b/>
              </w:rPr>
            </w:pPr>
            <w:r w:rsidRPr="00293075">
              <w:rPr>
                <w:b/>
              </w:rPr>
              <w:t>P90</w:t>
            </w:r>
          </w:p>
          <w:p w:rsidR="00293075" w:rsidRPr="00293075" w:rsidRDefault="00293075" w:rsidP="00C63EE7">
            <w:pPr>
              <w:jc w:val="center"/>
              <w:rPr>
                <w:b/>
              </w:rPr>
            </w:pPr>
            <w:r w:rsidRPr="00293075">
              <w:rPr>
                <w:b/>
              </w:rPr>
              <w:t>(GWh/a)</w:t>
            </w:r>
          </w:p>
        </w:tc>
        <w:tc>
          <w:tcPr>
            <w:tcW w:w="990" w:type="dxa"/>
            <w:vAlign w:val="center"/>
          </w:tcPr>
          <w:p w:rsidR="00293075" w:rsidRPr="00293075" w:rsidRDefault="00293075" w:rsidP="00C63EE7">
            <w:pPr>
              <w:jc w:val="center"/>
              <w:rPr>
                <w:b/>
              </w:rPr>
            </w:pPr>
            <w:r w:rsidRPr="00293075">
              <w:rPr>
                <w:b/>
              </w:rPr>
              <w:t>P95</w:t>
            </w:r>
          </w:p>
          <w:p w:rsidR="00293075" w:rsidRPr="00293075" w:rsidRDefault="00293075" w:rsidP="00C63EE7">
            <w:pPr>
              <w:jc w:val="center"/>
              <w:rPr>
                <w:b/>
              </w:rPr>
            </w:pPr>
            <w:r w:rsidRPr="00293075">
              <w:rPr>
                <w:b/>
              </w:rPr>
              <w:t>(GWh/a)</w:t>
            </w:r>
          </w:p>
        </w:tc>
        <w:tc>
          <w:tcPr>
            <w:tcW w:w="990" w:type="dxa"/>
            <w:vAlign w:val="center"/>
          </w:tcPr>
          <w:p w:rsidR="00293075" w:rsidRPr="00293075" w:rsidRDefault="00293075" w:rsidP="00C63EE7">
            <w:pPr>
              <w:jc w:val="center"/>
              <w:rPr>
                <w:b/>
              </w:rPr>
            </w:pPr>
            <w:r w:rsidRPr="00293075">
              <w:rPr>
                <w:b/>
              </w:rPr>
              <w:t>P99</w:t>
            </w:r>
          </w:p>
          <w:p w:rsidR="00293075" w:rsidRPr="00293075" w:rsidRDefault="00293075" w:rsidP="00C63EE7">
            <w:pPr>
              <w:jc w:val="center"/>
              <w:rPr>
                <w:b/>
              </w:rPr>
            </w:pPr>
            <w:r w:rsidRPr="00293075">
              <w:rPr>
                <w:b/>
              </w:rPr>
              <w:t>(GWh/a)</w:t>
            </w:r>
          </w:p>
        </w:tc>
      </w:tr>
      <w:tr w:rsidR="00293075" w:rsidRPr="00293075" w:rsidTr="00C63EE7">
        <w:trPr>
          <w:tblHeader/>
          <w:jc w:val="center"/>
        </w:trPr>
        <w:tc>
          <w:tcPr>
            <w:tcW w:w="7447" w:type="dxa"/>
            <w:gridSpan w:val="6"/>
          </w:tcPr>
          <w:p w:rsidR="00293075" w:rsidRPr="00293075" w:rsidRDefault="00293075" w:rsidP="00C63EE7">
            <w:pPr>
              <w:rPr>
                <w:b/>
              </w:rPr>
            </w:pPr>
            <w:r w:rsidRPr="00293075">
              <w:rPr>
                <w:b/>
              </w:rPr>
              <w:t>DNV GL</w:t>
            </w:r>
          </w:p>
        </w:tc>
      </w:tr>
      <w:tr w:rsidR="00293075" w:rsidRPr="00293075" w:rsidTr="00C63EE7">
        <w:trPr>
          <w:tblHeader/>
          <w:jc w:val="center"/>
        </w:trPr>
        <w:tc>
          <w:tcPr>
            <w:tcW w:w="2497" w:type="dxa"/>
          </w:tcPr>
          <w:p w:rsidR="00293075" w:rsidRPr="00293075" w:rsidRDefault="00293075" w:rsidP="00C63EE7">
            <w:r w:rsidRPr="00293075">
              <w:t>Year 1 Average</w:t>
            </w:r>
          </w:p>
        </w:tc>
        <w:tc>
          <w:tcPr>
            <w:tcW w:w="990" w:type="dxa"/>
          </w:tcPr>
          <w:p w:rsidR="00293075" w:rsidRPr="00293075" w:rsidRDefault="00293075" w:rsidP="00C63EE7">
            <w:pPr>
              <w:jc w:val="center"/>
            </w:pPr>
            <w:r w:rsidRPr="00293075">
              <w:t>253.6</w:t>
            </w:r>
          </w:p>
        </w:tc>
        <w:tc>
          <w:tcPr>
            <w:tcW w:w="990" w:type="dxa"/>
          </w:tcPr>
          <w:p w:rsidR="00293075" w:rsidRPr="00293075" w:rsidRDefault="00293075" w:rsidP="00C63EE7">
            <w:pPr>
              <w:jc w:val="center"/>
            </w:pPr>
            <w:r w:rsidRPr="00293075">
              <w:t>229.4</w:t>
            </w:r>
          </w:p>
        </w:tc>
        <w:tc>
          <w:tcPr>
            <w:tcW w:w="990" w:type="dxa"/>
          </w:tcPr>
          <w:p w:rsidR="00293075" w:rsidRPr="00293075" w:rsidRDefault="00293075" w:rsidP="00C63EE7">
            <w:pPr>
              <w:jc w:val="center"/>
            </w:pPr>
            <w:r w:rsidRPr="00293075">
              <w:t>207.1</w:t>
            </w:r>
          </w:p>
        </w:tc>
        <w:tc>
          <w:tcPr>
            <w:tcW w:w="990" w:type="dxa"/>
          </w:tcPr>
          <w:p w:rsidR="00293075" w:rsidRPr="00293075" w:rsidRDefault="00293075" w:rsidP="00C63EE7">
            <w:pPr>
              <w:jc w:val="center"/>
            </w:pPr>
            <w:r w:rsidRPr="00293075">
              <w:t>193.6</w:t>
            </w:r>
          </w:p>
        </w:tc>
        <w:tc>
          <w:tcPr>
            <w:tcW w:w="990" w:type="dxa"/>
          </w:tcPr>
          <w:p w:rsidR="00293075" w:rsidRPr="00293075" w:rsidRDefault="00293075" w:rsidP="00C63EE7">
            <w:pPr>
              <w:jc w:val="center"/>
            </w:pPr>
            <w:r w:rsidRPr="00293075">
              <w:t>168.5</w:t>
            </w:r>
          </w:p>
        </w:tc>
      </w:tr>
      <w:tr w:rsidR="00293075" w:rsidRPr="00293075" w:rsidTr="00C63EE7">
        <w:trPr>
          <w:tblHeader/>
          <w:jc w:val="center"/>
        </w:trPr>
        <w:tc>
          <w:tcPr>
            <w:tcW w:w="2497" w:type="dxa"/>
          </w:tcPr>
          <w:p w:rsidR="00293075" w:rsidRPr="00293075" w:rsidRDefault="00293075" w:rsidP="00C63EE7">
            <w:r w:rsidRPr="00293075">
              <w:t>First 10-year average</w:t>
            </w:r>
          </w:p>
        </w:tc>
        <w:tc>
          <w:tcPr>
            <w:tcW w:w="990" w:type="dxa"/>
          </w:tcPr>
          <w:p w:rsidR="00293075" w:rsidRPr="00293075" w:rsidRDefault="00293075" w:rsidP="00C63EE7">
            <w:pPr>
              <w:jc w:val="center"/>
            </w:pPr>
            <w:r w:rsidRPr="00293075">
              <w:t>255.7</w:t>
            </w:r>
          </w:p>
        </w:tc>
        <w:tc>
          <w:tcPr>
            <w:tcW w:w="990" w:type="dxa"/>
          </w:tcPr>
          <w:p w:rsidR="00293075" w:rsidRPr="00293075" w:rsidRDefault="00293075" w:rsidP="00C63EE7">
            <w:pPr>
              <w:jc w:val="center"/>
            </w:pPr>
            <w:r w:rsidRPr="00293075">
              <w:t>237.9</w:t>
            </w:r>
          </w:p>
        </w:tc>
        <w:tc>
          <w:tcPr>
            <w:tcW w:w="990" w:type="dxa"/>
          </w:tcPr>
          <w:p w:rsidR="00293075" w:rsidRPr="00293075" w:rsidRDefault="00293075" w:rsidP="00C63EE7">
            <w:pPr>
              <w:jc w:val="center"/>
            </w:pPr>
            <w:r w:rsidRPr="00293075">
              <w:t>221.6</w:t>
            </w:r>
          </w:p>
        </w:tc>
        <w:tc>
          <w:tcPr>
            <w:tcW w:w="990" w:type="dxa"/>
          </w:tcPr>
          <w:p w:rsidR="00293075" w:rsidRPr="00293075" w:rsidRDefault="00293075" w:rsidP="00C63EE7">
            <w:pPr>
              <w:jc w:val="center"/>
            </w:pPr>
            <w:r w:rsidRPr="00293075">
              <w:t>212.0</w:t>
            </w:r>
          </w:p>
        </w:tc>
        <w:tc>
          <w:tcPr>
            <w:tcW w:w="990" w:type="dxa"/>
          </w:tcPr>
          <w:p w:rsidR="00293075" w:rsidRPr="00293075" w:rsidRDefault="00293075" w:rsidP="00C63EE7">
            <w:pPr>
              <w:jc w:val="center"/>
            </w:pPr>
            <w:r w:rsidRPr="00293075">
              <w:t>193.6</w:t>
            </w:r>
          </w:p>
        </w:tc>
      </w:tr>
      <w:tr w:rsidR="00293075" w:rsidRPr="00293075" w:rsidTr="00C63EE7">
        <w:trPr>
          <w:tblHeader/>
          <w:jc w:val="center"/>
        </w:trPr>
        <w:tc>
          <w:tcPr>
            <w:tcW w:w="2497" w:type="dxa"/>
          </w:tcPr>
          <w:p w:rsidR="00293075" w:rsidRPr="00293075" w:rsidRDefault="00293075" w:rsidP="00C63EE7">
            <w:r w:rsidRPr="00293075">
              <w:t>First 20-year average</w:t>
            </w:r>
          </w:p>
        </w:tc>
        <w:tc>
          <w:tcPr>
            <w:tcW w:w="990" w:type="dxa"/>
          </w:tcPr>
          <w:p w:rsidR="00293075" w:rsidRPr="00293075" w:rsidRDefault="00293075" w:rsidP="00C63EE7">
            <w:pPr>
              <w:jc w:val="center"/>
            </w:pPr>
            <w:r w:rsidRPr="00293075">
              <w:t>253.5</w:t>
            </w:r>
          </w:p>
        </w:tc>
        <w:tc>
          <w:tcPr>
            <w:tcW w:w="990" w:type="dxa"/>
          </w:tcPr>
          <w:p w:rsidR="00293075" w:rsidRPr="00293075" w:rsidRDefault="00293075" w:rsidP="00C63EE7">
            <w:pPr>
              <w:jc w:val="center"/>
            </w:pPr>
            <w:r w:rsidRPr="00293075">
              <w:t>236.1</w:t>
            </w:r>
          </w:p>
        </w:tc>
        <w:tc>
          <w:tcPr>
            <w:tcW w:w="990" w:type="dxa"/>
          </w:tcPr>
          <w:p w:rsidR="00293075" w:rsidRPr="00293075" w:rsidRDefault="00293075" w:rsidP="00C63EE7">
            <w:pPr>
              <w:jc w:val="center"/>
            </w:pPr>
            <w:r w:rsidRPr="00293075">
              <w:t>220.7</w:t>
            </w:r>
          </w:p>
        </w:tc>
        <w:tc>
          <w:tcPr>
            <w:tcW w:w="990" w:type="dxa"/>
          </w:tcPr>
          <w:p w:rsidR="00293075" w:rsidRPr="00293075" w:rsidRDefault="00293075" w:rsidP="00C63EE7">
            <w:pPr>
              <w:jc w:val="center"/>
            </w:pPr>
            <w:r w:rsidRPr="00293075">
              <w:t>211.3</w:t>
            </w:r>
          </w:p>
        </w:tc>
        <w:tc>
          <w:tcPr>
            <w:tcW w:w="990" w:type="dxa"/>
          </w:tcPr>
          <w:p w:rsidR="00293075" w:rsidRPr="00293075" w:rsidRDefault="00293075" w:rsidP="00C63EE7">
            <w:pPr>
              <w:jc w:val="center"/>
            </w:pPr>
            <w:r w:rsidRPr="00293075">
              <w:t>193.9</w:t>
            </w:r>
          </w:p>
        </w:tc>
      </w:tr>
      <w:tr w:rsidR="00293075" w:rsidRPr="00293075" w:rsidTr="00C63EE7">
        <w:trPr>
          <w:tblHeader/>
          <w:jc w:val="center"/>
        </w:trPr>
        <w:tc>
          <w:tcPr>
            <w:tcW w:w="7447" w:type="dxa"/>
            <w:gridSpan w:val="6"/>
          </w:tcPr>
          <w:p w:rsidR="00293075" w:rsidRPr="00293075" w:rsidRDefault="00293075" w:rsidP="00C63EE7">
            <w:pPr>
              <w:rPr>
                <w:b/>
              </w:rPr>
            </w:pPr>
            <w:r w:rsidRPr="00293075">
              <w:rPr>
                <w:b/>
              </w:rPr>
              <w:t>Scotland</w:t>
            </w:r>
          </w:p>
        </w:tc>
      </w:tr>
      <w:tr w:rsidR="00293075" w:rsidRPr="00293075" w:rsidTr="00C63EE7">
        <w:trPr>
          <w:tblHeader/>
          <w:jc w:val="center"/>
        </w:trPr>
        <w:tc>
          <w:tcPr>
            <w:tcW w:w="2497" w:type="dxa"/>
          </w:tcPr>
          <w:p w:rsidR="00293075" w:rsidRPr="00293075" w:rsidRDefault="00293075" w:rsidP="00C63EE7">
            <w:r w:rsidRPr="00293075">
              <w:t>Year 1 Average</w:t>
            </w:r>
          </w:p>
        </w:tc>
        <w:tc>
          <w:tcPr>
            <w:tcW w:w="990" w:type="dxa"/>
          </w:tcPr>
          <w:p w:rsidR="00293075" w:rsidRPr="00293075" w:rsidRDefault="00293075" w:rsidP="00C63EE7">
            <w:pPr>
              <w:jc w:val="center"/>
            </w:pPr>
            <w:r w:rsidRPr="00293075">
              <w:t>249.6</w:t>
            </w:r>
          </w:p>
        </w:tc>
        <w:tc>
          <w:tcPr>
            <w:tcW w:w="990" w:type="dxa"/>
          </w:tcPr>
          <w:p w:rsidR="00293075" w:rsidRPr="00293075" w:rsidRDefault="00293075" w:rsidP="00C63EE7">
            <w:pPr>
              <w:jc w:val="center"/>
            </w:pPr>
            <w:r w:rsidRPr="00293075">
              <w:t>225.0</w:t>
            </w:r>
          </w:p>
        </w:tc>
        <w:tc>
          <w:tcPr>
            <w:tcW w:w="990" w:type="dxa"/>
          </w:tcPr>
          <w:p w:rsidR="00293075" w:rsidRPr="00293075" w:rsidRDefault="00293075" w:rsidP="00C63EE7">
            <w:pPr>
              <w:jc w:val="center"/>
            </w:pPr>
            <w:r w:rsidRPr="00293075">
              <w:t>203.0</w:t>
            </w:r>
          </w:p>
        </w:tc>
        <w:tc>
          <w:tcPr>
            <w:tcW w:w="990" w:type="dxa"/>
          </w:tcPr>
          <w:p w:rsidR="00293075" w:rsidRPr="00293075" w:rsidRDefault="00293075" w:rsidP="00C63EE7">
            <w:pPr>
              <w:jc w:val="center"/>
            </w:pPr>
            <w:r w:rsidRPr="00293075">
              <w:t>189.8</w:t>
            </w:r>
          </w:p>
        </w:tc>
        <w:tc>
          <w:tcPr>
            <w:tcW w:w="990" w:type="dxa"/>
          </w:tcPr>
          <w:p w:rsidR="00293075" w:rsidRPr="00293075" w:rsidRDefault="00293075" w:rsidP="00C63EE7">
            <w:pPr>
              <w:jc w:val="center"/>
            </w:pPr>
            <w:r w:rsidRPr="00293075">
              <w:t>165.0</w:t>
            </w:r>
          </w:p>
        </w:tc>
      </w:tr>
      <w:tr w:rsidR="00293075" w:rsidRPr="00293075" w:rsidTr="00C63EE7">
        <w:trPr>
          <w:tblHeader/>
          <w:jc w:val="center"/>
        </w:trPr>
        <w:tc>
          <w:tcPr>
            <w:tcW w:w="2497" w:type="dxa"/>
          </w:tcPr>
          <w:p w:rsidR="00293075" w:rsidRPr="00293075" w:rsidRDefault="00293075" w:rsidP="00C63EE7">
            <w:r w:rsidRPr="00293075">
              <w:t>First 10-year average</w:t>
            </w:r>
          </w:p>
        </w:tc>
        <w:tc>
          <w:tcPr>
            <w:tcW w:w="990" w:type="dxa"/>
          </w:tcPr>
          <w:p w:rsidR="00293075" w:rsidRPr="00293075" w:rsidRDefault="00293075" w:rsidP="00C63EE7">
            <w:pPr>
              <w:jc w:val="center"/>
            </w:pPr>
            <w:r w:rsidRPr="00293075">
              <w:t>250.8</w:t>
            </w:r>
          </w:p>
        </w:tc>
        <w:tc>
          <w:tcPr>
            <w:tcW w:w="990" w:type="dxa"/>
          </w:tcPr>
          <w:p w:rsidR="00293075" w:rsidRPr="00293075" w:rsidRDefault="00293075" w:rsidP="00C63EE7">
            <w:pPr>
              <w:jc w:val="center"/>
            </w:pPr>
            <w:r w:rsidRPr="00293075">
              <w:t>223.0</w:t>
            </w:r>
          </w:p>
        </w:tc>
        <w:tc>
          <w:tcPr>
            <w:tcW w:w="990" w:type="dxa"/>
          </w:tcPr>
          <w:p w:rsidR="00293075" w:rsidRPr="00293075" w:rsidRDefault="00293075" w:rsidP="00C63EE7">
            <w:pPr>
              <w:jc w:val="center"/>
            </w:pPr>
            <w:r w:rsidRPr="00293075">
              <w:t>216.9</w:t>
            </w:r>
          </w:p>
        </w:tc>
        <w:tc>
          <w:tcPr>
            <w:tcW w:w="990" w:type="dxa"/>
          </w:tcPr>
          <w:p w:rsidR="00293075" w:rsidRPr="00293075" w:rsidRDefault="00293075" w:rsidP="00C63EE7">
            <w:pPr>
              <w:jc w:val="center"/>
            </w:pPr>
            <w:r w:rsidRPr="00293075">
              <w:t>207.3</w:t>
            </w:r>
          </w:p>
        </w:tc>
        <w:tc>
          <w:tcPr>
            <w:tcW w:w="990" w:type="dxa"/>
          </w:tcPr>
          <w:p w:rsidR="00293075" w:rsidRPr="00293075" w:rsidRDefault="00293075" w:rsidP="00C63EE7">
            <w:pPr>
              <w:jc w:val="center"/>
            </w:pPr>
            <w:r w:rsidRPr="00293075">
              <w:t>189.3</w:t>
            </w:r>
          </w:p>
        </w:tc>
      </w:tr>
      <w:tr w:rsidR="00293075" w:rsidRPr="00293075" w:rsidTr="00C63EE7">
        <w:trPr>
          <w:tblHeader/>
          <w:jc w:val="center"/>
        </w:trPr>
        <w:tc>
          <w:tcPr>
            <w:tcW w:w="2497" w:type="dxa"/>
          </w:tcPr>
          <w:p w:rsidR="00293075" w:rsidRPr="00293075" w:rsidRDefault="00293075" w:rsidP="00C63EE7">
            <w:r w:rsidRPr="00293075">
              <w:t>First 20-year average</w:t>
            </w:r>
          </w:p>
        </w:tc>
        <w:tc>
          <w:tcPr>
            <w:tcW w:w="990" w:type="dxa"/>
          </w:tcPr>
          <w:p w:rsidR="00293075" w:rsidRPr="00293075" w:rsidRDefault="00293075" w:rsidP="00C63EE7">
            <w:pPr>
              <w:jc w:val="center"/>
            </w:pPr>
            <w:r w:rsidRPr="00293075">
              <w:t>249.5</w:t>
            </w:r>
          </w:p>
        </w:tc>
        <w:tc>
          <w:tcPr>
            <w:tcW w:w="990" w:type="dxa"/>
          </w:tcPr>
          <w:p w:rsidR="00293075" w:rsidRPr="00293075" w:rsidRDefault="00293075" w:rsidP="00C63EE7">
            <w:pPr>
              <w:jc w:val="center"/>
            </w:pPr>
            <w:r w:rsidRPr="00293075">
              <w:t>232.2</w:t>
            </w:r>
          </w:p>
        </w:tc>
        <w:tc>
          <w:tcPr>
            <w:tcW w:w="990" w:type="dxa"/>
          </w:tcPr>
          <w:p w:rsidR="00293075" w:rsidRPr="00293075" w:rsidRDefault="00293075" w:rsidP="00C63EE7">
            <w:pPr>
              <w:jc w:val="center"/>
            </w:pPr>
            <w:r w:rsidRPr="00293075">
              <w:t>216.7</w:t>
            </w:r>
          </w:p>
        </w:tc>
        <w:tc>
          <w:tcPr>
            <w:tcW w:w="990" w:type="dxa"/>
          </w:tcPr>
          <w:p w:rsidR="00293075" w:rsidRPr="00293075" w:rsidRDefault="00293075" w:rsidP="00C63EE7">
            <w:pPr>
              <w:jc w:val="center"/>
            </w:pPr>
            <w:r w:rsidRPr="00293075">
              <w:t>207.4</w:t>
            </w:r>
          </w:p>
        </w:tc>
        <w:tc>
          <w:tcPr>
            <w:tcW w:w="990" w:type="dxa"/>
          </w:tcPr>
          <w:p w:rsidR="00293075" w:rsidRPr="00293075" w:rsidRDefault="00293075" w:rsidP="00C63EE7">
            <w:pPr>
              <w:jc w:val="center"/>
            </w:pPr>
            <w:r w:rsidRPr="00293075">
              <w:t>189.9</w:t>
            </w:r>
          </w:p>
        </w:tc>
      </w:tr>
    </w:tbl>
    <w:p w:rsidR="00293075" w:rsidRPr="00293075" w:rsidRDefault="00293075" w:rsidP="00C63EE7">
      <w:pPr>
        <w:rPr>
          <w:rFonts w:eastAsiaTheme="minorEastAsia"/>
          <w:color w:val="FF0000"/>
        </w:rPr>
      </w:pPr>
    </w:p>
    <w:p w:rsidR="00293075" w:rsidRPr="00293075" w:rsidRDefault="00293075" w:rsidP="007C20B8">
      <w:pPr>
        <w:ind w:left="-43"/>
        <w:rPr>
          <w:rFonts w:eastAsiaTheme="minorEastAsia"/>
          <w:color w:val="FF0000"/>
        </w:rPr>
      </w:pPr>
      <w:r w:rsidRPr="00293075">
        <w:rPr>
          <w:rFonts w:eastAsiaTheme="minorEastAsia"/>
        </w:rPr>
        <w:t>Based on the PPA, there is Minimum capacity production which needs to be met, otherwise the penalty applies</w:t>
      </w:r>
      <w:r w:rsidRPr="00293075">
        <w:rPr>
          <w:rFonts w:eastAsiaTheme="minorEastAsia"/>
          <w:color w:val="FF0000"/>
        </w:rPr>
        <w:t xml:space="preserve">. </w:t>
      </w:r>
      <w:r w:rsidRPr="00293075">
        <w:rPr>
          <w:rFonts w:eastAsiaTheme="minorEastAsia" w:cstheme="majorHAnsi"/>
        </w:rPr>
        <w:t>The guaranteed minimum productivity is based on a percentage of the projected energy. The Projected energy is to be calculated on a monthly basis, based on the actual wind speeds and wind direction distribution during the billing months as per template included under Appendix V.2 of the PPA. In order to assess the projected energy yield, a matrix, or The Predicted Capacity Matrix (“</w:t>
      </w:r>
      <w:r w:rsidRPr="00293075">
        <w:rPr>
          <w:rFonts w:eastAsiaTheme="minorEastAsia" w:cstheme="majorHAnsi"/>
          <w:b/>
        </w:rPr>
        <w:t>PCM</w:t>
      </w:r>
      <w:r w:rsidRPr="00293075">
        <w:rPr>
          <w:rFonts w:eastAsiaTheme="minorEastAsia" w:cstheme="majorHAnsi"/>
        </w:rPr>
        <w:t xml:space="preserve">”), will be developed by an independent wind consultant which outlines the energy yield for each wind speed and wind direction. Under PPA, STP will offtake all electricity generated by the project. However, the project will need to pay penalty if the actual productivity is below 92.5% of the PCM.  </w:t>
      </w:r>
    </w:p>
    <w:p w:rsidR="00293075" w:rsidRPr="00293075" w:rsidRDefault="00293075" w:rsidP="00FC61C7">
      <w:pPr>
        <w:rPr>
          <w:rFonts w:eastAsiaTheme="minorEastAsia"/>
          <w:color w:val="FF0000"/>
        </w:rPr>
      </w:pPr>
    </w:p>
    <w:p w:rsidR="00293075" w:rsidRPr="00293075" w:rsidRDefault="00293075" w:rsidP="00293075">
      <w:pPr>
        <w:pStyle w:val="Heading3"/>
        <w:keepNext w:val="0"/>
        <w:keepLines w:val="0"/>
        <w:numPr>
          <w:ilvl w:val="2"/>
          <w:numId w:val="25"/>
        </w:numPr>
        <w:spacing w:before="0" w:line="240" w:lineRule="auto"/>
        <w:jc w:val="both"/>
      </w:pPr>
      <w:bookmarkStart w:id="152" w:name="_Toc494111244"/>
      <w:r w:rsidRPr="00293075">
        <w:t>Project Update</w:t>
      </w:r>
      <w:bookmarkEnd w:id="152"/>
    </w:p>
    <w:p w:rsidR="00293075" w:rsidRPr="00293075" w:rsidRDefault="00293075" w:rsidP="00FC61C7">
      <w:pPr>
        <w:rPr>
          <w:rFonts w:eastAsiaTheme="minorEastAsia"/>
        </w:rPr>
      </w:pPr>
      <w:r w:rsidRPr="00293075">
        <w:rPr>
          <w:rFonts w:eastAsiaTheme="minorEastAsia"/>
        </w:rPr>
        <w:t xml:space="preserve">Below chart displays the </w:t>
      </w:r>
      <w:r w:rsidRPr="00293075">
        <w:rPr>
          <w:rFonts w:eastAsiaTheme="minorEastAsia"/>
          <w:lang w:val="id-ID"/>
        </w:rPr>
        <w:t>timeline of the project with key project activities represented by the darker bars and the brea</w:t>
      </w:r>
      <w:r w:rsidRPr="00293075">
        <w:rPr>
          <w:rFonts w:eastAsiaTheme="minorEastAsia"/>
        </w:rPr>
        <w:t>k</w:t>
      </w:r>
      <w:r w:rsidRPr="00293075">
        <w:rPr>
          <w:rFonts w:eastAsiaTheme="minorEastAsia"/>
          <w:lang w:val="id-ID"/>
        </w:rPr>
        <w:t xml:space="preserve">down of the former’s progress is represented by the lighter bars. The black vertical line represents the end of the reporting period and all bars to its left should be green if the project is on schedule. </w:t>
      </w:r>
      <w:r w:rsidRPr="00293075">
        <w:rPr>
          <w:rFonts w:eastAsiaTheme="minorEastAsia"/>
        </w:rPr>
        <w:t>The red shows pending progress to milestone completion. If the Project is on target, all bars on the left of the vertical blank line should be green.</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 xml:space="preserve">As of 30 </w:t>
      </w:r>
      <w:r w:rsidRPr="00293075">
        <w:rPr>
          <w:rFonts w:eastAsiaTheme="minorEastAsia"/>
        </w:rPr>
        <w:t>September</w:t>
      </w:r>
      <w:r w:rsidRPr="00293075">
        <w:rPr>
          <w:rFonts w:eastAsiaTheme="minorEastAsia"/>
          <w:lang w:val="id-ID"/>
        </w:rPr>
        <w:t xml:space="preserve"> 2017</w:t>
      </w:r>
    </w:p>
    <w:p w:rsidR="00293075" w:rsidRPr="00293075" w:rsidRDefault="00293075" w:rsidP="00FC61C7">
      <w:pPr>
        <w:jc w:val="center"/>
      </w:pPr>
      <w:r w:rsidRPr="00293075">
        <w:rPr>
          <w:noProof/>
        </w:rPr>
        <w:t xml:space="preserve"> </w:t>
      </w:r>
      <w:r w:rsidRPr="00293075">
        <w:rPr>
          <w:noProof/>
        </w:rPr>
        <w:drawing>
          <wp:inline distT="0" distB="0" distL="0" distR="0" wp14:anchorId="4FE66809" wp14:editId="55320692">
            <wp:extent cx="5184689"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204" t="17038" r="20121" b="11594"/>
                    <a:stretch/>
                  </pic:blipFill>
                  <pic:spPr bwMode="auto">
                    <a:xfrm>
                      <a:off x="0" y="0"/>
                      <a:ext cx="5187569" cy="3030633"/>
                    </a:xfrm>
                    <a:prstGeom prst="rect">
                      <a:avLst/>
                    </a:prstGeom>
                    <a:ln>
                      <a:noFill/>
                    </a:ln>
                    <a:extLst>
                      <a:ext uri="{53640926-AAD7-44D8-BBD7-CCE9431645EC}">
                        <a14:shadowObscured xmlns:a14="http://schemas.microsoft.com/office/drawing/2010/main"/>
                      </a:ext>
                    </a:extLst>
                  </pic:spPr>
                </pic:pic>
              </a:graphicData>
            </a:graphic>
          </wp:inline>
        </w:drawing>
      </w:r>
    </w:p>
    <w:p w:rsidR="00293075" w:rsidRPr="00293075" w:rsidRDefault="00293075" w:rsidP="00FC61C7"/>
    <w:tbl>
      <w:tblPr>
        <w:tblW w:w="8480" w:type="dxa"/>
        <w:tblLook w:val="04A0" w:firstRow="1" w:lastRow="0" w:firstColumn="1" w:lastColumn="0" w:noHBand="0" w:noVBand="1"/>
      </w:tblPr>
      <w:tblGrid>
        <w:gridCol w:w="2880"/>
        <w:gridCol w:w="1200"/>
        <w:gridCol w:w="1720"/>
        <w:gridCol w:w="1540"/>
        <w:gridCol w:w="1140"/>
      </w:tblGrid>
      <w:tr w:rsidR="00293075" w:rsidRPr="00293075" w:rsidTr="001F4D8B">
        <w:trPr>
          <w:trHeight w:val="300"/>
        </w:trPr>
        <w:tc>
          <w:tcPr>
            <w:tcW w:w="2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1F4D8B">
            <w:pPr>
              <w:rPr>
                <w:b/>
                <w:bCs/>
                <w:color w:val="000000"/>
              </w:rPr>
            </w:pPr>
            <w:r w:rsidRPr="00293075">
              <w:rPr>
                <w:b/>
                <w:bCs/>
                <w:color w:val="000000"/>
              </w:rPr>
              <w:t>Contract/Scope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293075" w:rsidRPr="00293075" w:rsidRDefault="00293075" w:rsidP="001F4D8B">
            <w:pPr>
              <w:rPr>
                <w:b/>
                <w:bCs/>
                <w:color w:val="000000"/>
              </w:rPr>
            </w:pPr>
            <w:r w:rsidRPr="00293075">
              <w:rPr>
                <w:b/>
                <w:bCs/>
                <w:color w:val="000000"/>
              </w:rPr>
              <w:t>% Weight</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rsidR="00293075" w:rsidRPr="00293075" w:rsidRDefault="00293075" w:rsidP="001F4D8B">
            <w:pPr>
              <w:rPr>
                <w:b/>
                <w:bCs/>
                <w:color w:val="000000"/>
              </w:rPr>
            </w:pPr>
            <w:r w:rsidRPr="00293075">
              <w:rPr>
                <w:b/>
                <w:bCs/>
                <w:color w:val="000000"/>
              </w:rPr>
              <w:t>Planned progress</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293075" w:rsidRPr="00293075" w:rsidRDefault="00293075" w:rsidP="001F4D8B">
            <w:pPr>
              <w:rPr>
                <w:b/>
                <w:bCs/>
                <w:color w:val="000000"/>
              </w:rPr>
            </w:pPr>
            <w:r w:rsidRPr="00293075">
              <w:rPr>
                <w:b/>
                <w:bCs/>
                <w:color w:val="000000"/>
              </w:rPr>
              <w:t>Actual progress</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293075" w:rsidRPr="00293075" w:rsidRDefault="00293075" w:rsidP="001F4D8B">
            <w:pPr>
              <w:rPr>
                <w:b/>
                <w:bCs/>
                <w:color w:val="000000"/>
              </w:rPr>
            </w:pPr>
            <w:r w:rsidRPr="00293075">
              <w:rPr>
                <w:b/>
                <w:bCs/>
                <w:color w:val="000000"/>
              </w:rPr>
              <w:t>Variance</w:t>
            </w:r>
          </w:p>
        </w:tc>
      </w:tr>
      <w:tr w:rsidR="00293075" w:rsidRPr="00293075"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1F4D8B">
            <w:pPr>
              <w:rPr>
                <w:color w:val="000000"/>
              </w:rPr>
            </w:pPr>
            <w:r w:rsidRPr="00293075">
              <w:rPr>
                <w:color w:val="000000"/>
              </w:rPr>
              <w:t>Gamesa</w:t>
            </w:r>
          </w:p>
        </w:tc>
        <w:tc>
          <w:tcPr>
            <w:tcW w:w="120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80.30%</w:t>
            </w:r>
          </w:p>
        </w:tc>
        <w:tc>
          <w:tcPr>
            <w:tcW w:w="17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79%</w:t>
            </w:r>
          </w:p>
        </w:tc>
        <w:tc>
          <w:tcPr>
            <w:tcW w:w="15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66.10%</w:t>
            </w:r>
          </w:p>
        </w:tc>
        <w:tc>
          <w:tcPr>
            <w:tcW w:w="11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-10.40%</w:t>
            </w:r>
          </w:p>
        </w:tc>
      </w:tr>
      <w:tr w:rsidR="00293075" w:rsidRPr="00293075"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1F4D8B">
            <w:pPr>
              <w:rPr>
                <w:color w:val="000000"/>
              </w:rPr>
            </w:pPr>
            <w:r w:rsidRPr="00293075">
              <w:rPr>
                <w:color w:val="000000"/>
              </w:rPr>
              <w:t>EBOP</w:t>
            </w:r>
          </w:p>
        </w:tc>
        <w:tc>
          <w:tcPr>
            <w:tcW w:w="120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12.20%</w:t>
            </w:r>
          </w:p>
        </w:tc>
        <w:tc>
          <w:tcPr>
            <w:tcW w:w="17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89.90%</w:t>
            </w:r>
          </w:p>
        </w:tc>
        <w:tc>
          <w:tcPr>
            <w:tcW w:w="15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75%</w:t>
            </w:r>
          </w:p>
        </w:tc>
        <w:tc>
          <w:tcPr>
            <w:tcW w:w="11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-1.80%</w:t>
            </w:r>
          </w:p>
        </w:tc>
      </w:tr>
      <w:tr w:rsidR="00293075" w:rsidRPr="00293075"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1F4D8B">
            <w:pPr>
              <w:rPr>
                <w:color w:val="000000"/>
              </w:rPr>
            </w:pPr>
            <w:r w:rsidRPr="00293075">
              <w:rPr>
                <w:color w:val="000000"/>
              </w:rPr>
              <w:t>CBOP - Earthworks</w:t>
            </w:r>
          </w:p>
        </w:tc>
        <w:tc>
          <w:tcPr>
            <w:tcW w:w="120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2.80%</w:t>
            </w:r>
          </w:p>
        </w:tc>
        <w:tc>
          <w:tcPr>
            <w:tcW w:w="17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100%</w:t>
            </w:r>
          </w:p>
        </w:tc>
        <w:tc>
          <w:tcPr>
            <w:tcW w:w="15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97.30%</w:t>
            </w:r>
          </w:p>
        </w:tc>
        <w:tc>
          <w:tcPr>
            <w:tcW w:w="11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-0.10%</w:t>
            </w:r>
          </w:p>
        </w:tc>
      </w:tr>
      <w:tr w:rsidR="00293075" w:rsidRPr="00293075"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1F4D8B">
            <w:pPr>
              <w:rPr>
                <w:color w:val="000000"/>
              </w:rPr>
            </w:pPr>
            <w:r w:rsidRPr="00293075">
              <w:rPr>
                <w:color w:val="000000"/>
              </w:rPr>
              <w:t>CBOP - Foundation</w:t>
            </w:r>
          </w:p>
        </w:tc>
        <w:tc>
          <w:tcPr>
            <w:tcW w:w="120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4.60%</w:t>
            </w:r>
          </w:p>
        </w:tc>
        <w:tc>
          <w:tcPr>
            <w:tcW w:w="17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100%</w:t>
            </w:r>
          </w:p>
        </w:tc>
        <w:tc>
          <w:tcPr>
            <w:tcW w:w="15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100%</w:t>
            </w:r>
          </w:p>
        </w:tc>
        <w:tc>
          <w:tcPr>
            <w:tcW w:w="11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color w:val="000000"/>
              </w:rPr>
            </w:pPr>
            <w:r w:rsidRPr="00293075">
              <w:rPr>
                <w:color w:val="000000"/>
              </w:rPr>
              <w:t>0.00%</w:t>
            </w:r>
          </w:p>
        </w:tc>
      </w:tr>
      <w:tr w:rsidR="00293075" w:rsidRPr="00293075" w:rsidTr="001F4D8B">
        <w:trPr>
          <w:trHeight w:val="30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1F4D8B">
            <w:pPr>
              <w:rPr>
                <w:b/>
                <w:bCs/>
                <w:color w:val="000000"/>
              </w:rPr>
            </w:pPr>
            <w:r w:rsidRPr="00293075">
              <w:rPr>
                <w:b/>
                <w:bCs/>
                <w:color w:val="000000"/>
              </w:rPr>
              <w:t>Weighted overall completion</w:t>
            </w:r>
          </w:p>
        </w:tc>
        <w:tc>
          <w:tcPr>
            <w:tcW w:w="120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b/>
                <w:bCs/>
                <w:color w:val="000000"/>
              </w:rPr>
            </w:pPr>
            <w:r w:rsidRPr="00293075">
              <w:rPr>
                <w:b/>
                <w:bCs/>
                <w:color w:val="000000"/>
              </w:rPr>
              <w:t>100%</w:t>
            </w:r>
          </w:p>
        </w:tc>
        <w:tc>
          <w:tcPr>
            <w:tcW w:w="17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b/>
                <w:bCs/>
                <w:color w:val="000000"/>
              </w:rPr>
            </w:pPr>
            <w:r w:rsidRPr="00293075">
              <w:rPr>
                <w:b/>
                <w:bCs/>
                <w:color w:val="000000"/>
              </w:rPr>
              <w:t>81.90%</w:t>
            </w:r>
          </w:p>
        </w:tc>
        <w:tc>
          <w:tcPr>
            <w:tcW w:w="15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b/>
                <w:bCs/>
                <w:color w:val="000000"/>
              </w:rPr>
            </w:pPr>
            <w:r w:rsidRPr="00293075">
              <w:rPr>
                <w:b/>
                <w:bCs/>
                <w:color w:val="000000"/>
              </w:rPr>
              <w:t>69.60%</w:t>
            </w:r>
          </w:p>
        </w:tc>
        <w:tc>
          <w:tcPr>
            <w:tcW w:w="114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1F4D8B">
            <w:pPr>
              <w:jc w:val="right"/>
              <w:rPr>
                <w:b/>
                <w:bCs/>
                <w:color w:val="000000"/>
              </w:rPr>
            </w:pPr>
            <w:r w:rsidRPr="00293075">
              <w:rPr>
                <w:b/>
                <w:bCs/>
                <w:color w:val="000000"/>
              </w:rPr>
              <w:t>-12.30%</w:t>
            </w:r>
          </w:p>
        </w:tc>
      </w:tr>
    </w:tbl>
    <w:p w:rsidR="00293075" w:rsidRPr="00293075" w:rsidRDefault="00293075" w:rsidP="00FC61C7">
      <w:r w:rsidRPr="00293075">
        <w:t>Source: Scotland</w:t>
      </w:r>
    </w:p>
    <w:p w:rsidR="00293075" w:rsidRPr="00293075" w:rsidRDefault="00293075" w:rsidP="00FC61C7"/>
    <w:p w:rsidR="00293075" w:rsidRPr="00293075" w:rsidRDefault="00293075">
      <w:r w:rsidRPr="00293075">
        <w:t xml:space="preserve">From the timeline chart above, The PTEG reports that the contract value weighted overall project progress is behind by 12.3%. It should be noted that while the EBOP progress is reported including both procurement and construction progress, the sole construction portion shows a delay from the baseline schedule of around three and a half months. Earthwork is near completion with minor work remaining on the roads and laydown area due to occasional heavy rain. Gamesa delays are mainly due to slower than expected inland transportation and main crane mobilisation. </w:t>
      </w:r>
    </w:p>
    <w:p w:rsidR="00293075" w:rsidRPr="00293075" w:rsidRDefault="00293075"/>
    <w:p w:rsidR="00293075" w:rsidRPr="00293075" w:rsidRDefault="00293075">
      <w:r w:rsidRPr="00293075">
        <w:t>Below depicts the key project progress as of September 2017</w:t>
      </w:r>
    </w:p>
    <w:p w:rsidR="00293075" w:rsidRPr="00293075" w:rsidRDefault="00293075"/>
    <w:p w:rsidR="00293075" w:rsidRPr="00293075" w:rsidRDefault="00293075" w:rsidP="00B16602">
      <w:pPr>
        <w:jc w:val="center"/>
      </w:pPr>
      <w:r w:rsidRPr="00293075">
        <w:rPr>
          <w:noProof/>
        </w:rPr>
        <w:lastRenderedPageBreak/>
        <w:drawing>
          <wp:inline distT="0" distB="0" distL="0" distR="0" wp14:anchorId="7B32FF0E" wp14:editId="6E6FAB21">
            <wp:extent cx="4708525" cy="4789322"/>
            <wp:effectExtent l="0" t="2222"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723" t="11252" r="38193" b="5366"/>
                    <a:stretch/>
                  </pic:blipFill>
                  <pic:spPr bwMode="auto">
                    <a:xfrm rot="16200000">
                      <a:off x="0" y="0"/>
                      <a:ext cx="4714371" cy="4795268"/>
                    </a:xfrm>
                    <a:prstGeom prst="rect">
                      <a:avLst/>
                    </a:prstGeom>
                    <a:ln>
                      <a:noFill/>
                    </a:ln>
                    <a:extLst>
                      <a:ext uri="{53640926-AAD7-44D8-BBD7-CCE9431645EC}">
                        <a14:shadowObscured xmlns:a14="http://schemas.microsoft.com/office/drawing/2010/main"/>
                      </a:ext>
                    </a:extLst>
                  </pic:spPr>
                </pic:pic>
              </a:graphicData>
            </a:graphic>
          </wp:inline>
        </w:drawing>
      </w:r>
    </w:p>
    <w:p w:rsidR="00293075" w:rsidRPr="00293075" w:rsidRDefault="00293075">
      <w:r w:rsidRPr="00293075">
        <w:t>Source: Scotland</w:t>
      </w:r>
    </w:p>
    <w:p w:rsidR="00293075" w:rsidRPr="00293075" w:rsidRDefault="00293075"/>
    <w:p w:rsidR="00293075" w:rsidRPr="00293075" w:rsidRDefault="00293075" w:rsidP="00B16602">
      <w:r w:rsidRPr="00293075">
        <w:t>From the key project progress, below are the following items to note:</w:t>
      </w:r>
    </w:p>
    <w:p w:rsidR="00293075" w:rsidRPr="00293075" w:rsidRDefault="00293075" w:rsidP="00293075">
      <w:pPr>
        <w:pStyle w:val="ListParagraph"/>
        <w:widowControl/>
        <w:numPr>
          <w:ilvl w:val="0"/>
          <w:numId w:val="53"/>
        </w:numPr>
        <w:autoSpaceDE w:val="0"/>
        <w:autoSpaceDN w:val="0"/>
        <w:adjustRightInd w:val="0"/>
        <w:ind w:leftChars="0"/>
        <w:contextualSpacing/>
        <w:jc w:val="both"/>
        <w:rPr>
          <w:rFonts w:ascii="Roboto Light" w:hAnsi="Roboto Light"/>
          <w:color w:val="000000"/>
          <w:lang w:eastAsia="en-US"/>
        </w:rPr>
      </w:pPr>
      <w:r w:rsidRPr="00293075">
        <w:rPr>
          <w:rFonts w:ascii="Roboto Light" w:hAnsi="Roboto Light"/>
          <w:color w:val="000000"/>
          <w:lang w:eastAsia="en-US"/>
        </w:rPr>
        <w:t xml:space="preserve">BUMA has finished foundation works including waterproofing in line with the revised schedule. WTG grouting is currently in progress. </w:t>
      </w:r>
    </w:p>
    <w:p w:rsidR="00293075" w:rsidRPr="00293075" w:rsidRDefault="00293075" w:rsidP="00293075">
      <w:pPr>
        <w:pStyle w:val="ListParagraph"/>
        <w:widowControl/>
        <w:numPr>
          <w:ilvl w:val="0"/>
          <w:numId w:val="53"/>
        </w:numPr>
        <w:ind w:leftChars="0"/>
        <w:contextualSpacing/>
        <w:jc w:val="both"/>
        <w:outlineLvl w:val="0"/>
        <w:rPr>
          <w:rFonts w:ascii="Roboto Light" w:hAnsi="Roboto Light"/>
        </w:rPr>
      </w:pPr>
      <w:r w:rsidRPr="00293075">
        <w:rPr>
          <w:rFonts w:ascii="Roboto Light" w:hAnsi="Roboto Light"/>
        </w:rPr>
        <w:t xml:space="preserve">For EBOP contractor, there is delay for around 3.5 months due to delay in delivery of 150kV transmission line streel material. The material however has been resolved and is expected to be delivered in the end of October 2017 which has already arrived to date.  This may give 1.5 months for 150kV transmission line tower erection and cable installation before the scheduled energization on 11 December 2017 which appears challenging. </w:t>
      </w:r>
    </w:p>
    <w:p w:rsidR="00293075" w:rsidRPr="00293075" w:rsidRDefault="00293075" w:rsidP="00293075">
      <w:pPr>
        <w:pStyle w:val="ListParagraph"/>
        <w:widowControl/>
        <w:numPr>
          <w:ilvl w:val="0"/>
          <w:numId w:val="53"/>
        </w:numPr>
        <w:autoSpaceDE w:val="0"/>
        <w:autoSpaceDN w:val="0"/>
        <w:adjustRightInd w:val="0"/>
        <w:ind w:leftChars="0"/>
        <w:contextualSpacing/>
        <w:jc w:val="both"/>
        <w:rPr>
          <w:rFonts w:ascii="Roboto Light" w:hAnsi="Roboto Light"/>
          <w:color w:val="000000"/>
          <w:lang w:eastAsia="en-US"/>
        </w:rPr>
      </w:pPr>
      <w:r w:rsidRPr="00293075">
        <w:rPr>
          <w:rFonts w:ascii="Roboto Light" w:hAnsi="Roboto Light"/>
          <w:color w:val="000000"/>
          <w:lang w:eastAsia="en-US"/>
        </w:rPr>
        <w:t xml:space="preserve">The EBOP contractor still intends to align with the original based line schedule by significantly increasing resources and working hours but no detailed catch-up plan was provided. Energization is scheduled on 11 December 2017 which is very challenging, even with increased resources. Around one-month delay in the COD can be expected from the delay in EBOP activity </w:t>
      </w:r>
    </w:p>
    <w:p w:rsidR="00293075" w:rsidRPr="00293075" w:rsidRDefault="00293075" w:rsidP="00293075">
      <w:pPr>
        <w:pStyle w:val="ListParagraph"/>
        <w:widowControl/>
        <w:numPr>
          <w:ilvl w:val="0"/>
          <w:numId w:val="53"/>
        </w:numPr>
        <w:autoSpaceDE w:val="0"/>
        <w:autoSpaceDN w:val="0"/>
        <w:adjustRightInd w:val="0"/>
        <w:ind w:leftChars="0"/>
        <w:contextualSpacing/>
        <w:jc w:val="both"/>
        <w:rPr>
          <w:rFonts w:ascii="Roboto Light" w:hAnsi="Roboto Light"/>
          <w:color w:val="000000"/>
          <w:lang w:eastAsia="en-US"/>
        </w:rPr>
      </w:pPr>
      <w:r w:rsidRPr="00293075">
        <w:rPr>
          <w:rFonts w:ascii="Roboto Light" w:hAnsi="Roboto Light"/>
          <w:color w:val="000000"/>
          <w:lang w:eastAsia="en-US"/>
        </w:rPr>
        <w:t xml:space="preserve">The rate of WTG component delivery has since improved with now a transport of around six blades per day. A sufficient number of WTG components have now been stored at the site laydown area to allow reasonable float for WTG erection. Traffic management in collaboration the local authorities have been smooth according to the PTEG. </w:t>
      </w:r>
    </w:p>
    <w:p w:rsidR="00293075" w:rsidRPr="00293075" w:rsidRDefault="00293075" w:rsidP="00293075">
      <w:pPr>
        <w:pStyle w:val="ListParagraph"/>
        <w:widowControl/>
        <w:numPr>
          <w:ilvl w:val="0"/>
          <w:numId w:val="53"/>
        </w:numPr>
        <w:autoSpaceDE w:val="0"/>
        <w:autoSpaceDN w:val="0"/>
        <w:adjustRightInd w:val="0"/>
        <w:ind w:leftChars="0"/>
        <w:contextualSpacing/>
        <w:jc w:val="both"/>
        <w:rPr>
          <w:rFonts w:ascii="Roboto Light" w:hAnsi="Roboto Light"/>
          <w:color w:val="000000"/>
          <w:lang w:eastAsia="en-US"/>
        </w:rPr>
      </w:pPr>
      <w:r w:rsidRPr="00293075">
        <w:rPr>
          <w:rFonts w:ascii="Roboto Light" w:hAnsi="Roboto Light"/>
          <w:color w:val="000000"/>
          <w:lang w:eastAsia="en-US"/>
        </w:rPr>
        <w:t xml:space="preserve">The first shipment of WTGs was reported to have been delayed by around three weeks to mid-August 2017 due to slow inland transportation route upgrade. The shipment of WTG components has since been generally in line with the revised plan </w:t>
      </w:r>
    </w:p>
    <w:p w:rsidR="00293075" w:rsidRPr="00293075" w:rsidRDefault="00293075" w:rsidP="00293075">
      <w:pPr>
        <w:pStyle w:val="ListParagraph"/>
        <w:widowControl/>
        <w:numPr>
          <w:ilvl w:val="0"/>
          <w:numId w:val="53"/>
        </w:numPr>
        <w:ind w:leftChars="0"/>
        <w:contextualSpacing/>
        <w:jc w:val="both"/>
        <w:outlineLvl w:val="0"/>
        <w:rPr>
          <w:rFonts w:ascii="Roboto Light" w:hAnsi="Roboto Light"/>
        </w:rPr>
      </w:pPr>
      <w:r w:rsidRPr="00293075">
        <w:rPr>
          <w:rFonts w:ascii="Roboto Light" w:hAnsi="Roboto Light"/>
        </w:rPr>
        <w:lastRenderedPageBreak/>
        <w:t>For Gamesa work, All WTG component production has been completed. The PTEG has appointed an inspection contractor to conduct nacelle, hub and blade inspection. All WTG foundations have been backfilled and at the time of the site visit, 12 WTGs locations have the lower section erected. An expected delay is noted in the erection compared to the baseline schedule.</w:t>
      </w:r>
    </w:p>
    <w:p w:rsidR="00293075" w:rsidRPr="00293075" w:rsidRDefault="00293075" w:rsidP="00293075">
      <w:pPr>
        <w:pStyle w:val="ListParagraph"/>
        <w:widowControl/>
        <w:numPr>
          <w:ilvl w:val="0"/>
          <w:numId w:val="53"/>
        </w:numPr>
        <w:autoSpaceDE w:val="0"/>
        <w:autoSpaceDN w:val="0"/>
        <w:adjustRightInd w:val="0"/>
        <w:ind w:leftChars="0"/>
        <w:contextualSpacing/>
        <w:jc w:val="both"/>
        <w:rPr>
          <w:rFonts w:ascii="Roboto Light" w:hAnsi="Roboto Light"/>
          <w:color w:val="000000"/>
          <w:lang w:eastAsia="en-US"/>
        </w:rPr>
      </w:pPr>
      <w:r w:rsidRPr="00293075">
        <w:rPr>
          <w:rFonts w:ascii="Roboto Light" w:hAnsi="Roboto Light"/>
          <w:color w:val="000000"/>
          <w:lang w:eastAsia="en-US"/>
        </w:rPr>
        <w:t xml:space="preserve">The Sunt of WTG erection has been delayed due to slow inland transport and custom processes, as well as the main crane mobilization. As of now, we were informed by Scotland that all of the WTG components have arrived in the site, thus there will be no more custom process issue. The current rate of WTG lower section erection rate is around 2.5 WTGs per week. Gamesa intends to achieve a WTG upper section erection rate of three WTGs per week at the beginning and four WTGs per week once erection procedure has been optimized, to match the revised WTG erection completion date of 30 December 2017. A more conventional assumption of WTG erection would be one WTG erection in three days or 2.3 WTG per week which would make the WTG erection completion fall in mid-January 2018 </w:t>
      </w:r>
    </w:p>
    <w:p w:rsidR="00293075" w:rsidRPr="00293075" w:rsidRDefault="00293075" w:rsidP="00293075">
      <w:pPr>
        <w:pStyle w:val="ListParagraph"/>
        <w:widowControl/>
        <w:numPr>
          <w:ilvl w:val="0"/>
          <w:numId w:val="53"/>
        </w:numPr>
        <w:autoSpaceDE w:val="0"/>
        <w:autoSpaceDN w:val="0"/>
        <w:adjustRightInd w:val="0"/>
        <w:ind w:leftChars="0"/>
        <w:contextualSpacing/>
        <w:jc w:val="both"/>
        <w:rPr>
          <w:rFonts w:ascii="Roboto Light" w:hAnsi="Roboto Light"/>
          <w:color w:val="000000"/>
          <w:lang w:eastAsia="en-US"/>
        </w:rPr>
      </w:pPr>
      <w:r w:rsidRPr="00293075">
        <w:rPr>
          <w:rFonts w:ascii="Roboto Light" w:hAnsi="Roboto Light"/>
          <w:color w:val="000000"/>
          <w:lang w:eastAsia="en-US"/>
        </w:rPr>
        <w:t>The PTEG is now in the process of obtaining a longer-term permit allowing to resume work in the forestry land area, which can take up to six weeks. PTEG has received instructions from the national authorities in relation to forestry land use permit which are contradicting those received from the local authorities. As the short-term (one year) forestry land use permit has expired in September 2017, we understand The Project counts 10 WTGs located in the forestry land area. This has led to a revision of the WTG erection sequence and additional mobilization of the main crane. However, with the assumed WTG erection time of three days per WTG for the upper section, the 20 unaffected WTGs should complete erection by around mid-December 2017. These 20 WTGs will be at the capacity of 50MW in total, which close to commissioning capacity of 56 MW. Even if the permit approval is delayed, this will have little impact on the commissioning to be achieved. This means if the permit takes six weeks to be approved, which will fall in mid-November 2017, it would not affect the current situation.</w:t>
      </w:r>
    </w:p>
    <w:p w:rsidR="00293075" w:rsidRPr="00293075" w:rsidRDefault="00293075" w:rsidP="00B16602">
      <w:pPr>
        <w:autoSpaceDE w:val="0"/>
        <w:autoSpaceDN w:val="0"/>
        <w:adjustRightInd w:val="0"/>
        <w:rPr>
          <w:rFonts w:eastAsiaTheme="minorEastAsia" w:cs="Arial"/>
          <w:color w:val="000000"/>
        </w:rPr>
      </w:pPr>
    </w:p>
    <w:p w:rsidR="00293075" w:rsidRPr="00293075" w:rsidRDefault="00293075" w:rsidP="00B16602">
      <w:pPr>
        <w:autoSpaceDE w:val="0"/>
        <w:autoSpaceDN w:val="0"/>
        <w:adjustRightInd w:val="0"/>
        <w:rPr>
          <w:rFonts w:eastAsiaTheme="minorEastAsia" w:cs="Arial"/>
          <w:color w:val="000000"/>
        </w:rPr>
      </w:pPr>
      <w:r w:rsidRPr="00293075">
        <w:rPr>
          <w:rFonts w:eastAsiaTheme="minorEastAsia" w:cs="Arial"/>
          <w:color w:val="000000"/>
        </w:rPr>
        <w:t>Based on the contractor’s performance so far, around one month delay in COD can be expected (i.e. COD which originally scheduled on January 2018 to be moved one</w:t>
      </w:r>
      <w:r w:rsidRPr="00293075">
        <w:rPr>
          <w:rFonts w:eastAsiaTheme="minorEastAsia" w:cs="Arial"/>
          <w:color w:val="000000"/>
          <w:lang w:val="id-ID"/>
        </w:rPr>
        <w:t xml:space="preserve"> or two</w:t>
      </w:r>
      <w:r w:rsidRPr="00293075">
        <w:rPr>
          <w:rFonts w:eastAsiaTheme="minorEastAsia" w:cs="Arial"/>
          <w:color w:val="000000"/>
        </w:rPr>
        <w:t xml:space="preserve"> month to February</w:t>
      </w:r>
      <w:r w:rsidRPr="00293075">
        <w:rPr>
          <w:rFonts w:eastAsiaTheme="minorEastAsia" w:cs="Arial"/>
          <w:color w:val="000000"/>
          <w:lang w:val="id-ID"/>
        </w:rPr>
        <w:t xml:space="preserve"> or March</w:t>
      </w:r>
      <w:r w:rsidRPr="00293075">
        <w:rPr>
          <w:rFonts w:eastAsiaTheme="minorEastAsia" w:cs="Arial"/>
          <w:color w:val="000000"/>
        </w:rPr>
        <w:t xml:space="preserve"> 2018), provided that the pending forestry permit is scheduled on timely manner.</w:t>
      </w:r>
    </w:p>
    <w:p w:rsidR="00293075" w:rsidRPr="00293075" w:rsidRDefault="00293075" w:rsidP="00B16602">
      <w:pPr>
        <w:autoSpaceDE w:val="0"/>
        <w:autoSpaceDN w:val="0"/>
        <w:adjustRightInd w:val="0"/>
        <w:rPr>
          <w:rFonts w:eastAsiaTheme="minorEastAsia" w:cs="Arial"/>
          <w:color w:val="000000"/>
        </w:rPr>
      </w:pPr>
    </w:p>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cs="Arial"/>
          <w:color w:val="000000"/>
          <w:sz w:val="20"/>
          <w:lang w:val="en-US"/>
        </w:rPr>
        <w:t>Despite the expected one</w:t>
      </w:r>
      <w:r w:rsidRPr="00293075">
        <w:rPr>
          <w:rFonts w:ascii="Roboto Light" w:eastAsiaTheme="minorEastAsia" w:hAnsi="Roboto Light" w:cs="Arial"/>
          <w:color w:val="000000"/>
          <w:sz w:val="20"/>
          <w:lang w:val="id-ID"/>
        </w:rPr>
        <w:t xml:space="preserve"> or two </w:t>
      </w:r>
      <w:r w:rsidRPr="00293075">
        <w:rPr>
          <w:rFonts w:ascii="Roboto Light" w:eastAsiaTheme="minorEastAsia" w:hAnsi="Roboto Light" w:cs="Arial"/>
          <w:color w:val="000000"/>
          <w:sz w:val="20"/>
          <w:lang w:val="en-US"/>
        </w:rPr>
        <w:t>month delay, we take comfort</w:t>
      </w:r>
      <w:r w:rsidRPr="00293075">
        <w:rPr>
          <w:rFonts w:ascii="Roboto Light" w:eastAsiaTheme="minorEastAsia" w:hAnsi="Roboto Light" w:cs="Arial"/>
          <w:color w:val="000000"/>
          <w:lang w:val="en-US"/>
        </w:rPr>
        <w:t xml:space="preserve"> </w:t>
      </w:r>
      <w:r w:rsidRPr="00293075">
        <w:rPr>
          <w:rFonts w:ascii="Roboto Light" w:eastAsiaTheme="minorEastAsia" w:hAnsi="Roboto Light" w:cs="Arial"/>
          <w:color w:val="000000"/>
          <w:sz w:val="20"/>
          <w:lang w:val="en-US"/>
        </w:rPr>
        <w:t xml:space="preserve">that as </w:t>
      </w:r>
      <w:r w:rsidRPr="00293075">
        <w:rPr>
          <w:rFonts w:ascii="Roboto Light" w:eastAsiaTheme="minorEastAsia" w:hAnsi="Roboto Light"/>
          <w:sz w:val="20"/>
          <w:lang w:val="en-US"/>
        </w:rPr>
        <w:t>required u</w:t>
      </w:r>
      <w:r w:rsidRPr="00293075">
        <w:rPr>
          <w:rFonts w:ascii="Roboto Light" w:eastAsiaTheme="minorEastAsia" w:hAnsi="Roboto Light"/>
          <w:sz w:val="20"/>
          <w:lang w:val="id-ID"/>
        </w:rPr>
        <w:t xml:space="preserve">nder the PPA, the Project </w:t>
      </w:r>
      <w:r w:rsidRPr="00293075">
        <w:rPr>
          <w:rFonts w:ascii="Roboto Light" w:eastAsiaTheme="minorEastAsia" w:hAnsi="Roboto Light"/>
          <w:sz w:val="20"/>
          <w:lang w:val="en-US"/>
        </w:rPr>
        <w:t>shall</w:t>
      </w:r>
      <w:r w:rsidRPr="00293075">
        <w:rPr>
          <w:rFonts w:ascii="Roboto Light" w:eastAsiaTheme="minorEastAsia" w:hAnsi="Roboto Light"/>
          <w:sz w:val="20"/>
          <w:lang w:val="id-ID"/>
        </w:rPr>
        <w:t xml:space="preserve"> achieve commissioning of the WTGs to a level of at least 56 MW within 18 months from financial close, </w:t>
      </w:r>
      <w:r w:rsidRPr="00293075">
        <w:rPr>
          <w:rFonts w:ascii="Roboto Light" w:eastAsiaTheme="minorEastAsia" w:hAnsi="Roboto Light"/>
          <w:sz w:val="20"/>
          <w:lang w:val="en-US"/>
        </w:rPr>
        <w:t>which will fall around early August 2018,</w:t>
      </w:r>
      <w:r w:rsidRPr="00293075">
        <w:rPr>
          <w:rFonts w:ascii="Roboto Light" w:eastAsiaTheme="minorEastAsia" w:hAnsi="Roboto Light"/>
          <w:sz w:val="20"/>
          <w:lang w:val="id-ID"/>
        </w:rPr>
        <w:t xml:space="preserve"> and it will have a further 6 months to complete commissioning of all WTGs</w:t>
      </w:r>
      <w:r w:rsidRPr="00293075">
        <w:rPr>
          <w:rFonts w:ascii="Roboto Light" w:eastAsiaTheme="minorEastAsia" w:hAnsi="Roboto Light"/>
          <w:sz w:val="20"/>
          <w:lang w:val="en-US"/>
        </w:rPr>
        <w:t xml:space="preserve"> (i.e. January 2019 to February 2019). In other words, the Project shall reach commissioning at the latest August 2018 and PCOD at the latest February</w:t>
      </w:r>
      <w:r w:rsidRPr="00293075">
        <w:rPr>
          <w:rFonts w:ascii="Roboto Light" w:eastAsiaTheme="minorEastAsia" w:hAnsi="Roboto Light"/>
          <w:sz w:val="20"/>
          <w:lang w:val="id-ID"/>
        </w:rPr>
        <w:t xml:space="preserve"> or March</w:t>
      </w:r>
      <w:r w:rsidRPr="00293075">
        <w:rPr>
          <w:rFonts w:ascii="Roboto Light" w:eastAsiaTheme="minorEastAsia" w:hAnsi="Roboto Light"/>
          <w:sz w:val="20"/>
          <w:lang w:val="en-US"/>
        </w:rPr>
        <w:t xml:space="preserve"> 2019 in order to comply with the PPA, otherwise the Project will be charged a liquidity damage in amount of IDR 61 million per day for delay in PCOD, capped at 180 days. As per latest construction monitoring report, we take comfort that the expected COD with one </w:t>
      </w:r>
      <w:r w:rsidRPr="00293075">
        <w:rPr>
          <w:rFonts w:ascii="Roboto Light" w:eastAsiaTheme="minorEastAsia" w:hAnsi="Roboto Light"/>
          <w:sz w:val="20"/>
          <w:lang w:val="id-ID"/>
        </w:rPr>
        <w:t xml:space="preserve">or two </w:t>
      </w:r>
      <w:r w:rsidRPr="00293075">
        <w:rPr>
          <w:rFonts w:ascii="Roboto Light" w:eastAsiaTheme="minorEastAsia" w:hAnsi="Roboto Light"/>
          <w:sz w:val="20"/>
          <w:lang w:val="en-US"/>
        </w:rPr>
        <w:t xml:space="preserve">month delay will fall on February </w:t>
      </w:r>
      <w:r w:rsidRPr="00293075">
        <w:rPr>
          <w:rFonts w:ascii="Roboto Light" w:eastAsiaTheme="minorEastAsia" w:hAnsi="Roboto Light"/>
          <w:sz w:val="20"/>
          <w:lang w:val="id-ID"/>
        </w:rPr>
        <w:t xml:space="preserve">or March </w:t>
      </w:r>
      <w:r w:rsidRPr="00293075">
        <w:rPr>
          <w:rFonts w:ascii="Roboto Light" w:eastAsiaTheme="minorEastAsia" w:hAnsi="Roboto Light"/>
          <w:sz w:val="20"/>
          <w:lang w:val="en-US"/>
        </w:rPr>
        <w:t xml:space="preserve">2018, which gives 11 </w:t>
      </w:r>
      <w:r w:rsidRPr="00293075">
        <w:rPr>
          <w:rFonts w:ascii="Roboto Light" w:eastAsiaTheme="minorEastAsia" w:hAnsi="Roboto Light"/>
          <w:sz w:val="20"/>
          <w:lang w:val="id-ID"/>
        </w:rPr>
        <w:t xml:space="preserve">to 12 </w:t>
      </w:r>
      <w:r w:rsidRPr="00293075">
        <w:rPr>
          <w:rFonts w:ascii="Roboto Light" w:eastAsiaTheme="minorEastAsia" w:hAnsi="Roboto Light"/>
          <w:sz w:val="20"/>
          <w:lang w:val="en-US"/>
        </w:rPr>
        <w:t>months buffer until the project charged a liquidity damages under PPA</w:t>
      </w:r>
      <w:r w:rsidRPr="00293075">
        <w:rPr>
          <w:rFonts w:ascii="Roboto Light" w:eastAsiaTheme="minorEastAsia" w:hAnsi="Roboto Light"/>
          <w:sz w:val="20"/>
          <w:lang w:val="id-ID"/>
        </w:rPr>
        <w:t>.</w:t>
      </w:r>
      <w:r w:rsidRPr="00293075">
        <w:rPr>
          <w:rFonts w:ascii="Roboto Light" w:eastAsiaTheme="minorEastAsia" w:hAnsi="Roboto Light"/>
          <w:sz w:val="20"/>
          <w:lang w:val="en-US"/>
        </w:rPr>
        <w:t xml:space="preserve"> Hence, there shall be no concern on the expected COD date to the liquidity damages to STP. Below table depicts the project timeline.</w:t>
      </w:r>
    </w:p>
    <w:p w:rsidR="00293075" w:rsidRPr="00293075" w:rsidRDefault="00293075" w:rsidP="00536F42">
      <w:pPr>
        <w:pStyle w:val="UserNormal"/>
        <w:spacing w:before="0" w:after="0"/>
        <w:rPr>
          <w:rFonts w:ascii="Roboto Light" w:eastAsiaTheme="minorEastAsia" w:hAnsi="Roboto Light"/>
          <w:sz w:val="20"/>
          <w:lang w:val="en-US"/>
        </w:rPr>
      </w:pPr>
    </w:p>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noProof/>
          <w:lang w:val="en-US"/>
        </w:rPr>
        <w:drawing>
          <wp:inline distT="0" distB="0" distL="0" distR="0" wp14:anchorId="4D04F252" wp14:editId="51D10BD4">
            <wp:extent cx="5270500" cy="971994"/>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971994"/>
                    </a:xfrm>
                    <a:prstGeom prst="rect">
                      <a:avLst/>
                    </a:prstGeom>
                    <a:noFill/>
                    <a:ln>
                      <a:noFill/>
                    </a:ln>
                  </pic:spPr>
                </pic:pic>
              </a:graphicData>
            </a:graphic>
          </wp:inline>
        </w:drawing>
      </w:r>
    </w:p>
    <w:p w:rsidR="00293075" w:rsidRPr="00293075" w:rsidRDefault="00293075" w:rsidP="00536F42">
      <w:pPr>
        <w:pStyle w:val="UserNormal"/>
        <w:spacing w:before="0" w:after="0"/>
        <w:rPr>
          <w:rFonts w:ascii="Roboto Light" w:eastAsiaTheme="minorEastAsia" w:hAnsi="Roboto Light"/>
          <w:sz w:val="20"/>
          <w:lang w:val="en-US"/>
        </w:rPr>
      </w:pPr>
    </w:p>
    <w:p w:rsidR="00293075" w:rsidRPr="00293075" w:rsidRDefault="00293075" w:rsidP="00536F42">
      <w:pPr>
        <w:pStyle w:val="UserNormal"/>
        <w:spacing w:before="0" w:after="0"/>
        <w:rPr>
          <w:rFonts w:ascii="Roboto Light" w:eastAsiaTheme="minorEastAsia" w:hAnsi="Roboto Light"/>
          <w:sz w:val="20"/>
          <w:lang w:val="en-US"/>
        </w:rPr>
      </w:pPr>
    </w:p>
    <w:p w:rsidR="00293075" w:rsidRPr="00293075" w:rsidRDefault="00293075" w:rsidP="00293075">
      <w:pPr>
        <w:pStyle w:val="Heading3"/>
        <w:numPr>
          <w:ilvl w:val="2"/>
          <w:numId w:val="25"/>
        </w:numPr>
        <w:spacing w:before="0" w:line="240" w:lineRule="auto"/>
        <w:jc w:val="both"/>
      </w:pPr>
      <w:r w:rsidRPr="00293075">
        <w:t>Financial Progress</w:t>
      </w:r>
    </w:p>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id-ID"/>
        </w:rPr>
        <w:t xml:space="preserve">According to Scotland, </w:t>
      </w:r>
      <w:r w:rsidRPr="00293075">
        <w:rPr>
          <w:rFonts w:ascii="Roboto Light" w:eastAsiaTheme="minorEastAsia" w:hAnsi="Roboto Light"/>
          <w:sz w:val="20"/>
          <w:lang w:val="en-US"/>
        </w:rPr>
        <w:t>below are the schedule of Project’s loan that has been drawdown</w:t>
      </w:r>
    </w:p>
    <w:tbl>
      <w:tblPr>
        <w:tblStyle w:val="TableGrid"/>
        <w:tblW w:w="8455" w:type="dxa"/>
        <w:tblLook w:val="04A0" w:firstRow="1" w:lastRow="0" w:firstColumn="1" w:lastColumn="0" w:noHBand="0" w:noVBand="1"/>
      </w:tblPr>
      <w:tblGrid>
        <w:gridCol w:w="625"/>
        <w:gridCol w:w="2610"/>
        <w:gridCol w:w="2340"/>
        <w:gridCol w:w="2880"/>
      </w:tblGrid>
      <w:tr w:rsidR="00293075" w:rsidRPr="00293075" w:rsidTr="00B16602">
        <w:tc>
          <w:tcPr>
            <w:tcW w:w="625" w:type="dxa"/>
          </w:tcPr>
          <w:p w:rsidR="00293075" w:rsidRPr="00293075" w:rsidRDefault="00293075" w:rsidP="00536F42">
            <w:pPr>
              <w:pStyle w:val="UserNormal"/>
              <w:spacing w:before="0" w:after="0"/>
              <w:rPr>
                <w:rFonts w:ascii="Roboto Light" w:eastAsiaTheme="minorEastAsia" w:hAnsi="Roboto Light"/>
                <w:b/>
                <w:sz w:val="20"/>
                <w:lang w:val="en-US"/>
              </w:rPr>
            </w:pPr>
            <w:r w:rsidRPr="00293075">
              <w:rPr>
                <w:rFonts w:ascii="Roboto Light" w:eastAsiaTheme="minorEastAsia" w:hAnsi="Roboto Light"/>
                <w:b/>
                <w:sz w:val="20"/>
                <w:lang w:val="en-US"/>
              </w:rPr>
              <w:t>No</w:t>
            </w:r>
          </w:p>
        </w:tc>
        <w:tc>
          <w:tcPr>
            <w:tcW w:w="2610" w:type="dxa"/>
          </w:tcPr>
          <w:p w:rsidR="00293075" w:rsidRPr="00293075" w:rsidRDefault="00293075" w:rsidP="00536F42">
            <w:pPr>
              <w:pStyle w:val="UserNormal"/>
              <w:spacing w:before="0" w:after="0"/>
              <w:rPr>
                <w:rFonts w:ascii="Roboto Light" w:eastAsiaTheme="minorEastAsia" w:hAnsi="Roboto Light"/>
                <w:b/>
                <w:sz w:val="20"/>
                <w:lang w:val="en-US"/>
              </w:rPr>
            </w:pPr>
            <w:r w:rsidRPr="00293075">
              <w:rPr>
                <w:rFonts w:ascii="Roboto Light" w:eastAsiaTheme="minorEastAsia" w:hAnsi="Roboto Light"/>
                <w:b/>
                <w:sz w:val="20"/>
                <w:lang w:val="en-US"/>
              </w:rPr>
              <w:t>Drawdown Certificate Date</w:t>
            </w:r>
          </w:p>
        </w:tc>
        <w:tc>
          <w:tcPr>
            <w:tcW w:w="2340" w:type="dxa"/>
          </w:tcPr>
          <w:p w:rsidR="00293075" w:rsidRPr="00293075" w:rsidRDefault="00293075" w:rsidP="00536F42">
            <w:pPr>
              <w:pStyle w:val="UserNormal"/>
              <w:spacing w:before="0" w:after="0"/>
              <w:rPr>
                <w:rFonts w:ascii="Roboto Light" w:eastAsiaTheme="minorEastAsia" w:hAnsi="Roboto Light"/>
                <w:b/>
                <w:sz w:val="20"/>
                <w:lang w:val="en-US"/>
              </w:rPr>
            </w:pPr>
            <w:r w:rsidRPr="00293075">
              <w:rPr>
                <w:rFonts w:ascii="Roboto Light" w:eastAsiaTheme="minorEastAsia" w:hAnsi="Roboto Light"/>
                <w:b/>
                <w:sz w:val="20"/>
                <w:lang w:val="en-US"/>
              </w:rPr>
              <w:t>Drawn amount (USD 000)</w:t>
            </w:r>
          </w:p>
        </w:tc>
        <w:tc>
          <w:tcPr>
            <w:tcW w:w="2880" w:type="dxa"/>
          </w:tcPr>
          <w:p w:rsidR="00293075" w:rsidRPr="00293075" w:rsidRDefault="00293075" w:rsidP="00536F42">
            <w:pPr>
              <w:pStyle w:val="UserNormal"/>
              <w:spacing w:before="0" w:after="0"/>
              <w:rPr>
                <w:rFonts w:ascii="Roboto Light" w:eastAsiaTheme="minorEastAsia" w:hAnsi="Roboto Light"/>
                <w:b/>
                <w:sz w:val="20"/>
                <w:lang w:val="en-US"/>
              </w:rPr>
            </w:pPr>
            <w:r w:rsidRPr="00293075">
              <w:rPr>
                <w:rFonts w:ascii="Roboto Light" w:eastAsiaTheme="minorEastAsia" w:hAnsi="Roboto Light"/>
                <w:b/>
                <w:sz w:val="20"/>
                <w:lang w:val="en-US"/>
              </w:rPr>
              <w:t>Cumulative amount ( USD 000)</w:t>
            </w:r>
          </w:p>
        </w:tc>
      </w:tr>
      <w:tr w:rsidR="00293075" w:rsidRPr="00293075" w:rsidTr="00B16602">
        <w:trPr>
          <w:trHeight w:val="233"/>
        </w:trPr>
        <w:tc>
          <w:tcPr>
            <w:tcW w:w="625"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1</w:t>
            </w:r>
          </w:p>
        </w:tc>
        <w:tc>
          <w:tcPr>
            <w:tcW w:w="2610"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25 January 2017</w:t>
            </w:r>
          </w:p>
        </w:tc>
        <w:tc>
          <w:tcPr>
            <w:tcW w:w="2340"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16,033</w:t>
            </w:r>
          </w:p>
        </w:tc>
        <w:tc>
          <w:tcPr>
            <w:tcW w:w="2880"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16,033</w:t>
            </w:r>
          </w:p>
        </w:tc>
      </w:tr>
      <w:tr w:rsidR="00293075" w:rsidRPr="00293075" w:rsidTr="00B16602">
        <w:tc>
          <w:tcPr>
            <w:tcW w:w="625"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lastRenderedPageBreak/>
              <w:t>2</w:t>
            </w:r>
          </w:p>
        </w:tc>
        <w:tc>
          <w:tcPr>
            <w:tcW w:w="2610"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24 March 2017</w:t>
            </w:r>
          </w:p>
        </w:tc>
        <w:tc>
          <w:tcPr>
            <w:tcW w:w="2340"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27,322</w:t>
            </w:r>
          </w:p>
        </w:tc>
        <w:tc>
          <w:tcPr>
            <w:tcW w:w="2880"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43,356</w:t>
            </w:r>
          </w:p>
        </w:tc>
      </w:tr>
      <w:tr w:rsidR="00293075" w:rsidRPr="00293075" w:rsidTr="00B16602">
        <w:tc>
          <w:tcPr>
            <w:tcW w:w="625"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3</w:t>
            </w:r>
          </w:p>
        </w:tc>
        <w:tc>
          <w:tcPr>
            <w:tcW w:w="2610"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26 July 2017</w:t>
            </w:r>
          </w:p>
        </w:tc>
        <w:tc>
          <w:tcPr>
            <w:tcW w:w="2340"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34,100</w:t>
            </w:r>
          </w:p>
        </w:tc>
        <w:tc>
          <w:tcPr>
            <w:tcW w:w="2880" w:type="dxa"/>
          </w:tcPr>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77,456</w:t>
            </w:r>
          </w:p>
        </w:tc>
      </w:tr>
    </w:tbl>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Source: Scotland</w:t>
      </w:r>
    </w:p>
    <w:p w:rsidR="00293075" w:rsidRPr="00293075" w:rsidRDefault="00293075" w:rsidP="00536F42">
      <w:pPr>
        <w:pStyle w:val="UserNormal"/>
        <w:spacing w:before="0" w:after="0"/>
        <w:rPr>
          <w:rFonts w:ascii="Roboto Light" w:eastAsiaTheme="minorEastAsia" w:hAnsi="Roboto Light"/>
          <w:sz w:val="20"/>
          <w:lang w:val="en-US"/>
        </w:rPr>
      </w:pPr>
    </w:p>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 xml:space="preserve">The total budget of USD 150 million is sourced from the loan and equity at 80% and 20%, respectively. Up to the end of September 2017, total drawdown amount is USD 77.5 million equating to 64.5% of the utilization of the total loan of USD 120 million. The next disbursement request for the Project costs during October to December 2017 is expected in early November 2017. </w:t>
      </w:r>
    </w:p>
    <w:p w:rsidR="00293075" w:rsidRPr="00293075" w:rsidRDefault="00293075" w:rsidP="006A25ED">
      <w:pPr>
        <w:pStyle w:val="UserNormal"/>
        <w:spacing w:before="0" w:after="0"/>
        <w:rPr>
          <w:rFonts w:ascii="Roboto Light" w:eastAsiaTheme="minorEastAsia" w:hAnsi="Roboto Light"/>
          <w:sz w:val="20"/>
          <w:lang w:val="en-US"/>
        </w:rPr>
      </w:pPr>
    </w:p>
    <w:p w:rsidR="00293075" w:rsidRPr="00293075" w:rsidRDefault="00293075" w:rsidP="006A25ED">
      <w:pPr>
        <w:pStyle w:val="UserNormal"/>
        <w:spacing w:before="0" w:after="0"/>
        <w:rPr>
          <w:rFonts w:ascii="Roboto Light" w:eastAsiaTheme="minorEastAsia" w:hAnsi="Roboto Light"/>
          <w:sz w:val="20"/>
        </w:rPr>
      </w:pPr>
      <w:r w:rsidRPr="00293075">
        <w:rPr>
          <w:rFonts w:ascii="Roboto Light" w:eastAsiaTheme="minorEastAsia" w:hAnsi="Roboto Light"/>
          <w:sz w:val="20"/>
          <w:lang w:val="en-US"/>
        </w:rPr>
        <w:t xml:space="preserve">On 14 November 2017 we are informed by SMBC, forestry permit issue is expired on 15 September 2017 and was meant to be renewed in October 2017 but this did not happen. Since PTEG did not have forestry permit which is one of required permit, </w:t>
      </w:r>
      <w:r w:rsidRPr="00293075">
        <w:rPr>
          <w:rFonts w:ascii="Roboto Light" w:eastAsiaTheme="minorEastAsia" w:hAnsi="Roboto Light"/>
          <w:sz w:val="20"/>
        </w:rPr>
        <w:t xml:space="preserve">they become in breach of Loan Agreement Section 8.01 (u) (ii) Right to Site Default. Taking that this issue is normal course of business, </w:t>
      </w:r>
      <w:r w:rsidRPr="00293075">
        <w:rPr>
          <w:rFonts w:ascii="Roboto Light" w:eastAsiaTheme="minorEastAsia" w:hAnsi="Roboto Light"/>
          <w:sz w:val="20"/>
          <w:lang w:val="en-US"/>
        </w:rPr>
        <w:t xml:space="preserve">OPIC and SMBC have not </w:t>
      </w:r>
      <w:r w:rsidRPr="00293075">
        <w:rPr>
          <w:rFonts w:ascii="Roboto Light" w:eastAsiaTheme="minorEastAsia" w:hAnsi="Roboto Light"/>
          <w:sz w:val="20"/>
        </w:rPr>
        <w:t>waived this Event of Default (EoD) and as a result of the EoD, OPIC and SMBCI jointly issued a Reservation of Rights (“</w:t>
      </w:r>
      <w:r w:rsidRPr="00293075">
        <w:rPr>
          <w:rFonts w:ascii="Roboto Light" w:eastAsiaTheme="minorEastAsia" w:hAnsi="Roboto Light"/>
          <w:b/>
          <w:sz w:val="20"/>
        </w:rPr>
        <w:t>RoR</w:t>
      </w:r>
      <w:r w:rsidRPr="00293075">
        <w:rPr>
          <w:rFonts w:ascii="Roboto Light" w:eastAsiaTheme="minorEastAsia" w:hAnsi="Roboto Light"/>
          <w:sz w:val="20"/>
        </w:rPr>
        <w:t>”) Letter dated October 26, 2017. OPIC and SMBC has decided to wait for the PTEG to procure the required permit before waiving the EoD. However, the PTEG is allowed to make transfer requests which mean a request to withdraw funds from a Project Account in accordance with Accounts Agreement from the amounts already disbursed and for approved project costs (verified by LTA). No further disbursements are being made at this moment. However, as PTEG is hopeful of getting the permit by end of November 2017, it is not likely to affect the planned disbursement schedule.</w:t>
      </w:r>
    </w:p>
    <w:p w:rsidR="00293075" w:rsidRPr="00293075" w:rsidRDefault="00293075" w:rsidP="00536F42">
      <w:pPr>
        <w:pStyle w:val="UserNormal"/>
        <w:spacing w:before="0" w:after="0"/>
        <w:rPr>
          <w:rFonts w:ascii="Roboto Light" w:eastAsiaTheme="minorEastAsia" w:hAnsi="Roboto Light"/>
          <w:sz w:val="20"/>
          <w:lang w:val="en-US"/>
        </w:rPr>
      </w:pPr>
    </w:p>
    <w:p w:rsidR="00293075" w:rsidRPr="00293075" w:rsidRDefault="00293075" w:rsidP="00536F42">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 xml:space="preserve">As of September 2017, a total amount of USD 90.6 million has been spent to the Project, which equates to a utilization of the total budget of 60.4%. The Project completion is 69.6% overall and Scotland is in the view that the Project spending appears to be in line with the Project construction progress. </w:t>
      </w:r>
    </w:p>
    <w:p w:rsidR="00293075" w:rsidRPr="00293075" w:rsidRDefault="00293075" w:rsidP="00C63EE7">
      <w:pPr>
        <w:rPr>
          <w:b/>
        </w:rPr>
      </w:pPr>
    </w:p>
    <w:p w:rsidR="00293075" w:rsidRPr="00293075" w:rsidRDefault="00293075" w:rsidP="00C63EE7">
      <w:r w:rsidRPr="00293075">
        <w:t>As a consequence to the delay in COD, there is some of the expected additional cost to accommodate the delay. Scotland has summarized the cost items which arise from such delay such as interest payment on the loan, management expenses, and contractor cost. As the project has progressed through construction, the main outstanding risk is depicted in table below:</w:t>
      </w:r>
    </w:p>
    <w:p w:rsidR="00293075" w:rsidRPr="00293075" w:rsidRDefault="00293075" w:rsidP="00C63EE7"/>
    <w:tbl>
      <w:tblPr>
        <w:tblStyle w:val="TableGrid"/>
        <w:tblW w:w="0" w:type="auto"/>
        <w:tblLook w:val="04A0" w:firstRow="1" w:lastRow="0" w:firstColumn="1" w:lastColumn="0" w:noHBand="0" w:noVBand="1"/>
      </w:tblPr>
      <w:tblGrid>
        <w:gridCol w:w="2065"/>
        <w:gridCol w:w="6225"/>
      </w:tblGrid>
      <w:tr w:rsidR="00293075" w:rsidRPr="00293075" w:rsidTr="00B16602">
        <w:tc>
          <w:tcPr>
            <w:tcW w:w="2065" w:type="dxa"/>
          </w:tcPr>
          <w:p w:rsidR="00293075" w:rsidRPr="00293075" w:rsidRDefault="00293075" w:rsidP="00C63EE7">
            <w:pPr>
              <w:rPr>
                <w:b/>
              </w:rPr>
            </w:pPr>
            <w:r w:rsidRPr="00293075">
              <w:rPr>
                <w:b/>
              </w:rPr>
              <w:t>Main project Risk</w:t>
            </w:r>
          </w:p>
        </w:tc>
        <w:tc>
          <w:tcPr>
            <w:tcW w:w="6225" w:type="dxa"/>
          </w:tcPr>
          <w:p w:rsidR="00293075" w:rsidRPr="00293075" w:rsidRDefault="00293075" w:rsidP="00C63EE7">
            <w:pPr>
              <w:rPr>
                <w:b/>
              </w:rPr>
            </w:pPr>
            <w:r w:rsidRPr="00293075">
              <w:rPr>
                <w:b/>
              </w:rPr>
              <w:t>Status</w:t>
            </w:r>
          </w:p>
        </w:tc>
      </w:tr>
      <w:tr w:rsidR="00293075" w:rsidRPr="00293075" w:rsidTr="00B16602">
        <w:tc>
          <w:tcPr>
            <w:tcW w:w="2065" w:type="dxa"/>
          </w:tcPr>
          <w:p w:rsidR="00293075" w:rsidRPr="00293075" w:rsidRDefault="00293075" w:rsidP="00C63EE7">
            <w:r w:rsidRPr="00293075">
              <w:t>Earthworks and Foundation works quality and schedule</w:t>
            </w:r>
          </w:p>
        </w:tc>
        <w:tc>
          <w:tcPr>
            <w:tcW w:w="6225" w:type="dxa"/>
          </w:tcPr>
          <w:p w:rsidR="00293075" w:rsidRPr="00293075" w:rsidRDefault="00293075" w:rsidP="00C63EE7">
            <w:r w:rsidRPr="00293075">
              <w:t>All foundations have been backfilled and grouting is ongoing which is considered unlikely to cause any major variation. Earthworks are at a very advanced stage and are not expected to affect the Project contingency</w:t>
            </w:r>
          </w:p>
        </w:tc>
      </w:tr>
      <w:tr w:rsidR="00293075" w:rsidRPr="00293075" w:rsidTr="00B16602">
        <w:tc>
          <w:tcPr>
            <w:tcW w:w="2065" w:type="dxa"/>
          </w:tcPr>
          <w:p w:rsidR="00293075" w:rsidRPr="00293075" w:rsidRDefault="00293075" w:rsidP="00CD10FB">
            <w:r w:rsidRPr="00293075">
              <w:t>Gamesa delay</w:t>
            </w:r>
          </w:p>
        </w:tc>
        <w:tc>
          <w:tcPr>
            <w:tcW w:w="6225" w:type="dxa"/>
          </w:tcPr>
          <w:p w:rsidR="00293075" w:rsidRPr="00293075" w:rsidRDefault="00293075" w:rsidP="00C63EE7">
            <w:r w:rsidRPr="00293075">
              <w:t>Gamesa has grace period until 26 February 2018 before paying LDs if it delays completion. Therefore, it can be assumed that no LDs will be payable</w:t>
            </w:r>
          </w:p>
        </w:tc>
      </w:tr>
      <w:tr w:rsidR="00293075" w:rsidRPr="00293075" w:rsidTr="00B16602">
        <w:tc>
          <w:tcPr>
            <w:tcW w:w="2065" w:type="dxa"/>
          </w:tcPr>
          <w:p w:rsidR="00293075" w:rsidRPr="00293075" w:rsidRDefault="00293075" w:rsidP="00CD10FB">
            <w:r w:rsidRPr="00293075">
              <w:t>EBOP delay</w:t>
            </w:r>
          </w:p>
        </w:tc>
        <w:tc>
          <w:tcPr>
            <w:tcW w:w="6225" w:type="dxa"/>
          </w:tcPr>
          <w:p w:rsidR="00293075" w:rsidRPr="00293075" w:rsidRDefault="00293075" w:rsidP="00C63EE7">
            <w:r w:rsidRPr="00293075">
              <w:t>Indomobil has a grace period until 21 January 2018 before paying LDs if it delays completion. Assuming that the EBOP works is delayed by around two months, the completion date would fall on 10 February 2018 (note, the baseline EBOP completion is 12 December 2017). Therefore, we assumed 20 days of LDSs to be paid by the EBOP contractor. Note that the delay LD is capped at 13% of the contract price or 59 days payable delay LD.</w:t>
            </w:r>
          </w:p>
        </w:tc>
      </w:tr>
    </w:tbl>
    <w:p w:rsidR="00293075" w:rsidRPr="00293075" w:rsidRDefault="00293075" w:rsidP="00C63EE7">
      <w:pPr>
        <w:rPr>
          <w:i/>
        </w:rPr>
      </w:pPr>
      <w:r w:rsidRPr="00293075">
        <w:rPr>
          <w:i/>
        </w:rPr>
        <w:t>Source: Scotland</w:t>
      </w:r>
    </w:p>
    <w:p w:rsidR="00293075" w:rsidRPr="00293075" w:rsidRDefault="00293075" w:rsidP="00C63EE7"/>
    <w:p w:rsidR="00293075" w:rsidRPr="00293075" w:rsidRDefault="00293075">
      <w:r w:rsidRPr="00293075">
        <w:t>In order to take into account the major risk items identified above, there will be following costs items that would be expected if there was a delay to COD, such as:</w:t>
      </w:r>
    </w:p>
    <w:p w:rsidR="00293075" w:rsidRPr="00293075" w:rsidRDefault="00293075" w:rsidP="00293075">
      <w:pPr>
        <w:pStyle w:val="ListParagraph"/>
        <w:widowControl/>
        <w:numPr>
          <w:ilvl w:val="0"/>
          <w:numId w:val="53"/>
        </w:numPr>
        <w:ind w:leftChars="0"/>
        <w:contextualSpacing/>
        <w:jc w:val="both"/>
        <w:outlineLvl w:val="0"/>
        <w:rPr>
          <w:rFonts w:ascii="Roboto Light" w:hAnsi="Roboto Light"/>
        </w:rPr>
      </w:pPr>
      <w:r w:rsidRPr="00293075">
        <w:rPr>
          <w:rFonts w:ascii="Roboto Light" w:hAnsi="Roboto Light"/>
        </w:rPr>
        <w:t>Interest payment on the loan</w:t>
      </w:r>
    </w:p>
    <w:p w:rsidR="00293075" w:rsidRPr="00293075" w:rsidRDefault="00293075" w:rsidP="00293075">
      <w:pPr>
        <w:pStyle w:val="ListParagraph"/>
        <w:widowControl/>
        <w:numPr>
          <w:ilvl w:val="0"/>
          <w:numId w:val="53"/>
        </w:numPr>
        <w:ind w:leftChars="0"/>
        <w:contextualSpacing/>
        <w:jc w:val="both"/>
        <w:outlineLvl w:val="0"/>
        <w:rPr>
          <w:rFonts w:ascii="Roboto Light" w:hAnsi="Roboto Light"/>
        </w:rPr>
      </w:pPr>
      <w:r w:rsidRPr="00293075">
        <w:rPr>
          <w:rFonts w:ascii="Roboto Light" w:hAnsi="Roboto Light"/>
        </w:rPr>
        <w:t>Management expenses</w:t>
      </w:r>
    </w:p>
    <w:p w:rsidR="00293075" w:rsidRPr="00293075" w:rsidRDefault="00293075" w:rsidP="00293075">
      <w:pPr>
        <w:pStyle w:val="ListParagraph"/>
        <w:widowControl/>
        <w:numPr>
          <w:ilvl w:val="0"/>
          <w:numId w:val="53"/>
        </w:numPr>
        <w:ind w:leftChars="0"/>
        <w:contextualSpacing/>
        <w:jc w:val="both"/>
        <w:outlineLvl w:val="0"/>
        <w:rPr>
          <w:rFonts w:ascii="Roboto Light" w:hAnsi="Roboto Light"/>
        </w:rPr>
      </w:pPr>
      <w:r w:rsidRPr="00293075">
        <w:rPr>
          <w:rFonts w:ascii="Roboto Light" w:hAnsi="Roboto Light"/>
        </w:rPr>
        <w:lastRenderedPageBreak/>
        <w:t>Contractor cost (assuming the case where Gamesa is due additional costs of being delayed by the EBOP Contractor)</w:t>
      </w:r>
    </w:p>
    <w:p w:rsidR="00293075" w:rsidRPr="00293075" w:rsidRDefault="00293075" w:rsidP="00293075">
      <w:pPr>
        <w:pStyle w:val="ListParagraph"/>
        <w:widowControl/>
        <w:numPr>
          <w:ilvl w:val="0"/>
          <w:numId w:val="53"/>
        </w:numPr>
        <w:ind w:leftChars="0"/>
        <w:contextualSpacing/>
        <w:jc w:val="both"/>
        <w:outlineLvl w:val="0"/>
        <w:rPr>
          <w:rFonts w:ascii="Roboto Light" w:hAnsi="Roboto Light"/>
        </w:rPr>
      </w:pPr>
      <w:r w:rsidRPr="00293075">
        <w:rPr>
          <w:rFonts w:ascii="Roboto Light" w:hAnsi="Roboto Light"/>
        </w:rPr>
        <w:t>EBOP Contractor delay LDs for 20 days payable at 0.22% of the contract price per days, which is in total of USD 539,000</w:t>
      </w:r>
    </w:p>
    <w:p w:rsidR="00293075" w:rsidRPr="00293075" w:rsidRDefault="00293075"/>
    <w:p w:rsidR="00293075" w:rsidRPr="00293075" w:rsidRDefault="00293075" w:rsidP="00C63EE7">
      <w:r w:rsidRPr="00293075">
        <w:t>This leads to a monthly expected additional cost of around USD 1.25 million. We note that the project Contingency at financial close is budgeted at USD 15 million. As per September 2017, the total contingency utilization is USD 5.6 million. Noting that the remaining contingency is in amount of USD 9.4 million, a one month delay will use up about 13% if the remaining contingency. Such contingency is partially compensated by the delay LDs of USD 539,000 payable by the EBOP contractor for this delay assumption. Due to the issuance of Reservation of Rights from OPIC and SMBC, Lenders have decided to hold the disbursement at the moment until the forestry permit issuance is settled. Taking that into consideration, we note that the available contingency of USD 9.4 million, with additional monthly cost of USD 1.25 million, will be enough to cover 7 months of Project’s expenditure. This shall be enough to cover the Project’s cost overrun until August 2018, on the deadline of the scheduled COD under PPA.</w:t>
      </w:r>
    </w:p>
    <w:p w:rsidR="00293075" w:rsidRPr="00293075" w:rsidRDefault="00293075"/>
    <w:p w:rsidR="00293075" w:rsidRPr="00293075" w:rsidRDefault="00293075" w:rsidP="00293075">
      <w:pPr>
        <w:pStyle w:val="Heading3"/>
        <w:keepNext w:val="0"/>
        <w:keepLines w:val="0"/>
        <w:numPr>
          <w:ilvl w:val="2"/>
          <w:numId w:val="25"/>
        </w:numPr>
        <w:spacing w:before="0" w:line="240" w:lineRule="auto"/>
        <w:jc w:val="both"/>
      </w:pPr>
      <w:bookmarkStart w:id="153" w:name="_Toc493084853"/>
      <w:bookmarkStart w:id="154" w:name="_Toc493084854"/>
      <w:bookmarkStart w:id="155" w:name="_Toc493084855"/>
      <w:bookmarkStart w:id="156" w:name="_Toc493084856"/>
      <w:bookmarkStart w:id="157" w:name="_Toc493084857"/>
      <w:bookmarkStart w:id="158" w:name="_Toc493084858"/>
      <w:bookmarkStart w:id="159" w:name="_Toc493084859"/>
      <w:bookmarkStart w:id="160" w:name="_Toc493084860"/>
      <w:bookmarkStart w:id="161" w:name="_Toc493084861"/>
      <w:bookmarkStart w:id="162" w:name="_Toc493084862"/>
      <w:bookmarkStart w:id="163" w:name="_Toc493084863"/>
      <w:bookmarkStart w:id="164" w:name="_Toc493084864"/>
      <w:bookmarkStart w:id="165" w:name="_Toc493084865"/>
      <w:bookmarkStart w:id="166" w:name="_Toc493084866"/>
      <w:bookmarkStart w:id="167" w:name="_Toc493084867"/>
      <w:bookmarkStart w:id="168" w:name="_Toc493084868"/>
      <w:bookmarkStart w:id="169" w:name="_Toc493084869"/>
      <w:bookmarkStart w:id="170" w:name="_Toc493084870"/>
      <w:bookmarkStart w:id="171" w:name="_Toc493084871"/>
      <w:bookmarkStart w:id="172" w:name="_Toc493084872"/>
      <w:bookmarkStart w:id="173" w:name="_Toc493084873"/>
      <w:bookmarkStart w:id="174" w:name="_Toc493084874"/>
      <w:bookmarkStart w:id="175" w:name="_Toc493084875"/>
      <w:bookmarkStart w:id="176" w:name="_Toc493084876"/>
      <w:bookmarkStart w:id="177" w:name="_Toc493084877"/>
      <w:bookmarkStart w:id="178" w:name="_Toc493084878"/>
      <w:bookmarkStart w:id="179" w:name="_Toc493084879"/>
      <w:bookmarkStart w:id="180" w:name="_Toc493084880"/>
      <w:bookmarkStart w:id="181" w:name="_Toc493084881"/>
      <w:bookmarkStart w:id="182" w:name="_Toc493084882"/>
      <w:bookmarkStart w:id="183" w:name="_Toc493084883"/>
      <w:bookmarkStart w:id="184" w:name="_Toc493084884"/>
      <w:bookmarkStart w:id="185" w:name="_Toc493084885"/>
      <w:bookmarkStart w:id="186" w:name="_Toc493084886"/>
      <w:bookmarkStart w:id="187" w:name="_Toc493084887"/>
      <w:bookmarkStart w:id="188" w:name="_Toc493084888"/>
      <w:bookmarkStart w:id="189" w:name="_Toc493084889"/>
      <w:bookmarkStart w:id="190" w:name="_Toc493084890"/>
      <w:bookmarkStart w:id="191" w:name="_Toc493084891"/>
      <w:bookmarkStart w:id="192" w:name="_Toc493084892"/>
      <w:bookmarkStart w:id="193" w:name="_Toc493084893"/>
      <w:bookmarkStart w:id="194" w:name="_Toc493084894"/>
      <w:bookmarkStart w:id="195" w:name="_Toc493084895"/>
      <w:bookmarkStart w:id="196" w:name="_Toc493084896"/>
      <w:bookmarkStart w:id="197" w:name="_Toc493084897"/>
      <w:bookmarkStart w:id="198" w:name="_Toc493084898"/>
      <w:bookmarkStart w:id="199" w:name="_Toc493084899"/>
      <w:bookmarkStart w:id="200" w:name="_Toc493084900"/>
      <w:bookmarkStart w:id="201" w:name="_Toc493084901"/>
      <w:bookmarkStart w:id="202" w:name="_Toc493084902"/>
      <w:bookmarkStart w:id="203" w:name="_Toc493084903"/>
      <w:bookmarkStart w:id="204" w:name="_Toc493084904"/>
      <w:bookmarkStart w:id="205" w:name="_Toc493084905"/>
      <w:bookmarkStart w:id="206" w:name="_Toc493084906"/>
      <w:bookmarkStart w:id="207" w:name="_Toc493084907"/>
      <w:bookmarkStart w:id="208" w:name="_Toc494111245"/>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rsidRPr="00293075">
        <w:t>Regulatory Framework</w:t>
      </w:r>
      <w:bookmarkEnd w:id="208"/>
    </w:p>
    <w:p w:rsidR="00293075" w:rsidRPr="00293075" w:rsidRDefault="00293075" w:rsidP="00FC61C7">
      <w:pPr>
        <w:rPr>
          <w:i/>
        </w:rPr>
      </w:pPr>
      <w:r w:rsidRPr="00293075">
        <w:rPr>
          <w:b/>
          <w:i/>
        </w:rPr>
        <w:t>Indonesian Energy Policy and Government Support</w:t>
      </w:r>
    </w:p>
    <w:p w:rsidR="00293075" w:rsidRPr="00293075" w:rsidRDefault="00293075" w:rsidP="00FC61C7">
      <w:pPr>
        <w:rPr>
          <w:rFonts w:eastAsiaTheme="minorEastAsia"/>
          <w:lang w:val="id-ID"/>
        </w:rPr>
      </w:pPr>
      <w:r w:rsidRPr="00293075">
        <w:rPr>
          <w:rFonts w:eastAsiaTheme="minorEastAsia"/>
          <w:lang w:val="id-ID"/>
        </w:rPr>
        <w:t>Indonesia’s suppoort for renewable energy is manifested in National Law, which directs all Regional Governments and State-Owned Enterprises. In particular, it is a government stated objective for the state-owned utility company STP’s fuel mix in energy production to have a greater emphasis on renewables in the future. The National Government aims to produce 23% of power from renewable sources of electrical power by 2025. The National Plan also aims to produce 950 MW of power from wind projects.</w:t>
      </w:r>
    </w:p>
    <w:p w:rsidR="00293075" w:rsidRPr="00293075" w:rsidRDefault="00293075">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Indonesia ratified the UN Framework Convention on Climate Change (“</w:t>
      </w:r>
      <w:r w:rsidRPr="00293075">
        <w:rPr>
          <w:rFonts w:eastAsiaTheme="minorEastAsia"/>
          <w:b/>
          <w:lang w:val="id-ID"/>
        </w:rPr>
        <w:t>UNFCCC</w:t>
      </w:r>
      <w:r w:rsidRPr="00293075">
        <w:rPr>
          <w:rFonts w:eastAsiaTheme="minorEastAsia"/>
          <w:lang w:val="id-ID"/>
        </w:rPr>
        <w:t>”) on 23 August 1994 and the Kyoto Protocol on 3 December 2004. The government is committed to participating in, and cooperating with the global effort to combat climate change, as Indonesia is the third largest emitter of greenhouse gases, mostly because of deforestation. It is also vulnerable to climate change as an island nation whose capital city, Jakarta, sits below sea level.  The government has pledged to reduce greenhouse gas emissions from the forestry and energy sector by 26% on its own and by up to 41% with other economies by 2030.</w:t>
      </w:r>
    </w:p>
    <w:p w:rsidR="00293075" w:rsidRPr="00293075" w:rsidRDefault="00293075">
      <w:pPr>
        <w:ind w:left="426"/>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Existing National Law encourages Independent Power Producer (“</w:t>
      </w:r>
      <w:r w:rsidRPr="00293075">
        <w:rPr>
          <w:rFonts w:eastAsiaTheme="minorEastAsia"/>
          <w:b/>
          <w:lang w:val="id-ID"/>
        </w:rPr>
        <w:t>IPP</w:t>
      </w:r>
      <w:r w:rsidRPr="00293075">
        <w:rPr>
          <w:rFonts w:eastAsiaTheme="minorEastAsia"/>
          <w:lang w:val="id-ID"/>
        </w:rPr>
        <w:t xml:space="preserve">”) contracts and allows for  a strong contractual framework and support from STP, as evidenced from their considerable work in creating a financeable wind energy PPA. </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Some relevant laws include:</w:t>
      </w:r>
    </w:p>
    <w:p w:rsidR="00293075" w:rsidRPr="00293075" w:rsidRDefault="00293075" w:rsidP="00293075">
      <w:pPr>
        <w:pStyle w:val="ListParagraph"/>
        <w:widowControl/>
        <w:numPr>
          <w:ilvl w:val="0"/>
          <w:numId w:val="33"/>
        </w:numPr>
        <w:ind w:leftChars="0" w:left="720"/>
        <w:contextualSpacing/>
        <w:jc w:val="both"/>
        <w:rPr>
          <w:rFonts w:ascii="Roboto Light" w:hAnsi="Roboto Light"/>
          <w:lang w:val="id-ID"/>
        </w:rPr>
      </w:pPr>
      <w:r w:rsidRPr="00293075">
        <w:rPr>
          <w:rFonts w:ascii="Roboto Light" w:hAnsi="Roboto Light"/>
          <w:lang w:val="id-ID"/>
        </w:rPr>
        <w:t>The Green Energy Policy 2004, including guidelines for the development of renewable energy, including regulatory instruments</w:t>
      </w:r>
    </w:p>
    <w:p w:rsidR="00293075" w:rsidRPr="00293075" w:rsidRDefault="00293075" w:rsidP="00293075">
      <w:pPr>
        <w:pStyle w:val="ListParagraph"/>
        <w:widowControl/>
        <w:numPr>
          <w:ilvl w:val="0"/>
          <w:numId w:val="33"/>
        </w:numPr>
        <w:ind w:leftChars="0" w:left="720"/>
        <w:contextualSpacing/>
        <w:jc w:val="both"/>
        <w:rPr>
          <w:rFonts w:ascii="Roboto Light" w:hAnsi="Roboto Light"/>
          <w:lang w:val="id-ID"/>
        </w:rPr>
      </w:pPr>
      <w:r w:rsidRPr="00293075">
        <w:rPr>
          <w:rFonts w:ascii="Roboto Light" w:hAnsi="Roboto Light"/>
          <w:lang w:val="id-ID"/>
        </w:rPr>
        <w:t>The Energy Policy 2006, including an objective to achieve energy elasticity of less than 1 in 2025</w:t>
      </w:r>
    </w:p>
    <w:p w:rsidR="00293075" w:rsidRPr="00293075" w:rsidRDefault="00293075" w:rsidP="00293075">
      <w:pPr>
        <w:pStyle w:val="ListParagraph"/>
        <w:widowControl/>
        <w:numPr>
          <w:ilvl w:val="0"/>
          <w:numId w:val="33"/>
        </w:numPr>
        <w:ind w:leftChars="0" w:left="720"/>
        <w:contextualSpacing/>
        <w:jc w:val="both"/>
        <w:rPr>
          <w:rFonts w:ascii="Roboto Light" w:hAnsi="Roboto Light"/>
          <w:lang w:val="id-ID"/>
        </w:rPr>
      </w:pPr>
      <w:r w:rsidRPr="00293075">
        <w:rPr>
          <w:rFonts w:ascii="Roboto Light" w:hAnsi="Roboto Light"/>
          <w:lang w:val="id-ID"/>
        </w:rPr>
        <w:t>Ministerial Regulation No. 002/2006, regulating the commercialisation of middle scale renewable energy plants</w:t>
      </w:r>
    </w:p>
    <w:p w:rsidR="00293075" w:rsidRPr="00293075" w:rsidRDefault="00293075" w:rsidP="00293075">
      <w:pPr>
        <w:pStyle w:val="ListParagraph"/>
        <w:widowControl/>
        <w:numPr>
          <w:ilvl w:val="0"/>
          <w:numId w:val="33"/>
        </w:numPr>
        <w:ind w:leftChars="0" w:left="720"/>
        <w:contextualSpacing/>
        <w:jc w:val="both"/>
        <w:rPr>
          <w:rFonts w:ascii="Roboto Light" w:hAnsi="Roboto Light"/>
          <w:lang w:val="id-ID"/>
        </w:rPr>
      </w:pPr>
      <w:r w:rsidRPr="00293075">
        <w:rPr>
          <w:rFonts w:ascii="Roboto Light" w:hAnsi="Roboto Light"/>
          <w:lang w:val="id-ID"/>
        </w:rPr>
        <w:lastRenderedPageBreak/>
        <w:t>Law No. 25/2007, including tax incentives for renewable energy such as a net income tax reduction for 6 years equal to 30% of the total project cost offset against taxable revenue, free repatriation of investments and profits, and dispute settlement</w:t>
      </w:r>
    </w:p>
    <w:p w:rsidR="00293075" w:rsidRPr="00293075" w:rsidRDefault="00293075" w:rsidP="00293075">
      <w:pPr>
        <w:pStyle w:val="ListParagraph"/>
        <w:widowControl/>
        <w:numPr>
          <w:ilvl w:val="0"/>
          <w:numId w:val="33"/>
        </w:numPr>
        <w:ind w:leftChars="0" w:left="720"/>
        <w:contextualSpacing/>
        <w:jc w:val="both"/>
        <w:rPr>
          <w:rFonts w:ascii="Roboto Light" w:hAnsi="Roboto Light"/>
          <w:lang w:val="id-ID"/>
        </w:rPr>
      </w:pPr>
      <w:r w:rsidRPr="00293075">
        <w:rPr>
          <w:rFonts w:ascii="Roboto Light" w:hAnsi="Roboto Light"/>
          <w:lang w:val="id-ID"/>
        </w:rPr>
        <w:t>Law No. 30/2009, promoting conservation and use of renewable energy resources and encouraging IPPs to produce electricity</w:t>
      </w:r>
    </w:p>
    <w:p w:rsidR="00293075" w:rsidRPr="00293075" w:rsidRDefault="00293075" w:rsidP="00293075">
      <w:pPr>
        <w:pStyle w:val="ListParagraph"/>
        <w:widowControl/>
        <w:numPr>
          <w:ilvl w:val="0"/>
          <w:numId w:val="33"/>
        </w:numPr>
        <w:ind w:leftChars="0" w:left="720"/>
        <w:contextualSpacing/>
        <w:jc w:val="both"/>
        <w:rPr>
          <w:rFonts w:ascii="Roboto Light" w:hAnsi="Roboto Light"/>
          <w:lang w:val="id-ID"/>
        </w:rPr>
      </w:pPr>
      <w:r w:rsidRPr="00293075">
        <w:rPr>
          <w:rFonts w:ascii="Roboto Light" w:hAnsi="Roboto Light"/>
          <w:lang w:val="id-ID"/>
        </w:rPr>
        <w:t>Ministerial Regulation No. 031/2009,  regulating the purchase price of electricity generated by small and medium scale renewable energy power plants and mandating the purchase of excess power</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STP has signed two MOU’s with ENERGI</w:t>
      </w:r>
      <w:r w:rsidRPr="00293075">
        <w:rPr>
          <w:rFonts w:eastAsiaTheme="minorEastAsia"/>
        </w:rPr>
        <w:t xml:space="preserve"> Group</w:t>
      </w:r>
      <w:r w:rsidRPr="00293075">
        <w:rPr>
          <w:rFonts w:eastAsiaTheme="minorEastAsia"/>
          <w:lang w:val="id-ID"/>
        </w:rPr>
        <w:t>. One MOU covers small scale development of wind in the Province of Maluku. The second MOU covers 350MW of wind on large and smaller scale projects on Java and several other islands.</w:t>
      </w:r>
      <w:r w:rsidRPr="00293075">
        <w:rPr>
          <w:rFonts w:eastAsiaTheme="minorEastAsia"/>
        </w:rPr>
        <w:t xml:space="preserve"> </w:t>
      </w:r>
      <w:r w:rsidRPr="00293075">
        <w:rPr>
          <w:rFonts w:eastAsiaTheme="minorEastAsia"/>
          <w:lang w:val="id-ID"/>
        </w:rPr>
        <w:t xml:space="preserve">The Province of South Sulawesi </w:t>
      </w:r>
      <w:r w:rsidRPr="00293075">
        <w:rPr>
          <w:rFonts w:eastAsiaTheme="minorEastAsia"/>
        </w:rPr>
        <w:t xml:space="preserve">also </w:t>
      </w:r>
      <w:r w:rsidRPr="00293075">
        <w:rPr>
          <w:rFonts w:eastAsiaTheme="minorEastAsia"/>
          <w:lang w:val="id-ID"/>
        </w:rPr>
        <w:t>has signed a 300 MW Memorandum of Understanding (“</w:t>
      </w:r>
      <w:r w:rsidRPr="00293075">
        <w:rPr>
          <w:rFonts w:eastAsiaTheme="minorEastAsia"/>
          <w:b/>
          <w:lang w:val="id-ID"/>
        </w:rPr>
        <w:t>MoU</w:t>
      </w:r>
      <w:r w:rsidRPr="00293075">
        <w:rPr>
          <w:rFonts w:eastAsiaTheme="minorEastAsia"/>
          <w:lang w:val="id-ID"/>
        </w:rPr>
        <w:t>”) for wind projects in the province, including the Project.</w:t>
      </w:r>
    </w:p>
    <w:p w:rsidR="00293075" w:rsidRPr="00293075" w:rsidRDefault="00293075" w:rsidP="00FC61C7">
      <w:pPr>
        <w:rPr>
          <w:rFonts w:eastAsiaTheme="minorEastAsia"/>
          <w:lang w:val="id-ID"/>
        </w:rPr>
      </w:pPr>
    </w:p>
    <w:p w:rsidR="00293075" w:rsidRPr="00293075" w:rsidRDefault="00293075" w:rsidP="00FC61C7">
      <w:pPr>
        <w:rPr>
          <w:rFonts w:eastAsiaTheme="minorEastAsia"/>
          <w:lang w:val="id-ID"/>
        </w:rPr>
      </w:pPr>
      <w:r w:rsidRPr="00293075">
        <w:rPr>
          <w:rFonts w:eastAsiaTheme="minorEastAsia"/>
          <w:lang w:val="id-ID"/>
        </w:rPr>
        <w:t>In 2015, President Joko Widodo launched the 35,000 MW Program, designating projects under the Program to be nationally strategic projects. Both ENERGI</w:t>
      </w:r>
      <w:r w:rsidRPr="00293075">
        <w:rPr>
          <w:rFonts w:eastAsiaTheme="minorEastAsia"/>
        </w:rPr>
        <w:t xml:space="preserve"> Group</w:t>
      </w:r>
      <w:r w:rsidRPr="00293075">
        <w:rPr>
          <w:rFonts w:eastAsiaTheme="minorEastAsia"/>
          <w:lang w:val="id-ID"/>
        </w:rPr>
        <w:t>’s Samas and Energi Gratis wind projects are adopted in the program, and as such are nationally strategic projects. The Project’s PPA was signed by Bern Muffine and President Director of STP, Sofyan Basir in Jakarta in the presence of the President of Indonesia, Joko Widodo.</w:t>
      </w:r>
    </w:p>
    <w:p w:rsidR="00293075" w:rsidRPr="00293075" w:rsidRDefault="00293075" w:rsidP="00FC61C7">
      <w:pPr>
        <w:rPr>
          <w:rFonts w:eastAsiaTheme="minorEastAsia"/>
          <w:lang w:val="id-ID"/>
        </w:rPr>
      </w:pPr>
    </w:p>
    <w:p w:rsidR="00293075" w:rsidRPr="00293075" w:rsidRDefault="00293075" w:rsidP="00F41B8B">
      <w:pPr>
        <w:rPr>
          <w:rFonts w:eastAsiaTheme="minorEastAsia"/>
          <w:sz w:val="24"/>
          <w:szCs w:val="24"/>
          <w:lang w:val="id-ID"/>
        </w:rPr>
      </w:pPr>
      <w:r w:rsidRPr="00293075">
        <w:rPr>
          <w:rFonts w:eastAsiaTheme="minorEastAsia"/>
          <w:lang w:val="id-ID"/>
        </w:rPr>
        <w:t>Considering all the laws and regulations mentioned, the development of electrical power from renewable energy by IPPs is deemed a national priority.</w:t>
      </w:r>
    </w:p>
    <w:p w:rsidR="00293075" w:rsidRPr="00293075" w:rsidRDefault="00293075" w:rsidP="00F41B8B">
      <w:pPr>
        <w:rPr>
          <w:rFonts w:eastAsiaTheme="minorEastAsia"/>
          <w:b/>
          <w:bCs/>
          <w:sz w:val="24"/>
          <w:szCs w:val="24"/>
          <w:lang w:val="id-ID"/>
        </w:rPr>
      </w:pPr>
    </w:p>
    <w:p w:rsidR="00293075" w:rsidRPr="00293075" w:rsidRDefault="00293075" w:rsidP="00F41B8B">
      <w:pPr>
        <w:rPr>
          <w:rFonts w:eastAsiaTheme="minorEastAsia"/>
          <w:b/>
          <w:bCs/>
          <w:sz w:val="24"/>
          <w:szCs w:val="24"/>
          <w:lang w:val="id-ID"/>
        </w:rPr>
      </w:pPr>
    </w:p>
    <w:p w:rsidR="00293075" w:rsidRPr="00293075" w:rsidRDefault="00293075" w:rsidP="00293075">
      <w:pPr>
        <w:pStyle w:val="Heading2"/>
        <w:numPr>
          <w:ilvl w:val="1"/>
          <w:numId w:val="25"/>
        </w:numPr>
        <w:spacing w:before="0" w:after="0" w:line="240" w:lineRule="auto"/>
        <w:jc w:val="both"/>
        <w:sectPr w:rsidR="00293075" w:rsidRPr="00293075" w:rsidSect="00293075">
          <w:footerReference w:type="even" r:id="rId42"/>
          <w:footerReference w:type="default" r:id="rId43"/>
          <w:pgSz w:w="11907" w:h="16839" w:code="9"/>
          <w:pgMar w:top="1411" w:right="1138" w:bottom="1411" w:left="1138" w:header="706" w:footer="706" w:gutter="562"/>
          <w:cols w:space="708"/>
          <w:docGrid w:linePitch="360"/>
        </w:sectPr>
      </w:pPr>
      <w:bookmarkStart w:id="209" w:name="_Toc494111247"/>
    </w:p>
    <w:p w:rsidR="00293075" w:rsidRPr="00293075" w:rsidRDefault="00293075" w:rsidP="00293075">
      <w:pPr>
        <w:pStyle w:val="Heading2"/>
        <w:numPr>
          <w:ilvl w:val="1"/>
          <w:numId w:val="25"/>
        </w:numPr>
        <w:spacing w:before="0" w:after="0" w:line="240" w:lineRule="auto"/>
        <w:jc w:val="both"/>
        <w:rPr>
          <w:lang w:val="id-ID"/>
        </w:rPr>
      </w:pPr>
      <w:r w:rsidRPr="00293075">
        <w:lastRenderedPageBreak/>
        <w:t>Legal Due Diligence</w:t>
      </w:r>
      <w:bookmarkEnd w:id="209"/>
    </w:p>
    <w:p w:rsidR="00293075" w:rsidRPr="00293075" w:rsidRDefault="00293075">
      <w:pPr>
        <w:rPr>
          <w:lang w:val="id-ID"/>
        </w:rPr>
      </w:pPr>
    </w:p>
    <w:p w:rsidR="00293075" w:rsidRPr="00293075" w:rsidRDefault="00293075" w:rsidP="00660255">
      <w:r w:rsidRPr="00293075">
        <w:t>The legal due diligence (LDD) was conducted by Ginting &amp; Reksodiputro in association with Allen&amp;Overy. The LDD report was prepared for IIF to review and provide legal due diligence on the PPA and the underlying loan documents and guarantee. Below are the key issues (Red Flag) presented in the LDD report which may be important to note by IIF. The complete legal due diligence is presented in Appendix VI.7.</w:t>
      </w:r>
    </w:p>
    <w:p w:rsidR="00293075" w:rsidRPr="00293075" w:rsidRDefault="00293075" w:rsidP="00660255"/>
    <w:p w:rsidR="00293075" w:rsidRPr="00293075" w:rsidRDefault="00293075" w:rsidP="00660255">
      <w:pPr>
        <w:rPr>
          <w:b/>
          <w:u w:val="single"/>
        </w:rPr>
      </w:pPr>
      <w:r w:rsidRPr="00293075">
        <w:rPr>
          <w:b/>
          <w:u w:val="single"/>
        </w:rPr>
        <w:t>Red Flag Due Diligence Report – Power Purchase Agreement</w:t>
      </w:r>
    </w:p>
    <w:tbl>
      <w:tblPr>
        <w:tblW w:w="147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985"/>
        <w:gridCol w:w="2809"/>
        <w:gridCol w:w="5732"/>
        <w:gridCol w:w="4703"/>
      </w:tblGrid>
      <w:tr w:rsidR="00293075" w:rsidRPr="00293075" w:rsidTr="00F41B8B">
        <w:trPr>
          <w:trHeight w:val="606"/>
          <w:tblHeader/>
        </w:trPr>
        <w:tc>
          <w:tcPr>
            <w:tcW w:w="567" w:type="dxa"/>
            <w:tcBorders>
              <w:bottom w:val="single" w:sz="4" w:space="0" w:color="auto"/>
            </w:tcBorders>
            <w:shd w:val="clear" w:color="auto" w:fill="C00000"/>
          </w:tcPr>
          <w:p w:rsidR="00293075" w:rsidRPr="00293075" w:rsidRDefault="00293075">
            <w:pPr>
              <w:pStyle w:val="AODocTxt"/>
              <w:spacing w:before="120" w:after="120"/>
              <w:rPr>
                <w:rFonts w:ascii="Roboto Light" w:hAnsi="Roboto Light"/>
                <w:b/>
                <w:bCs/>
                <w:color w:val="FFFFFF"/>
                <w:sz w:val="20"/>
                <w:szCs w:val="20"/>
              </w:rPr>
            </w:pPr>
            <w:r w:rsidRPr="00293075">
              <w:rPr>
                <w:rFonts w:ascii="Roboto Light" w:hAnsi="Roboto Light"/>
                <w:b/>
                <w:bCs/>
                <w:color w:val="FFFFFF"/>
                <w:sz w:val="20"/>
                <w:szCs w:val="20"/>
              </w:rPr>
              <w:t xml:space="preserve">No. </w:t>
            </w:r>
          </w:p>
        </w:tc>
        <w:tc>
          <w:tcPr>
            <w:tcW w:w="985" w:type="dxa"/>
            <w:tcBorders>
              <w:bottom w:val="single" w:sz="4" w:space="0" w:color="auto"/>
            </w:tcBorders>
            <w:shd w:val="clear" w:color="auto" w:fill="C00000"/>
          </w:tcPr>
          <w:p w:rsidR="00293075" w:rsidRPr="00293075" w:rsidRDefault="00293075">
            <w:pPr>
              <w:pStyle w:val="AODocTxt"/>
              <w:spacing w:before="120" w:after="120"/>
              <w:rPr>
                <w:rFonts w:ascii="Roboto Light" w:hAnsi="Roboto Light"/>
                <w:b/>
                <w:bCs/>
                <w:color w:val="FFFFFF"/>
                <w:sz w:val="20"/>
                <w:szCs w:val="20"/>
              </w:rPr>
            </w:pPr>
            <w:r w:rsidRPr="00293075">
              <w:rPr>
                <w:rFonts w:ascii="Roboto Light" w:hAnsi="Roboto Light"/>
                <w:b/>
                <w:bCs/>
                <w:color w:val="FFFFFF"/>
                <w:sz w:val="20"/>
                <w:szCs w:val="20"/>
              </w:rPr>
              <w:t>Clause No.</w:t>
            </w:r>
          </w:p>
        </w:tc>
        <w:tc>
          <w:tcPr>
            <w:tcW w:w="2809" w:type="dxa"/>
            <w:tcBorders>
              <w:bottom w:val="single" w:sz="4" w:space="0" w:color="auto"/>
            </w:tcBorders>
            <w:shd w:val="clear" w:color="auto" w:fill="C00000"/>
          </w:tcPr>
          <w:p w:rsidR="00293075" w:rsidRPr="00293075" w:rsidRDefault="00293075">
            <w:pPr>
              <w:pStyle w:val="AODocTxt"/>
              <w:spacing w:before="120" w:after="120"/>
              <w:rPr>
                <w:rFonts w:ascii="Roboto Light" w:hAnsi="Roboto Light"/>
                <w:b/>
                <w:bCs/>
                <w:color w:val="FFFFFF"/>
                <w:sz w:val="20"/>
                <w:szCs w:val="20"/>
              </w:rPr>
            </w:pPr>
            <w:r w:rsidRPr="00293075">
              <w:rPr>
                <w:rFonts w:ascii="Roboto Light" w:hAnsi="Roboto Light"/>
                <w:b/>
                <w:bCs/>
                <w:color w:val="FFFFFF"/>
                <w:sz w:val="20"/>
                <w:szCs w:val="20"/>
              </w:rPr>
              <w:t>Nature of Risk</w:t>
            </w:r>
          </w:p>
        </w:tc>
        <w:tc>
          <w:tcPr>
            <w:tcW w:w="5732" w:type="dxa"/>
            <w:tcBorders>
              <w:bottom w:val="single" w:sz="4" w:space="0" w:color="auto"/>
            </w:tcBorders>
            <w:shd w:val="clear" w:color="auto" w:fill="C00000"/>
          </w:tcPr>
          <w:p w:rsidR="00293075" w:rsidRPr="00293075" w:rsidRDefault="00293075">
            <w:pPr>
              <w:pStyle w:val="AODocTxt"/>
              <w:spacing w:before="120" w:after="120"/>
              <w:rPr>
                <w:rFonts w:ascii="Roboto Light" w:hAnsi="Roboto Light"/>
                <w:b/>
                <w:bCs/>
                <w:color w:val="FFFFFF"/>
                <w:sz w:val="20"/>
                <w:szCs w:val="20"/>
              </w:rPr>
            </w:pPr>
            <w:r w:rsidRPr="00293075">
              <w:rPr>
                <w:rFonts w:ascii="Roboto Light" w:hAnsi="Roboto Light"/>
                <w:b/>
                <w:bCs/>
                <w:color w:val="FFFFFF"/>
                <w:sz w:val="20"/>
                <w:szCs w:val="20"/>
              </w:rPr>
              <w:t>Details</w:t>
            </w:r>
          </w:p>
        </w:tc>
        <w:tc>
          <w:tcPr>
            <w:tcW w:w="4703" w:type="dxa"/>
            <w:tcBorders>
              <w:bottom w:val="single" w:sz="4" w:space="0" w:color="auto"/>
            </w:tcBorders>
            <w:shd w:val="clear" w:color="auto" w:fill="C00000"/>
          </w:tcPr>
          <w:p w:rsidR="00293075" w:rsidRPr="00293075" w:rsidRDefault="00293075">
            <w:pPr>
              <w:pStyle w:val="AODocTxt"/>
              <w:spacing w:before="120" w:after="120"/>
              <w:rPr>
                <w:rFonts w:ascii="Roboto Light" w:hAnsi="Roboto Light"/>
                <w:b/>
                <w:bCs/>
                <w:color w:val="FFFFFF"/>
                <w:sz w:val="20"/>
                <w:szCs w:val="20"/>
              </w:rPr>
            </w:pPr>
            <w:r w:rsidRPr="00293075">
              <w:rPr>
                <w:rFonts w:ascii="Roboto Light" w:hAnsi="Roboto Light"/>
                <w:b/>
                <w:bCs/>
                <w:color w:val="FFFFFF"/>
                <w:sz w:val="20"/>
                <w:szCs w:val="20"/>
              </w:rPr>
              <w:t xml:space="preserve">Remarks / Mitigant </w:t>
            </w:r>
          </w:p>
        </w:tc>
      </w:tr>
      <w:tr w:rsidR="00293075" w:rsidRPr="00293075" w:rsidTr="00F41B8B">
        <w:trPr>
          <w:trHeight w:val="606"/>
          <w:tblHeader/>
        </w:trPr>
        <w:tc>
          <w:tcPr>
            <w:tcW w:w="567" w:type="dxa"/>
            <w:tcBorders>
              <w:bottom w:val="single" w:sz="4" w:space="0" w:color="auto"/>
            </w:tcBorders>
            <w:shd w:val="clear" w:color="auto" w:fill="FFFFFF" w:themeFill="background1"/>
          </w:tcPr>
          <w:p w:rsidR="00293075" w:rsidRPr="00293075" w:rsidRDefault="00293075" w:rsidP="007D3890">
            <w:pPr>
              <w:pStyle w:val="AODocTxt"/>
              <w:spacing w:before="120" w:after="120"/>
              <w:rPr>
                <w:rFonts w:ascii="Roboto Light" w:hAnsi="Roboto Light"/>
                <w:bCs/>
                <w:color w:val="FFFFFF"/>
                <w:sz w:val="20"/>
                <w:szCs w:val="20"/>
              </w:rPr>
            </w:pPr>
            <w:r w:rsidRPr="00293075">
              <w:rPr>
                <w:rFonts w:ascii="Roboto Light" w:hAnsi="Roboto Light"/>
                <w:bCs/>
                <w:sz w:val="20"/>
                <w:szCs w:val="20"/>
              </w:rPr>
              <w:t>12</w:t>
            </w:r>
            <w:r w:rsidRPr="00293075">
              <w:rPr>
                <w:rFonts w:ascii="Roboto Light" w:hAnsi="Roboto Light"/>
                <w:bCs/>
                <w:color w:val="FFFFFF"/>
                <w:sz w:val="20"/>
                <w:szCs w:val="20"/>
              </w:rPr>
              <w:t>2</w:t>
            </w:r>
          </w:p>
        </w:tc>
        <w:tc>
          <w:tcPr>
            <w:tcW w:w="985" w:type="dxa"/>
            <w:tcBorders>
              <w:bottom w:val="single" w:sz="4" w:space="0" w:color="auto"/>
            </w:tcBorders>
            <w:shd w:val="clear" w:color="auto" w:fill="FFFFFF" w:themeFill="background1"/>
          </w:tcPr>
          <w:p w:rsidR="00293075" w:rsidRPr="00293075" w:rsidRDefault="00293075" w:rsidP="007D3890">
            <w:pPr>
              <w:pStyle w:val="AODocTxt"/>
              <w:spacing w:before="120" w:after="120"/>
              <w:rPr>
                <w:rFonts w:ascii="Roboto Light" w:hAnsi="Roboto Light"/>
                <w:b/>
                <w:bCs/>
                <w:color w:val="FFFFFF"/>
                <w:sz w:val="20"/>
                <w:szCs w:val="20"/>
              </w:rPr>
            </w:pPr>
            <w:r w:rsidRPr="00293075">
              <w:rPr>
                <w:rFonts w:ascii="Roboto Light" w:hAnsi="Roboto Light"/>
                <w:color w:val="000000"/>
                <w:sz w:val="20"/>
                <w:szCs w:val="20"/>
              </w:rPr>
              <w:t>8.1.2(a)</w:t>
            </w:r>
          </w:p>
        </w:tc>
        <w:tc>
          <w:tcPr>
            <w:tcW w:w="2809" w:type="dxa"/>
            <w:tcBorders>
              <w:bottom w:val="single" w:sz="4" w:space="0" w:color="auto"/>
            </w:tcBorders>
            <w:shd w:val="clear" w:color="auto" w:fill="FFFFFF" w:themeFill="background1"/>
          </w:tcPr>
          <w:p w:rsidR="00293075" w:rsidRPr="00293075" w:rsidRDefault="00293075" w:rsidP="007D3890">
            <w:pPr>
              <w:pStyle w:val="AODocTxt"/>
              <w:spacing w:before="120" w:after="120"/>
              <w:rPr>
                <w:rFonts w:ascii="Roboto Light" w:hAnsi="Roboto Light"/>
                <w:b/>
                <w:bCs/>
                <w:color w:val="FFFFFF"/>
                <w:sz w:val="20"/>
                <w:szCs w:val="20"/>
              </w:rPr>
            </w:pPr>
            <w:r w:rsidRPr="00293075">
              <w:rPr>
                <w:rFonts w:ascii="Roboto Light" w:hAnsi="Roboto Light"/>
                <w:color w:val="000000"/>
                <w:sz w:val="20"/>
                <w:szCs w:val="20"/>
              </w:rPr>
              <w:t xml:space="preserve">Wind risk </w:t>
            </w:r>
          </w:p>
        </w:tc>
        <w:tc>
          <w:tcPr>
            <w:tcW w:w="5732" w:type="dxa"/>
            <w:tcBorders>
              <w:bottom w:val="single" w:sz="4" w:space="0" w:color="auto"/>
            </w:tcBorders>
            <w:shd w:val="clear" w:color="auto" w:fill="FFFFFF" w:themeFill="background1"/>
          </w:tcPr>
          <w:p w:rsidR="00293075" w:rsidRPr="00293075" w:rsidRDefault="00293075" w:rsidP="007D3890">
            <w:pPr>
              <w:tabs>
                <w:tab w:val="center" w:pos="4680"/>
                <w:tab w:val="right" w:pos="9360"/>
              </w:tabs>
              <w:autoSpaceDE w:val="0"/>
              <w:autoSpaceDN w:val="0"/>
              <w:adjustRightInd w:val="0"/>
              <w:spacing w:before="120" w:after="120" w:line="260" w:lineRule="atLeast"/>
              <w:rPr>
                <w:bCs/>
                <w:color w:val="000000"/>
              </w:rPr>
            </w:pPr>
            <w:r w:rsidRPr="00293075">
              <w:rPr>
                <w:bCs/>
                <w:color w:val="000000"/>
              </w:rPr>
              <w:t xml:space="preserve">The WTGs will not be deemed to have been commissioned where the Seller is unable to conduct commissioning tests due to unavailability of wind. No deemed commissioning payments (or any other form of compensation) will be made in such circumstances. Rather, the Seller will be entitled to reschedule the relevant tests in accordance with Appendix J.  </w:t>
            </w:r>
          </w:p>
          <w:p w:rsidR="00293075" w:rsidRPr="00293075" w:rsidRDefault="00293075" w:rsidP="007D3890">
            <w:pPr>
              <w:tabs>
                <w:tab w:val="center" w:pos="4680"/>
                <w:tab w:val="right" w:pos="9360"/>
              </w:tabs>
              <w:autoSpaceDE w:val="0"/>
              <w:autoSpaceDN w:val="0"/>
              <w:adjustRightInd w:val="0"/>
              <w:spacing w:before="120" w:after="120" w:line="260" w:lineRule="atLeast"/>
              <w:rPr>
                <w:bCs/>
                <w:color w:val="000000"/>
              </w:rPr>
            </w:pPr>
            <w:r w:rsidRPr="00293075">
              <w:rPr>
                <w:bCs/>
                <w:color w:val="000000"/>
              </w:rPr>
              <w:t xml:space="preserve">Similarly, when the Plant is operational, energy payments will be based on energy generated (or deemed to be generated) with no capacity or availability payments. </w:t>
            </w:r>
          </w:p>
          <w:p w:rsidR="00293075" w:rsidRPr="00293075" w:rsidRDefault="00293075" w:rsidP="007D3890">
            <w:pPr>
              <w:pStyle w:val="AODocTxt"/>
              <w:spacing w:before="120" w:after="120"/>
              <w:rPr>
                <w:rFonts w:ascii="Roboto Light" w:hAnsi="Roboto Light"/>
                <w:b/>
                <w:bCs/>
                <w:color w:val="FFFFFF"/>
                <w:sz w:val="20"/>
                <w:szCs w:val="20"/>
              </w:rPr>
            </w:pPr>
          </w:p>
        </w:tc>
        <w:tc>
          <w:tcPr>
            <w:tcW w:w="4703" w:type="dxa"/>
            <w:tcBorders>
              <w:bottom w:val="single" w:sz="4" w:space="0" w:color="auto"/>
            </w:tcBorders>
            <w:shd w:val="clear" w:color="auto" w:fill="FFFFFF" w:themeFill="background1"/>
          </w:tcPr>
          <w:p w:rsidR="00293075" w:rsidRPr="00293075" w:rsidRDefault="00293075" w:rsidP="007D3890">
            <w:pPr>
              <w:tabs>
                <w:tab w:val="center" w:pos="4680"/>
                <w:tab w:val="right" w:pos="9360"/>
              </w:tabs>
              <w:autoSpaceDE w:val="0"/>
              <w:autoSpaceDN w:val="0"/>
              <w:adjustRightInd w:val="0"/>
              <w:spacing w:before="120" w:after="120" w:line="260" w:lineRule="atLeast"/>
              <w:rPr>
                <w:color w:val="000000"/>
              </w:rPr>
            </w:pPr>
            <w:r w:rsidRPr="00293075">
              <w:rPr>
                <w:color w:val="000000"/>
              </w:rPr>
              <w:t>With regard to risk mitigants under the Loan Agreement, we note that it is a condition precedent for each Disbursement that there should be no Material Adverse Effect circumstances.</w:t>
            </w:r>
          </w:p>
          <w:p w:rsidR="00293075" w:rsidRPr="00293075" w:rsidRDefault="00293075" w:rsidP="007D3890">
            <w:pPr>
              <w:tabs>
                <w:tab w:val="center" w:pos="4680"/>
                <w:tab w:val="right" w:pos="9360"/>
              </w:tabs>
              <w:autoSpaceDE w:val="0"/>
              <w:autoSpaceDN w:val="0"/>
              <w:adjustRightInd w:val="0"/>
              <w:spacing w:before="120" w:after="120" w:line="260" w:lineRule="atLeast"/>
              <w:rPr>
                <w:color w:val="000000"/>
              </w:rPr>
            </w:pPr>
            <w:r w:rsidRPr="00293075">
              <w:rPr>
                <w:color w:val="000000"/>
              </w:rPr>
              <w:t xml:space="preserve">Notwithstanding the above, Project contingency funds / cost overrun support will need to contain sufficient allowance for delay costs arising from such circumstances.  </w:t>
            </w:r>
          </w:p>
          <w:p w:rsidR="00293075" w:rsidRPr="00293075" w:rsidRDefault="00293075" w:rsidP="007D3890">
            <w:pPr>
              <w:pStyle w:val="AODocTxt"/>
              <w:spacing w:before="120" w:after="120"/>
              <w:rPr>
                <w:rFonts w:ascii="Roboto Light" w:hAnsi="Roboto Light"/>
                <w:b/>
                <w:bCs/>
                <w:color w:val="FFFFFF"/>
                <w:sz w:val="20"/>
                <w:szCs w:val="20"/>
              </w:rPr>
            </w:pPr>
            <w:r w:rsidRPr="00293075">
              <w:rPr>
                <w:rFonts w:ascii="Roboto Light" w:hAnsi="Roboto Light"/>
                <w:color w:val="000000"/>
                <w:sz w:val="20"/>
                <w:szCs w:val="20"/>
              </w:rPr>
              <w:t xml:space="preserve">Also, IIF to consider on wind risk vis a vis what has been modelled – are the project sites likely to have sufficient wind to generate sufficient income to fulfil debt service obligations? </w:t>
            </w:r>
          </w:p>
        </w:tc>
      </w:tr>
    </w:tbl>
    <w:p w:rsidR="00293075" w:rsidRPr="00293075" w:rsidRDefault="00293075"/>
    <w:p w:rsidR="00293075" w:rsidRPr="00293075" w:rsidRDefault="00293075">
      <w:pPr>
        <w:rPr>
          <w:rFonts w:eastAsiaTheme="majorEastAsia" w:cstheme="majorBidi"/>
          <w:b/>
          <w:bCs/>
          <w:sz w:val="24"/>
          <w:szCs w:val="26"/>
          <w:lang w:val="id-ID"/>
        </w:rPr>
      </w:pPr>
      <w:r w:rsidRPr="00293075">
        <w:rPr>
          <w:lang w:val="id-ID"/>
        </w:rPr>
        <w:br w:type="page"/>
      </w:r>
    </w:p>
    <w:p w:rsidR="00293075" w:rsidRPr="00293075" w:rsidRDefault="00293075" w:rsidP="00293075">
      <w:pPr>
        <w:pStyle w:val="Heading2"/>
        <w:numPr>
          <w:ilvl w:val="1"/>
          <w:numId w:val="25"/>
        </w:numPr>
        <w:spacing w:before="0" w:after="0" w:line="240" w:lineRule="auto"/>
        <w:jc w:val="both"/>
        <w:rPr>
          <w:lang w:val="id-ID"/>
        </w:rPr>
        <w:sectPr w:rsidR="00293075" w:rsidRPr="00293075" w:rsidSect="00293075">
          <w:pgSz w:w="11907" w:h="16839" w:orient="landscape"/>
          <w:pgMar w:top="1797" w:right="1440" w:bottom="1797" w:left="1440" w:header="709" w:footer="709" w:gutter="0"/>
          <w:cols w:space="708"/>
          <w:docGrid w:linePitch="360"/>
        </w:sectPr>
      </w:pPr>
      <w:bookmarkStart w:id="210" w:name="_Toc494111248"/>
    </w:p>
    <w:p w:rsidR="00293075" w:rsidRPr="00293075" w:rsidRDefault="00293075" w:rsidP="00293075">
      <w:pPr>
        <w:pStyle w:val="Heading2"/>
        <w:numPr>
          <w:ilvl w:val="1"/>
          <w:numId w:val="25"/>
        </w:numPr>
        <w:spacing w:before="0" w:after="0" w:line="240" w:lineRule="auto"/>
        <w:jc w:val="both"/>
        <w:rPr>
          <w:lang w:val="id-ID"/>
        </w:rPr>
      </w:pPr>
      <w:r w:rsidRPr="00293075">
        <w:rPr>
          <w:lang w:val="id-ID"/>
        </w:rPr>
        <w:lastRenderedPageBreak/>
        <w:t>Analysis of the Deal</w:t>
      </w:r>
      <w:bookmarkEnd w:id="210"/>
    </w:p>
    <w:p w:rsidR="00293075" w:rsidRPr="00293075" w:rsidRDefault="00293075" w:rsidP="001B6068">
      <w:pPr>
        <w:rPr>
          <w:rFonts w:eastAsiaTheme="minorEastAsia"/>
          <w:lang w:val="id-ID"/>
        </w:rPr>
      </w:pPr>
    </w:p>
    <w:p w:rsidR="00293075" w:rsidRPr="00293075" w:rsidRDefault="00293075" w:rsidP="00293075">
      <w:pPr>
        <w:pStyle w:val="Heading3"/>
        <w:numPr>
          <w:ilvl w:val="2"/>
          <w:numId w:val="25"/>
        </w:numPr>
        <w:spacing w:before="0" w:line="240" w:lineRule="auto"/>
        <w:jc w:val="both"/>
      </w:pPr>
      <w:bookmarkStart w:id="211" w:name="_Toc494111249"/>
      <w:r w:rsidRPr="00293075">
        <w:t>Structure of the Deal</w:t>
      </w:r>
      <w:bookmarkEnd w:id="211"/>
    </w:p>
    <w:p w:rsidR="00293075" w:rsidRPr="00293075" w:rsidRDefault="00293075" w:rsidP="006C58CA">
      <w:pPr>
        <w:pStyle w:val="UserNormal"/>
        <w:spacing w:before="0" w:after="0"/>
        <w:rPr>
          <w:rFonts w:ascii="Roboto Light" w:eastAsiaTheme="minorEastAsia" w:hAnsi="Roboto Light"/>
          <w:sz w:val="20"/>
          <w:lang w:val="id-ID"/>
        </w:rPr>
      </w:pPr>
      <w:r w:rsidRPr="00293075">
        <w:rPr>
          <w:rFonts w:ascii="Roboto Light" w:eastAsiaTheme="minorEastAsia" w:hAnsi="Roboto Light"/>
          <w:sz w:val="20"/>
          <w:lang w:val="id-ID"/>
        </w:rPr>
        <w:t xml:space="preserve">OPIC is providing a TLF of USD 120 million to fund the Project. SMBC is providing a guarantee facility of up to USD 40 million for the principal and accrued interest payable theron. </w:t>
      </w:r>
    </w:p>
    <w:p w:rsidR="00293075" w:rsidRPr="00293075" w:rsidRDefault="00293075" w:rsidP="006C58CA">
      <w:pPr>
        <w:pStyle w:val="UserNormal"/>
        <w:spacing w:before="0" w:after="0"/>
        <w:rPr>
          <w:rFonts w:ascii="Roboto Light" w:eastAsiaTheme="minorEastAsia" w:hAnsi="Roboto Light"/>
          <w:sz w:val="20"/>
          <w:lang w:val="id-ID"/>
        </w:rPr>
      </w:pPr>
    </w:p>
    <w:p w:rsidR="00293075" w:rsidRPr="00293075" w:rsidRDefault="00293075" w:rsidP="00A90ABC">
      <w:pPr>
        <w:rPr>
          <w:rFonts w:eastAsiaTheme="minorEastAsia"/>
        </w:rPr>
      </w:pPr>
      <w:r w:rsidRPr="00293075">
        <w:rPr>
          <w:rFonts w:eastAsiaTheme="minorEastAsia"/>
          <w:lang w:val="id-ID"/>
        </w:rPr>
        <w:t>The trigger event for guarantee payment will be the “non payment” event of principal and accrued interest amount by the PTEG. Under the TLF, if event of default occurs OPIC (after consulting with the guarantor) have the right to to declare that all loan outstanding together with accured interest amount to be due and payable. If accelaration occurs, the 33.3% of principal and accrued interest amount outstanding (after excluding the DSRA amount) will be claimed by OPIC to Guarantor. If non payment occurs and OPIC deci</w:t>
      </w:r>
      <w:r w:rsidRPr="00293075">
        <w:rPr>
          <w:rFonts w:eastAsiaTheme="minorEastAsia"/>
        </w:rPr>
        <w:t>d</w:t>
      </w:r>
      <w:r w:rsidRPr="00293075">
        <w:rPr>
          <w:rFonts w:eastAsiaTheme="minorEastAsia"/>
          <w:lang w:val="id-ID"/>
        </w:rPr>
        <w:t>e not to acce</w:t>
      </w:r>
      <w:r w:rsidRPr="00293075">
        <w:rPr>
          <w:rFonts w:eastAsiaTheme="minorEastAsia"/>
        </w:rPr>
        <w:t>le</w:t>
      </w:r>
      <w:r w:rsidRPr="00293075">
        <w:rPr>
          <w:rFonts w:eastAsiaTheme="minorEastAsia"/>
          <w:lang w:val="id-ID"/>
        </w:rPr>
        <w:t>rate the project, the 33.3% of principal and accrued interest amount that is due on such Payment Date will be claimed by OPIC to Guarantor. In IIF’s case, since we will be taking the P</w:t>
      </w:r>
      <w:r w:rsidRPr="00293075">
        <w:rPr>
          <w:rFonts w:eastAsiaTheme="minorEastAsia"/>
        </w:rPr>
        <w:t xml:space="preserve">RE, if any “nonpayment” occurs due to PRE event, 16.66% of principal and accrued interest amount that is due on such Payment Date will be claimed by OPIC to IIF. </w:t>
      </w:r>
      <w:r w:rsidRPr="00293075">
        <w:rPr>
          <w:rFonts w:eastAsiaTheme="minorEastAsia"/>
          <w:lang w:val="id-ID"/>
        </w:rPr>
        <w:t xml:space="preserve">Such claimed amount, together with OPIC’s other overdue principal payment amount will be repaid by any project cashflow which remains after the scheduled repayment is </w:t>
      </w:r>
      <w:r w:rsidRPr="00293075">
        <w:rPr>
          <w:rFonts w:eastAsiaTheme="minorEastAsia"/>
        </w:rPr>
        <w:t>settled which suggests that</w:t>
      </w:r>
      <w:r w:rsidRPr="00293075">
        <w:rPr>
          <w:rFonts w:eastAsiaTheme="minorEastAsia"/>
          <w:lang w:val="id-ID"/>
        </w:rPr>
        <w:t xml:space="preserve"> overdue principal amount will be subordinate to scheduled principal payment amount.</w:t>
      </w:r>
    </w:p>
    <w:p w:rsidR="00293075" w:rsidRPr="00293075" w:rsidRDefault="00293075" w:rsidP="00FC61C7">
      <w:pPr>
        <w:pStyle w:val="UserNormal"/>
        <w:spacing w:before="0" w:after="0"/>
        <w:rPr>
          <w:rFonts w:ascii="Roboto Light" w:eastAsiaTheme="minorEastAsia" w:hAnsi="Roboto Light"/>
          <w:sz w:val="20"/>
          <w:lang w:val="en-US"/>
        </w:rPr>
      </w:pPr>
    </w:p>
    <w:p w:rsidR="00293075" w:rsidRPr="00293075" w:rsidRDefault="00293075" w:rsidP="00FC61C7">
      <w:pPr>
        <w:pStyle w:val="UserNormal"/>
        <w:spacing w:before="0" w:after="0"/>
        <w:rPr>
          <w:rFonts w:ascii="Roboto Light" w:eastAsiaTheme="minorEastAsia" w:hAnsi="Roboto Light"/>
          <w:b/>
          <w:sz w:val="20"/>
          <w:lang w:val="en-US"/>
        </w:rPr>
      </w:pPr>
      <w:r w:rsidRPr="00293075">
        <w:rPr>
          <w:rFonts w:ascii="Roboto Light" w:eastAsiaTheme="minorEastAsia" w:hAnsi="Roboto Light"/>
          <w:b/>
          <w:sz w:val="20"/>
          <w:lang w:val="en-US"/>
        </w:rPr>
        <w:t>Example:</w:t>
      </w: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Assumption</w:t>
      </w: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Quarterly payment amount USD10million</w:t>
      </w:r>
    </w:p>
    <w:p w:rsidR="00293075" w:rsidRPr="00293075" w:rsidRDefault="00293075" w:rsidP="00FC61C7">
      <w:pPr>
        <w:pStyle w:val="UserNormal"/>
        <w:spacing w:before="0" w:after="0"/>
        <w:rPr>
          <w:rFonts w:ascii="Roboto Light" w:eastAsiaTheme="minorEastAsia" w:hAnsi="Roboto Light"/>
          <w:sz w:val="20"/>
          <w:lang w:val="en-US"/>
        </w:rPr>
      </w:pP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 xml:space="preserve">2018 1Q </w:t>
      </w: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Non-payment (due to commercial risk) of USD10million occur (overdue principal amount)</w:t>
      </w: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OPIC will claim the guarantor to cover USD3.3million</w:t>
      </w:r>
    </w:p>
    <w:p w:rsidR="00293075" w:rsidRPr="00293075" w:rsidRDefault="00293075" w:rsidP="00FC61C7">
      <w:pPr>
        <w:pStyle w:val="UserNormal"/>
        <w:spacing w:before="0" w:after="0"/>
        <w:rPr>
          <w:rFonts w:ascii="Roboto Light" w:eastAsiaTheme="minorEastAsia" w:hAnsi="Roboto Light"/>
          <w:sz w:val="20"/>
          <w:lang w:val="en-US"/>
        </w:rPr>
      </w:pP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2018 2Q and after</w:t>
      </w: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PTEG will pay all fees, interest payment amount and current principal payment due to OPIC loan.</w:t>
      </w: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If excess cash exist, then such amount will be used to repay the overdue principal amount.</w:t>
      </w:r>
    </w:p>
    <w:p w:rsidR="00293075" w:rsidRPr="00293075" w:rsidRDefault="00293075" w:rsidP="00FC61C7">
      <w:pPr>
        <w:pStyle w:val="UserNormal"/>
        <w:spacing w:before="0" w:after="0"/>
        <w:rPr>
          <w:rFonts w:ascii="Roboto Light" w:eastAsiaTheme="minorEastAsia" w:hAnsi="Roboto Light"/>
          <w:sz w:val="20"/>
          <w:lang w:val="en-US"/>
        </w:rPr>
      </w:pPr>
      <w:r w:rsidRPr="00293075">
        <w:rPr>
          <w:rFonts w:ascii="Roboto Light" w:eastAsiaTheme="minorEastAsia" w:hAnsi="Roboto Light"/>
          <w:sz w:val="20"/>
          <w:lang w:val="en-US"/>
        </w:rPr>
        <w:t>If excess cash is not enough to pay the overdue principal amount in full, the excess cash will be paid to overdue principal amount to OPIC, IIF and SMBC in pro rata basis.  The overdue principal amount will exist until it is paid in full.</w:t>
      </w:r>
    </w:p>
    <w:p w:rsidR="00293075" w:rsidRPr="00293075" w:rsidRDefault="00293075" w:rsidP="00FC61C7">
      <w:pPr>
        <w:pStyle w:val="UserNormal"/>
        <w:spacing w:before="0" w:after="0"/>
        <w:rPr>
          <w:rFonts w:ascii="Roboto Light" w:eastAsiaTheme="minorEastAsia" w:hAnsi="Roboto Light"/>
          <w:sz w:val="20"/>
          <w:lang w:val="en-US"/>
        </w:rPr>
      </w:pPr>
    </w:p>
    <w:p w:rsidR="00293075" w:rsidRPr="00293075" w:rsidRDefault="00293075" w:rsidP="00FC61C7">
      <w:pPr>
        <w:pStyle w:val="UserNormal"/>
        <w:spacing w:before="0" w:after="0"/>
        <w:rPr>
          <w:rFonts w:ascii="Roboto Light" w:eastAsiaTheme="minorEastAsia" w:hAnsi="Roboto Light"/>
          <w:sz w:val="20"/>
          <w:lang w:val="id-ID"/>
        </w:rPr>
      </w:pPr>
      <w:r w:rsidRPr="00293075">
        <w:rPr>
          <w:rFonts w:ascii="Roboto Light" w:eastAsiaTheme="minorEastAsia" w:hAnsi="Roboto Light"/>
          <w:sz w:val="20"/>
          <w:lang w:val="id-ID"/>
        </w:rPr>
        <w:t>Below are the main terms for the IGF:</w:t>
      </w:r>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5"/>
        <w:gridCol w:w="6552"/>
      </w:tblGrid>
      <w:tr w:rsidR="00293075" w:rsidRPr="00293075" w:rsidTr="00445EC6">
        <w:tc>
          <w:tcPr>
            <w:tcW w:w="2605" w:type="dxa"/>
            <w:shd w:val="clear" w:color="auto" w:fill="auto"/>
          </w:tcPr>
          <w:p w:rsidR="00293075" w:rsidRPr="00293075" w:rsidRDefault="00293075" w:rsidP="00445EC6">
            <w:pPr>
              <w:pStyle w:val="Header"/>
              <w:ind w:left="20"/>
              <w:rPr>
                <w:bCs/>
              </w:rPr>
            </w:pPr>
            <w:r w:rsidRPr="00293075">
              <w:rPr>
                <w:bCs/>
              </w:rPr>
              <w:t>Facility Type</w:t>
            </w:r>
          </w:p>
        </w:tc>
        <w:tc>
          <w:tcPr>
            <w:tcW w:w="6552" w:type="dxa"/>
            <w:shd w:val="clear" w:color="auto" w:fill="auto"/>
          </w:tcPr>
          <w:p w:rsidR="00293075" w:rsidRPr="00293075" w:rsidRDefault="00293075" w:rsidP="00445EC6">
            <w:pPr>
              <w:tabs>
                <w:tab w:val="left" w:pos="34"/>
              </w:tabs>
              <w:rPr>
                <w:rFonts w:eastAsia="MS Mincho"/>
                <w:lang w:eastAsia="ja-JP"/>
              </w:rPr>
            </w:pPr>
            <w:r w:rsidRPr="00293075">
              <w:rPr>
                <w:rFonts w:eastAsia="MS Mincho"/>
                <w:lang w:eastAsia="ja-JP"/>
              </w:rPr>
              <w:t>Committed Guarantee Facility</w:t>
            </w:r>
          </w:p>
        </w:tc>
      </w:tr>
      <w:tr w:rsidR="00293075" w:rsidRPr="00293075" w:rsidTr="00445EC6">
        <w:tc>
          <w:tcPr>
            <w:tcW w:w="2605" w:type="dxa"/>
            <w:shd w:val="clear" w:color="auto" w:fill="auto"/>
          </w:tcPr>
          <w:p w:rsidR="00293075" w:rsidRPr="00293075" w:rsidRDefault="00293075" w:rsidP="00445EC6">
            <w:pPr>
              <w:tabs>
                <w:tab w:val="left" w:pos="34"/>
              </w:tabs>
              <w:rPr>
                <w:rFonts w:eastAsia="MS Mincho"/>
                <w:lang w:eastAsia="ja-JP"/>
              </w:rPr>
            </w:pPr>
            <w:r w:rsidRPr="00293075">
              <w:rPr>
                <w:rFonts w:eastAsia="MS Mincho"/>
                <w:lang w:eastAsia="ja-JP"/>
              </w:rPr>
              <w:t>Facility Summary</w:t>
            </w:r>
          </w:p>
        </w:tc>
        <w:tc>
          <w:tcPr>
            <w:tcW w:w="6552" w:type="dxa"/>
            <w:shd w:val="clear" w:color="auto" w:fill="auto"/>
          </w:tcPr>
          <w:p w:rsidR="00293075" w:rsidRPr="00293075" w:rsidRDefault="00293075" w:rsidP="00293075">
            <w:pPr>
              <w:pStyle w:val="ListParagraph"/>
              <w:widowControl/>
              <w:numPr>
                <w:ilvl w:val="0"/>
                <w:numId w:val="13"/>
              </w:numPr>
              <w:tabs>
                <w:tab w:val="left" w:pos="34"/>
              </w:tabs>
              <w:ind w:leftChars="0" w:left="144" w:hanging="144"/>
              <w:contextualSpacing/>
              <w:jc w:val="both"/>
              <w:outlineLvl w:val="0"/>
              <w:rPr>
                <w:rFonts w:ascii="Roboto Light" w:eastAsia="MS Mincho" w:hAnsi="Roboto Light"/>
                <w:lang w:val="id-ID"/>
              </w:rPr>
            </w:pPr>
            <w:r w:rsidRPr="00293075">
              <w:rPr>
                <w:rFonts w:ascii="Roboto Light" w:eastAsia="MS Mincho" w:hAnsi="Roboto Light"/>
              </w:rPr>
              <w:t>OPIC will provide a USD 120 million loan (“</w:t>
            </w:r>
            <w:r w:rsidRPr="00293075">
              <w:rPr>
                <w:rFonts w:ascii="Roboto Light" w:eastAsia="MS Mincho" w:hAnsi="Roboto Light"/>
                <w:b/>
              </w:rPr>
              <w:t>TLF Amount</w:t>
            </w:r>
            <w:r w:rsidRPr="00293075">
              <w:rPr>
                <w:rFonts w:ascii="Roboto Light" w:eastAsia="MS Mincho" w:hAnsi="Roboto Light"/>
              </w:rPr>
              <w:t>”) to fund the design, construction and commissioning of the Project</w:t>
            </w:r>
          </w:p>
          <w:p w:rsidR="00293075" w:rsidRPr="00293075" w:rsidRDefault="00293075" w:rsidP="00293075">
            <w:pPr>
              <w:pStyle w:val="ListParagraph"/>
              <w:widowControl/>
              <w:numPr>
                <w:ilvl w:val="0"/>
                <w:numId w:val="13"/>
              </w:numPr>
              <w:tabs>
                <w:tab w:val="left" w:pos="34"/>
              </w:tabs>
              <w:ind w:leftChars="0" w:left="144" w:hanging="144"/>
              <w:contextualSpacing/>
              <w:jc w:val="both"/>
              <w:outlineLvl w:val="0"/>
              <w:rPr>
                <w:rFonts w:ascii="Roboto Light" w:eastAsia="MS Mincho" w:hAnsi="Roboto Light"/>
                <w:lang w:val="id-ID"/>
              </w:rPr>
            </w:pPr>
            <w:r w:rsidRPr="00293075">
              <w:rPr>
                <w:rFonts w:ascii="Roboto Light" w:eastAsia="MS Mincho" w:hAnsi="Roboto Light"/>
              </w:rPr>
              <w:t>SMBC will provide to OPIC a credit guarantee for an amount equal to lower of USD 40 million and 33.33% of the TLF (and associated interest)</w:t>
            </w:r>
          </w:p>
          <w:p w:rsidR="00293075" w:rsidRPr="00293075" w:rsidRDefault="00293075" w:rsidP="00293075">
            <w:pPr>
              <w:pStyle w:val="ListParagraph"/>
              <w:widowControl/>
              <w:numPr>
                <w:ilvl w:val="0"/>
                <w:numId w:val="13"/>
              </w:numPr>
              <w:tabs>
                <w:tab w:val="left" w:pos="34"/>
              </w:tabs>
              <w:ind w:leftChars="0" w:left="144" w:hanging="144"/>
              <w:contextualSpacing/>
              <w:jc w:val="both"/>
              <w:outlineLvl w:val="0"/>
              <w:rPr>
                <w:rFonts w:ascii="Roboto Light" w:eastAsia="MS Mincho" w:hAnsi="Roboto Light"/>
                <w:lang w:val="id-ID"/>
              </w:rPr>
            </w:pPr>
            <w:r w:rsidRPr="00293075">
              <w:rPr>
                <w:rFonts w:ascii="Roboto Light" w:hAnsi="Roboto Light"/>
                <w:lang w:val="id-ID"/>
              </w:rPr>
              <w:t>IIF to participate in the deal by taking over a USD 20 million and 16.66% of guarantee portion of SMBC exceeding the guarantee cover to include Political Risk Events (</w:t>
            </w:r>
            <w:r w:rsidRPr="00293075">
              <w:rPr>
                <w:rFonts w:ascii="Roboto Light" w:eastAsia="MS Mincho" w:hAnsi="Roboto Light"/>
              </w:rPr>
              <w:t>“</w:t>
            </w:r>
            <w:r w:rsidRPr="00293075">
              <w:rPr>
                <w:rFonts w:ascii="Roboto Light" w:eastAsia="MS Mincho" w:hAnsi="Roboto Light"/>
                <w:b/>
              </w:rPr>
              <w:t>IGF</w:t>
            </w:r>
            <w:r w:rsidRPr="00293075">
              <w:rPr>
                <w:rFonts w:ascii="Roboto Light" w:eastAsia="MS Mincho" w:hAnsi="Roboto Light"/>
              </w:rPr>
              <w:t>”</w:t>
            </w:r>
            <w:r w:rsidRPr="00293075">
              <w:rPr>
                <w:rFonts w:ascii="Roboto Light" w:hAnsi="Roboto Light"/>
                <w:lang w:val="id-ID"/>
              </w:rPr>
              <w:t>)</w:t>
            </w:r>
          </w:p>
        </w:tc>
      </w:tr>
      <w:tr w:rsidR="00293075" w:rsidRPr="00293075" w:rsidTr="00445EC6">
        <w:tc>
          <w:tcPr>
            <w:tcW w:w="2605" w:type="dxa"/>
            <w:shd w:val="clear" w:color="auto" w:fill="auto"/>
          </w:tcPr>
          <w:p w:rsidR="00293075" w:rsidRPr="00293075" w:rsidRDefault="00293075" w:rsidP="00445EC6">
            <w:pPr>
              <w:tabs>
                <w:tab w:val="left" w:pos="34"/>
              </w:tabs>
              <w:rPr>
                <w:rFonts w:eastAsia="MS Mincho"/>
                <w:lang w:eastAsia="ja-JP"/>
              </w:rPr>
            </w:pPr>
            <w:r w:rsidRPr="00293075">
              <w:rPr>
                <w:rFonts w:eastAsia="MS Mincho"/>
                <w:lang w:eastAsia="ja-JP"/>
              </w:rPr>
              <w:t>IIF Guarantee Facility</w:t>
            </w:r>
          </w:p>
        </w:tc>
        <w:tc>
          <w:tcPr>
            <w:tcW w:w="6552" w:type="dxa"/>
            <w:shd w:val="clear" w:color="auto" w:fill="auto"/>
          </w:tcPr>
          <w:p w:rsidR="00293075" w:rsidRPr="00293075" w:rsidRDefault="00293075" w:rsidP="00445EC6">
            <w:pPr>
              <w:tabs>
                <w:tab w:val="left" w:pos="34"/>
              </w:tabs>
              <w:rPr>
                <w:rFonts w:eastAsia="MS Mincho"/>
                <w:lang w:eastAsia="ja-JP"/>
              </w:rPr>
            </w:pPr>
            <w:r w:rsidRPr="00293075">
              <w:rPr>
                <w:rFonts w:eastAsia="MS Mincho"/>
                <w:lang w:eastAsia="ja-JP"/>
              </w:rPr>
              <w:t xml:space="preserve">IIF Guarantee Facility in amount of USD 20 million from takeover of SMBC’s guarantee portion </w:t>
            </w:r>
            <w:r w:rsidRPr="00293075">
              <w:rPr>
                <w:rFonts w:eastAsiaTheme="minorEastAsia"/>
                <w:lang w:val="id-ID"/>
              </w:rPr>
              <w:t>to include Political Risk Events.</w:t>
            </w:r>
          </w:p>
        </w:tc>
      </w:tr>
      <w:tr w:rsidR="00293075" w:rsidRPr="00293075" w:rsidTr="00445EC6">
        <w:tc>
          <w:tcPr>
            <w:tcW w:w="2605" w:type="dxa"/>
            <w:shd w:val="clear" w:color="auto" w:fill="auto"/>
          </w:tcPr>
          <w:p w:rsidR="00293075" w:rsidRPr="00293075" w:rsidRDefault="00293075" w:rsidP="00445EC6">
            <w:pPr>
              <w:pStyle w:val="Header"/>
              <w:ind w:left="20"/>
              <w:rPr>
                <w:color w:val="000000"/>
              </w:rPr>
            </w:pPr>
            <w:r w:rsidRPr="00293075">
              <w:rPr>
                <w:color w:val="000000"/>
              </w:rPr>
              <w:t>IIF Guaranteed Portion</w:t>
            </w:r>
          </w:p>
        </w:tc>
        <w:tc>
          <w:tcPr>
            <w:tcW w:w="6552" w:type="dxa"/>
            <w:shd w:val="clear" w:color="auto" w:fill="auto"/>
          </w:tcPr>
          <w:p w:rsidR="00293075" w:rsidRPr="00293075" w:rsidRDefault="00293075" w:rsidP="00445EC6">
            <w:pPr>
              <w:tabs>
                <w:tab w:val="left" w:pos="34"/>
              </w:tabs>
            </w:pPr>
            <w:r w:rsidRPr="00293075">
              <w:t>USD 20 million of the guarantee portion</w:t>
            </w:r>
          </w:p>
        </w:tc>
      </w:tr>
      <w:tr w:rsidR="00293075" w:rsidRPr="00293075" w:rsidTr="00445EC6">
        <w:trPr>
          <w:trHeight w:val="332"/>
        </w:trPr>
        <w:tc>
          <w:tcPr>
            <w:tcW w:w="2605" w:type="dxa"/>
            <w:shd w:val="clear" w:color="auto" w:fill="auto"/>
          </w:tcPr>
          <w:p w:rsidR="00293075" w:rsidRPr="00293075" w:rsidRDefault="00293075" w:rsidP="00445EC6">
            <w:pPr>
              <w:rPr>
                <w:color w:val="000000"/>
              </w:rPr>
            </w:pPr>
            <w:r w:rsidRPr="00293075">
              <w:rPr>
                <w:color w:val="000000"/>
              </w:rPr>
              <w:t>Facility Purpose</w:t>
            </w:r>
          </w:p>
        </w:tc>
        <w:tc>
          <w:tcPr>
            <w:tcW w:w="6552" w:type="dxa"/>
            <w:shd w:val="clear" w:color="auto" w:fill="auto"/>
          </w:tcPr>
          <w:p w:rsidR="00293075" w:rsidRPr="00293075" w:rsidRDefault="00293075" w:rsidP="00445EC6">
            <w:pPr>
              <w:rPr>
                <w:lang w:val="id-ID"/>
              </w:rPr>
            </w:pPr>
            <w:r w:rsidRPr="00293075">
              <w:t>To provide guarantee to OPIC’s Term Loan Facility</w:t>
            </w:r>
          </w:p>
        </w:tc>
      </w:tr>
      <w:tr w:rsidR="00293075" w:rsidRPr="00293075" w:rsidTr="00445EC6">
        <w:trPr>
          <w:trHeight w:val="332"/>
        </w:trPr>
        <w:tc>
          <w:tcPr>
            <w:tcW w:w="2605" w:type="dxa"/>
            <w:shd w:val="clear" w:color="auto" w:fill="auto"/>
          </w:tcPr>
          <w:p w:rsidR="00293075" w:rsidRPr="00293075" w:rsidRDefault="00293075" w:rsidP="00445EC6">
            <w:pPr>
              <w:rPr>
                <w:color w:val="000000"/>
              </w:rPr>
            </w:pPr>
            <w:r w:rsidRPr="00293075">
              <w:rPr>
                <w:color w:val="000000"/>
              </w:rPr>
              <w:t>Parties</w:t>
            </w:r>
          </w:p>
        </w:tc>
        <w:tc>
          <w:tcPr>
            <w:tcW w:w="6552" w:type="dxa"/>
            <w:shd w:val="clear" w:color="auto" w:fill="auto"/>
          </w:tcPr>
          <w:p w:rsidR="00293075" w:rsidRPr="00293075" w:rsidRDefault="00293075" w:rsidP="00445EC6">
            <w:r w:rsidRPr="00293075">
              <w:t>OPIC (“</w:t>
            </w:r>
            <w:r w:rsidRPr="00293075">
              <w:rPr>
                <w:b/>
              </w:rPr>
              <w:t>Lender</w:t>
            </w:r>
            <w:r w:rsidRPr="00293075">
              <w:t>” or “</w:t>
            </w:r>
            <w:r w:rsidRPr="00293075">
              <w:rPr>
                <w:b/>
              </w:rPr>
              <w:t>Beneficiary</w:t>
            </w:r>
            <w:r w:rsidRPr="00293075">
              <w:t>”) and SMBC (“</w:t>
            </w:r>
            <w:r w:rsidRPr="00293075">
              <w:rPr>
                <w:b/>
              </w:rPr>
              <w:t>Guarantor</w:t>
            </w:r>
            <w:r w:rsidRPr="00293075">
              <w:t>”)</w:t>
            </w:r>
          </w:p>
          <w:p w:rsidR="00293075" w:rsidRPr="00293075" w:rsidRDefault="00293075" w:rsidP="00445EC6"/>
          <w:p w:rsidR="00293075" w:rsidRPr="00293075" w:rsidRDefault="00293075" w:rsidP="00445EC6">
            <w:r w:rsidRPr="00293075">
              <w:t>Note:</w:t>
            </w:r>
          </w:p>
          <w:p w:rsidR="00293075" w:rsidRPr="00293075" w:rsidDel="000F71F6" w:rsidRDefault="00293075" w:rsidP="00445EC6">
            <w:r w:rsidRPr="00293075">
              <w:t>If IIF participates, IIF will also be included as Guarantor, together with SMBC</w:t>
            </w:r>
          </w:p>
        </w:tc>
      </w:tr>
      <w:tr w:rsidR="00293075" w:rsidRPr="00293075" w:rsidTr="00445EC6">
        <w:trPr>
          <w:trHeight w:val="332"/>
        </w:trPr>
        <w:tc>
          <w:tcPr>
            <w:tcW w:w="2605" w:type="dxa"/>
            <w:shd w:val="clear" w:color="auto" w:fill="auto"/>
          </w:tcPr>
          <w:p w:rsidR="00293075" w:rsidRPr="00293075" w:rsidRDefault="00293075" w:rsidP="00445EC6">
            <w:pPr>
              <w:rPr>
                <w:color w:val="000000"/>
              </w:rPr>
            </w:pPr>
            <w:r w:rsidRPr="00293075">
              <w:rPr>
                <w:color w:val="000000"/>
              </w:rPr>
              <w:lastRenderedPageBreak/>
              <w:t>Tenor</w:t>
            </w:r>
          </w:p>
        </w:tc>
        <w:tc>
          <w:tcPr>
            <w:tcW w:w="6552" w:type="dxa"/>
            <w:shd w:val="clear" w:color="auto" w:fill="auto"/>
          </w:tcPr>
          <w:p w:rsidR="00293075" w:rsidRPr="00293075" w:rsidRDefault="00293075" w:rsidP="00445EC6">
            <w:r w:rsidRPr="00293075">
              <w:t>16.5 years from the date of first drawdown date (i.e. 3 February 2017)</w:t>
            </w:r>
          </w:p>
        </w:tc>
      </w:tr>
      <w:tr w:rsidR="00293075" w:rsidRPr="00293075" w:rsidTr="00445EC6">
        <w:trPr>
          <w:trHeight w:val="332"/>
        </w:trPr>
        <w:tc>
          <w:tcPr>
            <w:tcW w:w="2605" w:type="dxa"/>
            <w:shd w:val="clear" w:color="auto" w:fill="auto"/>
          </w:tcPr>
          <w:p w:rsidR="00293075" w:rsidRPr="00293075" w:rsidRDefault="00293075" w:rsidP="00445EC6">
            <w:pPr>
              <w:rPr>
                <w:color w:val="000000"/>
              </w:rPr>
            </w:pPr>
            <w:r w:rsidRPr="00293075">
              <w:rPr>
                <w:color w:val="000000"/>
              </w:rPr>
              <w:t>Guarantee Fee</w:t>
            </w:r>
          </w:p>
        </w:tc>
        <w:tc>
          <w:tcPr>
            <w:tcW w:w="6552" w:type="dxa"/>
            <w:shd w:val="clear" w:color="auto" w:fill="auto"/>
          </w:tcPr>
          <w:p w:rsidR="00293075" w:rsidRPr="00293075" w:rsidRDefault="00293075" w:rsidP="00445EC6">
            <w:r w:rsidRPr="00293075">
              <w:t>2.85% p.a. for the guaranteed portion</w:t>
            </w:r>
          </w:p>
          <w:p w:rsidR="00293075" w:rsidRPr="00293075" w:rsidRDefault="00293075" w:rsidP="00445EC6"/>
          <w:p w:rsidR="00293075" w:rsidRPr="00293075" w:rsidRDefault="00293075" w:rsidP="00445EC6">
            <w:r w:rsidRPr="00293075">
              <w:t>Note:</w:t>
            </w:r>
          </w:p>
          <w:p w:rsidR="00293075" w:rsidRPr="00293075" w:rsidRDefault="00293075" w:rsidP="00445EC6">
            <w:r w:rsidRPr="00293075">
              <w:t>Interest rate on the IGF will be 6M LIBOR (USD) + 3.75% + 2.00% if the IGF is drawn</w:t>
            </w:r>
          </w:p>
        </w:tc>
      </w:tr>
      <w:tr w:rsidR="00293075" w:rsidRPr="00293075" w:rsidTr="00445EC6">
        <w:trPr>
          <w:trHeight w:val="269"/>
        </w:trPr>
        <w:tc>
          <w:tcPr>
            <w:tcW w:w="2605" w:type="dxa"/>
            <w:shd w:val="clear" w:color="auto" w:fill="auto"/>
          </w:tcPr>
          <w:p w:rsidR="00293075" w:rsidRPr="00293075" w:rsidRDefault="00293075" w:rsidP="00445EC6">
            <w:pPr>
              <w:rPr>
                <w:color w:val="000000"/>
              </w:rPr>
            </w:pPr>
            <w:r w:rsidRPr="00293075">
              <w:rPr>
                <w:color w:val="000000"/>
              </w:rPr>
              <w:t>Tenor of the GF</w:t>
            </w:r>
          </w:p>
        </w:tc>
        <w:tc>
          <w:tcPr>
            <w:tcW w:w="6552" w:type="dxa"/>
            <w:shd w:val="clear" w:color="auto" w:fill="auto"/>
          </w:tcPr>
          <w:p w:rsidR="00293075" w:rsidRPr="00293075" w:rsidRDefault="00293075" w:rsidP="00445EC6">
            <w:r w:rsidRPr="00293075">
              <w:t>IGF will remain in effect until the latest of:</w:t>
            </w:r>
          </w:p>
          <w:p w:rsidR="00293075" w:rsidRPr="00293075" w:rsidRDefault="00293075" w:rsidP="00293075">
            <w:pPr>
              <w:pStyle w:val="ListParagraph"/>
              <w:widowControl/>
              <w:numPr>
                <w:ilvl w:val="0"/>
                <w:numId w:val="49"/>
              </w:numPr>
              <w:ind w:leftChars="0"/>
              <w:contextualSpacing/>
              <w:jc w:val="both"/>
              <w:outlineLvl w:val="0"/>
              <w:rPr>
                <w:rFonts w:ascii="Roboto Light" w:hAnsi="Roboto Light"/>
              </w:rPr>
            </w:pPr>
            <w:r w:rsidRPr="00293075">
              <w:rPr>
                <w:rFonts w:ascii="Roboto Light" w:hAnsi="Roboto Light"/>
              </w:rPr>
              <w:t>Such time as the Guarantor is no longer subject to a claim under the Guarantee Agreement;</w:t>
            </w:r>
          </w:p>
          <w:p w:rsidR="00293075" w:rsidRPr="00293075" w:rsidRDefault="00293075" w:rsidP="00293075">
            <w:pPr>
              <w:pStyle w:val="ListParagraph"/>
              <w:widowControl/>
              <w:numPr>
                <w:ilvl w:val="0"/>
                <w:numId w:val="49"/>
              </w:numPr>
              <w:ind w:leftChars="0"/>
              <w:contextualSpacing/>
              <w:jc w:val="both"/>
              <w:outlineLvl w:val="0"/>
              <w:rPr>
                <w:rFonts w:ascii="Roboto Light" w:hAnsi="Roboto Light"/>
              </w:rPr>
            </w:pPr>
            <w:r w:rsidRPr="00293075">
              <w:rPr>
                <w:rFonts w:ascii="Roboto Light" w:hAnsi="Roboto Light"/>
              </w:rPr>
              <w:t>Such time as all amounts payable under the Guaranteed Obligations have been irrevocably paid in full and the Guaranteed Obligations shall have been cancelled; and</w:t>
            </w:r>
          </w:p>
          <w:p w:rsidR="00293075" w:rsidRPr="00293075" w:rsidRDefault="00293075" w:rsidP="00293075">
            <w:pPr>
              <w:pStyle w:val="ListParagraph"/>
              <w:widowControl/>
              <w:numPr>
                <w:ilvl w:val="0"/>
                <w:numId w:val="49"/>
              </w:numPr>
              <w:ind w:leftChars="0"/>
              <w:contextualSpacing/>
              <w:jc w:val="both"/>
              <w:outlineLvl w:val="0"/>
              <w:rPr>
                <w:rFonts w:ascii="Roboto Light" w:hAnsi="Roboto Light"/>
              </w:rPr>
            </w:pPr>
            <w:r w:rsidRPr="00293075">
              <w:rPr>
                <w:rFonts w:ascii="Roboto Light" w:hAnsi="Roboto Light"/>
              </w:rPr>
              <w:t>The date on which this Guarantee Agreement has been terminated</w:t>
            </w:r>
          </w:p>
        </w:tc>
      </w:tr>
      <w:tr w:rsidR="00293075" w:rsidRPr="00293075" w:rsidTr="00445EC6">
        <w:trPr>
          <w:trHeight w:val="305"/>
        </w:trPr>
        <w:tc>
          <w:tcPr>
            <w:tcW w:w="2605" w:type="dxa"/>
            <w:shd w:val="clear" w:color="auto" w:fill="auto"/>
          </w:tcPr>
          <w:p w:rsidR="00293075" w:rsidRPr="00293075" w:rsidRDefault="00293075" w:rsidP="00445EC6">
            <w:pPr>
              <w:rPr>
                <w:color w:val="000000"/>
              </w:rPr>
            </w:pPr>
            <w:r w:rsidRPr="00293075">
              <w:rPr>
                <w:color w:val="000000"/>
              </w:rPr>
              <w:t>Guaranteed Obligations</w:t>
            </w:r>
          </w:p>
        </w:tc>
        <w:tc>
          <w:tcPr>
            <w:tcW w:w="6552" w:type="dxa"/>
            <w:shd w:val="clear" w:color="auto" w:fill="auto"/>
          </w:tcPr>
          <w:p w:rsidR="00293075" w:rsidRPr="00293075" w:rsidRDefault="00293075" w:rsidP="00445EC6">
            <w:pPr>
              <w:pStyle w:val="briefkopf"/>
              <w:spacing w:before="0" w:after="0" w:line="240" w:lineRule="auto"/>
              <w:rPr>
                <w:rFonts w:ascii="Roboto Light" w:hAnsi="Roboto Light" w:cs="Arial"/>
                <w:sz w:val="20"/>
                <w:lang w:val="en-US"/>
              </w:rPr>
            </w:pPr>
            <w:r w:rsidRPr="00293075">
              <w:rPr>
                <w:rFonts w:ascii="Roboto Light" w:hAnsi="Roboto Light" w:cs="Arial"/>
                <w:sz w:val="20"/>
                <w:lang w:val="en-US"/>
              </w:rPr>
              <w:t>The outstanding principal amount together with interest on such principal amounts accrued under the TLF extended by OPIC but excluding any:</w:t>
            </w:r>
          </w:p>
          <w:p w:rsidR="00293075" w:rsidRPr="00293075" w:rsidRDefault="00293075" w:rsidP="00293075">
            <w:pPr>
              <w:pStyle w:val="briefkopf"/>
              <w:numPr>
                <w:ilvl w:val="0"/>
                <w:numId w:val="48"/>
              </w:numPr>
              <w:spacing w:before="0" w:after="0" w:line="240" w:lineRule="auto"/>
              <w:rPr>
                <w:rFonts w:ascii="Roboto Light" w:hAnsi="Roboto Light"/>
                <w:sz w:val="20"/>
                <w:lang w:val="en-US"/>
              </w:rPr>
            </w:pPr>
            <w:r w:rsidRPr="00293075">
              <w:rPr>
                <w:rFonts w:ascii="Roboto Light" w:hAnsi="Roboto Light" w:cs="Arial"/>
                <w:sz w:val="20"/>
                <w:lang w:val="en-US"/>
              </w:rPr>
              <w:t>Amounts due as a result of any voluntary prepayment or of any mandatory prepayment;</w:t>
            </w:r>
          </w:p>
          <w:p w:rsidR="00293075" w:rsidRPr="00293075" w:rsidRDefault="00293075" w:rsidP="00293075">
            <w:pPr>
              <w:pStyle w:val="briefkopf"/>
              <w:numPr>
                <w:ilvl w:val="0"/>
                <w:numId w:val="48"/>
              </w:numPr>
              <w:spacing w:before="0" w:after="0" w:line="240" w:lineRule="auto"/>
              <w:rPr>
                <w:rFonts w:ascii="Roboto Light" w:hAnsi="Roboto Light"/>
                <w:sz w:val="20"/>
                <w:lang w:val="en-US"/>
              </w:rPr>
            </w:pPr>
            <w:r w:rsidRPr="00293075">
              <w:rPr>
                <w:rFonts w:ascii="Roboto Light" w:hAnsi="Roboto Light" w:cs="Arial"/>
                <w:sz w:val="20"/>
                <w:lang w:val="en-US"/>
              </w:rPr>
              <w:t>Additional amounts as may be attributable to penalties, fees or default interest rates, amounts in respect of indemnification, costs, expenses or any other additional amounts payable by reason of a default or similar event;</w:t>
            </w:r>
          </w:p>
          <w:p w:rsidR="00293075" w:rsidRPr="00293075" w:rsidRDefault="00293075" w:rsidP="00293075">
            <w:pPr>
              <w:pStyle w:val="briefkopf"/>
              <w:numPr>
                <w:ilvl w:val="0"/>
                <w:numId w:val="48"/>
              </w:numPr>
              <w:spacing w:before="0" w:after="0" w:line="240" w:lineRule="auto"/>
              <w:rPr>
                <w:rFonts w:ascii="Roboto Light" w:hAnsi="Roboto Light"/>
                <w:sz w:val="20"/>
                <w:lang w:val="en-US"/>
              </w:rPr>
            </w:pPr>
            <w:r w:rsidRPr="00293075">
              <w:rPr>
                <w:rFonts w:ascii="Roboto Light" w:hAnsi="Roboto Light" w:cs="Arial"/>
                <w:sz w:val="20"/>
                <w:lang w:val="en-US"/>
              </w:rPr>
              <w:t>Additional amounts as may be attributable to any increased cost of funds or of capital in connection with funding or committing to fund any Guaranteed Obligations; and</w:t>
            </w:r>
          </w:p>
          <w:p w:rsidR="00293075" w:rsidRPr="00293075" w:rsidRDefault="00293075" w:rsidP="00293075">
            <w:pPr>
              <w:pStyle w:val="briefkopf"/>
              <w:numPr>
                <w:ilvl w:val="0"/>
                <w:numId w:val="48"/>
              </w:numPr>
              <w:spacing w:before="0" w:after="0" w:line="240" w:lineRule="auto"/>
              <w:rPr>
                <w:rFonts w:ascii="Roboto Light" w:hAnsi="Roboto Light"/>
                <w:sz w:val="20"/>
                <w:lang w:val="en-US"/>
              </w:rPr>
            </w:pPr>
            <w:r w:rsidRPr="00293075">
              <w:rPr>
                <w:rFonts w:ascii="Roboto Light" w:hAnsi="Roboto Light" w:cs="Arial"/>
                <w:sz w:val="20"/>
                <w:lang w:val="en-US"/>
              </w:rPr>
              <w:t>Shortfall attributable to the liability of the Borrower or any other person for withholding or other taxes including interest and penalties in respect of such liability</w:t>
            </w:r>
          </w:p>
        </w:tc>
      </w:tr>
      <w:tr w:rsidR="00293075" w:rsidRPr="00293075" w:rsidTr="00445EC6">
        <w:trPr>
          <w:trHeight w:val="305"/>
        </w:trPr>
        <w:tc>
          <w:tcPr>
            <w:tcW w:w="2605" w:type="dxa"/>
            <w:shd w:val="clear" w:color="auto" w:fill="auto"/>
          </w:tcPr>
          <w:p w:rsidR="00293075" w:rsidRPr="00293075" w:rsidRDefault="00293075" w:rsidP="00C3367A">
            <w:pPr>
              <w:rPr>
                <w:color w:val="000000"/>
              </w:rPr>
            </w:pPr>
            <w:r w:rsidRPr="00293075">
              <w:t>Political Risk Event (“</w:t>
            </w:r>
            <w:r w:rsidRPr="00293075">
              <w:rPr>
                <w:b/>
              </w:rPr>
              <w:t>PRE</w:t>
            </w:r>
            <w:r w:rsidRPr="00293075">
              <w:t>”)</w:t>
            </w:r>
          </w:p>
        </w:tc>
        <w:tc>
          <w:tcPr>
            <w:tcW w:w="6552" w:type="dxa"/>
            <w:shd w:val="clear" w:color="auto" w:fill="auto"/>
          </w:tcPr>
          <w:p w:rsidR="00293075" w:rsidRPr="00293075" w:rsidRDefault="00293075" w:rsidP="00293075">
            <w:pPr>
              <w:pStyle w:val="ListParagraph"/>
              <w:widowControl/>
              <w:numPr>
                <w:ilvl w:val="0"/>
                <w:numId w:val="76"/>
              </w:numPr>
              <w:ind w:leftChars="0"/>
              <w:contextualSpacing/>
              <w:jc w:val="both"/>
              <w:outlineLvl w:val="0"/>
              <w:rPr>
                <w:rFonts w:ascii="Roboto Light" w:hAnsi="Roboto Light"/>
                <w:color w:val="000000" w:themeColor="text1"/>
                <w:lang w:val="id-ID"/>
              </w:rPr>
            </w:pPr>
            <w:r w:rsidRPr="00293075">
              <w:rPr>
                <w:rFonts w:ascii="Roboto Light" w:hAnsi="Roboto Light"/>
                <w:color w:val="000000" w:themeColor="text1"/>
              </w:rPr>
              <w:t>Breach by STP of any of its obligations which results in non-payment under the PPA;</w:t>
            </w:r>
          </w:p>
          <w:p w:rsidR="00293075" w:rsidRPr="00293075" w:rsidRDefault="00293075" w:rsidP="00293075">
            <w:pPr>
              <w:pStyle w:val="ListParagraph"/>
              <w:widowControl/>
              <w:numPr>
                <w:ilvl w:val="0"/>
                <w:numId w:val="76"/>
              </w:numPr>
              <w:ind w:leftChars="0"/>
              <w:contextualSpacing/>
              <w:jc w:val="both"/>
              <w:outlineLvl w:val="0"/>
              <w:rPr>
                <w:rFonts w:ascii="Roboto Light" w:hAnsi="Roboto Light"/>
                <w:color w:val="000000" w:themeColor="text1"/>
                <w:lang w:val="id-ID"/>
              </w:rPr>
            </w:pPr>
            <w:r w:rsidRPr="00293075">
              <w:rPr>
                <w:rFonts w:ascii="Roboto Light" w:hAnsi="Roboto Light"/>
                <w:color w:val="000000" w:themeColor="text1"/>
                <w:u w:val="single"/>
              </w:rPr>
              <w:t>Expropriation Events</w:t>
            </w:r>
            <w:r w:rsidRPr="00293075">
              <w:rPr>
                <w:rFonts w:ascii="Roboto Light" w:hAnsi="Roboto Light"/>
                <w:color w:val="000000" w:themeColor="text1"/>
                <w:lang w:val="id-ID"/>
              </w:rPr>
              <w:t>:</w:t>
            </w:r>
            <w:r w:rsidRPr="00293075">
              <w:rPr>
                <w:rFonts w:ascii="Roboto Light" w:hAnsi="Roboto Light"/>
                <w:color w:val="000000" w:themeColor="text1"/>
              </w:rPr>
              <w:t xml:space="preserve"> </w:t>
            </w:r>
            <w:r w:rsidRPr="00293075">
              <w:rPr>
                <w:rFonts w:ascii="Roboto Light" w:hAnsi="Roboto Light"/>
                <w:iCs/>
                <w:color w:val="000000" w:themeColor="text1"/>
              </w:rPr>
              <w:t>means any action or series of actions (individually or in aggregate) of the Government of Indonesia (or any Indonesian national, municipal or regional governmental agency or instrumentality) for the requisition, confiscation, condemnation, expropriation, nationalization, seizure or other taking, without adequate compensation, of</w:t>
            </w:r>
            <w:r w:rsidRPr="00293075">
              <w:rPr>
                <w:rFonts w:ascii="Roboto Light" w:hAnsi="Roboto Light"/>
                <w:iCs/>
                <w:color w:val="000000" w:themeColor="text1"/>
                <w:lang w:val="id-ID"/>
              </w:rPr>
              <w:t>:</w:t>
            </w:r>
          </w:p>
          <w:p w:rsidR="00293075" w:rsidRPr="00293075" w:rsidRDefault="00293075" w:rsidP="00293075">
            <w:pPr>
              <w:pStyle w:val="ListParagraph"/>
              <w:widowControl/>
              <w:numPr>
                <w:ilvl w:val="0"/>
                <w:numId w:val="43"/>
              </w:numPr>
              <w:ind w:leftChars="0"/>
              <w:contextualSpacing/>
              <w:jc w:val="both"/>
              <w:outlineLvl w:val="0"/>
              <w:rPr>
                <w:rFonts w:ascii="Roboto Light" w:hAnsi="Roboto Light"/>
                <w:color w:val="000000" w:themeColor="text1"/>
                <w:lang w:val="id-ID"/>
              </w:rPr>
            </w:pPr>
            <w:r w:rsidRPr="00293075">
              <w:rPr>
                <w:rFonts w:ascii="Roboto Light" w:hAnsi="Roboto Light"/>
                <w:iCs/>
                <w:color w:val="000000" w:themeColor="text1"/>
              </w:rPr>
              <w:t>all or a substantial part of the Project, which prevents the construction or operation of the Project substantially in accordance with the PPA;</w:t>
            </w:r>
          </w:p>
          <w:p w:rsidR="00293075" w:rsidRPr="00293075" w:rsidRDefault="00293075" w:rsidP="00293075">
            <w:pPr>
              <w:pStyle w:val="ListParagraph"/>
              <w:widowControl/>
              <w:numPr>
                <w:ilvl w:val="0"/>
                <w:numId w:val="43"/>
              </w:numPr>
              <w:ind w:leftChars="0"/>
              <w:contextualSpacing/>
              <w:jc w:val="both"/>
              <w:outlineLvl w:val="0"/>
              <w:rPr>
                <w:rFonts w:ascii="Roboto Light" w:hAnsi="Roboto Light"/>
                <w:color w:val="000000" w:themeColor="text1"/>
                <w:lang w:val="id-ID"/>
              </w:rPr>
            </w:pPr>
            <w:r w:rsidRPr="00293075">
              <w:rPr>
                <w:rFonts w:ascii="Roboto Light" w:hAnsi="Roboto Light"/>
                <w:iCs/>
                <w:color w:val="000000" w:themeColor="text1"/>
                <w:lang w:val="id-ID"/>
              </w:rPr>
              <w:t xml:space="preserve">any </w:t>
            </w:r>
            <w:r w:rsidRPr="00293075">
              <w:rPr>
                <w:rFonts w:ascii="Roboto Light" w:hAnsi="Roboto Light"/>
                <w:iCs/>
                <w:color w:val="000000" w:themeColor="text1"/>
              </w:rPr>
              <w:t>equity interests in the Borrower, which deprives the sponsors or shareholders of ownership or control of all or a substantial part of the Project; or</w:t>
            </w:r>
          </w:p>
          <w:p w:rsidR="00293075" w:rsidRPr="00293075" w:rsidRDefault="00293075" w:rsidP="00293075">
            <w:pPr>
              <w:pStyle w:val="ListParagraph"/>
              <w:widowControl/>
              <w:numPr>
                <w:ilvl w:val="0"/>
                <w:numId w:val="43"/>
              </w:numPr>
              <w:ind w:leftChars="0"/>
              <w:contextualSpacing/>
              <w:jc w:val="both"/>
              <w:outlineLvl w:val="0"/>
              <w:rPr>
                <w:rFonts w:ascii="Roboto Light" w:hAnsi="Roboto Light"/>
                <w:color w:val="000000" w:themeColor="text1"/>
                <w:lang w:val="id-ID"/>
              </w:rPr>
            </w:pPr>
            <w:r w:rsidRPr="00293075">
              <w:rPr>
                <w:rFonts w:ascii="Roboto Light" w:hAnsi="Roboto Light"/>
                <w:iCs/>
                <w:color w:val="000000" w:themeColor="text1"/>
              </w:rPr>
              <w:t>effective control of all or a substantial part of the Project, which prevents the construction or operation of the Project</w:t>
            </w:r>
          </w:p>
          <w:p w:rsidR="00293075" w:rsidRPr="00293075" w:rsidRDefault="00293075" w:rsidP="00293075">
            <w:pPr>
              <w:pStyle w:val="ListParagraph"/>
              <w:widowControl/>
              <w:numPr>
                <w:ilvl w:val="0"/>
                <w:numId w:val="76"/>
              </w:numPr>
              <w:ind w:leftChars="0"/>
              <w:contextualSpacing/>
              <w:jc w:val="both"/>
              <w:outlineLvl w:val="0"/>
              <w:rPr>
                <w:rFonts w:ascii="Roboto Light" w:hAnsi="Roboto Light"/>
                <w:color w:val="000000" w:themeColor="text1"/>
                <w:lang w:val="id-ID"/>
              </w:rPr>
            </w:pPr>
            <w:r w:rsidRPr="00293075">
              <w:rPr>
                <w:rFonts w:ascii="Roboto Light" w:hAnsi="Roboto Light"/>
                <w:color w:val="000000" w:themeColor="text1"/>
                <w:u w:val="single"/>
              </w:rPr>
              <w:lastRenderedPageBreak/>
              <w:t>Political Violence Events</w:t>
            </w:r>
            <w:r w:rsidRPr="00293075">
              <w:rPr>
                <w:rFonts w:ascii="Roboto Light" w:hAnsi="Roboto Light"/>
                <w:color w:val="000000" w:themeColor="text1"/>
              </w:rPr>
              <w:t xml:space="preserve">: </w:t>
            </w:r>
            <w:r w:rsidRPr="00293075">
              <w:rPr>
                <w:rFonts w:ascii="Roboto Light" w:hAnsi="Roboto Light"/>
                <w:iCs/>
                <w:color w:val="000000" w:themeColor="text1"/>
              </w:rPr>
              <w:t>means any violent action in the nature of war (declared or undeclared), revolt, insurrection, civil disturbance, blockade, sabotage or terrorism, in each case to the extent such event is politically motivated, occurs in Indonesia, and directly or proximately</w:t>
            </w:r>
            <w:r w:rsidRPr="00293075">
              <w:rPr>
                <w:rFonts w:ascii="Roboto Light" w:hAnsi="Roboto Light"/>
                <w:i/>
                <w:iCs/>
                <w:color w:val="000000" w:themeColor="text1"/>
              </w:rPr>
              <w:t>:</w:t>
            </w:r>
          </w:p>
          <w:p w:rsidR="00293075" w:rsidRPr="00293075" w:rsidRDefault="00293075" w:rsidP="00293075">
            <w:pPr>
              <w:pStyle w:val="ListParagraph"/>
              <w:widowControl/>
              <w:numPr>
                <w:ilvl w:val="0"/>
                <w:numId w:val="44"/>
              </w:numPr>
              <w:ind w:leftChars="0"/>
              <w:contextualSpacing/>
              <w:jc w:val="both"/>
              <w:outlineLvl w:val="0"/>
              <w:rPr>
                <w:rFonts w:ascii="Roboto Light" w:hAnsi="Roboto Light"/>
                <w:color w:val="000000" w:themeColor="text1"/>
                <w:lang w:val="id-ID"/>
              </w:rPr>
            </w:pPr>
            <w:r w:rsidRPr="00293075">
              <w:rPr>
                <w:rFonts w:ascii="Roboto Light" w:hAnsi="Roboto Light"/>
                <w:iCs/>
                <w:color w:val="000000" w:themeColor="text1"/>
              </w:rPr>
              <w:t xml:space="preserve">causes the cessation of and renders it impossible to resume all or a part of the construction or operation of the Project; or </w:t>
            </w:r>
          </w:p>
          <w:p w:rsidR="00293075" w:rsidRPr="00293075" w:rsidRDefault="00293075" w:rsidP="00293075">
            <w:pPr>
              <w:pStyle w:val="ListParagraph"/>
              <w:widowControl/>
              <w:numPr>
                <w:ilvl w:val="0"/>
                <w:numId w:val="44"/>
              </w:numPr>
              <w:ind w:leftChars="0"/>
              <w:contextualSpacing/>
              <w:jc w:val="both"/>
              <w:outlineLvl w:val="0"/>
              <w:rPr>
                <w:rFonts w:ascii="Roboto Light" w:hAnsi="Roboto Light"/>
                <w:color w:val="000000" w:themeColor="text1"/>
                <w:lang w:val="id-ID"/>
              </w:rPr>
            </w:pPr>
            <w:r w:rsidRPr="00293075">
              <w:rPr>
                <w:rFonts w:ascii="Roboto Light" w:hAnsi="Roboto Light"/>
                <w:iCs/>
                <w:color w:val="000000" w:themeColor="text1"/>
              </w:rPr>
              <w:t xml:space="preserve">causes damage to the Project to the extent that it would be impossible to resume the construction of, or generation and distribution of electricity from the Project, </w:t>
            </w:r>
          </w:p>
          <w:p w:rsidR="00293075" w:rsidRPr="00293075" w:rsidRDefault="00293075" w:rsidP="00F41B8B">
            <w:pPr>
              <w:ind w:left="360"/>
              <w:rPr>
                <w:lang w:val="id-ID"/>
              </w:rPr>
            </w:pPr>
            <w:r w:rsidRPr="00293075">
              <w:rPr>
                <w:iCs/>
              </w:rPr>
              <w:t xml:space="preserve">it being agreed that for purposes of this definition, “impossible” shall mean that the construction of, or </w:t>
            </w:r>
            <w:r w:rsidRPr="00293075">
              <w:rPr>
                <w:iCs/>
                <w:lang w:val="id-ID"/>
              </w:rPr>
              <w:t>generation</w:t>
            </w:r>
            <w:r w:rsidRPr="00293075">
              <w:rPr>
                <w:iCs/>
              </w:rPr>
              <w:t xml:space="preserve"> and distribution of electricity from, the Project by any person is either objectively impossible or involves extreme and unreasonable difficulty, expense, injury, loss or risk of physical harm to the person charged with such construction or operation or to such person’s employees </w:t>
            </w:r>
          </w:p>
          <w:p w:rsidR="00293075" w:rsidRPr="00293075" w:rsidRDefault="00293075" w:rsidP="00293075">
            <w:pPr>
              <w:pStyle w:val="ListParagraph"/>
              <w:widowControl/>
              <w:numPr>
                <w:ilvl w:val="0"/>
                <w:numId w:val="76"/>
              </w:numPr>
              <w:ind w:leftChars="0"/>
              <w:contextualSpacing/>
              <w:jc w:val="both"/>
              <w:outlineLvl w:val="0"/>
              <w:rPr>
                <w:rFonts w:ascii="Roboto Light" w:hAnsi="Roboto Light"/>
                <w:color w:val="000000" w:themeColor="text1"/>
                <w:lang w:val="id-ID"/>
              </w:rPr>
            </w:pPr>
            <w:r w:rsidRPr="00293075">
              <w:rPr>
                <w:rFonts w:ascii="Roboto Light" w:hAnsi="Roboto Light"/>
                <w:color w:val="000000" w:themeColor="text1"/>
                <w:u w:val="single"/>
              </w:rPr>
              <w:t>Transferability and Inconvertibility Events</w:t>
            </w:r>
            <w:r w:rsidRPr="00293075">
              <w:rPr>
                <w:rFonts w:ascii="Roboto Light" w:hAnsi="Roboto Light"/>
                <w:color w:val="000000" w:themeColor="text1"/>
              </w:rPr>
              <w:t xml:space="preserve">: </w:t>
            </w:r>
            <w:r w:rsidRPr="00293075">
              <w:rPr>
                <w:rFonts w:ascii="Roboto Light" w:hAnsi="Roboto Light"/>
                <w:iCs/>
                <w:color w:val="000000" w:themeColor="text1"/>
              </w:rPr>
              <w:t>means any action or inaction by the Government of Indonesia (or any Indonesian national, municipal or regional governmental agency or instrumentality) that:</w:t>
            </w:r>
          </w:p>
          <w:p w:rsidR="00293075" w:rsidRPr="00293075" w:rsidRDefault="00293075" w:rsidP="00293075">
            <w:pPr>
              <w:pStyle w:val="ListParagraph"/>
              <w:widowControl/>
              <w:numPr>
                <w:ilvl w:val="0"/>
                <w:numId w:val="45"/>
              </w:numPr>
              <w:ind w:leftChars="0"/>
              <w:contextualSpacing/>
              <w:jc w:val="both"/>
              <w:outlineLvl w:val="0"/>
              <w:rPr>
                <w:rFonts w:ascii="Roboto Light" w:hAnsi="Roboto Light"/>
                <w:color w:val="000000" w:themeColor="text1"/>
                <w:lang w:val="id-ID"/>
              </w:rPr>
            </w:pPr>
            <w:r w:rsidRPr="00293075">
              <w:rPr>
                <w:rFonts w:ascii="Roboto Light" w:hAnsi="Roboto Light"/>
                <w:iCs/>
                <w:color w:val="000000" w:themeColor="text1"/>
              </w:rPr>
              <w:t xml:space="preserve">suspends, terminates or materially and adversely limits the right of the Borrower to maintain any of the offshore project accounts held outside of Indonesia; </w:t>
            </w:r>
          </w:p>
          <w:p w:rsidR="00293075" w:rsidRPr="00293075" w:rsidRDefault="00293075" w:rsidP="00293075">
            <w:pPr>
              <w:pStyle w:val="ListParagraph"/>
              <w:widowControl/>
              <w:numPr>
                <w:ilvl w:val="0"/>
                <w:numId w:val="45"/>
              </w:numPr>
              <w:ind w:leftChars="0"/>
              <w:contextualSpacing/>
              <w:jc w:val="both"/>
              <w:outlineLvl w:val="0"/>
              <w:rPr>
                <w:rFonts w:ascii="Roboto Light" w:hAnsi="Roboto Light"/>
              </w:rPr>
            </w:pPr>
            <w:r w:rsidRPr="00293075">
              <w:rPr>
                <w:rFonts w:ascii="Roboto Light" w:hAnsi="Roboto Light"/>
                <w:iCs/>
                <w:color w:val="000000" w:themeColor="text1"/>
              </w:rPr>
              <w:t>or renders the Borrower unable to legally convert IDR held by it to make any payment in USD to the Beneficiary or any other party in connection with the Loan through any customary legal channels or to transfer Dollars outside Indonesia to make when due any payment to the Beneficiary in Dollars in accordance with the terms of the Loan Agreement</w:t>
            </w:r>
          </w:p>
        </w:tc>
      </w:tr>
      <w:tr w:rsidR="00293075" w:rsidRPr="00293075" w:rsidTr="00445EC6">
        <w:trPr>
          <w:trHeight w:val="350"/>
        </w:trPr>
        <w:tc>
          <w:tcPr>
            <w:tcW w:w="2605" w:type="dxa"/>
            <w:shd w:val="clear" w:color="auto" w:fill="auto"/>
          </w:tcPr>
          <w:p w:rsidR="00293075" w:rsidRPr="00293075" w:rsidRDefault="00293075" w:rsidP="00CC3F27">
            <w:pPr>
              <w:rPr>
                <w:color w:val="000000"/>
              </w:rPr>
            </w:pPr>
            <w:r w:rsidRPr="00293075">
              <w:rPr>
                <w:color w:val="000000"/>
              </w:rPr>
              <w:lastRenderedPageBreak/>
              <w:t>Amortisation Profile of IGF</w:t>
            </w:r>
          </w:p>
        </w:tc>
        <w:tc>
          <w:tcPr>
            <w:tcW w:w="6552" w:type="dxa"/>
            <w:shd w:val="clear" w:color="auto" w:fill="auto"/>
          </w:tcPr>
          <w:p w:rsidR="00293075" w:rsidRPr="00293075" w:rsidRDefault="00293075" w:rsidP="00293075">
            <w:pPr>
              <w:pStyle w:val="ListParagraph"/>
              <w:keepNext/>
              <w:widowControl/>
              <w:numPr>
                <w:ilvl w:val="0"/>
                <w:numId w:val="36"/>
              </w:numPr>
              <w:ind w:leftChars="0"/>
              <w:contextualSpacing/>
              <w:jc w:val="both"/>
              <w:outlineLvl w:val="0"/>
              <w:rPr>
                <w:rFonts w:ascii="Roboto Light" w:hAnsi="Roboto Light" w:cs="Calibri Light"/>
                <w:lang w:eastAsia="en-US"/>
              </w:rPr>
            </w:pPr>
            <w:r w:rsidRPr="00293075">
              <w:rPr>
                <w:rFonts w:ascii="Roboto Light" w:hAnsi="Roboto Light" w:cs="Calibri Light"/>
                <w:lang w:eastAsia="en-US"/>
              </w:rPr>
              <w:t>IGF would amortize with the same profile as the OPIC Loan</w:t>
            </w:r>
          </w:p>
          <w:p w:rsidR="00293075" w:rsidRPr="00293075" w:rsidRDefault="00293075" w:rsidP="00293075">
            <w:pPr>
              <w:pStyle w:val="ListParagraph"/>
              <w:keepNext/>
              <w:widowControl/>
              <w:numPr>
                <w:ilvl w:val="0"/>
                <w:numId w:val="13"/>
              </w:numPr>
              <w:ind w:leftChars="0"/>
              <w:contextualSpacing/>
              <w:jc w:val="both"/>
              <w:outlineLvl w:val="0"/>
              <w:rPr>
                <w:rFonts w:ascii="Roboto Light" w:hAnsi="Roboto Light"/>
                <w:lang w:val="id-ID"/>
              </w:rPr>
            </w:pPr>
            <w:r w:rsidRPr="00293075">
              <w:rPr>
                <w:rFonts w:ascii="Roboto Light" w:hAnsi="Roboto Light" w:cs="Calibri Light"/>
                <w:lang w:eastAsia="en-US"/>
              </w:rPr>
              <w:t>If during any period there is a default on the OPIC Loan due to any events excluded under the Guarantee Obligations, then IGF cannot be drawn. That unpaid portion of the OPIC Loan would not benefit from IIF’s guarantee thereafter</w:t>
            </w:r>
          </w:p>
        </w:tc>
      </w:tr>
      <w:tr w:rsidR="00293075" w:rsidRPr="00293075" w:rsidTr="00445EC6">
        <w:trPr>
          <w:trHeight w:val="287"/>
        </w:trPr>
        <w:tc>
          <w:tcPr>
            <w:tcW w:w="2605" w:type="dxa"/>
            <w:shd w:val="clear" w:color="auto" w:fill="auto"/>
          </w:tcPr>
          <w:p w:rsidR="00293075" w:rsidRPr="00293075" w:rsidRDefault="00293075" w:rsidP="00CC3F27">
            <w:pPr>
              <w:rPr>
                <w:color w:val="000000"/>
                <w:lang w:val="id-ID"/>
              </w:rPr>
            </w:pPr>
            <w:r w:rsidRPr="00293075">
              <w:rPr>
                <w:color w:val="000000"/>
              </w:rPr>
              <w:t>Terms if the IGF is drawn</w:t>
            </w:r>
          </w:p>
        </w:tc>
        <w:tc>
          <w:tcPr>
            <w:tcW w:w="6552" w:type="dxa"/>
            <w:shd w:val="clear" w:color="auto" w:fill="auto"/>
          </w:tcPr>
          <w:p w:rsidR="00293075" w:rsidRPr="00293075" w:rsidRDefault="00293075" w:rsidP="00CC3F27">
            <w:r w:rsidRPr="00293075">
              <w:t>If the IGF is drawn:</w:t>
            </w:r>
          </w:p>
          <w:p w:rsidR="00293075" w:rsidRPr="00293075" w:rsidRDefault="00293075" w:rsidP="00293075">
            <w:pPr>
              <w:pStyle w:val="ListParagraph"/>
              <w:keepNext/>
              <w:widowControl/>
              <w:numPr>
                <w:ilvl w:val="0"/>
                <w:numId w:val="37"/>
              </w:numPr>
              <w:ind w:leftChars="0"/>
              <w:contextualSpacing/>
              <w:jc w:val="both"/>
              <w:outlineLvl w:val="0"/>
              <w:rPr>
                <w:rFonts w:ascii="Roboto Light" w:hAnsi="Roboto Light"/>
                <w:lang w:val="id-ID"/>
              </w:rPr>
            </w:pPr>
            <w:r w:rsidRPr="00293075">
              <w:rPr>
                <w:rFonts w:ascii="Roboto Light" w:hAnsi="Roboto Light"/>
              </w:rPr>
              <w:t>Guarantor would become a direct lender to the Project</w:t>
            </w:r>
          </w:p>
          <w:p w:rsidR="00293075" w:rsidRPr="00293075" w:rsidRDefault="00293075" w:rsidP="00293075">
            <w:pPr>
              <w:pStyle w:val="ListParagraph"/>
              <w:keepNext/>
              <w:widowControl/>
              <w:numPr>
                <w:ilvl w:val="0"/>
                <w:numId w:val="37"/>
              </w:numPr>
              <w:ind w:leftChars="0"/>
              <w:contextualSpacing/>
              <w:jc w:val="both"/>
              <w:outlineLvl w:val="0"/>
              <w:rPr>
                <w:rFonts w:ascii="Roboto Light" w:hAnsi="Roboto Light"/>
                <w:lang w:val="id-ID"/>
              </w:rPr>
            </w:pPr>
            <w:r w:rsidRPr="00293075">
              <w:rPr>
                <w:rFonts w:ascii="Roboto Light" w:hAnsi="Roboto Light"/>
              </w:rPr>
              <w:t>The interest on the Guarantor’s Loan would be 6M LIBOR + 3.75% + 2.00%</w:t>
            </w:r>
          </w:p>
          <w:p w:rsidR="00293075" w:rsidRPr="00293075" w:rsidRDefault="00293075" w:rsidP="00293075">
            <w:pPr>
              <w:pStyle w:val="ListParagraph"/>
              <w:keepNext/>
              <w:widowControl/>
              <w:numPr>
                <w:ilvl w:val="0"/>
                <w:numId w:val="37"/>
              </w:numPr>
              <w:ind w:leftChars="0"/>
              <w:contextualSpacing/>
              <w:jc w:val="both"/>
              <w:outlineLvl w:val="0"/>
              <w:rPr>
                <w:rFonts w:ascii="Roboto Light" w:hAnsi="Roboto Light"/>
                <w:lang w:val="id-ID"/>
              </w:rPr>
            </w:pPr>
            <w:r w:rsidRPr="00293075">
              <w:rPr>
                <w:rFonts w:ascii="Roboto Light" w:hAnsi="Roboto Light"/>
              </w:rPr>
              <w:t>The Guarantor’s Loan (together with any OPIC Loan that was unpaid) would be repaid on a cash sweep basis after the scheduled amortization</w:t>
            </w:r>
          </w:p>
          <w:p w:rsidR="00293075" w:rsidRPr="00293075" w:rsidRDefault="00293075" w:rsidP="00293075">
            <w:pPr>
              <w:pStyle w:val="ListParagraph"/>
              <w:keepNext/>
              <w:widowControl/>
              <w:numPr>
                <w:ilvl w:val="0"/>
                <w:numId w:val="37"/>
              </w:numPr>
              <w:ind w:leftChars="0"/>
              <w:contextualSpacing/>
              <w:jc w:val="both"/>
              <w:outlineLvl w:val="0"/>
              <w:rPr>
                <w:rFonts w:ascii="Roboto Light" w:hAnsi="Roboto Light"/>
                <w:lang w:val="id-ID"/>
              </w:rPr>
            </w:pPr>
            <w:r w:rsidRPr="00293075">
              <w:rPr>
                <w:rFonts w:ascii="Roboto Light" w:hAnsi="Roboto Light"/>
              </w:rPr>
              <w:t xml:space="preserve">Guarantor would share in the security on a </w:t>
            </w:r>
            <w:r w:rsidRPr="00293075">
              <w:rPr>
                <w:rFonts w:ascii="Roboto Light" w:hAnsi="Roboto Light"/>
                <w:i/>
              </w:rPr>
              <w:t>pari passu</w:t>
            </w:r>
            <w:r w:rsidRPr="00293075">
              <w:rPr>
                <w:rFonts w:ascii="Roboto Light" w:hAnsi="Roboto Light"/>
              </w:rPr>
              <w:t xml:space="preserve"> basis</w:t>
            </w:r>
          </w:p>
        </w:tc>
      </w:tr>
      <w:tr w:rsidR="00293075" w:rsidRPr="00293075" w:rsidTr="00445EC6">
        <w:trPr>
          <w:trHeight w:val="287"/>
        </w:trPr>
        <w:tc>
          <w:tcPr>
            <w:tcW w:w="2605" w:type="dxa"/>
            <w:shd w:val="clear" w:color="auto" w:fill="auto"/>
          </w:tcPr>
          <w:p w:rsidR="00293075" w:rsidRPr="00293075" w:rsidRDefault="00293075" w:rsidP="00CC3F27">
            <w:pPr>
              <w:rPr>
                <w:color w:val="000000"/>
                <w:lang w:val="id-ID"/>
              </w:rPr>
            </w:pPr>
            <w:r w:rsidRPr="00293075">
              <w:rPr>
                <w:color w:val="000000"/>
              </w:rPr>
              <w:t>Guarantor’s Voting Rights</w:t>
            </w:r>
          </w:p>
        </w:tc>
        <w:tc>
          <w:tcPr>
            <w:tcW w:w="6552" w:type="dxa"/>
            <w:shd w:val="clear" w:color="auto" w:fill="auto"/>
          </w:tcPr>
          <w:p w:rsidR="00293075" w:rsidRPr="00293075" w:rsidRDefault="00293075" w:rsidP="00CC3F27">
            <w:pPr>
              <w:ind w:left="360" w:hanging="360"/>
            </w:pPr>
            <w:r w:rsidRPr="00293075">
              <w:t>Guarantor will have voting rights on the following:</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Changing the amount, rate, timing, method, application or currency of any payment of the Covered Tranche of the Loan;</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Extending the commitment period;</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Material modification of the Security Documents;</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Releasing of any material collateral from liens under any Security Document;</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Increasing the obligations of Guarantor under any Financing Document;</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Termination by the Borrower of the CBOP Contract, the EBOP Contract, the PPA, or the O&amp;M Agreement;</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lastRenderedPageBreak/>
              <w:t>Amending the Intercreditor Agreement;</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Waiving or amending any condition precedent to the initial disbursement;</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Waiving or amending any provisions of the Financing Documents related to changes in ownership or control of the Borrower;</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Waiving or amending the governing law or dispute resolution provisions of the any Financing Document;</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Waiving or amending any of financial ration covenant in the Loan Agreement; and</w:t>
            </w:r>
          </w:p>
          <w:p w:rsidR="00293075" w:rsidRPr="00293075" w:rsidRDefault="00293075" w:rsidP="00293075">
            <w:pPr>
              <w:pStyle w:val="ListParagraph"/>
              <w:widowControl/>
              <w:numPr>
                <w:ilvl w:val="0"/>
                <w:numId w:val="74"/>
              </w:numPr>
              <w:ind w:leftChars="0"/>
              <w:contextualSpacing/>
              <w:jc w:val="both"/>
              <w:rPr>
                <w:rFonts w:ascii="Roboto Light" w:hAnsi="Roboto Light"/>
                <w:lang w:val="id-ID"/>
              </w:rPr>
            </w:pPr>
            <w:r w:rsidRPr="00293075">
              <w:rPr>
                <w:rFonts w:ascii="Roboto Light" w:hAnsi="Roboto Light"/>
              </w:rPr>
              <w:t>Waiving or amending any provision of the Financing Documents which expressly requires the consent of Guarantor</w:t>
            </w:r>
          </w:p>
          <w:p w:rsidR="00293075" w:rsidRPr="00293075" w:rsidRDefault="00293075" w:rsidP="00CC3F27">
            <w:pPr>
              <w:rPr>
                <w:lang w:val="id-ID"/>
              </w:rPr>
            </w:pPr>
          </w:p>
          <w:p w:rsidR="00293075" w:rsidRPr="00293075" w:rsidRDefault="00293075" w:rsidP="00CC3F27">
            <w:r w:rsidRPr="00293075">
              <w:t>Consultation on:</w:t>
            </w:r>
          </w:p>
          <w:p w:rsidR="00293075" w:rsidRPr="00293075" w:rsidRDefault="00293075" w:rsidP="00293075">
            <w:pPr>
              <w:pStyle w:val="ListParagraph"/>
              <w:widowControl/>
              <w:numPr>
                <w:ilvl w:val="0"/>
                <w:numId w:val="38"/>
              </w:numPr>
              <w:ind w:leftChars="0"/>
              <w:contextualSpacing/>
              <w:jc w:val="both"/>
              <w:rPr>
                <w:rFonts w:ascii="Roboto Light" w:hAnsi="Roboto Light"/>
                <w:lang w:val="id-ID"/>
              </w:rPr>
            </w:pPr>
            <w:r w:rsidRPr="00293075">
              <w:rPr>
                <w:rFonts w:ascii="Roboto Light" w:hAnsi="Roboto Light"/>
              </w:rPr>
              <w:t>Determination, waiver or enforcement of an Event of Default;</w:t>
            </w:r>
          </w:p>
          <w:p w:rsidR="00293075" w:rsidRPr="00293075" w:rsidRDefault="00293075" w:rsidP="00293075">
            <w:pPr>
              <w:pStyle w:val="ListParagraph"/>
              <w:widowControl/>
              <w:numPr>
                <w:ilvl w:val="0"/>
                <w:numId w:val="38"/>
              </w:numPr>
              <w:ind w:leftChars="0"/>
              <w:contextualSpacing/>
              <w:jc w:val="both"/>
              <w:rPr>
                <w:rFonts w:ascii="Roboto Light" w:hAnsi="Roboto Light"/>
                <w:lang w:val="id-ID"/>
              </w:rPr>
            </w:pPr>
            <w:r w:rsidRPr="00293075">
              <w:rPr>
                <w:rFonts w:ascii="Roboto Light" w:hAnsi="Roboto Light"/>
              </w:rPr>
              <w:t>Acceleration of the Loan or enforcement of rights under the Security Documents; and</w:t>
            </w:r>
          </w:p>
          <w:p w:rsidR="00293075" w:rsidRPr="00293075" w:rsidRDefault="00293075" w:rsidP="00293075">
            <w:pPr>
              <w:pStyle w:val="ListParagraph"/>
              <w:widowControl/>
              <w:numPr>
                <w:ilvl w:val="0"/>
                <w:numId w:val="38"/>
              </w:numPr>
              <w:ind w:leftChars="0"/>
              <w:contextualSpacing/>
              <w:jc w:val="both"/>
              <w:rPr>
                <w:rFonts w:ascii="Roboto Light" w:hAnsi="Roboto Light"/>
                <w:lang w:val="id-ID"/>
              </w:rPr>
            </w:pPr>
            <w:r w:rsidRPr="00293075">
              <w:rPr>
                <w:rFonts w:ascii="Roboto Light" w:hAnsi="Roboto Light"/>
              </w:rPr>
              <w:t>Waiving or amending any covenant in the Loan Agreement that is not specifically referred above; and</w:t>
            </w:r>
          </w:p>
          <w:p w:rsidR="00293075" w:rsidRPr="00293075" w:rsidRDefault="00293075" w:rsidP="00CC3F27">
            <w:pPr>
              <w:rPr>
                <w:lang w:val="id-ID"/>
              </w:rPr>
            </w:pPr>
            <w:r w:rsidRPr="00293075">
              <w:t>OPIC shall be entitled to take all other actions related to the TLF and not expressly contemplated above in its sole discretion.</w:t>
            </w:r>
          </w:p>
        </w:tc>
      </w:tr>
      <w:tr w:rsidR="00293075" w:rsidRPr="00293075" w:rsidTr="00445EC6">
        <w:trPr>
          <w:trHeight w:val="287"/>
        </w:trPr>
        <w:tc>
          <w:tcPr>
            <w:tcW w:w="2605" w:type="dxa"/>
            <w:shd w:val="clear" w:color="auto" w:fill="auto"/>
          </w:tcPr>
          <w:p w:rsidR="00293075" w:rsidRPr="00293075" w:rsidRDefault="00293075" w:rsidP="00CC3F27">
            <w:pPr>
              <w:rPr>
                <w:color w:val="000000"/>
              </w:rPr>
            </w:pPr>
            <w:r w:rsidRPr="00293075">
              <w:rPr>
                <w:color w:val="000000"/>
              </w:rPr>
              <w:lastRenderedPageBreak/>
              <w:t>Termination of Guarantee</w:t>
            </w:r>
          </w:p>
        </w:tc>
        <w:tc>
          <w:tcPr>
            <w:tcW w:w="6552" w:type="dxa"/>
            <w:shd w:val="clear" w:color="auto" w:fill="auto"/>
          </w:tcPr>
          <w:p w:rsidR="00293075" w:rsidRPr="00293075" w:rsidRDefault="00293075" w:rsidP="00293075">
            <w:pPr>
              <w:pStyle w:val="ListParagraph"/>
              <w:keepNext/>
              <w:widowControl/>
              <w:numPr>
                <w:ilvl w:val="0"/>
                <w:numId w:val="39"/>
              </w:numPr>
              <w:ind w:leftChars="0"/>
              <w:contextualSpacing/>
              <w:outlineLvl w:val="0"/>
              <w:rPr>
                <w:rFonts w:ascii="Roboto Light" w:hAnsi="Roboto Light"/>
                <w:lang w:val="id-ID"/>
              </w:rPr>
            </w:pPr>
            <w:r w:rsidRPr="00293075">
              <w:rPr>
                <w:rFonts w:ascii="Roboto Light" w:hAnsi="Roboto Light"/>
              </w:rPr>
              <w:t>The Guarantor may in its complete discretion terminate this Guarantee Agreement in full, at any time upon the OPIC’s assignment or transfer of the Guaranteed Obligations</w:t>
            </w:r>
          </w:p>
          <w:p w:rsidR="00293075" w:rsidRPr="00293075" w:rsidRDefault="00293075" w:rsidP="00293075">
            <w:pPr>
              <w:pStyle w:val="ListParagraph"/>
              <w:keepNext/>
              <w:widowControl/>
              <w:numPr>
                <w:ilvl w:val="0"/>
                <w:numId w:val="39"/>
              </w:numPr>
              <w:ind w:leftChars="0"/>
              <w:contextualSpacing/>
              <w:outlineLvl w:val="0"/>
              <w:rPr>
                <w:rFonts w:ascii="Roboto Light" w:hAnsi="Roboto Light"/>
                <w:lang w:val="id-ID"/>
              </w:rPr>
            </w:pPr>
            <w:r w:rsidRPr="00293075">
              <w:rPr>
                <w:rFonts w:ascii="Roboto Light" w:hAnsi="Roboto Light"/>
              </w:rPr>
              <w:t>Any time by the mutual written agreement of the parties hereto</w:t>
            </w:r>
          </w:p>
          <w:p w:rsidR="00293075" w:rsidRPr="00293075" w:rsidRDefault="00293075" w:rsidP="00293075">
            <w:pPr>
              <w:pStyle w:val="ListParagraph"/>
              <w:keepNext/>
              <w:widowControl/>
              <w:numPr>
                <w:ilvl w:val="0"/>
                <w:numId w:val="39"/>
              </w:numPr>
              <w:ind w:leftChars="0"/>
              <w:contextualSpacing/>
              <w:outlineLvl w:val="0"/>
              <w:rPr>
                <w:rFonts w:ascii="Roboto Light" w:hAnsi="Roboto Light"/>
              </w:rPr>
            </w:pPr>
            <w:r w:rsidRPr="00293075">
              <w:rPr>
                <w:rFonts w:ascii="Roboto Light" w:hAnsi="Roboto Light"/>
              </w:rPr>
              <w:t>OPIC shall have the right to terminate the Guarantee Agreement at any time in its sole discretion</w:t>
            </w:r>
          </w:p>
        </w:tc>
      </w:tr>
      <w:tr w:rsidR="00293075" w:rsidRPr="00293075" w:rsidTr="00445EC6">
        <w:trPr>
          <w:trHeight w:val="287"/>
        </w:trPr>
        <w:tc>
          <w:tcPr>
            <w:tcW w:w="2605" w:type="dxa"/>
            <w:shd w:val="clear" w:color="auto" w:fill="auto"/>
          </w:tcPr>
          <w:p w:rsidR="00293075" w:rsidRPr="00293075" w:rsidRDefault="00293075" w:rsidP="00CC3F27">
            <w:pPr>
              <w:rPr>
                <w:color w:val="000000"/>
              </w:rPr>
            </w:pPr>
            <w:r w:rsidRPr="00293075">
              <w:rPr>
                <w:color w:val="000000"/>
              </w:rPr>
              <w:t>Dispute Resolution</w:t>
            </w:r>
          </w:p>
        </w:tc>
        <w:tc>
          <w:tcPr>
            <w:tcW w:w="6552" w:type="dxa"/>
            <w:shd w:val="clear" w:color="auto" w:fill="auto"/>
          </w:tcPr>
          <w:p w:rsidR="00293075" w:rsidRPr="00293075" w:rsidRDefault="00293075" w:rsidP="00293075">
            <w:pPr>
              <w:pStyle w:val="ListParagraph"/>
              <w:widowControl/>
              <w:numPr>
                <w:ilvl w:val="0"/>
                <w:numId w:val="39"/>
              </w:numPr>
              <w:ind w:leftChars="0"/>
              <w:contextualSpacing/>
              <w:jc w:val="both"/>
              <w:rPr>
                <w:rFonts w:ascii="Roboto Light" w:hAnsi="Roboto Light"/>
              </w:rPr>
            </w:pPr>
            <w:r w:rsidRPr="00293075">
              <w:rPr>
                <w:rFonts w:ascii="Roboto Light" w:hAnsi="Roboto Light"/>
              </w:rPr>
              <w:t>Any controversy or claim arising out of or relating to this Guarantee Agreement, or the breach hereof, which cannot be resolved by the parties within thirty (30) days shall be settled by arbitration</w:t>
            </w:r>
          </w:p>
          <w:p w:rsidR="00293075" w:rsidRPr="00293075" w:rsidRDefault="00293075" w:rsidP="00293075">
            <w:pPr>
              <w:pStyle w:val="ListParagraph"/>
              <w:widowControl/>
              <w:numPr>
                <w:ilvl w:val="0"/>
                <w:numId w:val="39"/>
              </w:numPr>
              <w:ind w:leftChars="0"/>
              <w:contextualSpacing/>
              <w:jc w:val="both"/>
              <w:rPr>
                <w:rFonts w:ascii="Roboto Light" w:hAnsi="Roboto Light"/>
              </w:rPr>
            </w:pPr>
            <w:r w:rsidRPr="00293075">
              <w:rPr>
                <w:rFonts w:ascii="Roboto Light" w:hAnsi="Roboto Light"/>
              </w:rPr>
              <w:t>Any wards issued by the arbitral tribunal shall be final and binding</w:t>
            </w:r>
          </w:p>
          <w:p w:rsidR="00293075" w:rsidRPr="00293075" w:rsidRDefault="00293075" w:rsidP="00293075">
            <w:pPr>
              <w:pStyle w:val="ListParagraph"/>
              <w:keepNext/>
              <w:widowControl/>
              <w:numPr>
                <w:ilvl w:val="0"/>
                <w:numId w:val="39"/>
              </w:numPr>
              <w:ind w:leftChars="0"/>
              <w:contextualSpacing/>
              <w:outlineLvl w:val="0"/>
              <w:rPr>
                <w:rFonts w:ascii="Roboto Light" w:hAnsi="Roboto Light"/>
              </w:rPr>
            </w:pPr>
            <w:r w:rsidRPr="00293075">
              <w:rPr>
                <w:rFonts w:ascii="Roboto Light" w:hAnsi="Roboto Light"/>
              </w:rPr>
              <w:t>Arbitration seat would be in Singapore</w:t>
            </w:r>
          </w:p>
        </w:tc>
      </w:tr>
      <w:tr w:rsidR="00293075" w:rsidRPr="00293075" w:rsidTr="00445EC6">
        <w:trPr>
          <w:trHeight w:val="287"/>
        </w:trPr>
        <w:tc>
          <w:tcPr>
            <w:tcW w:w="2605" w:type="dxa"/>
            <w:shd w:val="clear" w:color="auto" w:fill="auto"/>
          </w:tcPr>
          <w:p w:rsidR="00293075" w:rsidRPr="00293075" w:rsidRDefault="00293075" w:rsidP="00CC3F27">
            <w:pPr>
              <w:rPr>
                <w:color w:val="000000"/>
              </w:rPr>
            </w:pPr>
            <w:r w:rsidRPr="00293075">
              <w:rPr>
                <w:lang w:val="id-ID"/>
              </w:rPr>
              <w:t>Governing Law</w:t>
            </w:r>
          </w:p>
        </w:tc>
        <w:tc>
          <w:tcPr>
            <w:tcW w:w="6552" w:type="dxa"/>
            <w:shd w:val="clear" w:color="auto" w:fill="auto"/>
          </w:tcPr>
          <w:p w:rsidR="00293075" w:rsidRPr="00293075" w:rsidRDefault="00293075" w:rsidP="001169A2">
            <w:r w:rsidRPr="00293075">
              <w:rPr>
                <w:lang w:val="id-ID"/>
              </w:rPr>
              <w:t>State of New York, United States of America</w:t>
            </w:r>
          </w:p>
        </w:tc>
      </w:tr>
    </w:tbl>
    <w:p w:rsidR="00293075" w:rsidRPr="00293075" w:rsidRDefault="00293075" w:rsidP="00FC61C7">
      <w:pPr>
        <w:pStyle w:val="UserNormal"/>
        <w:spacing w:before="0" w:after="0"/>
        <w:rPr>
          <w:rFonts w:ascii="Roboto Light" w:eastAsiaTheme="minorEastAsia" w:hAnsi="Roboto Light"/>
          <w:sz w:val="18"/>
          <w:lang w:val="id-ID"/>
        </w:rPr>
      </w:pPr>
    </w:p>
    <w:p w:rsidR="00293075" w:rsidRPr="00293075" w:rsidRDefault="00293075" w:rsidP="00F41B8B">
      <w:pPr>
        <w:rPr>
          <w:u w:val="single"/>
        </w:rPr>
      </w:pPr>
      <w:r w:rsidRPr="00293075">
        <w:rPr>
          <w:u w:val="single"/>
        </w:rPr>
        <w:t>Guarantee Mechanism and Repayment Schedule</w:t>
      </w:r>
    </w:p>
    <w:p w:rsidR="00293075" w:rsidRPr="00293075" w:rsidRDefault="00293075" w:rsidP="00F41B8B">
      <w:r w:rsidRPr="00293075">
        <w:t xml:space="preserve">If a Non-Payment has occurred, OPIC may deliver a notice of claim (i.e. a demand) to Guarantor.  Within 5 Business Days of receipt of the notice of claim, Guarantor must pay to OPIC an amount equal to 33.33% of the relevant unpaid </w:t>
      </w:r>
      <w:r w:rsidRPr="00293075">
        <w:rPr>
          <w:lang w:val="id-ID"/>
        </w:rPr>
        <w:t>principal amount (and interest accruing on such principal amount) including all amounts due as a result of acceleration or otherwise</w:t>
      </w:r>
      <w:r w:rsidRPr="00293075">
        <w:t>, after deducting any amounts standing to the credit of the Debt Service Reserve Account (as defined in the Loan Agreement) that have not been designated for purposes other than application towards the relevant Non-Payment.</w:t>
      </w:r>
    </w:p>
    <w:p w:rsidR="00293075" w:rsidRPr="00293075" w:rsidRDefault="00293075" w:rsidP="00FC61C7"/>
    <w:p w:rsidR="00293075" w:rsidRPr="00293075" w:rsidRDefault="00293075" w:rsidP="00F41B8B">
      <w:r w:rsidRPr="00293075">
        <w:t>In regards with the allocation of payment, the waterfall set out in Section 7.2 of the Intercreditor Agreement only applies to amounts received by the Agents from an Intercreditor Party.  They are to be redistributed amongst the Intercreditor Parties as follows:</w:t>
      </w:r>
    </w:p>
    <w:p w:rsidR="00293075" w:rsidRPr="00293075" w:rsidRDefault="00293075" w:rsidP="00F41B8B">
      <w:r w:rsidRPr="00293075">
        <w:rPr>
          <w:b/>
          <w:bCs/>
        </w:rPr>
        <w:t>First</w:t>
      </w:r>
      <w:r w:rsidRPr="00293075">
        <w:t>, pro rata as to fees, costs and expenses (market);</w:t>
      </w:r>
    </w:p>
    <w:p w:rsidR="00293075" w:rsidRPr="00293075" w:rsidRDefault="00293075" w:rsidP="00F41B8B">
      <w:r w:rsidRPr="00293075">
        <w:rPr>
          <w:b/>
          <w:bCs/>
        </w:rPr>
        <w:lastRenderedPageBreak/>
        <w:t>Second</w:t>
      </w:r>
      <w:r w:rsidRPr="00293075">
        <w:t>, pro rata of interest due to OPIC and the Guarantors but OPIC cannot get their share of this payment if they have already received claim payments under the Guarantee for this amount;</w:t>
      </w:r>
    </w:p>
    <w:p w:rsidR="00293075" w:rsidRPr="00293075" w:rsidRDefault="00293075" w:rsidP="00F41B8B">
      <w:r w:rsidRPr="00293075">
        <w:rPr>
          <w:b/>
          <w:bCs/>
        </w:rPr>
        <w:t>Third</w:t>
      </w:r>
      <w:r w:rsidRPr="00293075">
        <w:t>, scheduled principal on the Payment Date (current or next) due to OPIC only;</w:t>
      </w:r>
    </w:p>
    <w:p w:rsidR="00293075" w:rsidRPr="00293075" w:rsidRDefault="00293075" w:rsidP="00F41B8B">
      <w:r w:rsidRPr="00293075">
        <w:rPr>
          <w:b/>
          <w:bCs/>
        </w:rPr>
        <w:t>Fourth</w:t>
      </w:r>
      <w:r w:rsidRPr="00293075">
        <w:t>, if there is excess cash after the Borrower paid the scheduled principal to OPIC, such excess cash will be used pro rata of principal to OPIC, SMBC and IIF of  the  amount from the previous scheduled payment; and</w:t>
      </w:r>
    </w:p>
    <w:p w:rsidR="00293075" w:rsidRPr="00293075" w:rsidRDefault="00293075" w:rsidP="00F41B8B">
      <w:r w:rsidRPr="00293075">
        <w:rPr>
          <w:b/>
          <w:bCs/>
        </w:rPr>
        <w:t>Fifth</w:t>
      </w:r>
      <w:r w:rsidRPr="00293075">
        <w:t>, pro rata on any other sum due but unpaid.</w:t>
      </w:r>
    </w:p>
    <w:p w:rsidR="00293075" w:rsidRPr="00293075" w:rsidRDefault="00293075" w:rsidP="00F41B8B"/>
    <w:p w:rsidR="00293075" w:rsidRPr="00293075" w:rsidRDefault="00293075" w:rsidP="00F41B8B">
      <w:r w:rsidRPr="00293075">
        <w:t>Below is the illustration on the payment waterfall.</w:t>
      </w:r>
    </w:p>
    <w:p w:rsidR="00293075" w:rsidRPr="00293075" w:rsidRDefault="00293075" w:rsidP="00F41B8B">
      <w:r w:rsidRPr="00293075">
        <w:t>Scenario: Payment default due to commercial issue</w:t>
      </w:r>
    </w:p>
    <w:p w:rsidR="00293075" w:rsidRPr="00293075" w:rsidRDefault="00293075" w:rsidP="00F41B8B">
      <w:r w:rsidRPr="00293075">
        <w:rPr>
          <w:noProof/>
        </w:rPr>
        <w:drawing>
          <wp:inline distT="0" distB="0" distL="0" distR="0" wp14:anchorId="5BBFAE43" wp14:editId="638D2FE8">
            <wp:extent cx="5093614" cy="33236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5901" cy="3325137"/>
                    </a:xfrm>
                    <a:prstGeom prst="rect">
                      <a:avLst/>
                    </a:prstGeom>
                    <a:noFill/>
                  </pic:spPr>
                </pic:pic>
              </a:graphicData>
            </a:graphic>
          </wp:inline>
        </w:drawing>
      </w:r>
    </w:p>
    <w:p w:rsidR="00293075" w:rsidRPr="00293075" w:rsidRDefault="00293075" w:rsidP="00FC61C7"/>
    <w:p w:rsidR="00293075" w:rsidRPr="00293075" w:rsidRDefault="00293075" w:rsidP="00F41B8B">
      <w:r w:rsidRPr="00293075">
        <w:t>We will act as a Lender to the portion that our guarantee being called. Whereas, the remaining amount which has not been called, we will still act as a Guarantor to such portion. Under the waterfall, once our outstanding principal is being paid in full, our position will become a Guarantor again. In addition, our subsequent guarantee amount outstanding would be reduced accordingly in line with the total amount of the previously called guarantee.</w:t>
      </w:r>
    </w:p>
    <w:p w:rsidR="00293075" w:rsidRPr="00293075" w:rsidRDefault="00293075" w:rsidP="00FC61C7"/>
    <w:p w:rsidR="00293075" w:rsidRPr="00293075" w:rsidRDefault="00293075" w:rsidP="00FC61C7">
      <w:pPr>
        <w:rPr>
          <w:u w:val="single"/>
        </w:rPr>
      </w:pPr>
      <w:r w:rsidRPr="00293075">
        <w:rPr>
          <w:u w:val="single"/>
        </w:rPr>
        <w:t>Guarantor’s Voting Rights</w:t>
      </w:r>
    </w:p>
    <w:p w:rsidR="00293075" w:rsidRPr="00293075" w:rsidRDefault="00293075" w:rsidP="00FC61C7">
      <w:r w:rsidRPr="00293075">
        <w:t xml:space="preserve">IIF will only have voting rights in respect of a Fundamental Decision (which requires the vote of all Creditors) or, to the extent IIF is affected by, Retained Rights. This equally applies to PTBSMI as the Onshore Guarantor.  For all other decisions, OPIC has full discretion to decide and IIF and PTBSMI are only entitled to consultation rights. In any case, IIF’s position in the voting mechanism would continue to be minority. </w:t>
      </w:r>
    </w:p>
    <w:p w:rsidR="00293075" w:rsidRPr="00293075" w:rsidRDefault="00293075" w:rsidP="00FC61C7"/>
    <w:p w:rsidR="00293075" w:rsidRPr="00293075" w:rsidRDefault="00293075" w:rsidP="00FC61C7">
      <w:r w:rsidRPr="00293075">
        <w:t xml:space="preserve">In the Fundamental Decision under the Intercreditor Agreement, acceleration is not included, which means the decision of acceleration will be led by OPIC. </w:t>
      </w:r>
    </w:p>
    <w:p w:rsidR="00293075" w:rsidRPr="00293075" w:rsidRDefault="00293075" w:rsidP="00FC61C7"/>
    <w:p w:rsidR="00293075" w:rsidRPr="00293075" w:rsidRDefault="00293075" w:rsidP="00293075">
      <w:pPr>
        <w:pStyle w:val="Heading3"/>
        <w:numPr>
          <w:ilvl w:val="2"/>
          <w:numId w:val="25"/>
        </w:numPr>
        <w:spacing w:before="0" w:line="240" w:lineRule="auto"/>
        <w:jc w:val="both"/>
      </w:pPr>
      <w:bookmarkStart w:id="212" w:name="_Toc494111250"/>
      <w:r w:rsidRPr="00293075">
        <w:t>Deal Strategy</w:t>
      </w:r>
      <w:bookmarkEnd w:id="212"/>
    </w:p>
    <w:p w:rsidR="00293075" w:rsidRPr="00293075" w:rsidRDefault="00293075" w:rsidP="00293075">
      <w:pPr>
        <w:pStyle w:val="ListParagraph"/>
        <w:widowControl/>
        <w:numPr>
          <w:ilvl w:val="0"/>
          <w:numId w:val="13"/>
        </w:numPr>
        <w:ind w:leftChars="0"/>
        <w:contextualSpacing/>
        <w:jc w:val="both"/>
        <w:outlineLvl w:val="0"/>
        <w:rPr>
          <w:rFonts w:ascii="Roboto Light" w:hAnsi="Roboto Light" w:cstheme="majorHAnsi"/>
          <w:lang w:eastAsia="en-US"/>
        </w:rPr>
      </w:pPr>
      <w:r w:rsidRPr="00293075">
        <w:rPr>
          <w:rFonts w:ascii="Roboto Light" w:hAnsi="Roboto Light" w:cstheme="majorHAnsi"/>
          <w:lang w:eastAsia="en-US"/>
        </w:rPr>
        <w:t>One of the National Strategic Project</w:t>
      </w:r>
    </w:p>
    <w:p w:rsidR="00293075" w:rsidRPr="00293075" w:rsidRDefault="00293075" w:rsidP="00E0530E">
      <w:pPr>
        <w:pStyle w:val="ListParagraph"/>
        <w:ind w:left="800"/>
        <w:rPr>
          <w:rFonts w:ascii="Roboto Light" w:hAnsi="Roboto Light" w:cstheme="majorHAnsi"/>
          <w:lang w:eastAsia="en-US"/>
        </w:rPr>
      </w:pPr>
      <w:r w:rsidRPr="00293075">
        <w:rPr>
          <w:rFonts w:ascii="Roboto Light" w:hAnsi="Roboto Light" w:cstheme="majorHAnsi"/>
          <w:lang w:eastAsia="en-US"/>
        </w:rPr>
        <w:t>We will provide financing for the project which have significant impact to the Indonesian people as this project is part of the South Sulawesi Power Plant Development Plan stated in RUPTL 2017-2026</w:t>
      </w:r>
    </w:p>
    <w:p w:rsidR="00293075" w:rsidRPr="00293075" w:rsidRDefault="00293075" w:rsidP="00E0530E">
      <w:pPr>
        <w:pStyle w:val="ListParagraph"/>
        <w:ind w:left="800"/>
        <w:rPr>
          <w:rFonts w:ascii="Roboto Light" w:hAnsi="Roboto Light" w:cstheme="majorHAnsi"/>
          <w:lang w:eastAsia="en-US"/>
        </w:rPr>
      </w:pPr>
    </w:p>
    <w:p w:rsidR="00293075" w:rsidRPr="00293075" w:rsidRDefault="00293075" w:rsidP="00293075">
      <w:pPr>
        <w:pStyle w:val="ListParagraph"/>
        <w:widowControl/>
        <w:numPr>
          <w:ilvl w:val="0"/>
          <w:numId w:val="13"/>
        </w:numPr>
        <w:ind w:leftChars="0"/>
        <w:contextualSpacing/>
        <w:jc w:val="both"/>
        <w:outlineLvl w:val="0"/>
        <w:rPr>
          <w:rFonts w:ascii="Roboto Light" w:hAnsi="Roboto Light" w:cstheme="majorHAnsi"/>
          <w:lang w:eastAsia="en-US"/>
        </w:rPr>
      </w:pPr>
      <w:r w:rsidRPr="00293075">
        <w:rPr>
          <w:rFonts w:ascii="Roboto Light" w:hAnsi="Roboto Light" w:cstheme="majorHAnsi"/>
          <w:lang w:eastAsia="en-US"/>
        </w:rPr>
        <w:t>First wind power plant project in Indonesia</w:t>
      </w:r>
    </w:p>
    <w:p w:rsidR="00293075" w:rsidRPr="00293075" w:rsidRDefault="00293075" w:rsidP="00E0530E">
      <w:pPr>
        <w:pStyle w:val="ListParagraph"/>
        <w:ind w:left="800"/>
        <w:rPr>
          <w:rFonts w:ascii="Roboto Light" w:hAnsi="Roboto Light" w:cstheme="majorHAnsi"/>
          <w:lang w:eastAsia="en-US"/>
        </w:rPr>
      </w:pPr>
      <w:r w:rsidRPr="00293075">
        <w:rPr>
          <w:rFonts w:ascii="Roboto Light" w:hAnsi="Roboto Light" w:cstheme="majorHAnsi"/>
          <w:lang w:eastAsia="en-US"/>
        </w:rPr>
        <w:t>The project will become the first wind power plant built in Indonesia. This will become the benchmark for further study and this project may become a good exposure for IIF in wind power plant sector</w:t>
      </w:r>
    </w:p>
    <w:p w:rsidR="00293075" w:rsidRPr="00293075" w:rsidRDefault="00293075" w:rsidP="00E0530E">
      <w:pPr>
        <w:pStyle w:val="ListParagraph"/>
        <w:ind w:left="800"/>
        <w:rPr>
          <w:rFonts w:ascii="Roboto Light" w:hAnsi="Roboto Light" w:cstheme="majorHAnsi"/>
          <w:lang w:eastAsia="en-US"/>
        </w:rPr>
      </w:pPr>
      <w:r w:rsidRPr="00293075">
        <w:rPr>
          <w:rFonts w:ascii="Roboto Light" w:hAnsi="Roboto Light" w:cstheme="majorHAnsi"/>
          <w:lang w:eastAsia="en-US"/>
        </w:rPr>
        <w:t xml:space="preserve"> </w:t>
      </w:r>
    </w:p>
    <w:p w:rsidR="00293075" w:rsidRPr="00293075" w:rsidRDefault="00293075" w:rsidP="00293075">
      <w:pPr>
        <w:pStyle w:val="ListParagraph"/>
        <w:widowControl/>
        <w:numPr>
          <w:ilvl w:val="0"/>
          <w:numId w:val="13"/>
        </w:numPr>
        <w:ind w:leftChars="0"/>
        <w:contextualSpacing/>
        <w:jc w:val="both"/>
        <w:outlineLvl w:val="0"/>
        <w:rPr>
          <w:rFonts w:ascii="Roboto Light" w:hAnsi="Roboto Light" w:cstheme="majorHAnsi"/>
          <w:lang w:eastAsia="en-US"/>
        </w:rPr>
      </w:pPr>
      <w:r w:rsidRPr="00293075">
        <w:rPr>
          <w:rFonts w:ascii="Roboto Light" w:hAnsi="Roboto Light" w:cstheme="majorHAnsi"/>
          <w:lang w:eastAsia="en-US"/>
        </w:rPr>
        <w:t>First guarantee facility by IIF</w:t>
      </w:r>
    </w:p>
    <w:p w:rsidR="00293075" w:rsidRPr="00293075" w:rsidRDefault="00293075" w:rsidP="003A3471">
      <w:pPr>
        <w:pStyle w:val="UserNormal"/>
        <w:spacing w:before="0" w:after="0"/>
        <w:ind w:left="360"/>
        <w:rPr>
          <w:rFonts w:ascii="Roboto Light" w:eastAsiaTheme="minorEastAsia" w:hAnsi="Roboto Light"/>
          <w:sz w:val="20"/>
          <w:lang w:val="id-ID"/>
        </w:rPr>
      </w:pPr>
      <w:r w:rsidRPr="00293075">
        <w:rPr>
          <w:rFonts w:ascii="Roboto Light" w:eastAsiaTheme="minorEastAsia" w:hAnsi="Roboto Light" w:cstheme="majorHAnsi"/>
          <w:sz w:val="20"/>
          <w:lang w:val="en-US"/>
        </w:rPr>
        <w:t>The facility will become the first guarantee facility implemented by IIF. This will become the benchmark for guarantee facility and this facility may become a good exposure taking that facility was structured by reputable parties. As for PRE,</w:t>
      </w:r>
      <w:r w:rsidRPr="00293075">
        <w:rPr>
          <w:rFonts w:ascii="Roboto Light" w:eastAsiaTheme="minorEastAsia" w:hAnsi="Roboto Light"/>
          <w:sz w:val="20"/>
          <w:lang w:val="id-ID"/>
        </w:rPr>
        <w:t xml:space="preserve"> since IIF is Indonesian institution owned partcually by Indonesian Government, we will be well placed to understand the country’s regulatory framework, politics and culture to undertake such risk.</w:t>
      </w:r>
    </w:p>
    <w:p w:rsidR="00293075" w:rsidRPr="00293075" w:rsidRDefault="00293075" w:rsidP="00E0530E">
      <w:pPr>
        <w:pStyle w:val="ListParagraph"/>
        <w:ind w:left="800"/>
        <w:rPr>
          <w:rFonts w:ascii="Roboto Light" w:hAnsi="Roboto Light" w:cstheme="majorHAnsi"/>
          <w:lang w:eastAsia="en-US"/>
        </w:rPr>
      </w:pPr>
    </w:p>
    <w:p w:rsidR="00293075" w:rsidRPr="00293075" w:rsidRDefault="00293075" w:rsidP="00293075">
      <w:pPr>
        <w:pStyle w:val="ListParagraph"/>
        <w:widowControl/>
        <w:numPr>
          <w:ilvl w:val="0"/>
          <w:numId w:val="13"/>
        </w:numPr>
        <w:ind w:leftChars="0"/>
        <w:contextualSpacing/>
        <w:jc w:val="both"/>
        <w:outlineLvl w:val="0"/>
        <w:rPr>
          <w:rFonts w:ascii="Roboto Light" w:hAnsi="Roboto Light" w:cstheme="majorHAnsi"/>
          <w:lang w:eastAsia="en-US"/>
        </w:rPr>
      </w:pPr>
      <w:r w:rsidRPr="00293075">
        <w:rPr>
          <w:rFonts w:ascii="Roboto Light" w:hAnsi="Roboto Light" w:cstheme="majorHAnsi"/>
          <w:lang w:eastAsia="en-US"/>
        </w:rPr>
        <w:t>Experienced in Industry (ENERGI Group)</w:t>
      </w:r>
    </w:p>
    <w:p w:rsidR="00293075" w:rsidRPr="00293075" w:rsidRDefault="00293075" w:rsidP="00E0530E">
      <w:pPr>
        <w:ind w:left="360"/>
        <w:rPr>
          <w:rFonts w:eastAsiaTheme="minorEastAsia" w:cstheme="majorHAnsi"/>
        </w:rPr>
      </w:pPr>
      <w:r w:rsidRPr="00293075">
        <w:rPr>
          <w:rFonts w:eastAsiaTheme="minorEastAsia" w:cstheme="majorHAnsi"/>
        </w:rPr>
        <w:t xml:space="preserve">ENERGI Group has focused on developing, financing, constructing, owning, and operating a portfolio of wind and Pertalite generation assets for 20 years. Under ENERGI Group the company has entered selected markets early and built experienced management teams to deliver projects in North America, Europe, North Africa, and Asia (including in South East Asia e.g. Philippines). It has developed wind farms to a total of over 1,500 MW in more than 12 locations throughout the world. </w:t>
      </w:r>
    </w:p>
    <w:p w:rsidR="00293075" w:rsidRPr="00293075" w:rsidRDefault="00293075" w:rsidP="00F41B8B">
      <w:bookmarkStart w:id="213" w:name="_Toc494111253"/>
    </w:p>
    <w:p w:rsidR="00293075" w:rsidRPr="00293075" w:rsidRDefault="00293075" w:rsidP="00F41B8B"/>
    <w:p w:rsidR="00293075" w:rsidRPr="00293075" w:rsidRDefault="00293075" w:rsidP="00293075">
      <w:pPr>
        <w:pStyle w:val="Heading2"/>
        <w:numPr>
          <w:ilvl w:val="1"/>
          <w:numId w:val="25"/>
        </w:numPr>
        <w:spacing w:before="0" w:after="0" w:line="240" w:lineRule="auto"/>
        <w:jc w:val="both"/>
      </w:pPr>
      <w:r w:rsidRPr="00293075">
        <w:t>Risk Analysis</w:t>
      </w:r>
      <w:bookmarkEnd w:id="213"/>
    </w:p>
    <w:p w:rsidR="00293075" w:rsidRPr="00293075" w:rsidRDefault="00293075" w:rsidP="00FC61C7">
      <w:pPr>
        <w:rPr>
          <w:rFonts w:eastAsiaTheme="minorEastAsia"/>
        </w:rPr>
      </w:pPr>
    </w:p>
    <w:tbl>
      <w:tblPr>
        <w:tblStyle w:val="TableGrid"/>
        <w:tblW w:w="8275" w:type="dxa"/>
        <w:tblLayout w:type="fixed"/>
        <w:tblLook w:val="04A0" w:firstRow="1" w:lastRow="0" w:firstColumn="1" w:lastColumn="0" w:noHBand="0" w:noVBand="1"/>
      </w:tblPr>
      <w:tblGrid>
        <w:gridCol w:w="2684"/>
        <w:gridCol w:w="5591"/>
      </w:tblGrid>
      <w:tr w:rsidR="00293075" w:rsidRPr="00293075" w:rsidTr="000973AB">
        <w:trPr>
          <w:trHeight w:val="287"/>
        </w:trPr>
        <w:tc>
          <w:tcPr>
            <w:tcW w:w="2684" w:type="dxa"/>
          </w:tcPr>
          <w:p w:rsidR="00293075" w:rsidRPr="00293075" w:rsidRDefault="00293075" w:rsidP="006F69B6">
            <w:pPr>
              <w:ind w:left="34"/>
            </w:pPr>
            <w:r w:rsidRPr="00293075">
              <w:rPr>
                <w:b/>
              </w:rPr>
              <w:t>Main Risks</w:t>
            </w:r>
          </w:p>
        </w:tc>
        <w:tc>
          <w:tcPr>
            <w:tcW w:w="5591" w:type="dxa"/>
          </w:tcPr>
          <w:p w:rsidR="00293075" w:rsidRPr="00293075" w:rsidRDefault="00293075" w:rsidP="006F69B6">
            <w:pPr>
              <w:ind w:left="34"/>
            </w:pPr>
            <w:r w:rsidRPr="00293075">
              <w:rPr>
                <w:b/>
              </w:rPr>
              <w:t>Mitigations</w:t>
            </w:r>
          </w:p>
        </w:tc>
      </w:tr>
      <w:tr w:rsidR="00293075" w:rsidRPr="00293075" w:rsidTr="000973AB">
        <w:trPr>
          <w:trHeight w:val="89"/>
        </w:trPr>
        <w:tc>
          <w:tcPr>
            <w:tcW w:w="2684" w:type="dxa"/>
          </w:tcPr>
          <w:p w:rsidR="00293075" w:rsidRPr="00293075" w:rsidRDefault="00293075" w:rsidP="006F69B6">
            <w:pPr>
              <w:rPr>
                <w:u w:val="single"/>
              </w:rPr>
            </w:pPr>
            <w:r w:rsidRPr="00293075">
              <w:rPr>
                <w:u w:val="single"/>
              </w:rPr>
              <w:t>Construction Risk</w:t>
            </w:r>
          </w:p>
        </w:tc>
        <w:tc>
          <w:tcPr>
            <w:tcW w:w="5591" w:type="dxa"/>
          </w:tcPr>
          <w:p w:rsidR="00293075" w:rsidRPr="00293075" w:rsidRDefault="00293075" w:rsidP="006F69B6">
            <w:pPr>
              <w:pStyle w:val="BodyText"/>
              <w:spacing w:after="20"/>
              <w:rPr>
                <w:rFonts w:ascii="Roboto Light" w:eastAsia="Zurich BT" w:hAnsi="Roboto Light" w:cstheme="majorHAnsi"/>
              </w:rPr>
            </w:pPr>
            <w:r w:rsidRPr="00293075">
              <w:rPr>
                <w:rFonts w:ascii="Roboto Light" w:eastAsia="Zurich BT" w:hAnsi="Roboto Light" w:cstheme="majorHAnsi"/>
                <w:lang w:val="en-GB"/>
              </w:rPr>
              <w:t>PTEG</w:t>
            </w:r>
            <w:r w:rsidRPr="00293075">
              <w:rPr>
                <w:rFonts w:ascii="Roboto Light" w:eastAsia="Zurich BT" w:hAnsi="Roboto Light" w:cstheme="majorHAnsi"/>
              </w:rPr>
              <w:t xml:space="preserve"> will use “multi-contract scheme” method of which multiple contract will be prepared with parties who are best equipped to the specific work. Under such strategy the Project will have; greater control, greater transparency and flexibility. However the Project will need to face interface risk, manage the multipoint of responsibility and design compatibility. </w:t>
            </w:r>
          </w:p>
          <w:p w:rsidR="00293075" w:rsidRPr="00293075" w:rsidRDefault="00293075" w:rsidP="006F69B6">
            <w:pPr>
              <w:pStyle w:val="BodyText"/>
              <w:spacing w:after="20"/>
              <w:rPr>
                <w:rFonts w:ascii="Roboto Light" w:eastAsia="Zurich BT" w:hAnsi="Roboto Light" w:cstheme="majorHAnsi"/>
              </w:rPr>
            </w:pPr>
            <w:r w:rsidRPr="00293075">
              <w:rPr>
                <w:rFonts w:ascii="Roboto Light" w:eastAsia="Zurich BT" w:hAnsi="Roboto Light" w:cstheme="majorHAnsi"/>
              </w:rPr>
              <w:t>Such risk is mitigated taking the ENERGI Group’s past experiences in managing the multi-contract scheme.</w:t>
            </w:r>
          </w:p>
          <w:p w:rsidR="00293075" w:rsidRPr="00293075" w:rsidRDefault="00293075" w:rsidP="00293075">
            <w:pPr>
              <w:pStyle w:val="BodyText"/>
              <w:numPr>
                <w:ilvl w:val="0"/>
                <w:numId w:val="35"/>
              </w:numPr>
              <w:spacing w:after="20"/>
              <w:rPr>
                <w:rFonts w:ascii="Roboto Light" w:eastAsia="Zurich BT" w:hAnsi="Roboto Light" w:cstheme="majorHAnsi"/>
              </w:rPr>
            </w:pPr>
            <w:r w:rsidRPr="00293075">
              <w:rPr>
                <w:rFonts w:ascii="Roboto Light" w:eastAsia="Zurich BT" w:hAnsi="Roboto Light" w:cstheme="majorHAnsi"/>
              </w:rPr>
              <w:t xml:space="preserve">ENERGI Group have more than 20 years of experiences developing 40 wind power project that have been managed under a multi-contract scheme in Italy, the USA, China, and more recently the Philippines. </w:t>
            </w:r>
          </w:p>
          <w:p w:rsidR="00293075" w:rsidRPr="00293075" w:rsidRDefault="00293075" w:rsidP="00293075">
            <w:pPr>
              <w:pStyle w:val="BodyText"/>
              <w:numPr>
                <w:ilvl w:val="0"/>
                <w:numId w:val="35"/>
              </w:numPr>
              <w:spacing w:after="20"/>
              <w:rPr>
                <w:rFonts w:ascii="Roboto Light" w:eastAsia="Zurich BT" w:hAnsi="Roboto Light" w:cstheme="majorHAnsi"/>
              </w:rPr>
            </w:pPr>
            <w:r w:rsidRPr="00293075">
              <w:rPr>
                <w:rFonts w:ascii="Roboto Light" w:eastAsia="Zurich BT" w:hAnsi="Roboto Light" w:cstheme="majorHAnsi"/>
              </w:rPr>
              <w:t>Scotland has concluded that management team prepared for the project and key personnel in both Management team and owner’s engineer have enough ability to manage the project.</w:t>
            </w:r>
          </w:p>
          <w:p w:rsidR="00293075" w:rsidRPr="00293075" w:rsidRDefault="00293075" w:rsidP="00293075">
            <w:pPr>
              <w:pStyle w:val="BodyText"/>
              <w:numPr>
                <w:ilvl w:val="0"/>
                <w:numId w:val="35"/>
              </w:numPr>
              <w:spacing w:after="20"/>
              <w:rPr>
                <w:rFonts w:ascii="Roboto Light" w:eastAsia="Zurich BT" w:hAnsi="Roboto Light" w:cstheme="majorHAnsi"/>
              </w:rPr>
            </w:pPr>
            <w:r w:rsidRPr="00293075">
              <w:rPr>
                <w:rFonts w:ascii="Roboto Light" w:eastAsia="Zurich BT" w:hAnsi="Roboto Light" w:cstheme="majorHAnsi"/>
              </w:rPr>
              <w:lastRenderedPageBreak/>
              <w:t>ENERGI Group has developed a detailed master interface matrix for the management team, along with contractual interface matrices specific to each contract</w:t>
            </w:r>
          </w:p>
          <w:p w:rsidR="00293075" w:rsidRPr="00293075" w:rsidRDefault="00293075" w:rsidP="006F69B6">
            <w:pPr>
              <w:pStyle w:val="BodyText"/>
              <w:spacing w:after="20"/>
              <w:rPr>
                <w:rFonts w:ascii="Roboto Light" w:eastAsia="Zurich BT" w:hAnsi="Roboto Light" w:cstheme="majorHAnsi"/>
              </w:rPr>
            </w:pPr>
          </w:p>
          <w:p w:rsidR="00293075" w:rsidRPr="00293075" w:rsidRDefault="00293075" w:rsidP="006F69B6">
            <w:pPr>
              <w:pStyle w:val="BodyText"/>
              <w:spacing w:after="20"/>
              <w:rPr>
                <w:rFonts w:ascii="Roboto Light" w:eastAsia="Zurich BT" w:hAnsi="Roboto Light" w:cstheme="majorHAnsi"/>
              </w:rPr>
            </w:pPr>
            <w:r w:rsidRPr="00293075">
              <w:rPr>
                <w:rFonts w:ascii="Roboto Light" w:eastAsia="Zurich BT" w:hAnsi="Roboto Light" w:cstheme="majorHAnsi"/>
              </w:rPr>
              <w:t>The risk is also mitigated since in this project, the contract is divided into  only four main work packages; (i) the wind turbine (ii) EBOP (iii) Foundation works (iv) earthworks, which is relatively clear who is responsible for delays to, or defects in, a particular work package. Also in the contracts contain obligation requiring the contractors to co-operate with each other. Especially for wind turbine and foundation design to be compatible, Gamesa will be responsible for the design and overseeing the construction of foundation.</w:t>
            </w:r>
          </w:p>
          <w:p w:rsidR="00293075" w:rsidRPr="00293075" w:rsidRDefault="00293075" w:rsidP="006F69B6">
            <w:pPr>
              <w:pStyle w:val="BodyText"/>
              <w:spacing w:after="20"/>
              <w:rPr>
                <w:rFonts w:ascii="Roboto Light" w:eastAsia="Zurich BT" w:hAnsi="Roboto Light" w:cstheme="majorHAnsi"/>
              </w:rPr>
            </w:pPr>
          </w:p>
          <w:p w:rsidR="00293075" w:rsidRPr="00293075" w:rsidRDefault="00293075" w:rsidP="006F69B6">
            <w:pPr>
              <w:rPr>
                <w:rFonts w:eastAsia="Zurich BT" w:cstheme="majorHAnsi"/>
              </w:rPr>
            </w:pPr>
            <w:r w:rsidRPr="00293075">
              <w:rPr>
                <w:rFonts w:eastAsia="Zurich BT" w:cstheme="majorHAnsi"/>
              </w:rPr>
              <w:t>As mentioned in latest construction report by Scotland, we recognize that Project is progressing with some delay in works such as Turbine erection (Gamesa’s work) and EBOP area (Indomobil’ work). Scotland have already confirmed that all of the equipment needed to proceed the two work is already delivered on site, ready to be installed. Taking the limited time until the scheduled COD set by the Project (which was January 2018), Scotland confirmed that Project will achieve the COD by end of February 2018, taking the forest permit to be obtained by end of November. As for forestry permit, we note that permit will be only renewing of forestry permit which expired. Also Scotland have confirmed with PTEG that procedure is progressing smoothly, which permit is expected to be provided within November.</w:t>
            </w:r>
          </w:p>
          <w:p w:rsidR="00293075" w:rsidRPr="00293075" w:rsidRDefault="00293075" w:rsidP="006F69B6">
            <w:pPr>
              <w:pStyle w:val="BodyText"/>
              <w:spacing w:after="20"/>
              <w:rPr>
                <w:rFonts w:ascii="Roboto Light" w:eastAsia="Zurich BT" w:hAnsi="Roboto Light" w:cstheme="majorHAnsi"/>
                <w:lang w:val="en-GB"/>
              </w:rPr>
            </w:pPr>
          </w:p>
          <w:p w:rsidR="00293075" w:rsidRPr="00293075" w:rsidRDefault="00293075" w:rsidP="006F69B6">
            <w:pPr>
              <w:pStyle w:val="BodyText"/>
              <w:spacing w:after="20"/>
              <w:rPr>
                <w:rFonts w:ascii="Roboto Light" w:eastAsia="Zurich BT" w:hAnsi="Roboto Light" w:cstheme="majorHAnsi"/>
              </w:rPr>
            </w:pPr>
            <w:r w:rsidRPr="00293075">
              <w:rPr>
                <w:rFonts w:ascii="Roboto Light" w:eastAsia="Zurich BT" w:hAnsi="Roboto Light" w:cstheme="majorHAnsi"/>
              </w:rPr>
              <w:t>We have comfort that such delay will not impact PTEG significantly taking the buffer in time before they need to pay liquidity damage under the PPA (LD will be paid if COD should not occur by August 2018). We also like to note that site will not be in windy season where Gamesa will be prevent to use cranes to erect WTGs. Also PTEG still have contingency budget left which is they can use to fulfil the additional cost which will accrued due to additional delay (such buffer is available until August 2018).</w:t>
            </w:r>
          </w:p>
          <w:p w:rsidR="00293075" w:rsidRPr="00293075" w:rsidRDefault="00293075" w:rsidP="006F69B6">
            <w:pPr>
              <w:pStyle w:val="BodyText"/>
              <w:suppressAutoHyphens/>
              <w:rPr>
                <w:rFonts w:ascii="Roboto Light" w:eastAsia="Zurich BT" w:hAnsi="Roboto Light" w:cstheme="majorHAnsi"/>
                <w:iCs/>
                <w:color w:val="404040" w:themeColor="text1" w:themeTint="BF"/>
              </w:rPr>
            </w:pPr>
          </w:p>
        </w:tc>
      </w:tr>
      <w:tr w:rsidR="00293075" w:rsidRPr="00293075" w:rsidTr="000973AB">
        <w:trPr>
          <w:trHeight w:val="89"/>
        </w:trPr>
        <w:tc>
          <w:tcPr>
            <w:tcW w:w="2684" w:type="dxa"/>
          </w:tcPr>
          <w:p w:rsidR="00293075" w:rsidRPr="00293075" w:rsidRDefault="00293075" w:rsidP="006F69B6">
            <w:pPr>
              <w:rPr>
                <w:u w:val="single"/>
              </w:rPr>
            </w:pPr>
            <w:r w:rsidRPr="00293075">
              <w:rPr>
                <w:u w:val="single"/>
              </w:rPr>
              <w:lastRenderedPageBreak/>
              <w:t>Operational  Risk</w:t>
            </w:r>
          </w:p>
          <w:p w:rsidR="00293075" w:rsidRPr="00293075" w:rsidRDefault="00293075" w:rsidP="006F69B6">
            <w:pPr>
              <w:ind w:firstLine="720"/>
              <w:rPr>
                <w:u w:val="single"/>
              </w:rPr>
            </w:pPr>
          </w:p>
        </w:tc>
        <w:tc>
          <w:tcPr>
            <w:tcW w:w="5591" w:type="dxa"/>
          </w:tcPr>
          <w:p w:rsidR="00293075" w:rsidRPr="00293075" w:rsidRDefault="00293075" w:rsidP="006F69B6">
            <w:pPr>
              <w:rPr>
                <w:rFonts w:cs="Calibri"/>
                <w:b/>
                <w:color w:val="000000"/>
              </w:rPr>
            </w:pPr>
            <w:r w:rsidRPr="00293075">
              <w:rPr>
                <w:rFonts w:eastAsia="Zurich BT" w:cstheme="majorHAnsi"/>
              </w:rPr>
              <w:t>O&amp;M risks are mostly the ability of the project to maintain the WTG in good condition and management of spare parts to reduce availability due to repair.</w:t>
            </w:r>
          </w:p>
          <w:p w:rsidR="00293075" w:rsidRPr="00293075" w:rsidRDefault="00293075" w:rsidP="006F69B6">
            <w:pPr>
              <w:rPr>
                <w:rFonts w:cs="Calibri"/>
                <w:b/>
                <w:color w:val="000000"/>
              </w:rPr>
            </w:pPr>
          </w:p>
          <w:p w:rsidR="00293075" w:rsidRPr="00293075" w:rsidRDefault="00293075" w:rsidP="006F69B6">
            <w:pPr>
              <w:rPr>
                <w:rFonts w:cs="Calibri"/>
                <w:color w:val="000000"/>
              </w:rPr>
            </w:pPr>
            <w:r w:rsidRPr="00293075">
              <w:rPr>
                <w:rFonts w:cs="Calibri"/>
                <w:color w:val="000000"/>
              </w:rPr>
              <w:t>Two risk are mitigate from below points:</w:t>
            </w:r>
          </w:p>
          <w:p w:rsidR="00293075" w:rsidRPr="00293075" w:rsidRDefault="00293075" w:rsidP="006F69B6">
            <w:pPr>
              <w:rPr>
                <w:rFonts w:cs="Calibri"/>
                <w:b/>
                <w:color w:val="000000"/>
              </w:rPr>
            </w:pPr>
            <w:r w:rsidRPr="00293075">
              <w:rPr>
                <w:rFonts w:cs="Calibri"/>
                <w:b/>
                <w:color w:val="000000"/>
              </w:rPr>
              <w:t>Experience that will be obtained from Gamesa</w:t>
            </w:r>
          </w:p>
          <w:p w:rsidR="00293075" w:rsidRPr="00293075" w:rsidRDefault="00293075" w:rsidP="006F69B6">
            <w:pPr>
              <w:pStyle w:val="BodyText"/>
              <w:spacing w:after="20"/>
              <w:rPr>
                <w:rFonts w:ascii="Roboto Light" w:hAnsi="Roboto Light" w:cs="Calibri"/>
                <w:color w:val="000000"/>
              </w:rPr>
            </w:pPr>
            <w:r w:rsidRPr="00293075">
              <w:rPr>
                <w:rFonts w:ascii="Roboto Light" w:hAnsi="Roboto Light" w:cs="Calibri"/>
                <w:color w:val="000000"/>
              </w:rPr>
              <w:t>PTEG has signed a fixed price 5-year Service, Maintenance and Availability Agreement (“</w:t>
            </w:r>
            <w:r w:rsidRPr="00293075">
              <w:rPr>
                <w:rFonts w:ascii="Roboto Light" w:hAnsi="Roboto Light" w:cs="Calibri"/>
                <w:b/>
                <w:color w:val="000000"/>
              </w:rPr>
              <w:t>SMAA</w:t>
            </w:r>
            <w:r w:rsidRPr="00293075">
              <w:rPr>
                <w:rFonts w:ascii="Roboto Light" w:hAnsi="Roboto Light" w:cs="Calibri"/>
                <w:color w:val="000000"/>
              </w:rPr>
              <w:t xml:space="preserve">”) with Gamesa, which will include all major maintenance and availability warranty for the first 5 years (which is not extendable). In order to allow smooth transition, Games personnel is expected to be reduced gradually over the 5 years in favor of Indonesia national personnel hired by ENERGI Group. </w:t>
            </w:r>
          </w:p>
          <w:p w:rsidR="00293075" w:rsidRPr="00293075" w:rsidRDefault="00293075" w:rsidP="006F69B6">
            <w:pPr>
              <w:pStyle w:val="BodyText"/>
              <w:spacing w:after="20"/>
              <w:rPr>
                <w:rFonts w:ascii="Roboto Light" w:eastAsia="Zurich BT" w:hAnsi="Roboto Light" w:cstheme="majorHAnsi"/>
              </w:rPr>
            </w:pPr>
          </w:p>
          <w:p w:rsidR="00293075" w:rsidRPr="00293075" w:rsidRDefault="00293075" w:rsidP="006F69B6">
            <w:pPr>
              <w:pStyle w:val="BodyText"/>
              <w:spacing w:after="20"/>
              <w:rPr>
                <w:rFonts w:ascii="Roboto Light" w:eastAsia="Zurich BT" w:hAnsi="Roboto Light" w:cstheme="majorHAnsi"/>
              </w:rPr>
            </w:pPr>
            <w:r w:rsidRPr="00293075">
              <w:rPr>
                <w:rFonts w:ascii="Roboto Light" w:eastAsia="Zurich BT" w:hAnsi="Roboto Light" w:cstheme="majorHAnsi"/>
              </w:rPr>
              <w:t xml:space="preserve">Gamesa is currently one of the largest WTG manufacturers (including its O&amp;M services) in the world with a workforce of nearly 6,500. Gamesa has been manufacturing WTGs since 1994, the first wind farm where Gamesa was involved was commissioned in 1996 </w:t>
            </w:r>
            <w:r w:rsidRPr="00293075">
              <w:rPr>
                <w:rFonts w:ascii="Roboto Light" w:eastAsia="Zurich BT" w:hAnsi="Roboto Light" w:cstheme="majorHAnsi"/>
              </w:rPr>
              <w:lastRenderedPageBreak/>
              <w:t>in Spain. Gamesa assembles and tests its own WTGs and has a research &amp; development department in order to update and tailor its design to meet market needs. Based on Scotland review, Gamesa’s track record and experiences are relevantly suitable for their roles in the Project.</w:t>
            </w:r>
          </w:p>
          <w:p w:rsidR="00293075" w:rsidRPr="00293075" w:rsidRDefault="00293075" w:rsidP="006F69B6">
            <w:pPr>
              <w:pStyle w:val="BodyText"/>
              <w:spacing w:after="20"/>
              <w:rPr>
                <w:rFonts w:ascii="Roboto Light" w:eastAsia="Zurich BT" w:hAnsi="Roboto Light" w:cstheme="majorHAnsi"/>
              </w:rPr>
            </w:pPr>
          </w:p>
          <w:p w:rsidR="00293075" w:rsidRPr="00293075" w:rsidRDefault="00293075" w:rsidP="006F69B6">
            <w:pPr>
              <w:pStyle w:val="BodyText"/>
              <w:spacing w:after="20"/>
              <w:rPr>
                <w:rFonts w:ascii="Roboto Light" w:eastAsia="Zurich BT" w:hAnsi="Roboto Light" w:cstheme="majorHAnsi"/>
                <w:highlight w:val="green"/>
              </w:rPr>
            </w:pPr>
            <w:r w:rsidRPr="00293075">
              <w:rPr>
                <w:rFonts w:ascii="Roboto Light" w:eastAsia="Zurich BT" w:hAnsi="Roboto Light" w:cstheme="majorHAnsi"/>
                <w:lang w:val="en-GB"/>
              </w:rPr>
              <w:t xml:space="preserve">Under the PPA </w:t>
            </w:r>
            <w:r w:rsidRPr="00293075">
              <w:rPr>
                <w:rFonts w:ascii="Roboto Light" w:hAnsi="Roboto Light"/>
              </w:rPr>
              <w:t>the Project is required to deliver guaranteed minimum productivity at least 80% of the year one, and 92.5% for years thereafter, otherwise a penalty will need to be paid to STP.</w:t>
            </w:r>
            <w:r w:rsidRPr="00293075">
              <w:rPr>
                <w:rFonts w:ascii="Roboto Light" w:eastAsiaTheme="minorEastAsia" w:hAnsi="Roboto Light" w:cstheme="majorHAnsi"/>
              </w:rPr>
              <w:t xml:space="preserve">  </w:t>
            </w:r>
            <w:r w:rsidRPr="00293075">
              <w:rPr>
                <w:rFonts w:ascii="Roboto Light" w:eastAsia="Zurich BT" w:hAnsi="Roboto Light" w:cstheme="majorHAnsi"/>
                <w:lang w:val="en-GB"/>
              </w:rPr>
              <w:t>Comfort is taken as the company have entered into SMAA with Gamesa of which they guarantee to maintain the performance of the WTG availability (or “Guaranteed Project Availability” or “</w:t>
            </w:r>
            <w:r w:rsidRPr="00293075">
              <w:rPr>
                <w:rFonts w:ascii="Roboto Light" w:eastAsia="Zurich BT" w:hAnsi="Roboto Light" w:cstheme="majorHAnsi"/>
                <w:b/>
                <w:lang w:val="en-GB"/>
              </w:rPr>
              <w:t>GPA</w:t>
            </w:r>
            <w:r w:rsidRPr="00293075">
              <w:rPr>
                <w:rFonts w:ascii="Roboto Light" w:eastAsia="Zurich BT" w:hAnsi="Roboto Light" w:cstheme="majorHAnsi"/>
                <w:lang w:val="en-GB"/>
              </w:rPr>
              <w:t>”) of 95% in Year 1 and 96% for the following years. In case the WTGs do not achieve the GPA, Gamesa will have to pay an Availability Payment Adjustment (“</w:t>
            </w:r>
            <w:r w:rsidRPr="00293075">
              <w:rPr>
                <w:rFonts w:ascii="Roboto Light" w:eastAsia="Zurich BT" w:hAnsi="Roboto Light" w:cstheme="majorHAnsi"/>
                <w:b/>
                <w:lang w:val="en-GB"/>
              </w:rPr>
              <w:t>APA</w:t>
            </w:r>
            <w:r w:rsidRPr="00293075">
              <w:rPr>
                <w:rFonts w:ascii="Roboto Light" w:eastAsia="Zurich BT" w:hAnsi="Roboto Light" w:cstheme="majorHAnsi"/>
                <w:lang w:val="en-GB"/>
              </w:rPr>
              <w:t xml:space="preserve">”). On other hand, Gamesa will be entitled for bonus for availability above 96% in Year 1 and 96% for the following years, using the same APA calculation.  </w:t>
            </w:r>
          </w:p>
          <w:p w:rsidR="00293075" w:rsidRPr="00293075" w:rsidRDefault="00293075" w:rsidP="006F69B6">
            <w:pPr>
              <w:pStyle w:val="BodyText"/>
              <w:spacing w:after="20"/>
              <w:rPr>
                <w:rFonts w:ascii="Roboto Light" w:eastAsia="Zurich BT" w:hAnsi="Roboto Light" w:cstheme="majorHAnsi"/>
                <w:highlight w:val="green"/>
              </w:rPr>
            </w:pPr>
          </w:p>
          <w:p w:rsidR="00293075" w:rsidRPr="00293075" w:rsidRDefault="00293075" w:rsidP="006F69B6">
            <w:pPr>
              <w:pStyle w:val="BodyText"/>
              <w:spacing w:after="20"/>
              <w:rPr>
                <w:rFonts w:ascii="Roboto Light" w:eastAsia="Zurich BT" w:hAnsi="Roboto Light" w:cstheme="majorHAnsi"/>
                <w:b/>
              </w:rPr>
            </w:pPr>
            <w:r w:rsidRPr="00293075">
              <w:rPr>
                <w:rFonts w:ascii="Roboto Light" w:eastAsia="Zurich BT" w:hAnsi="Roboto Light" w:cstheme="majorHAnsi"/>
                <w:b/>
              </w:rPr>
              <w:t>Spare parts and Special Technical Assistance from Gamesa</w:t>
            </w:r>
          </w:p>
          <w:p w:rsidR="00293075" w:rsidRPr="00293075" w:rsidRDefault="00293075" w:rsidP="006F69B6">
            <w:pPr>
              <w:pStyle w:val="BodyText"/>
              <w:spacing w:after="20"/>
              <w:rPr>
                <w:rFonts w:ascii="Roboto Light" w:eastAsia="Zurich BT" w:hAnsi="Roboto Light" w:cstheme="majorHAnsi"/>
              </w:rPr>
            </w:pPr>
            <w:r w:rsidRPr="00293075">
              <w:rPr>
                <w:rFonts w:ascii="Roboto Light" w:eastAsia="Zurich BT" w:hAnsi="Roboto Light" w:cstheme="majorHAnsi"/>
              </w:rPr>
              <w:t xml:space="preserve">After the expiry of SMAA, PTEG plans to manage the O&amp;M by themselves taking the experience gained during SMAA and also mitigated with technical support agreement and spare parts agreement, to sustain the high operating performance. Under Technical Support Agreement the PTEG will be able to obtain support from Gamesa on any particular issues which will be beyond their capacity. Through Spare parts agreement the Company will have access to obtain spare parts from Gamesa at world-wide list prices. </w:t>
            </w:r>
          </w:p>
          <w:p w:rsidR="00293075" w:rsidRPr="00293075" w:rsidRDefault="00293075" w:rsidP="006F69B6">
            <w:pPr>
              <w:pStyle w:val="BodyText"/>
              <w:spacing w:after="20"/>
              <w:rPr>
                <w:rFonts w:ascii="Roboto Light" w:eastAsia="Zurich BT" w:hAnsi="Roboto Light" w:cstheme="majorHAnsi"/>
              </w:rPr>
            </w:pPr>
          </w:p>
        </w:tc>
      </w:tr>
      <w:tr w:rsidR="00293075" w:rsidRPr="00293075" w:rsidTr="000973AB">
        <w:trPr>
          <w:trHeight w:val="89"/>
        </w:trPr>
        <w:tc>
          <w:tcPr>
            <w:tcW w:w="2684" w:type="dxa"/>
          </w:tcPr>
          <w:p w:rsidR="00293075" w:rsidRPr="00293075" w:rsidRDefault="00293075" w:rsidP="006F69B6">
            <w:pPr>
              <w:rPr>
                <w:u w:val="single"/>
              </w:rPr>
            </w:pPr>
            <w:r w:rsidRPr="00293075">
              <w:rPr>
                <w:u w:val="single"/>
              </w:rPr>
              <w:lastRenderedPageBreak/>
              <w:t>Wind Risk</w:t>
            </w:r>
          </w:p>
        </w:tc>
        <w:tc>
          <w:tcPr>
            <w:tcW w:w="5591" w:type="dxa"/>
          </w:tcPr>
          <w:p w:rsidR="00293075" w:rsidRPr="00293075" w:rsidRDefault="00293075" w:rsidP="006F69B6">
            <w:pPr>
              <w:pStyle w:val="BodyText"/>
              <w:spacing w:after="20"/>
              <w:rPr>
                <w:rFonts w:ascii="Roboto Light" w:eastAsia="Zurich BT" w:hAnsi="Roboto Light" w:cstheme="majorHAnsi"/>
              </w:rPr>
            </w:pPr>
            <w:r w:rsidRPr="00293075">
              <w:rPr>
                <w:rFonts w:ascii="Roboto Light" w:eastAsia="Zurich BT" w:hAnsi="Roboto Light" w:cstheme="majorHAnsi"/>
              </w:rPr>
              <w:t>The project was designed from the wind data which was collected from four onsite meteorological (met) masts, of which the longest data available was for 3 years and 8 years meteorological reanalysis (scientific method for developing a comprehensive record of weather) from 3 different sources. The data was analysis and correlated by DNV GL (technical consultant to PTEG) to conclude that WTG proposed can be used in wind environment for the Project and it will be able to generate 253.5GWh/year or 37.4% as net capacity factor in P50 (50% probability of exceedance) and 32.1% as net capacity factor in P90. Such report was reviewed by Scotland to conclude slightly lower but similar output. Gamesa has also used the same data to analyze and conclude the warranty of at least 95% of calculated power curve.</w:t>
            </w:r>
          </w:p>
          <w:p w:rsidR="00293075" w:rsidRPr="00293075" w:rsidRDefault="00293075" w:rsidP="006F69B6">
            <w:pPr>
              <w:autoSpaceDE w:val="0"/>
              <w:autoSpaceDN w:val="0"/>
              <w:adjustRightInd w:val="0"/>
              <w:rPr>
                <w:rFonts w:eastAsia="Zurich BT" w:cstheme="majorHAnsi"/>
              </w:rPr>
            </w:pPr>
          </w:p>
          <w:p w:rsidR="00293075" w:rsidRPr="00293075" w:rsidRDefault="00293075" w:rsidP="006F69B6">
            <w:pPr>
              <w:autoSpaceDE w:val="0"/>
              <w:autoSpaceDN w:val="0"/>
              <w:adjustRightInd w:val="0"/>
              <w:rPr>
                <w:rFonts w:eastAsia="Zurich BT" w:cstheme="majorHAnsi"/>
              </w:rPr>
            </w:pPr>
            <w:r w:rsidRPr="00293075">
              <w:rPr>
                <w:rFonts w:eastAsia="Zurich BT" w:cstheme="majorHAnsi"/>
              </w:rPr>
              <w:t xml:space="preserve">Under the existing loan agreement, PTEG has the obligation to </w:t>
            </w:r>
            <w:r w:rsidRPr="00293075">
              <w:rPr>
                <w:color w:val="000000"/>
              </w:rPr>
              <w:t>update wind study providing the electricity production P90 (90% probability of exceedance) and P99 (99% probability of exceedance</w:t>
            </w:r>
            <w:r w:rsidRPr="00293075">
              <w:rPr>
                <w:rStyle w:val="CommentReference"/>
              </w:rPr>
              <w:t>)</w:t>
            </w:r>
            <w:r w:rsidRPr="00293075">
              <w:rPr>
                <w:color w:val="000000"/>
              </w:rPr>
              <w:t xml:space="preserve"> forecasts, if average turbine hub height wind speed of the project should drop more than 2.5% from the initial wind speed confirmed by DNV’s report. In such case the wind speed will be recalculated using the wind data collected right before COD of the project. PTEG also need </w:t>
            </w:r>
            <w:r w:rsidRPr="00293075">
              <w:rPr>
                <w:rFonts w:eastAsia="Zurich BT" w:cstheme="majorHAnsi"/>
              </w:rPr>
              <w:t>to revise base case financial model, if the average actual energy production for the last two years should fall below 95% of projected P90 Projection.</w:t>
            </w:r>
            <w:r w:rsidRPr="00293075" w:rsidDel="009E636E">
              <w:rPr>
                <w:rFonts w:eastAsia="Zurich BT" w:cstheme="majorHAnsi"/>
              </w:rPr>
              <w:t xml:space="preserve"> </w:t>
            </w:r>
            <w:r w:rsidRPr="00293075">
              <w:rPr>
                <w:rFonts w:eastAsia="Zurich BT" w:cstheme="majorHAnsi"/>
              </w:rPr>
              <w:t xml:space="preserve">Under the PPA as well, PTEG or STP can request to update the predicted capacity matrix by the </w:t>
            </w:r>
            <w:r w:rsidRPr="00293075">
              <w:rPr>
                <w:rFonts w:eastAsia="Zurich BT" w:cstheme="majorHAnsi"/>
              </w:rPr>
              <w:lastRenderedPageBreak/>
              <w:t>Nominated Expert at any time. This updated matrix then will replace the old matrix and will prevail for the remaining term of agreement, unless updated again.</w:t>
            </w:r>
          </w:p>
          <w:p w:rsidR="00293075" w:rsidRPr="00293075" w:rsidRDefault="00293075" w:rsidP="006F69B6">
            <w:pPr>
              <w:autoSpaceDE w:val="0"/>
              <w:autoSpaceDN w:val="0"/>
              <w:adjustRightInd w:val="0"/>
              <w:rPr>
                <w:rFonts w:eastAsia="Zurich BT" w:cstheme="majorHAnsi"/>
              </w:rPr>
            </w:pPr>
          </w:p>
          <w:p w:rsidR="00293075" w:rsidRPr="00293075" w:rsidRDefault="00293075" w:rsidP="006F69B6">
            <w:pPr>
              <w:autoSpaceDE w:val="0"/>
              <w:autoSpaceDN w:val="0"/>
              <w:adjustRightInd w:val="0"/>
              <w:rPr>
                <w:rFonts w:cs="Times-Roman"/>
              </w:rPr>
            </w:pPr>
            <w:r w:rsidRPr="00293075">
              <w:rPr>
                <w:rFonts w:cs="Times-Roman"/>
              </w:rPr>
              <w:t xml:space="preserve">Under PPA, STP will offtake electricity generated by the project not exceeding 120% of the net output in the first contract year and 107.5% in the following years. However, the project will need to pay penalty if the actual productivity is below 92.5% of the GPA. </w:t>
            </w:r>
          </w:p>
          <w:p w:rsidR="00293075" w:rsidRPr="00293075" w:rsidRDefault="00293075" w:rsidP="006F69B6">
            <w:pPr>
              <w:autoSpaceDE w:val="0"/>
              <w:autoSpaceDN w:val="0"/>
              <w:adjustRightInd w:val="0"/>
              <w:rPr>
                <w:rFonts w:eastAsia="Zurich BT" w:cstheme="majorHAnsi"/>
                <w:iCs/>
              </w:rPr>
            </w:pPr>
          </w:p>
        </w:tc>
      </w:tr>
      <w:tr w:rsidR="00293075" w:rsidRPr="00293075" w:rsidTr="000973AB">
        <w:trPr>
          <w:trHeight w:val="89"/>
        </w:trPr>
        <w:tc>
          <w:tcPr>
            <w:tcW w:w="2684" w:type="dxa"/>
          </w:tcPr>
          <w:p w:rsidR="00293075" w:rsidRPr="00293075" w:rsidRDefault="00293075" w:rsidP="006F69B6">
            <w:pPr>
              <w:rPr>
                <w:u w:val="single"/>
              </w:rPr>
            </w:pPr>
            <w:r w:rsidRPr="00293075">
              <w:rPr>
                <w:u w:val="single"/>
              </w:rPr>
              <w:lastRenderedPageBreak/>
              <w:t>Grid Connection Risk</w:t>
            </w:r>
          </w:p>
        </w:tc>
        <w:tc>
          <w:tcPr>
            <w:tcW w:w="5591" w:type="dxa"/>
          </w:tcPr>
          <w:p w:rsidR="00293075" w:rsidRPr="00293075" w:rsidRDefault="00293075" w:rsidP="001E58E7">
            <w:r w:rsidRPr="00293075">
              <w:t xml:space="preserve">The Project is designed to be connected to nearest 150kV STP grid, </w:t>
            </w:r>
            <w:r w:rsidRPr="00293075">
              <w:rPr>
                <w:rFonts w:eastAsiaTheme="minorEastAsia"/>
                <w:lang w:val="id-ID"/>
              </w:rPr>
              <w:t xml:space="preserve">which forms part of the main South Sulawesi Grid. </w:t>
            </w:r>
            <w:r w:rsidRPr="00293075">
              <w:t>A grid connection study was carried out in 2014 by GHD Hill Michael to demonstrate the ability of the Project to connect and export power reliably to the STP grid. Based on findings from this study, it is expected that all the power generated by the Project can be exported to the STP grid. The Project is also expected to provide some benefit in reactive power support, voltage stability and to reduce network loading during peak time. All of electrical design is review and confirmed by Scotland.</w:t>
            </w:r>
          </w:p>
          <w:p w:rsidR="00293075" w:rsidRPr="00293075" w:rsidRDefault="00293075" w:rsidP="006F69B6">
            <w:pPr>
              <w:pStyle w:val="BodyText"/>
              <w:spacing w:after="20"/>
              <w:rPr>
                <w:rFonts w:ascii="Roboto Light" w:eastAsia="Zurich BT" w:hAnsi="Roboto Light" w:cstheme="majorHAnsi"/>
              </w:rPr>
            </w:pPr>
          </w:p>
        </w:tc>
      </w:tr>
      <w:tr w:rsidR="00293075" w:rsidRPr="00293075" w:rsidTr="000973AB">
        <w:trPr>
          <w:trHeight w:val="63"/>
        </w:trPr>
        <w:tc>
          <w:tcPr>
            <w:tcW w:w="2684" w:type="dxa"/>
          </w:tcPr>
          <w:p w:rsidR="00293075" w:rsidRPr="00293075" w:rsidRDefault="00293075" w:rsidP="006F69B6">
            <w:r w:rsidRPr="00293075">
              <w:rPr>
                <w:u w:val="single"/>
              </w:rPr>
              <w:t>Social &amp; Environment Risk</w:t>
            </w:r>
          </w:p>
        </w:tc>
        <w:tc>
          <w:tcPr>
            <w:tcW w:w="5591" w:type="dxa"/>
          </w:tcPr>
          <w:p w:rsidR="00293075" w:rsidRPr="00293075" w:rsidRDefault="00293075" w:rsidP="006F69B6">
            <w:pPr>
              <w:pStyle w:val="BodyText"/>
              <w:suppressAutoHyphens/>
              <w:rPr>
                <w:rFonts w:ascii="Roboto Light" w:eastAsia="Zurich BT" w:hAnsi="Roboto Light" w:cstheme="majorHAnsi"/>
              </w:rPr>
            </w:pPr>
            <w:r w:rsidRPr="00293075">
              <w:rPr>
                <w:rFonts w:ascii="Roboto Light" w:eastAsia="Zurich BT" w:hAnsi="Roboto Light" w:cstheme="majorHAnsi"/>
              </w:rPr>
              <w:t xml:space="preserve">For the S&amp;E Assessment, we appointed Scotland to perform the SEDD. Based on the report provided, </w:t>
            </w:r>
            <w:r w:rsidRPr="00293075">
              <w:rPr>
                <w:rFonts w:ascii="Roboto Light" w:eastAsia="Zurich BT" w:hAnsi="Roboto Light" w:cstheme="majorHAnsi"/>
                <w:lang w:val="en-GB"/>
              </w:rPr>
              <w:t>the Project is a “Category B” project with potential limited adverse environmental and social risks and/or impacts that are generally site-specific, largely reversible and readily addressed through mitigation measures. Full S&amp;E Assessment is provided in Section V.</w:t>
            </w:r>
          </w:p>
          <w:p w:rsidR="00293075" w:rsidRPr="00293075" w:rsidRDefault="00293075" w:rsidP="006F69B6">
            <w:pPr>
              <w:pStyle w:val="BodyText"/>
              <w:suppressAutoHyphens/>
              <w:rPr>
                <w:rFonts w:ascii="Roboto Light" w:eastAsia="Zurich BT" w:hAnsi="Roboto Light" w:cstheme="majorHAnsi"/>
              </w:rPr>
            </w:pPr>
          </w:p>
        </w:tc>
      </w:tr>
      <w:tr w:rsidR="00293075" w:rsidRPr="00293075" w:rsidTr="000973AB">
        <w:trPr>
          <w:trHeight w:val="63"/>
        </w:trPr>
        <w:tc>
          <w:tcPr>
            <w:tcW w:w="2684" w:type="dxa"/>
          </w:tcPr>
          <w:p w:rsidR="00293075" w:rsidRPr="00293075" w:rsidRDefault="00293075" w:rsidP="006F69B6">
            <w:pPr>
              <w:rPr>
                <w:u w:val="single"/>
              </w:rPr>
            </w:pPr>
            <w:r w:rsidRPr="00293075">
              <w:rPr>
                <w:u w:val="single"/>
              </w:rPr>
              <w:t>Legal Risk</w:t>
            </w:r>
          </w:p>
          <w:p w:rsidR="00293075" w:rsidRPr="00293075" w:rsidRDefault="00293075" w:rsidP="006F69B6">
            <w:r w:rsidRPr="00293075">
              <w:t xml:space="preserve">Any legal content in the agreements should be construed under New York Laws </w:t>
            </w:r>
          </w:p>
        </w:tc>
        <w:tc>
          <w:tcPr>
            <w:tcW w:w="5591" w:type="dxa"/>
          </w:tcPr>
          <w:p w:rsidR="00293075" w:rsidRPr="00293075" w:rsidRDefault="00293075" w:rsidP="006F69B6">
            <w:pPr>
              <w:pStyle w:val="BodyText"/>
              <w:suppressAutoHyphens/>
              <w:rPr>
                <w:rFonts w:ascii="Roboto Light" w:eastAsia="Zurich BT" w:hAnsi="Roboto Light" w:cstheme="majorHAnsi"/>
              </w:rPr>
            </w:pPr>
            <w:r w:rsidRPr="00293075">
              <w:rPr>
                <w:rFonts w:ascii="Roboto Light" w:eastAsia="Zurich BT" w:hAnsi="Roboto Light" w:cstheme="majorHAnsi"/>
              </w:rPr>
              <w:t xml:space="preserve">As per Memorandum prepared by Ginting &amp; Reksodiputro in association with Allen &amp; Overy to IIF regarding the governing law. It was concluded that </w:t>
            </w:r>
            <w:r w:rsidRPr="00293075">
              <w:rPr>
                <w:rFonts w:ascii="Roboto Light" w:eastAsia="Zurich BT" w:hAnsi="Roboto Light" w:cstheme="majorHAnsi"/>
                <w:lang w:val="en-GB"/>
              </w:rPr>
              <w:t xml:space="preserve">under the laws of the Republic of Indonesia, IIF may enter into the Transaction Documents governed by and interpreted in accordance with the laws of a jurisdiction other than the Republic of Indonesia, subject to the limitations such as (i) </w:t>
            </w:r>
            <w:r w:rsidRPr="00293075">
              <w:rPr>
                <w:rFonts w:ascii="Roboto Light" w:eastAsia="Zurich BT" w:hAnsi="Roboto Light" w:cstheme="majorHAnsi"/>
              </w:rPr>
              <w:t xml:space="preserve">the resulting application of the chosen law will not and does not result in acts that are contrary to mandatory provisions of Indonesian law, public order as determined by the Indonesian courts or good morals; and (ii) </w:t>
            </w:r>
            <w:r w:rsidRPr="00293075">
              <w:rPr>
                <w:rFonts w:ascii="Roboto Light" w:hAnsi="Roboto Light"/>
              </w:rPr>
              <w:t>based on the statements of expert witnesses, the Indonesian courts may in practice be in the position to determine the application of foreign law chosen by the parties to the agreement.</w:t>
            </w:r>
            <w:r w:rsidRPr="00293075">
              <w:rPr>
                <w:rFonts w:ascii="Roboto Light" w:eastAsia="Zurich BT" w:hAnsi="Roboto Light" w:cstheme="majorHAnsi"/>
              </w:rPr>
              <w:t xml:space="preserve"> </w:t>
            </w:r>
            <w:r w:rsidRPr="00293075">
              <w:rPr>
                <w:rFonts w:ascii="Roboto Light" w:eastAsia="Zurich BT" w:hAnsi="Roboto Light" w:cstheme="majorHAnsi"/>
                <w:lang w:val="en-GB"/>
              </w:rPr>
              <w:t xml:space="preserve">If the choice of forum under a Transaction Document is a foreign court, the judgment of the foreign court will not be enforceable by the courts in the Republic of Indonesia. A non-Indonesian court judgment may, however, be given such evidentiary weight as an Indonesian court considers appropriate. However, if the choice of forum under a Transaction Document is a foreign arbitration, the foreign arbitral award can be recognized and enforceable in the Republic of Indonesia, subject to the requirements such as (i) </w:t>
            </w:r>
            <w:r w:rsidRPr="00293075">
              <w:rPr>
                <w:rFonts w:ascii="Roboto Light" w:hAnsi="Roboto Light"/>
              </w:rPr>
              <w:t xml:space="preserve">the awards are rendered by an arbitration body or by an arbitrator in a country which is bilaterally bound to Indonesia or jointly bound with Indonesia by an international convention on the recognition and enforcement of foreign arbitral awards (ii) foreign arbitral awards are only limited to those which, according to Indonesian law, fall within the scope of its commercial </w:t>
            </w:r>
            <w:r w:rsidRPr="00293075">
              <w:rPr>
                <w:rFonts w:ascii="Roboto Light" w:hAnsi="Roboto Light"/>
              </w:rPr>
              <w:lastRenderedPageBreak/>
              <w:t>law (iii) foreign arbitral awards do not contravene public order (iv) foreign arbitral awards may be enforced in the Republic of Indonesia after an exequatur (writ of execution) has been obtained from the Chairman of the Central Jakarta District Court.</w:t>
            </w:r>
            <w:r w:rsidRPr="00293075">
              <w:rPr>
                <w:rFonts w:ascii="Roboto Light" w:eastAsia="Zurich BT" w:hAnsi="Roboto Light" w:cstheme="majorHAnsi"/>
                <w:lang w:val="en-GB"/>
              </w:rPr>
              <w:t xml:space="preserve"> If the choice of forum is an Indonesian court, the Indonesian court judgment can be enforced under Indonesian law but the proceeding would normally entail a lengthy process. </w:t>
            </w:r>
          </w:p>
          <w:p w:rsidR="00293075" w:rsidRPr="00293075" w:rsidRDefault="00293075" w:rsidP="006F69B6">
            <w:pPr>
              <w:pStyle w:val="BodyText"/>
              <w:suppressAutoHyphens/>
              <w:rPr>
                <w:rFonts w:ascii="Roboto Light" w:eastAsia="Zurich BT" w:hAnsi="Roboto Light" w:cstheme="majorHAnsi"/>
              </w:rPr>
            </w:pPr>
          </w:p>
          <w:p w:rsidR="00293075" w:rsidRPr="00293075" w:rsidRDefault="00293075" w:rsidP="006F69B6">
            <w:pPr>
              <w:pStyle w:val="BodyText"/>
              <w:suppressAutoHyphens/>
              <w:rPr>
                <w:rFonts w:ascii="Roboto Light" w:eastAsia="Zurich BT" w:hAnsi="Roboto Light" w:cstheme="majorHAnsi"/>
              </w:rPr>
            </w:pPr>
            <w:r w:rsidRPr="00293075">
              <w:rPr>
                <w:rFonts w:ascii="Roboto Light" w:eastAsia="Zurich BT" w:hAnsi="Roboto Light" w:cstheme="majorHAnsi"/>
              </w:rPr>
              <w:t>The complete Memorandum regarding the foreign governing law is presented in Attachment VI. 7.</w:t>
            </w:r>
          </w:p>
        </w:tc>
      </w:tr>
    </w:tbl>
    <w:p w:rsidR="00293075" w:rsidRPr="00293075" w:rsidRDefault="00293075" w:rsidP="00FC61C7">
      <w:pPr>
        <w:rPr>
          <w:rFonts w:eastAsiaTheme="minorEastAsia"/>
        </w:rPr>
      </w:pPr>
    </w:p>
    <w:p w:rsidR="00293075" w:rsidRPr="00293075" w:rsidRDefault="00293075" w:rsidP="00FC61C7">
      <w:pPr>
        <w:rPr>
          <w:rFonts w:eastAsiaTheme="minorEastAsia"/>
        </w:rPr>
      </w:pPr>
    </w:p>
    <w:p w:rsidR="00293075" w:rsidRPr="00293075" w:rsidRDefault="00293075" w:rsidP="00293075">
      <w:pPr>
        <w:pStyle w:val="Heading2"/>
        <w:numPr>
          <w:ilvl w:val="1"/>
          <w:numId w:val="25"/>
        </w:numPr>
        <w:spacing w:before="0" w:after="0" w:line="240" w:lineRule="auto"/>
        <w:jc w:val="both"/>
      </w:pPr>
      <w:bookmarkStart w:id="214" w:name="_Toc494111255"/>
      <w:r w:rsidRPr="00293075">
        <w:t>Conclusion</w:t>
      </w:r>
      <w:bookmarkEnd w:id="214"/>
    </w:p>
    <w:p w:rsidR="00293075" w:rsidRPr="00293075" w:rsidRDefault="00293075" w:rsidP="00F41B8B">
      <w:pPr>
        <w:pStyle w:val="BodyText"/>
        <w:rPr>
          <w:rFonts w:ascii="Roboto Light" w:hAnsi="Roboto Light"/>
        </w:rPr>
      </w:pPr>
      <w:r w:rsidRPr="00293075">
        <w:rPr>
          <w:rFonts w:ascii="Roboto Light" w:eastAsiaTheme="minorEastAsia" w:hAnsi="Roboto Light"/>
          <w:lang w:val="en-GB"/>
        </w:rPr>
        <w:t xml:space="preserve">Based on the analysis above, we could consider that the project is feasible and we would like to recommend BoD-IC to approve the proposal of participate in the </w:t>
      </w:r>
      <w:r w:rsidRPr="00293075">
        <w:rPr>
          <w:rFonts w:ascii="Roboto Light" w:hAnsi="Roboto Light"/>
        </w:rPr>
        <w:t>guarantee facility (“</w:t>
      </w:r>
      <w:r w:rsidRPr="00293075">
        <w:rPr>
          <w:rFonts w:ascii="Roboto Light" w:hAnsi="Roboto Light"/>
          <w:b/>
        </w:rPr>
        <w:t>IIF Guarantee Facility</w:t>
      </w:r>
      <w:r w:rsidRPr="00293075">
        <w:rPr>
          <w:rFonts w:ascii="Roboto Light" w:hAnsi="Roboto Light"/>
        </w:rPr>
        <w:t>” or “</w:t>
      </w:r>
      <w:r w:rsidRPr="00293075">
        <w:rPr>
          <w:rFonts w:ascii="Roboto Light" w:hAnsi="Roboto Light"/>
          <w:b/>
        </w:rPr>
        <w:t>IGF</w:t>
      </w:r>
      <w:r w:rsidRPr="00293075">
        <w:rPr>
          <w:rFonts w:ascii="Roboto Light" w:hAnsi="Roboto Light"/>
        </w:rPr>
        <w:t>”) to OPIC as the Lender of the Project with limit of up to USD 2</w:t>
      </w:r>
      <w:r w:rsidRPr="00293075">
        <w:rPr>
          <w:rFonts w:ascii="Roboto Light" w:hAnsi="Roboto Light"/>
          <w:lang w:val="id-ID"/>
        </w:rPr>
        <w:t>0</w:t>
      </w:r>
      <w:r w:rsidRPr="00293075">
        <w:rPr>
          <w:rFonts w:ascii="Roboto Light" w:hAnsi="Roboto Light"/>
        </w:rPr>
        <w:t xml:space="preserve"> million, with following considerations:</w:t>
      </w:r>
    </w:p>
    <w:p w:rsidR="00293075" w:rsidRPr="00293075" w:rsidRDefault="00293075" w:rsidP="00293075">
      <w:pPr>
        <w:pStyle w:val="ListParagraph"/>
        <w:widowControl/>
        <w:numPr>
          <w:ilvl w:val="0"/>
          <w:numId w:val="13"/>
        </w:numPr>
        <w:ind w:leftChars="0"/>
        <w:contextualSpacing/>
        <w:jc w:val="both"/>
        <w:outlineLvl w:val="0"/>
        <w:rPr>
          <w:rFonts w:ascii="Roboto Light" w:hAnsi="Roboto Light" w:cstheme="majorHAnsi"/>
          <w:lang w:eastAsia="en-US"/>
        </w:rPr>
      </w:pPr>
      <w:r w:rsidRPr="00293075">
        <w:rPr>
          <w:rFonts w:ascii="Roboto Light" w:hAnsi="Roboto Light" w:cstheme="majorHAnsi"/>
          <w:lang w:eastAsia="en-US"/>
        </w:rPr>
        <w:t>Provide financing for the National Strategic Project which will have significant impact to Indonesia</w:t>
      </w:r>
    </w:p>
    <w:p w:rsidR="00293075" w:rsidRPr="00293075" w:rsidRDefault="00293075" w:rsidP="00293075">
      <w:pPr>
        <w:pStyle w:val="ListParagraph"/>
        <w:widowControl/>
        <w:numPr>
          <w:ilvl w:val="0"/>
          <w:numId w:val="13"/>
        </w:numPr>
        <w:ind w:leftChars="0"/>
        <w:contextualSpacing/>
        <w:jc w:val="both"/>
        <w:outlineLvl w:val="0"/>
        <w:rPr>
          <w:rFonts w:ascii="Roboto Light" w:hAnsi="Roboto Light" w:cstheme="majorHAnsi"/>
          <w:lang w:eastAsia="en-US"/>
        </w:rPr>
      </w:pPr>
      <w:r w:rsidRPr="00293075">
        <w:rPr>
          <w:rFonts w:ascii="Roboto Light" w:hAnsi="Roboto Light" w:cstheme="majorHAnsi"/>
          <w:lang w:eastAsia="en-US"/>
        </w:rPr>
        <w:t>Participate in the first win power plant project in Indonesia may become a good exposure for IIF in wind power plant sector</w:t>
      </w:r>
    </w:p>
    <w:p w:rsidR="00293075" w:rsidRPr="00293075" w:rsidRDefault="00293075" w:rsidP="00293075">
      <w:pPr>
        <w:pStyle w:val="ListParagraph"/>
        <w:widowControl/>
        <w:numPr>
          <w:ilvl w:val="0"/>
          <w:numId w:val="13"/>
        </w:numPr>
        <w:ind w:leftChars="0"/>
        <w:contextualSpacing/>
        <w:jc w:val="both"/>
        <w:outlineLvl w:val="0"/>
        <w:rPr>
          <w:rFonts w:ascii="Roboto Light" w:hAnsi="Roboto Light" w:cstheme="majorHAnsi"/>
          <w:lang w:eastAsia="en-US"/>
        </w:rPr>
      </w:pPr>
      <w:r w:rsidRPr="00293075">
        <w:rPr>
          <w:rFonts w:ascii="Roboto Light" w:hAnsi="Roboto Light" w:cstheme="majorHAnsi"/>
          <w:lang w:eastAsia="en-US"/>
        </w:rPr>
        <w:t>The facility will become the first guarantee facility implemented by IIF hence will become the benchmark for guarantee facility in the future</w:t>
      </w:r>
    </w:p>
    <w:p w:rsidR="00293075" w:rsidRPr="00293075" w:rsidRDefault="00293075" w:rsidP="00293075">
      <w:pPr>
        <w:pStyle w:val="ListParagraph"/>
        <w:widowControl/>
        <w:numPr>
          <w:ilvl w:val="0"/>
          <w:numId w:val="13"/>
        </w:numPr>
        <w:ind w:leftChars="0"/>
        <w:contextualSpacing/>
        <w:jc w:val="both"/>
        <w:outlineLvl w:val="0"/>
        <w:rPr>
          <w:rFonts w:ascii="Roboto Light" w:hAnsi="Roboto Light"/>
        </w:rPr>
      </w:pPr>
      <w:r w:rsidRPr="00293075">
        <w:rPr>
          <w:rFonts w:ascii="Roboto Light" w:hAnsi="Roboto Light" w:cstheme="majorHAnsi"/>
          <w:lang w:eastAsia="en-US"/>
        </w:rPr>
        <w:t>ENERGI Group has more than 20 years of experience in developing, financing, constructing, owning, and operation a portfolio of wind and Pertalite generation assets</w:t>
      </w:r>
    </w:p>
    <w:p w:rsidR="00293075" w:rsidRPr="00293075" w:rsidRDefault="00293075" w:rsidP="00D23079">
      <w:pPr>
        <w:pStyle w:val="UserNormal"/>
        <w:spacing w:before="0" w:after="0"/>
        <w:ind w:left="360"/>
        <w:rPr>
          <w:rFonts w:ascii="Roboto Light" w:eastAsiaTheme="minorEastAsia" w:hAnsi="Roboto Light"/>
          <w:i/>
          <w:sz w:val="20"/>
          <w:u w:val="single"/>
          <w:lang w:val="id-ID"/>
        </w:rPr>
      </w:pPr>
    </w:p>
    <w:p w:rsidR="00293075" w:rsidRPr="00293075" w:rsidRDefault="00293075">
      <w:pPr>
        <w:rPr>
          <w:rFonts w:eastAsiaTheme="minorEastAsia"/>
          <w:u w:val="single"/>
        </w:rPr>
      </w:pPr>
    </w:p>
    <w:p w:rsidR="006750BA" w:rsidRPr="00293075" w:rsidRDefault="006750BA" w:rsidP="006750BA"/>
    <w:p w:rsidR="006062FB" w:rsidRPr="00293075" w:rsidRDefault="00E60A49" w:rsidP="00E60A49">
      <w:pPr>
        <w:pStyle w:val="Heading1"/>
        <w:spacing w:line="240" w:lineRule="auto"/>
      </w:pPr>
      <w:bookmarkStart w:id="215" w:name="_Toc531621471"/>
      <w:r w:rsidRPr="00293075">
        <w:t>Part III – Historical Financial &amp; Financial Projection</w:t>
      </w:r>
      <w:bookmarkEnd w:id="215"/>
    </w:p>
    <w:p w:rsidR="00293075" w:rsidRPr="00293075" w:rsidRDefault="00293075" w:rsidP="00293075">
      <w:pPr>
        <w:pStyle w:val="ListParagraph"/>
        <w:widowControl/>
        <w:numPr>
          <w:ilvl w:val="0"/>
          <w:numId w:val="95"/>
        </w:numPr>
        <w:ind w:leftChars="0"/>
        <w:contextualSpacing/>
        <w:rPr>
          <w:rFonts w:ascii="Roboto Light" w:hAnsi="Roboto Light"/>
          <w:b/>
          <w:sz w:val="20"/>
          <w:szCs w:val="20"/>
        </w:rPr>
      </w:pPr>
      <w:bookmarkStart w:id="216" w:name="HistoricalFinancialandFinancialProject"/>
      <w:bookmarkStart w:id="217" w:name="_Toc494111251"/>
      <w:bookmarkEnd w:id="216"/>
      <w:r w:rsidRPr="00293075">
        <w:rPr>
          <w:rFonts w:ascii="Roboto Light" w:hAnsi="Roboto Light"/>
          <w:b/>
          <w:sz w:val="20"/>
          <w:szCs w:val="20"/>
        </w:rPr>
        <w:t>Project Company</w:t>
      </w:r>
    </w:p>
    <w:p w:rsidR="00293075" w:rsidRPr="00293075" w:rsidRDefault="00293075">
      <w:pPr>
        <w:pStyle w:val="ListParagraph"/>
        <w:ind w:left="800"/>
        <w:rPr>
          <w:rFonts w:ascii="Roboto Light" w:hAnsi="Roboto Light"/>
        </w:rPr>
      </w:pPr>
      <w:r w:rsidRPr="00293075">
        <w:rPr>
          <w:rFonts w:ascii="Roboto Light" w:hAnsi="Roboto Light"/>
          <w:sz w:val="20"/>
          <w:szCs w:val="20"/>
        </w:rPr>
        <w:t>PT ABC Toll Road (“</w:t>
      </w:r>
      <w:r w:rsidRPr="00293075">
        <w:rPr>
          <w:rFonts w:ascii="Roboto Light" w:hAnsi="Roboto Light"/>
          <w:b/>
          <w:sz w:val="20"/>
          <w:szCs w:val="20"/>
        </w:rPr>
        <w:t>ABC</w:t>
      </w:r>
      <w:r w:rsidRPr="00293075">
        <w:rPr>
          <w:rFonts w:ascii="Roboto Light" w:hAnsi="Roboto Light"/>
          <w:sz w:val="20"/>
          <w:szCs w:val="20"/>
        </w:rPr>
        <w:t>”)</w:t>
      </w:r>
    </w:p>
    <w:p w:rsidR="00293075" w:rsidRPr="00293075" w:rsidRDefault="00293075" w:rsidP="004D1BC0">
      <w:pPr>
        <w:pStyle w:val="ListParagraph"/>
        <w:ind w:left="800"/>
        <w:rPr>
          <w:rFonts w:ascii="Roboto Light" w:hAnsi="Roboto Light"/>
          <w:b/>
          <w:sz w:val="20"/>
          <w:szCs w:val="20"/>
        </w:rPr>
      </w:pPr>
    </w:p>
    <w:p w:rsidR="00293075" w:rsidRPr="00293075" w:rsidRDefault="00293075" w:rsidP="004D1BC0">
      <w:pPr>
        <w:pStyle w:val="ListParagraph"/>
        <w:ind w:left="800"/>
        <w:rPr>
          <w:rFonts w:ascii="Roboto Light" w:hAnsi="Roboto Light"/>
          <w:b/>
          <w:sz w:val="20"/>
          <w:szCs w:val="20"/>
        </w:rPr>
      </w:pPr>
      <w:r w:rsidRPr="00293075">
        <w:rPr>
          <w:rFonts w:ascii="Roboto Light" w:hAnsi="Roboto Light"/>
          <w:b/>
          <w:sz w:val="20"/>
          <w:szCs w:val="20"/>
        </w:rPr>
        <w:t>Auditor’s Opinion</w:t>
      </w:r>
    </w:p>
    <w:p w:rsidR="00293075" w:rsidRPr="00293075" w:rsidRDefault="00293075">
      <w:pPr>
        <w:pStyle w:val="ListParagraph"/>
        <w:ind w:left="800"/>
        <w:rPr>
          <w:rFonts w:ascii="Roboto Light" w:hAnsi="Roboto Light"/>
        </w:rPr>
      </w:pPr>
      <w:r w:rsidRPr="00293075">
        <w:rPr>
          <w:rFonts w:ascii="Roboto Light" w:hAnsi="Roboto Light"/>
          <w:sz w:val="20"/>
          <w:szCs w:val="20"/>
        </w:rPr>
        <w:t xml:space="preserve">Satrio Bing Eny &amp; Rekan/ Deloitte; Unqualified Opinion for full year ended 31 December 2017 report dated 5 February 2018. </w:t>
      </w:r>
    </w:p>
    <w:p w:rsidR="00293075" w:rsidRPr="00293075" w:rsidRDefault="00293075" w:rsidP="00A478ED">
      <w:pPr>
        <w:rPr>
          <w:i/>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7"/>
        <w:gridCol w:w="973"/>
        <w:gridCol w:w="2014"/>
        <w:gridCol w:w="2014"/>
      </w:tblGrid>
      <w:tr w:rsidR="00293075" w:rsidRPr="00293075" w:rsidTr="00A478ED">
        <w:trPr>
          <w:trHeight w:val="264"/>
        </w:trPr>
        <w:tc>
          <w:tcPr>
            <w:tcW w:w="2121" w:type="pct"/>
            <w:vMerge w:val="restart"/>
            <w:shd w:val="clear" w:color="auto" w:fill="auto"/>
            <w:noWrap/>
            <w:vAlign w:val="center"/>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Balance Sheet (in IDR mn)</w:t>
            </w:r>
          </w:p>
        </w:tc>
        <w:tc>
          <w:tcPr>
            <w:tcW w:w="785" w:type="pct"/>
            <w:vMerge w:val="restart"/>
            <w:shd w:val="clear" w:color="auto" w:fill="auto"/>
            <w:vAlign w:val="center"/>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2015 (Audited)</w:t>
            </w:r>
          </w:p>
        </w:tc>
        <w:tc>
          <w:tcPr>
            <w:tcW w:w="1047" w:type="pct"/>
            <w:vMerge w:val="restart"/>
            <w:shd w:val="clear" w:color="auto" w:fill="auto"/>
            <w:vAlign w:val="center"/>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2016 (Audited)</w:t>
            </w:r>
          </w:p>
        </w:tc>
        <w:tc>
          <w:tcPr>
            <w:tcW w:w="1047" w:type="pct"/>
            <w:vMerge w:val="restart"/>
            <w:shd w:val="clear" w:color="auto" w:fill="auto"/>
            <w:vAlign w:val="center"/>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2017 (Audited)</w:t>
            </w:r>
          </w:p>
        </w:tc>
      </w:tr>
      <w:tr w:rsidR="00293075" w:rsidRPr="00293075" w:rsidTr="00A478ED">
        <w:trPr>
          <w:trHeight w:val="450"/>
        </w:trPr>
        <w:tc>
          <w:tcPr>
            <w:tcW w:w="2121" w:type="pct"/>
            <w:vMerge/>
            <w:shd w:val="clear" w:color="auto" w:fill="auto"/>
            <w:vAlign w:val="center"/>
            <w:hideMark/>
          </w:tcPr>
          <w:p w:rsidR="00293075" w:rsidRPr="00293075" w:rsidRDefault="00293075" w:rsidP="007004BE">
            <w:pPr>
              <w:spacing w:after="0" w:line="240" w:lineRule="auto"/>
              <w:rPr>
                <w:rFonts w:eastAsia="Times New Roman" w:cs="Times New Roman"/>
                <w:b/>
                <w:bCs/>
                <w:color w:val="000000"/>
                <w:szCs w:val="20"/>
              </w:rPr>
            </w:pPr>
          </w:p>
        </w:tc>
        <w:tc>
          <w:tcPr>
            <w:tcW w:w="785" w:type="pct"/>
            <w:vMerge/>
            <w:shd w:val="clear" w:color="auto" w:fill="auto"/>
            <w:vAlign w:val="center"/>
            <w:hideMark/>
          </w:tcPr>
          <w:p w:rsidR="00293075" w:rsidRPr="00293075" w:rsidRDefault="00293075" w:rsidP="007004BE">
            <w:pPr>
              <w:spacing w:after="0" w:line="240" w:lineRule="auto"/>
              <w:rPr>
                <w:rFonts w:eastAsia="Times New Roman" w:cs="Times New Roman"/>
                <w:b/>
                <w:bCs/>
                <w:color w:val="000000"/>
                <w:szCs w:val="20"/>
              </w:rPr>
            </w:pPr>
          </w:p>
        </w:tc>
        <w:tc>
          <w:tcPr>
            <w:tcW w:w="1047" w:type="pct"/>
            <w:vMerge/>
            <w:shd w:val="clear" w:color="auto" w:fill="auto"/>
            <w:vAlign w:val="center"/>
            <w:hideMark/>
          </w:tcPr>
          <w:p w:rsidR="00293075" w:rsidRPr="00293075" w:rsidRDefault="00293075" w:rsidP="007004BE">
            <w:pPr>
              <w:spacing w:after="0" w:line="240" w:lineRule="auto"/>
              <w:rPr>
                <w:rFonts w:eastAsia="Times New Roman" w:cs="Times New Roman"/>
                <w:b/>
                <w:bCs/>
                <w:color w:val="000000"/>
                <w:szCs w:val="20"/>
              </w:rPr>
            </w:pPr>
          </w:p>
        </w:tc>
        <w:tc>
          <w:tcPr>
            <w:tcW w:w="1047" w:type="pct"/>
            <w:vMerge/>
            <w:shd w:val="clear" w:color="auto" w:fill="auto"/>
            <w:vAlign w:val="center"/>
            <w:hideMark/>
          </w:tcPr>
          <w:p w:rsidR="00293075" w:rsidRPr="00293075" w:rsidRDefault="00293075" w:rsidP="007004BE">
            <w:pPr>
              <w:spacing w:after="0" w:line="240" w:lineRule="auto"/>
              <w:rPr>
                <w:rFonts w:eastAsia="Times New Roman" w:cs="Times New Roman"/>
                <w:b/>
                <w:bCs/>
                <w:color w:val="000000"/>
                <w:szCs w:val="20"/>
              </w:rPr>
            </w:pPr>
          </w:p>
        </w:tc>
      </w:tr>
      <w:tr w:rsidR="00293075" w:rsidRPr="00293075" w:rsidTr="00A478ED">
        <w:trPr>
          <w:trHeight w:val="7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b/>
                <w:bCs/>
                <w:color w:val="000000"/>
                <w:szCs w:val="20"/>
              </w:rPr>
            </w:pPr>
            <w:r w:rsidRPr="00293075">
              <w:rPr>
                <w:rFonts w:eastAsia="Times New Roman" w:cs="Times New Roman"/>
                <w:b/>
                <w:bCs/>
                <w:color w:val="000000"/>
                <w:szCs w:val="20"/>
              </w:rPr>
              <w:t>Asset</w:t>
            </w:r>
          </w:p>
        </w:tc>
        <w:tc>
          <w:tcPr>
            <w:tcW w:w="785"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8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color w:val="000000"/>
                <w:szCs w:val="20"/>
                <w:u w:val="single"/>
              </w:rPr>
            </w:pPr>
            <w:r w:rsidRPr="00293075">
              <w:rPr>
                <w:rFonts w:eastAsia="Times New Roman" w:cs="Times New Roman"/>
                <w:color w:val="000000"/>
                <w:szCs w:val="20"/>
                <w:u w:val="single"/>
              </w:rPr>
              <w:t>Current Assets</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8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Cash</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117</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426,196</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7,293</w:t>
            </w:r>
          </w:p>
        </w:tc>
      </w:tr>
      <w:tr w:rsidR="00293075" w:rsidRPr="00293075" w:rsidTr="00A478ED">
        <w:trPr>
          <w:trHeight w:val="8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Advances and Prepaid Expenses</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505,984</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213,951</w:t>
            </w:r>
          </w:p>
        </w:tc>
      </w:tr>
      <w:tr w:rsidR="00293075" w:rsidRPr="00293075" w:rsidTr="00A478ED">
        <w:trPr>
          <w:trHeight w:val="8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Other Receivables from Third Party</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1,044,083</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299,316</w:t>
            </w:r>
          </w:p>
        </w:tc>
      </w:tr>
      <w:tr w:rsidR="00293075" w:rsidRPr="00293075" w:rsidTr="00A478ED">
        <w:trPr>
          <w:trHeight w:val="8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Prepaid Tax</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577</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r w:rsidR="00293075" w:rsidRPr="00293075" w:rsidTr="00A478ED">
        <w:trPr>
          <w:trHeight w:val="77"/>
        </w:trPr>
        <w:tc>
          <w:tcPr>
            <w:tcW w:w="2121" w:type="pct"/>
            <w:shd w:val="clear" w:color="auto" w:fill="auto"/>
            <w:vAlign w:val="center"/>
            <w:hideMark/>
          </w:tcPr>
          <w:p w:rsidR="00293075" w:rsidRPr="00293075" w:rsidRDefault="00293075" w:rsidP="007004BE">
            <w:pPr>
              <w:spacing w:after="0" w:line="240" w:lineRule="auto"/>
              <w:ind w:firstLineChars="100" w:firstLine="201"/>
              <w:rPr>
                <w:rFonts w:eastAsia="Times New Roman" w:cs="Times New Roman"/>
                <w:b/>
                <w:bCs/>
                <w:color w:val="000000"/>
                <w:szCs w:val="20"/>
              </w:rPr>
            </w:pPr>
            <w:r w:rsidRPr="00293075">
              <w:rPr>
                <w:rFonts w:eastAsia="Times New Roman" w:cs="Times New Roman"/>
                <w:b/>
                <w:bCs/>
                <w:color w:val="000000"/>
                <w:szCs w:val="20"/>
              </w:rPr>
              <w:t>Total Current Asset</w:t>
            </w:r>
          </w:p>
        </w:tc>
        <w:tc>
          <w:tcPr>
            <w:tcW w:w="785" w:type="pct"/>
            <w:shd w:val="clear" w:color="auto" w:fill="auto"/>
            <w:noWrap/>
            <w:vAlign w:val="bottom"/>
            <w:hideMark/>
          </w:tcPr>
          <w:p w:rsidR="00293075" w:rsidRPr="00293075" w:rsidRDefault="00293075">
            <w:pPr>
              <w:spacing w:after="0" w:line="240" w:lineRule="auto"/>
              <w:jc w:val="right"/>
              <w:rPr>
                <w:rFonts w:eastAsia="Times New Roman" w:cs="Times New Roman"/>
                <w:b/>
                <w:color w:val="000000"/>
                <w:szCs w:val="20"/>
              </w:rPr>
            </w:pPr>
            <w:r w:rsidRPr="00293075">
              <w:rPr>
                <w:rFonts w:eastAsia="Times New Roman" w:cs="Times New Roman"/>
                <w:b/>
                <w:color w:val="000000"/>
                <w:szCs w:val="20"/>
              </w:rPr>
              <w:t>694</w:t>
            </w:r>
          </w:p>
        </w:tc>
        <w:tc>
          <w:tcPr>
            <w:tcW w:w="1047" w:type="pct"/>
            <w:shd w:val="clear" w:color="auto" w:fill="auto"/>
            <w:noWrap/>
            <w:vAlign w:val="bottom"/>
            <w:hideMark/>
          </w:tcPr>
          <w:p w:rsidR="00293075" w:rsidRPr="00293075" w:rsidRDefault="00293075">
            <w:pPr>
              <w:spacing w:after="0" w:line="240" w:lineRule="auto"/>
              <w:jc w:val="right"/>
              <w:rPr>
                <w:rFonts w:eastAsia="Times New Roman" w:cs="Times New Roman"/>
                <w:b/>
                <w:color w:val="000000"/>
                <w:szCs w:val="20"/>
              </w:rPr>
            </w:pPr>
            <w:r w:rsidRPr="00293075">
              <w:rPr>
                <w:rFonts w:eastAsia="Times New Roman" w:cs="Times New Roman"/>
                <w:b/>
                <w:color w:val="000000"/>
                <w:szCs w:val="20"/>
              </w:rPr>
              <w:t>1,976,263</w:t>
            </w:r>
          </w:p>
        </w:tc>
        <w:tc>
          <w:tcPr>
            <w:tcW w:w="1047"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 520,560 </w:t>
            </w:r>
          </w:p>
        </w:tc>
      </w:tr>
      <w:tr w:rsidR="00293075" w:rsidRPr="00293075" w:rsidTr="00A478ED">
        <w:trPr>
          <w:trHeight w:val="8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color w:val="000000"/>
                <w:szCs w:val="20"/>
                <w:u w:val="single"/>
              </w:rPr>
            </w:pPr>
            <w:r w:rsidRPr="00293075">
              <w:rPr>
                <w:rFonts w:eastAsia="Times New Roman" w:cs="Times New Roman"/>
                <w:color w:val="000000"/>
                <w:szCs w:val="20"/>
                <w:u w:val="single"/>
              </w:rPr>
              <w:t>Non Current Assets</w:t>
            </w:r>
          </w:p>
        </w:tc>
        <w:tc>
          <w:tcPr>
            <w:tcW w:w="785"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8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Other Receivables from Related Parties</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107,910</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r w:rsidR="00293075" w:rsidRPr="00293075" w:rsidTr="00A478ED">
        <w:trPr>
          <w:trHeight w:val="8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Fixed Assets</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355</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488</w:t>
            </w:r>
          </w:p>
        </w:tc>
      </w:tr>
      <w:tr w:rsidR="00293075" w:rsidRPr="00293075" w:rsidTr="00A478ED">
        <w:trPr>
          <w:trHeight w:val="87"/>
        </w:trPr>
        <w:tc>
          <w:tcPr>
            <w:tcW w:w="2121" w:type="pct"/>
            <w:shd w:val="clear" w:color="auto" w:fill="auto"/>
            <w:vAlign w:val="center"/>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Toll Road Concession Rights</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59,839</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508,577</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3,626,870</w:t>
            </w:r>
          </w:p>
        </w:tc>
      </w:tr>
      <w:tr w:rsidR="00293075" w:rsidRPr="00293075" w:rsidTr="00A478ED">
        <w:trPr>
          <w:trHeight w:val="77"/>
        </w:trPr>
        <w:tc>
          <w:tcPr>
            <w:tcW w:w="2121" w:type="pct"/>
            <w:shd w:val="clear" w:color="auto" w:fill="auto"/>
            <w:vAlign w:val="center"/>
            <w:hideMark/>
          </w:tcPr>
          <w:p w:rsidR="00293075" w:rsidRPr="00293075" w:rsidRDefault="00293075" w:rsidP="007004BE">
            <w:pPr>
              <w:spacing w:after="0" w:line="240" w:lineRule="auto"/>
              <w:ind w:firstLineChars="100" w:firstLine="201"/>
              <w:rPr>
                <w:rFonts w:eastAsia="Times New Roman" w:cs="Times New Roman"/>
                <w:b/>
                <w:bCs/>
                <w:color w:val="000000"/>
                <w:szCs w:val="20"/>
              </w:rPr>
            </w:pPr>
            <w:r w:rsidRPr="00293075">
              <w:rPr>
                <w:rFonts w:eastAsia="Times New Roman" w:cs="Times New Roman"/>
                <w:b/>
                <w:bCs/>
                <w:color w:val="000000"/>
                <w:szCs w:val="20"/>
              </w:rPr>
              <w:t>Total Non Current Asset</w:t>
            </w:r>
          </w:p>
        </w:tc>
        <w:tc>
          <w:tcPr>
            <w:tcW w:w="785"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167,749 </w:t>
            </w:r>
          </w:p>
        </w:tc>
        <w:tc>
          <w:tcPr>
            <w:tcW w:w="1047"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 508,932 </w:t>
            </w:r>
          </w:p>
        </w:tc>
        <w:tc>
          <w:tcPr>
            <w:tcW w:w="1047"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  3,627,358 </w:t>
            </w:r>
          </w:p>
        </w:tc>
      </w:tr>
      <w:tr w:rsidR="00293075" w:rsidRPr="00293075" w:rsidTr="00A478ED">
        <w:trPr>
          <w:trHeight w:val="77"/>
        </w:trPr>
        <w:tc>
          <w:tcPr>
            <w:tcW w:w="2121" w:type="pct"/>
            <w:shd w:val="clear" w:color="auto" w:fill="auto"/>
            <w:vAlign w:val="center"/>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lastRenderedPageBreak/>
              <w:t>Total assets</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b/>
                <w:bCs/>
                <w:color w:val="000000"/>
                <w:szCs w:val="20"/>
              </w:rPr>
            </w:pPr>
            <w:r w:rsidRPr="00293075">
              <w:rPr>
                <w:rFonts w:eastAsia="Times New Roman" w:cs="Times New Roman"/>
                <w:b/>
                <w:bCs/>
                <w:color w:val="000000"/>
                <w:szCs w:val="20"/>
              </w:rPr>
              <w:t>168,443</w:t>
            </w:r>
          </w:p>
        </w:tc>
        <w:tc>
          <w:tcPr>
            <w:tcW w:w="1047" w:type="pct"/>
            <w:shd w:val="clear" w:color="auto" w:fill="auto"/>
            <w:noWrap/>
            <w:vAlign w:val="bottom"/>
            <w:hideMark/>
          </w:tcPr>
          <w:p w:rsidR="00293075" w:rsidRPr="00293075" w:rsidRDefault="00293075" w:rsidP="007004BE">
            <w:pPr>
              <w:spacing w:after="0" w:line="240" w:lineRule="auto"/>
              <w:jc w:val="right"/>
              <w:rPr>
                <w:rFonts w:eastAsia="Times New Roman" w:cs="Times New Roman"/>
                <w:b/>
                <w:bCs/>
                <w:color w:val="000000"/>
                <w:szCs w:val="20"/>
              </w:rPr>
            </w:pPr>
            <w:r w:rsidRPr="00293075">
              <w:rPr>
                <w:rFonts w:eastAsia="Times New Roman" w:cs="Times New Roman"/>
                <w:b/>
                <w:bCs/>
                <w:color w:val="000000"/>
                <w:szCs w:val="20"/>
              </w:rPr>
              <w:t>2,485,195</w:t>
            </w:r>
          </w:p>
        </w:tc>
        <w:tc>
          <w:tcPr>
            <w:tcW w:w="1047"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bCs/>
                <w:color w:val="000000"/>
                <w:szCs w:val="20"/>
              </w:rPr>
            </w:pPr>
            <w:r w:rsidRPr="00293075">
              <w:rPr>
                <w:rFonts w:eastAsia="Times New Roman" w:cs="Times New Roman"/>
                <w:b/>
                <w:bCs/>
                <w:color w:val="000000"/>
                <w:szCs w:val="20"/>
              </w:rPr>
              <w:t xml:space="preserve"> 4,147,918 </w:t>
            </w:r>
          </w:p>
        </w:tc>
      </w:tr>
      <w:tr w:rsidR="00293075" w:rsidRPr="00293075" w:rsidTr="00A478ED">
        <w:trPr>
          <w:trHeight w:val="77"/>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c>
          <w:tcPr>
            <w:tcW w:w="785"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87"/>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b/>
                <w:bCs/>
                <w:color w:val="000000"/>
                <w:szCs w:val="20"/>
              </w:rPr>
            </w:pPr>
            <w:r w:rsidRPr="00293075">
              <w:rPr>
                <w:rFonts w:eastAsia="Times New Roman" w:cs="Times New Roman"/>
                <w:b/>
                <w:bCs/>
                <w:color w:val="000000"/>
                <w:szCs w:val="20"/>
              </w:rPr>
              <w:t>Liabilities and Equity</w:t>
            </w:r>
          </w:p>
        </w:tc>
        <w:tc>
          <w:tcPr>
            <w:tcW w:w="785"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87"/>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u w:val="single"/>
              </w:rPr>
            </w:pPr>
            <w:r w:rsidRPr="00293075">
              <w:rPr>
                <w:rFonts w:eastAsia="Times New Roman" w:cs="Times New Roman"/>
                <w:color w:val="000000"/>
                <w:szCs w:val="20"/>
                <w:u w:val="single"/>
              </w:rPr>
              <w:t>Current Liabilities</w:t>
            </w:r>
          </w:p>
        </w:tc>
        <w:tc>
          <w:tcPr>
            <w:tcW w:w="785"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87"/>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Account Payable to Related Party</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vAlign w:val="center"/>
            <w:hideMark/>
          </w:tcPr>
          <w:p w:rsidR="00293075" w:rsidRPr="00293075" w:rsidRDefault="00293075">
            <w:pPr>
              <w:spacing w:after="0" w:line="240" w:lineRule="auto"/>
              <w:jc w:val="right"/>
              <w:rPr>
                <w:rFonts w:eastAsia="Times New Roman" w:cs="Times New Roman"/>
                <w:color w:val="000000"/>
                <w:szCs w:val="20"/>
              </w:rPr>
            </w:pPr>
            <w:r w:rsidRPr="00293075">
              <w:rPr>
                <w:rFonts w:eastAsia="Times New Roman" w:cs="Times New Roman"/>
                <w:color w:val="000000"/>
                <w:szCs w:val="20"/>
              </w:rPr>
              <w:t>192,634</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2,415,863</w:t>
            </w:r>
          </w:p>
        </w:tc>
      </w:tr>
      <w:tr w:rsidR="00293075" w:rsidRPr="00293075" w:rsidTr="00A478ED">
        <w:trPr>
          <w:trHeight w:val="87"/>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Taxes Payables</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vAlign w:val="center"/>
            <w:hideMark/>
          </w:tcPr>
          <w:p w:rsidR="00293075" w:rsidRPr="00293075" w:rsidRDefault="00293075">
            <w:pPr>
              <w:spacing w:after="0" w:line="240" w:lineRule="auto"/>
              <w:jc w:val="right"/>
              <w:rPr>
                <w:rFonts w:eastAsia="Times New Roman" w:cs="Times New Roman"/>
                <w:color w:val="000000"/>
                <w:szCs w:val="20"/>
              </w:rPr>
            </w:pPr>
            <w:r w:rsidRPr="00293075">
              <w:rPr>
                <w:rFonts w:eastAsia="Times New Roman" w:cs="Times New Roman"/>
                <w:color w:val="000000"/>
                <w:szCs w:val="20"/>
              </w:rPr>
              <w:t>9,124</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929</w:t>
            </w:r>
          </w:p>
        </w:tc>
      </w:tr>
      <w:tr w:rsidR="00293075" w:rsidRPr="00293075" w:rsidTr="00A478ED">
        <w:trPr>
          <w:trHeight w:val="125"/>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Accrual Expenses</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vAlign w:val="center"/>
            <w:hideMark/>
          </w:tcPr>
          <w:p w:rsidR="00293075" w:rsidRPr="00293075" w:rsidRDefault="00293075">
            <w:pPr>
              <w:spacing w:after="0" w:line="240" w:lineRule="auto"/>
              <w:jc w:val="right"/>
              <w:rPr>
                <w:rFonts w:eastAsia="Times New Roman" w:cs="Times New Roman"/>
                <w:color w:val="000000"/>
                <w:szCs w:val="20"/>
              </w:rPr>
            </w:pPr>
            <w:r w:rsidRPr="00293075">
              <w:rPr>
                <w:rFonts w:eastAsia="Times New Roman" w:cs="Times New Roman"/>
                <w:color w:val="000000"/>
                <w:szCs w:val="20"/>
              </w:rPr>
              <w:t>3,657</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17,492</w:t>
            </w:r>
          </w:p>
        </w:tc>
      </w:tr>
      <w:tr w:rsidR="00293075" w:rsidRPr="00293075" w:rsidTr="00A478ED">
        <w:trPr>
          <w:trHeight w:val="87"/>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Other Payables</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p>
        </w:tc>
        <w:tc>
          <w:tcPr>
            <w:tcW w:w="1047" w:type="pct"/>
            <w:shd w:val="clear" w:color="auto" w:fill="auto"/>
            <w:vAlign w:val="center"/>
          </w:tcPr>
          <w:p w:rsidR="00293075" w:rsidRPr="00293075" w:rsidRDefault="00293075">
            <w:pPr>
              <w:spacing w:after="0" w:line="240" w:lineRule="auto"/>
              <w:jc w:val="right"/>
              <w:rPr>
                <w:rFonts w:eastAsia="Times New Roman" w:cs="Times New Roman"/>
                <w:color w:val="000000"/>
                <w:szCs w:val="20"/>
              </w:rPr>
            </w:pPr>
          </w:p>
        </w:tc>
        <w:tc>
          <w:tcPr>
            <w:tcW w:w="1047" w:type="pct"/>
            <w:shd w:val="clear" w:color="auto" w:fill="auto"/>
            <w:vAlign w:val="center"/>
          </w:tcPr>
          <w:p w:rsidR="00293075" w:rsidRPr="00293075" w:rsidRDefault="00293075" w:rsidP="007004BE">
            <w:pPr>
              <w:spacing w:after="0" w:line="240" w:lineRule="auto"/>
              <w:jc w:val="right"/>
              <w:rPr>
                <w:rFonts w:eastAsia="Times New Roman" w:cs="Times New Roman"/>
                <w:color w:val="000000"/>
                <w:szCs w:val="20"/>
              </w:rPr>
            </w:pPr>
          </w:p>
        </w:tc>
      </w:tr>
      <w:tr w:rsidR="00293075" w:rsidRPr="00293075" w:rsidTr="00A478ED">
        <w:trPr>
          <w:trHeight w:val="87"/>
        </w:trPr>
        <w:tc>
          <w:tcPr>
            <w:tcW w:w="2121" w:type="pct"/>
            <w:shd w:val="clear" w:color="auto" w:fill="auto"/>
            <w:noWrap/>
            <w:vAlign w:val="bottom"/>
            <w:hideMark/>
          </w:tcPr>
          <w:p w:rsidR="00293075" w:rsidRPr="00293075" w:rsidRDefault="00293075" w:rsidP="0081248D">
            <w:pPr>
              <w:spacing w:after="0" w:line="240" w:lineRule="auto"/>
              <w:ind w:firstLineChars="100" w:firstLine="200"/>
              <w:rPr>
                <w:rFonts w:eastAsia="Times New Roman" w:cs="Times New Roman"/>
                <w:color w:val="000000"/>
                <w:szCs w:val="20"/>
              </w:rPr>
            </w:pPr>
            <w:r w:rsidRPr="00293075">
              <w:rPr>
                <w:rFonts w:eastAsia="Times New Roman" w:cs="Times New Roman"/>
                <w:color w:val="000000"/>
                <w:szCs w:val="20"/>
              </w:rPr>
              <w:t>Related Parties</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vAlign w:val="center"/>
            <w:hideMark/>
          </w:tcPr>
          <w:p w:rsidR="00293075" w:rsidRPr="00293075" w:rsidRDefault="00293075">
            <w:pPr>
              <w:spacing w:after="0" w:line="240" w:lineRule="auto"/>
              <w:jc w:val="right"/>
              <w:rPr>
                <w:rFonts w:eastAsia="Times New Roman" w:cs="Times New Roman"/>
                <w:color w:val="000000"/>
                <w:szCs w:val="20"/>
              </w:rPr>
            </w:pPr>
            <w:r w:rsidRPr="00293075">
              <w:rPr>
                <w:rFonts w:eastAsia="Times New Roman" w:cs="Times New Roman"/>
                <w:color w:val="000000"/>
                <w:szCs w:val="20"/>
              </w:rPr>
              <w:t>1,442,766</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360,697</w:t>
            </w:r>
          </w:p>
        </w:tc>
      </w:tr>
      <w:tr w:rsidR="00293075" w:rsidRPr="00293075" w:rsidTr="00A478ED">
        <w:trPr>
          <w:trHeight w:val="87"/>
        </w:trPr>
        <w:tc>
          <w:tcPr>
            <w:tcW w:w="2121" w:type="pct"/>
            <w:shd w:val="clear" w:color="auto" w:fill="auto"/>
            <w:noWrap/>
            <w:vAlign w:val="bottom"/>
            <w:hideMark/>
          </w:tcPr>
          <w:p w:rsidR="00293075" w:rsidRPr="00293075" w:rsidRDefault="00293075" w:rsidP="0081248D">
            <w:pPr>
              <w:spacing w:after="0" w:line="240" w:lineRule="auto"/>
              <w:ind w:firstLineChars="100" w:firstLine="200"/>
              <w:rPr>
                <w:rFonts w:eastAsia="Times New Roman" w:cs="Times New Roman"/>
                <w:color w:val="000000"/>
                <w:szCs w:val="20"/>
              </w:rPr>
            </w:pPr>
            <w:r w:rsidRPr="00293075">
              <w:rPr>
                <w:rFonts w:eastAsia="Times New Roman" w:cs="Times New Roman"/>
                <w:color w:val="000000"/>
                <w:szCs w:val="20"/>
              </w:rPr>
              <w:t>Third Parties</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vAlign w:val="center"/>
            <w:hideMark/>
          </w:tcPr>
          <w:p w:rsidR="00293075" w:rsidRPr="00293075" w:rsidRDefault="00293075">
            <w:pPr>
              <w:spacing w:after="0" w:line="240" w:lineRule="auto"/>
              <w:jc w:val="right"/>
              <w:rPr>
                <w:rFonts w:eastAsia="Times New Roman" w:cs="Times New Roman"/>
                <w:color w:val="000000"/>
                <w:szCs w:val="20"/>
              </w:rPr>
            </w:pPr>
            <w:r w:rsidRPr="00293075">
              <w:rPr>
                <w:rFonts w:eastAsia="Times New Roman" w:cs="Times New Roman"/>
                <w:color w:val="000000"/>
                <w:szCs w:val="20"/>
              </w:rPr>
              <w:t>179,962</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180,830</w:t>
            </w:r>
          </w:p>
        </w:tc>
      </w:tr>
      <w:tr w:rsidR="00293075" w:rsidRPr="00293075" w:rsidTr="00A478ED">
        <w:trPr>
          <w:trHeight w:val="87"/>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Finance Lease Liabilities - Net of Current Maturity</w:t>
            </w:r>
          </w:p>
        </w:tc>
        <w:tc>
          <w:tcPr>
            <w:tcW w:w="785" w:type="pct"/>
            <w:shd w:val="clear" w:color="auto" w:fill="auto"/>
            <w:noWrap/>
            <w:vAlign w:val="center"/>
            <w:hideMark/>
          </w:tcPr>
          <w:p w:rsidR="00293075" w:rsidRPr="00293075" w:rsidRDefault="00293075">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noWrap/>
            <w:vAlign w:val="center"/>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vAlign w:val="center"/>
            <w:hideMark/>
          </w:tcPr>
          <w:p w:rsidR="00293075" w:rsidRPr="00293075" w:rsidRDefault="00293075">
            <w:pPr>
              <w:spacing w:after="0" w:line="240" w:lineRule="auto"/>
              <w:jc w:val="right"/>
              <w:rPr>
                <w:rFonts w:eastAsia="Times New Roman" w:cs="Times New Roman"/>
                <w:color w:val="000000"/>
                <w:szCs w:val="20"/>
              </w:rPr>
            </w:pPr>
            <w:r w:rsidRPr="00293075">
              <w:rPr>
                <w:rFonts w:eastAsia="Times New Roman" w:cs="Times New Roman"/>
                <w:color w:val="000000"/>
                <w:szCs w:val="20"/>
              </w:rPr>
              <w:t>99</w:t>
            </w:r>
          </w:p>
        </w:tc>
      </w:tr>
      <w:tr w:rsidR="00293075" w:rsidRPr="00293075" w:rsidTr="00A478ED">
        <w:trPr>
          <w:trHeight w:val="300"/>
        </w:trPr>
        <w:tc>
          <w:tcPr>
            <w:tcW w:w="2121" w:type="pct"/>
            <w:shd w:val="clear" w:color="auto" w:fill="auto"/>
            <w:noWrap/>
            <w:vAlign w:val="bottom"/>
            <w:hideMark/>
          </w:tcPr>
          <w:p w:rsidR="00293075" w:rsidRPr="00293075" w:rsidRDefault="00293075" w:rsidP="0081248D">
            <w:pPr>
              <w:spacing w:after="0" w:line="240" w:lineRule="auto"/>
              <w:ind w:firstLineChars="100" w:firstLine="201"/>
              <w:rPr>
                <w:rFonts w:eastAsia="Times New Roman" w:cs="Times New Roman"/>
                <w:b/>
                <w:bCs/>
                <w:color w:val="000000"/>
                <w:szCs w:val="20"/>
              </w:rPr>
            </w:pPr>
            <w:r w:rsidRPr="00293075">
              <w:rPr>
                <w:rFonts w:eastAsia="Times New Roman" w:cs="Times New Roman"/>
                <w:b/>
                <w:bCs/>
                <w:color w:val="000000"/>
                <w:szCs w:val="20"/>
              </w:rPr>
              <w:t>Total Current Liabilities</w:t>
            </w:r>
          </w:p>
        </w:tc>
        <w:tc>
          <w:tcPr>
            <w:tcW w:w="785" w:type="pct"/>
            <w:shd w:val="clear" w:color="auto" w:fill="auto"/>
            <w:noWrap/>
            <w:vAlign w:val="bottom"/>
            <w:hideMark/>
          </w:tcPr>
          <w:p w:rsidR="00293075" w:rsidRPr="00293075" w:rsidRDefault="00293075" w:rsidP="00A478E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 - </w:t>
            </w:r>
          </w:p>
        </w:tc>
        <w:tc>
          <w:tcPr>
            <w:tcW w:w="1047" w:type="pct"/>
            <w:shd w:val="clear" w:color="auto" w:fill="auto"/>
            <w:noWrap/>
            <w:vAlign w:val="bottom"/>
            <w:hideMark/>
          </w:tcPr>
          <w:p w:rsidR="00293075" w:rsidRPr="00293075" w:rsidRDefault="00293075">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   1,828,143 </w:t>
            </w:r>
          </w:p>
        </w:tc>
        <w:tc>
          <w:tcPr>
            <w:tcW w:w="1047" w:type="pct"/>
            <w:shd w:val="clear" w:color="auto" w:fill="auto"/>
            <w:noWrap/>
            <w:vAlign w:val="bottom"/>
            <w:hideMark/>
          </w:tcPr>
          <w:p w:rsidR="00293075" w:rsidRPr="00293075" w:rsidRDefault="00293075">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2,975,909 </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u w:val="single"/>
              </w:rPr>
            </w:pPr>
            <w:r w:rsidRPr="00293075">
              <w:rPr>
                <w:rFonts w:eastAsia="Times New Roman" w:cs="Times New Roman"/>
                <w:color w:val="000000"/>
                <w:szCs w:val="20"/>
                <w:u w:val="single"/>
              </w:rPr>
              <w:t>Non Current Liabilities</w:t>
            </w:r>
          </w:p>
        </w:tc>
        <w:tc>
          <w:tcPr>
            <w:tcW w:w="785"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Bank Loan</w:t>
            </w:r>
          </w:p>
        </w:tc>
        <w:tc>
          <w:tcPr>
            <w:tcW w:w="785"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300"/>
        </w:trPr>
        <w:tc>
          <w:tcPr>
            <w:tcW w:w="2121" w:type="pct"/>
            <w:shd w:val="clear" w:color="auto" w:fill="auto"/>
            <w:noWrap/>
            <w:vAlign w:val="bottom"/>
            <w:hideMark/>
          </w:tcPr>
          <w:p w:rsidR="00293075" w:rsidRPr="00293075" w:rsidRDefault="00293075" w:rsidP="0081248D">
            <w:pPr>
              <w:spacing w:after="0" w:line="240" w:lineRule="auto"/>
              <w:ind w:firstLineChars="100" w:firstLine="200"/>
              <w:rPr>
                <w:rFonts w:eastAsia="Times New Roman" w:cs="Times New Roman"/>
                <w:color w:val="000000"/>
                <w:szCs w:val="20"/>
              </w:rPr>
            </w:pPr>
            <w:r w:rsidRPr="00293075">
              <w:rPr>
                <w:rFonts w:eastAsia="Times New Roman" w:cs="Times New Roman"/>
                <w:color w:val="000000"/>
                <w:szCs w:val="20"/>
              </w:rPr>
              <w:t>Related Parties</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415,397</w:t>
            </w:r>
          </w:p>
        </w:tc>
      </w:tr>
      <w:tr w:rsidR="00293075" w:rsidRPr="00293075" w:rsidTr="00A478ED">
        <w:trPr>
          <w:trHeight w:val="300"/>
        </w:trPr>
        <w:tc>
          <w:tcPr>
            <w:tcW w:w="2121" w:type="pct"/>
            <w:shd w:val="clear" w:color="auto" w:fill="auto"/>
            <w:noWrap/>
            <w:vAlign w:val="bottom"/>
            <w:hideMark/>
          </w:tcPr>
          <w:p w:rsidR="00293075" w:rsidRPr="00293075" w:rsidRDefault="00293075" w:rsidP="0081248D">
            <w:pPr>
              <w:spacing w:after="0" w:line="240" w:lineRule="auto"/>
              <w:ind w:firstLineChars="100" w:firstLine="200"/>
              <w:rPr>
                <w:rFonts w:eastAsia="Times New Roman" w:cs="Times New Roman"/>
                <w:color w:val="000000"/>
                <w:szCs w:val="20"/>
              </w:rPr>
            </w:pPr>
            <w:r w:rsidRPr="00293075">
              <w:rPr>
                <w:rFonts w:eastAsia="Times New Roman" w:cs="Times New Roman"/>
                <w:color w:val="000000"/>
                <w:szCs w:val="20"/>
              </w:rPr>
              <w:t>Third Parties</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79,459</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Finance Lease Liabilities - Net of Current Maturity</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115</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Loan to Related Parties or Third Parties</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107,569</w:t>
            </w:r>
          </w:p>
        </w:tc>
        <w:tc>
          <w:tcPr>
            <w:tcW w:w="1047"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c>
          <w:tcPr>
            <w:tcW w:w="1047" w:type="pct"/>
            <w:shd w:val="clear" w:color="auto" w:fill="auto"/>
            <w:noWrap/>
            <w:vAlign w:val="bottom"/>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 - </w:t>
            </w:r>
          </w:p>
        </w:tc>
      </w:tr>
      <w:tr w:rsidR="00293075" w:rsidRPr="00293075" w:rsidTr="00A478ED">
        <w:trPr>
          <w:trHeight w:val="300"/>
        </w:trPr>
        <w:tc>
          <w:tcPr>
            <w:tcW w:w="2121" w:type="pct"/>
            <w:shd w:val="clear" w:color="auto" w:fill="auto"/>
            <w:noWrap/>
            <w:vAlign w:val="bottom"/>
            <w:hideMark/>
          </w:tcPr>
          <w:p w:rsidR="00293075" w:rsidRPr="00293075" w:rsidRDefault="00293075" w:rsidP="0081248D">
            <w:pPr>
              <w:spacing w:after="0" w:line="240" w:lineRule="auto"/>
              <w:ind w:firstLineChars="100" w:firstLine="201"/>
              <w:rPr>
                <w:rFonts w:eastAsia="Times New Roman" w:cs="Times New Roman"/>
                <w:b/>
                <w:bCs/>
                <w:color w:val="000000"/>
                <w:szCs w:val="20"/>
              </w:rPr>
            </w:pPr>
            <w:r w:rsidRPr="00293075">
              <w:rPr>
                <w:rFonts w:eastAsia="Times New Roman" w:cs="Times New Roman"/>
                <w:b/>
                <w:bCs/>
                <w:color w:val="000000"/>
                <w:szCs w:val="20"/>
              </w:rPr>
              <w:t>Total Non Current Liabilities</w:t>
            </w:r>
          </w:p>
        </w:tc>
        <w:tc>
          <w:tcPr>
            <w:tcW w:w="785" w:type="pct"/>
            <w:shd w:val="clear" w:color="auto" w:fill="auto"/>
            <w:noWrap/>
            <w:vAlign w:val="bottom"/>
            <w:hideMark/>
          </w:tcPr>
          <w:p w:rsidR="00293075" w:rsidRPr="00293075" w:rsidRDefault="00293075" w:rsidP="007004BE">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107,569 </w:t>
            </w:r>
          </w:p>
        </w:tc>
        <w:tc>
          <w:tcPr>
            <w:tcW w:w="1047" w:type="pct"/>
            <w:shd w:val="clear" w:color="auto" w:fill="auto"/>
            <w:noWrap/>
            <w:vAlign w:val="bottom"/>
            <w:hideMark/>
          </w:tcPr>
          <w:p w:rsidR="00293075" w:rsidRPr="00293075" w:rsidRDefault="00293075" w:rsidP="007004BE">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 - </w:t>
            </w:r>
          </w:p>
        </w:tc>
        <w:tc>
          <w:tcPr>
            <w:tcW w:w="1047" w:type="pct"/>
            <w:shd w:val="clear" w:color="auto" w:fill="auto"/>
            <w:noWrap/>
            <w:vAlign w:val="bottom"/>
            <w:hideMark/>
          </w:tcPr>
          <w:p w:rsidR="00293075" w:rsidRPr="00293075" w:rsidRDefault="00293075" w:rsidP="007004BE">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494,972 </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Total Liabilities</w:t>
            </w:r>
          </w:p>
        </w:tc>
        <w:tc>
          <w:tcPr>
            <w:tcW w:w="785"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107,569 </w:t>
            </w:r>
          </w:p>
        </w:tc>
        <w:tc>
          <w:tcPr>
            <w:tcW w:w="1047"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1,828,143 </w:t>
            </w:r>
          </w:p>
        </w:tc>
        <w:tc>
          <w:tcPr>
            <w:tcW w:w="1047"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3,470,881 </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c>
          <w:tcPr>
            <w:tcW w:w="785"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u w:val="single"/>
              </w:rPr>
            </w:pPr>
            <w:r w:rsidRPr="00293075">
              <w:rPr>
                <w:rFonts w:eastAsia="Times New Roman" w:cs="Times New Roman"/>
                <w:color w:val="000000"/>
                <w:szCs w:val="20"/>
                <w:u w:val="single"/>
              </w:rPr>
              <w:t>Equity</w:t>
            </w:r>
          </w:p>
        </w:tc>
        <w:tc>
          <w:tcPr>
            <w:tcW w:w="785"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Share Capital</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277,623</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277,623</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872,623</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Advance Payment of Capital</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595,000</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19,058</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Deficits</w:t>
            </w:r>
          </w:p>
        </w:tc>
        <w:tc>
          <w:tcPr>
            <w:tcW w:w="785"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-216,749</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-215,572</w:t>
            </w:r>
          </w:p>
        </w:tc>
        <w:tc>
          <w:tcPr>
            <w:tcW w:w="1047" w:type="pct"/>
            <w:shd w:val="clear" w:color="auto" w:fill="auto"/>
            <w:vAlign w:val="center"/>
            <w:hideMark/>
          </w:tcPr>
          <w:p w:rsidR="00293075" w:rsidRPr="00293075" w:rsidRDefault="00293075" w:rsidP="007004BE">
            <w:pPr>
              <w:spacing w:after="0" w:line="240" w:lineRule="auto"/>
              <w:jc w:val="right"/>
              <w:rPr>
                <w:rFonts w:eastAsia="Times New Roman" w:cs="Times New Roman"/>
                <w:color w:val="000000"/>
                <w:szCs w:val="20"/>
              </w:rPr>
            </w:pPr>
            <w:r w:rsidRPr="00293075">
              <w:rPr>
                <w:rFonts w:eastAsia="Times New Roman" w:cs="Times New Roman"/>
                <w:color w:val="000000"/>
                <w:szCs w:val="20"/>
              </w:rPr>
              <w:t>-214,644</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Total Equity</w:t>
            </w:r>
          </w:p>
        </w:tc>
        <w:tc>
          <w:tcPr>
            <w:tcW w:w="785"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   60,874 </w:t>
            </w:r>
          </w:p>
        </w:tc>
        <w:tc>
          <w:tcPr>
            <w:tcW w:w="1047"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 657,051 </w:t>
            </w:r>
          </w:p>
        </w:tc>
        <w:tc>
          <w:tcPr>
            <w:tcW w:w="1047"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677,038 </w:t>
            </w:r>
          </w:p>
        </w:tc>
      </w:tr>
      <w:tr w:rsidR="00293075" w:rsidRPr="00293075" w:rsidTr="00A478ED">
        <w:trPr>
          <w:trHeight w:val="300"/>
        </w:trPr>
        <w:tc>
          <w:tcPr>
            <w:tcW w:w="2121" w:type="pct"/>
            <w:shd w:val="clear" w:color="auto" w:fill="auto"/>
            <w:noWrap/>
            <w:vAlign w:val="bottom"/>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Total Liabilities and Equity</w:t>
            </w:r>
          </w:p>
        </w:tc>
        <w:tc>
          <w:tcPr>
            <w:tcW w:w="785" w:type="pct"/>
            <w:shd w:val="clear" w:color="auto" w:fill="auto"/>
            <w:noWrap/>
            <w:vAlign w:val="bottom"/>
            <w:hideMark/>
          </w:tcPr>
          <w:p w:rsidR="00293075" w:rsidRPr="00293075" w:rsidRDefault="00293075" w:rsidP="0081248D">
            <w:pPr>
              <w:spacing w:after="0" w:line="240" w:lineRule="auto"/>
              <w:jc w:val="right"/>
              <w:rPr>
                <w:rFonts w:eastAsia="Times New Roman" w:cs="Times New Roman"/>
                <w:b/>
                <w:color w:val="000000"/>
                <w:szCs w:val="20"/>
              </w:rPr>
            </w:pPr>
            <w:r w:rsidRPr="00293075">
              <w:rPr>
                <w:rFonts w:eastAsia="Times New Roman" w:cs="Times New Roman"/>
                <w:b/>
                <w:color w:val="000000"/>
                <w:szCs w:val="20"/>
              </w:rPr>
              <w:t xml:space="preserve">   168,443 </w:t>
            </w: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b/>
                <w:color w:val="000000"/>
                <w:szCs w:val="20"/>
              </w:rPr>
            </w:pPr>
            <w:r w:rsidRPr="00293075">
              <w:rPr>
                <w:rFonts w:eastAsia="Times New Roman" w:cs="Times New Roman"/>
                <w:b/>
                <w:color w:val="000000"/>
                <w:szCs w:val="20"/>
              </w:rPr>
              <w:t xml:space="preserve">                        2,485,195 </w:t>
            </w:r>
          </w:p>
        </w:tc>
        <w:tc>
          <w:tcPr>
            <w:tcW w:w="1047" w:type="pct"/>
            <w:shd w:val="clear" w:color="auto" w:fill="auto"/>
            <w:noWrap/>
            <w:vAlign w:val="bottom"/>
            <w:hideMark/>
          </w:tcPr>
          <w:p w:rsidR="00293075" w:rsidRPr="00293075" w:rsidRDefault="00293075" w:rsidP="007004BE">
            <w:pPr>
              <w:spacing w:after="0" w:line="240" w:lineRule="auto"/>
              <w:rPr>
                <w:rFonts w:eastAsia="Times New Roman" w:cs="Times New Roman"/>
                <w:b/>
                <w:color w:val="000000"/>
                <w:szCs w:val="20"/>
              </w:rPr>
            </w:pPr>
            <w:r w:rsidRPr="00293075">
              <w:rPr>
                <w:rFonts w:eastAsia="Times New Roman" w:cs="Times New Roman"/>
                <w:b/>
                <w:color w:val="000000"/>
                <w:szCs w:val="20"/>
              </w:rPr>
              <w:t xml:space="preserve">                        4,147,918 </w:t>
            </w:r>
          </w:p>
        </w:tc>
      </w:tr>
    </w:tbl>
    <w:p w:rsidR="00293075" w:rsidRPr="00293075" w:rsidRDefault="00293075" w:rsidP="00C44A30">
      <w:pPr>
        <w:ind w:firstLine="720"/>
        <w:rPr>
          <w:i/>
          <w:szCs w:val="20"/>
        </w:rPr>
      </w:pPr>
    </w:p>
    <w:p w:rsidR="00293075" w:rsidRPr="00293075" w:rsidRDefault="00293075" w:rsidP="00293075">
      <w:pPr>
        <w:pStyle w:val="ListParagraph"/>
        <w:widowControl/>
        <w:numPr>
          <w:ilvl w:val="0"/>
          <w:numId w:val="96"/>
        </w:numPr>
        <w:ind w:leftChars="0" w:left="1080"/>
        <w:contextualSpacing/>
        <w:jc w:val="both"/>
        <w:rPr>
          <w:rFonts w:ascii="Roboto Light" w:hAnsi="Roboto Light"/>
        </w:rPr>
      </w:pPr>
      <w:r w:rsidRPr="00293075">
        <w:rPr>
          <w:rFonts w:ascii="Roboto Light" w:hAnsi="Roboto Light"/>
          <w:sz w:val="20"/>
          <w:szCs w:val="20"/>
        </w:rPr>
        <w:t xml:space="preserve">Balance sheet increased significantly from 2016 to 2017 as ABC started its construction work on ABC in 2017 and as BNI financing kicked in also in 2017. </w:t>
      </w:r>
    </w:p>
    <w:p w:rsidR="00293075" w:rsidRPr="00293075" w:rsidRDefault="00293075" w:rsidP="00293075">
      <w:pPr>
        <w:pStyle w:val="ListParagraph"/>
        <w:widowControl/>
        <w:numPr>
          <w:ilvl w:val="0"/>
          <w:numId w:val="96"/>
        </w:numPr>
        <w:ind w:leftChars="0" w:left="1080"/>
        <w:contextualSpacing/>
        <w:jc w:val="both"/>
        <w:rPr>
          <w:rFonts w:ascii="Roboto Light" w:hAnsi="Roboto Light"/>
        </w:rPr>
      </w:pPr>
      <w:r w:rsidRPr="00293075">
        <w:rPr>
          <w:rFonts w:ascii="Roboto Light" w:hAnsi="Roboto Light"/>
          <w:sz w:val="20"/>
          <w:szCs w:val="20"/>
        </w:rPr>
        <w:t xml:space="preserve">Though, ABC entered into EPC Contract with DEF for the procurement of construction work Pemalang – Batang toll road package I, II and IV with contract value amounting to IDR 2.3 trillion on 31 March 2016 and entered into EPC Contract with SMJ for the procurement of construction work Pemalang – Batang toll road package III with contract value amounting to IDR 1.6 trillion on the same day, it is not until 75% completion of land acquisition (gate to gate) according to PPJT and after Surat Perintah Mulai Kerja being issued by BPJT, that the construction work actually started. As of December 2016, the land acquisition only reached 74.9% thus construction started in 2017. </w:t>
      </w: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During 2017, 88% of total asset consisted of Toll Road Concession Right while the rest are construction advances to DEF and SMJ and receivables from Ministry of Public Work and Public Housing related to bailout fund on land acquisition. In 2017, the construction work of IDR 3.1 tn was completed, thus increased</w:t>
      </w:r>
      <w:r w:rsidRPr="00293075">
        <w:rPr>
          <w:rFonts w:ascii="Roboto Light" w:hAnsi="Roboto Light"/>
          <w:sz w:val="20"/>
          <w:szCs w:val="20"/>
        </w:rPr>
        <w:tab/>
        <w:t>Toll Road Concession Right by the same amount.  Toll Road Concession Right are expenditures that can be capitalized as an intangible asset such as cost of construction, consultation fees, borrowing costs and land acquisition cost over the construction of Pemalang - Batang toll roads.</w:t>
      </w: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lastRenderedPageBreak/>
        <w:t>During 2016, assets consisted mostly of receivables from Ministry of Public Work and Public Housing related to bailout fund on land acquisition and construction advances to DEF and SMJ.</w:t>
      </w: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 xml:space="preserve">For the liabilities, during 2017, in line with construction progress, account payables to related party (DEF and SMJ) represented payable for construction in progress increased to IDR 2.4 trillion in 2017 compared to  IDR 192 billion in 2016. On the contrary, other payables decreased in 2017 compared to 2016 as the balance of loan outstanding for land acquisition from DEF has been reduced as repayment is required as ABC obtained reimbursement bailouts from Government. </w:t>
      </w: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 xml:space="preserve">In 2017, the company also signed a syndication loan amounting to IDR 3.2 trillion. By the end of 2017, the company had withdrawn IDR 494 billion and the remaining of the facility as well as the additional financing required to fund the approved cost increase will also be fully drawn in 2018. </w:t>
      </w:r>
      <w:r w:rsidRPr="00293075">
        <w:rPr>
          <w:rFonts w:ascii="Roboto Light" w:hAnsi="Roboto Light"/>
          <w:sz w:val="20"/>
          <w:szCs w:val="20"/>
        </w:rPr>
        <w:tab/>
      </w:r>
    </w:p>
    <w:p w:rsidR="00293075" w:rsidRPr="00293075" w:rsidRDefault="00293075" w:rsidP="00293075">
      <w:pPr>
        <w:pStyle w:val="ListParagraph"/>
        <w:widowControl/>
        <w:numPr>
          <w:ilvl w:val="0"/>
          <w:numId w:val="96"/>
        </w:numPr>
        <w:ind w:leftChars="0" w:left="1080"/>
        <w:contextualSpacing/>
        <w:jc w:val="both"/>
        <w:rPr>
          <w:rFonts w:ascii="Roboto Light" w:hAnsi="Roboto Light"/>
          <w:color w:val="C45911" w:themeColor="accent2" w:themeShade="BF"/>
          <w:sz w:val="20"/>
          <w:szCs w:val="20"/>
        </w:rPr>
      </w:pPr>
      <w:r w:rsidRPr="00293075">
        <w:rPr>
          <w:rFonts w:ascii="Roboto Light" w:hAnsi="Roboto Light"/>
          <w:sz w:val="20"/>
          <w:szCs w:val="20"/>
        </w:rPr>
        <w:t xml:space="preserve">In 2017, the company made changes to the articles of association, this change caused the company's issued share capital increase to IDR 872 billion. These changes had been approved by Minister of Law and Human Rights of the Republic of Indonesia. </w:t>
      </w:r>
    </w:p>
    <w:p w:rsidR="00293075" w:rsidRPr="00293075" w:rsidRDefault="00293075" w:rsidP="00A478ED">
      <w:pPr>
        <w:spacing w:after="0" w:line="240" w:lineRule="auto"/>
        <w:jc w:val="both"/>
        <w:rPr>
          <w:color w:val="C45911" w:themeColor="accent2" w:themeShade="BF"/>
          <w:szCs w:val="20"/>
        </w:rPr>
      </w:pPr>
      <w:r w:rsidRPr="00293075">
        <w:rPr>
          <w:color w:val="C45911" w:themeColor="accent2" w:themeShade="BF"/>
          <w:szCs w:val="20"/>
        </w:rPr>
        <w:tab/>
      </w:r>
      <w:r w:rsidRPr="00293075">
        <w:rPr>
          <w:color w:val="C45911" w:themeColor="accent2" w:themeShade="BF"/>
          <w:szCs w:val="20"/>
        </w:rPr>
        <w:tab/>
      </w:r>
    </w:p>
    <w:tbl>
      <w:tblPr>
        <w:tblW w:w="939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2"/>
        <w:gridCol w:w="1906"/>
        <w:gridCol w:w="2130"/>
        <w:gridCol w:w="2022"/>
      </w:tblGrid>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Income Statement (in IDR mn)</w:t>
            </w:r>
          </w:p>
        </w:tc>
        <w:tc>
          <w:tcPr>
            <w:tcW w:w="1906" w:type="dxa"/>
            <w:shd w:val="clear" w:color="auto" w:fill="auto"/>
            <w:noWrap/>
            <w:vAlign w:val="center"/>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2015 (Audited)</w:t>
            </w:r>
          </w:p>
        </w:tc>
        <w:tc>
          <w:tcPr>
            <w:tcW w:w="2130" w:type="dxa"/>
            <w:shd w:val="clear" w:color="auto" w:fill="auto"/>
            <w:noWrap/>
            <w:vAlign w:val="center"/>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2016 (Audited)</w:t>
            </w:r>
          </w:p>
        </w:tc>
        <w:tc>
          <w:tcPr>
            <w:tcW w:w="2022" w:type="dxa"/>
            <w:shd w:val="clear" w:color="auto" w:fill="auto"/>
            <w:noWrap/>
            <w:vAlign w:val="center"/>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2017 (Audited)</w:t>
            </w:r>
          </w:p>
        </w:tc>
      </w:tr>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Construction Revenues</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448,738</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3,118,293</w:t>
            </w:r>
          </w:p>
        </w:tc>
      </w:tr>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Construction Expenses</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(448,738)</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(3,118,293)</w:t>
            </w:r>
          </w:p>
        </w:tc>
      </w:tr>
      <w:tr w:rsidR="00293075" w:rsidRPr="00293075" w:rsidTr="00A478ED">
        <w:trPr>
          <w:trHeight w:val="300"/>
        </w:trPr>
        <w:tc>
          <w:tcPr>
            <w:tcW w:w="3332" w:type="dxa"/>
            <w:shd w:val="clear" w:color="auto" w:fill="auto"/>
            <w:noWrap/>
            <w:vAlign w:val="bottom"/>
            <w:hideMark/>
          </w:tcPr>
          <w:p w:rsidR="00293075" w:rsidRPr="00293075" w:rsidRDefault="00293075" w:rsidP="0081248D">
            <w:pPr>
              <w:spacing w:after="0" w:line="240" w:lineRule="auto"/>
              <w:ind w:firstLineChars="100" w:firstLine="201"/>
              <w:rPr>
                <w:rFonts w:eastAsia="Times New Roman" w:cs="Times New Roman"/>
                <w:b/>
                <w:bCs/>
                <w:color w:val="000000"/>
                <w:szCs w:val="20"/>
              </w:rPr>
            </w:pPr>
            <w:r w:rsidRPr="00293075">
              <w:rPr>
                <w:rFonts w:eastAsia="Times New Roman" w:cs="Times New Roman"/>
                <w:b/>
                <w:bCs/>
                <w:color w:val="000000"/>
                <w:szCs w:val="20"/>
              </w:rPr>
              <w:t>Gross Profit</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Interest income</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1,722</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1,307</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967</w:t>
            </w:r>
          </w:p>
        </w:tc>
      </w:tr>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Others Income</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5</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General and Administrative Expense</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(1,979)</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Other Expenses</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(119,058)</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(135)</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(39)</w:t>
            </w:r>
          </w:p>
        </w:tc>
      </w:tr>
      <w:tr w:rsidR="00293075" w:rsidRPr="00293075" w:rsidTr="00A478ED">
        <w:trPr>
          <w:trHeight w:val="300"/>
        </w:trPr>
        <w:tc>
          <w:tcPr>
            <w:tcW w:w="3332" w:type="dxa"/>
            <w:shd w:val="clear" w:color="auto" w:fill="auto"/>
            <w:noWrap/>
            <w:vAlign w:val="bottom"/>
            <w:hideMark/>
          </w:tcPr>
          <w:p w:rsidR="00293075" w:rsidRPr="00293075" w:rsidRDefault="00293075" w:rsidP="0081248D">
            <w:pPr>
              <w:spacing w:after="0" w:line="240" w:lineRule="auto"/>
              <w:ind w:firstLineChars="100" w:firstLine="201"/>
              <w:rPr>
                <w:rFonts w:eastAsia="Times New Roman" w:cs="Times New Roman"/>
                <w:b/>
                <w:bCs/>
                <w:color w:val="000000"/>
                <w:szCs w:val="20"/>
              </w:rPr>
            </w:pPr>
            <w:r w:rsidRPr="00293075">
              <w:rPr>
                <w:rFonts w:eastAsia="Times New Roman" w:cs="Times New Roman"/>
                <w:b/>
                <w:bCs/>
                <w:color w:val="000000"/>
                <w:szCs w:val="20"/>
              </w:rPr>
              <w:t>Profit (Loss) from Operation</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(119,316)</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1,177</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928</w:t>
            </w:r>
          </w:p>
        </w:tc>
      </w:tr>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Finance Charges</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(2,030)</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r w:rsidR="00293075" w:rsidRPr="00293075" w:rsidTr="00A478ED">
        <w:trPr>
          <w:trHeight w:val="300"/>
        </w:trPr>
        <w:tc>
          <w:tcPr>
            <w:tcW w:w="3332" w:type="dxa"/>
            <w:shd w:val="clear" w:color="auto" w:fill="auto"/>
            <w:noWrap/>
            <w:vAlign w:val="bottom"/>
            <w:hideMark/>
          </w:tcPr>
          <w:p w:rsidR="00293075" w:rsidRPr="00293075" w:rsidRDefault="00293075" w:rsidP="0081248D">
            <w:pPr>
              <w:spacing w:after="0" w:line="240" w:lineRule="auto"/>
              <w:ind w:firstLineChars="100" w:firstLine="201"/>
              <w:rPr>
                <w:rFonts w:eastAsia="Times New Roman" w:cs="Times New Roman"/>
                <w:b/>
                <w:bCs/>
                <w:color w:val="000000"/>
                <w:szCs w:val="20"/>
              </w:rPr>
            </w:pPr>
            <w:r w:rsidRPr="00293075">
              <w:rPr>
                <w:rFonts w:eastAsia="Times New Roman" w:cs="Times New Roman"/>
                <w:b/>
                <w:bCs/>
                <w:color w:val="000000"/>
                <w:szCs w:val="20"/>
              </w:rPr>
              <w:t>Profit (Loss) Before Tax</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(121,346)</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1,177</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928</w:t>
            </w:r>
          </w:p>
        </w:tc>
      </w:tr>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rPr>
                <w:rFonts w:eastAsia="Times New Roman" w:cs="Times New Roman"/>
                <w:color w:val="000000"/>
                <w:szCs w:val="20"/>
              </w:rPr>
            </w:pPr>
            <w:r w:rsidRPr="00293075">
              <w:rPr>
                <w:rFonts w:eastAsia="Times New Roman" w:cs="Times New Roman"/>
                <w:color w:val="000000"/>
                <w:szCs w:val="20"/>
              </w:rPr>
              <w:t> </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r w:rsidR="00293075" w:rsidRPr="00293075" w:rsidTr="00A478ED">
        <w:trPr>
          <w:trHeight w:val="300"/>
        </w:trPr>
        <w:tc>
          <w:tcPr>
            <w:tcW w:w="3332" w:type="dxa"/>
            <w:shd w:val="clear" w:color="auto" w:fill="auto"/>
            <w:noWrap/>
            <w:vAlign w:val="bottom"/>
            <w:hideMark/>
          </w:tcPr>
          <w:p w:rsidR="00293075" w:rsidRPr="00293075" w:rsidRDefault="00293075" w:rsidP="007004BE">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Total Comprehensive Income</w:t>
            </w:r>
          </w:p>
        </w:tc>
        <w:tc>
          <w:tcPr>
            <w:tcW w:w="1906"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(121,346)</w:t>
            </w:r>
          </w:p>
        </w:tc>
        <w:tc>
          <w:tcPr>
            <w:tcW w:w="2130"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1,177</w:t>
            </w:r>
          </w:p>
        </w:tc>
        <w:tc>
          <w:tcPr>
            <w:tcW w:w="2022" w:type="dxa"/>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928</w:t>
            </w:r>
          </w:p>
        </w:tc>
      </w:tr>
    </w:tbl>
    <w:p w:rsidR="00293075" w:rsidRPr="00293075" w:rsidRDefault="00293075" w:rsidP="0081248D">
      <w:pPr>
        <w:spacing w:after="0" w:line="240" w:lineRule="auto"/>
        <w:jc w:val="both"/>
        <w:rPr>
          <w:color w:val="C45911" w:themeColor="accent2" w:themeShade="BF"/>
          <w:szCs w:val="20"/>
        </w:rPr>
      </w:pPr>
    </w:p>
    <w:p w:rsidR="00293075" w:rsidRPr="00293075" w:rsidRDefault="00293075" w:rsidP="007716BE">
      <w:pPr>
        <w:pStyle w:val="ListParagraph"/>
        <w:ind w:left="800"/>
        <w:rPr>
          <w:rFonts w:ascii="Roboto Light" w:hAnsi="Roboto Light"/>
          <w:i/>
          <w:sz w:val="20"/>
          <w:szCs w:val="20"/>
        </w:rPr>
      </w:pP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 xml:space="preserve">Construction revenue is the compensation of the service recognized for building new toll roads and to upgrade toll roads capacity. Construction revenue is recognized in which the company is reimbursed for allowable defined cost. The increase in construction revenue and expenses is due to the construction progress of Pemalang - Batang Toll Road amounting to IDR 3.1 tn. </w:t>
      </w:r>
    </w:p>
    <w:p w:rsidR="00293075" w:rsidRPr="00293075" w:rsidRDefault="00293075" w:rsidP="00A478ED">
      <w:pPr>
        <w:pStyle w:val="ListParagraph"/>
        <w:ind w:left="800"/>
        <w:jc w:val="both"/>
        <w:rPr>
          <w:rFonts w:ascii="Roboto Light" w:hAnsi="Roboto Light"/>
          <w:sz w:val="20"/>
          <w:szCs w:val="20"/>
        </w:rPr>
      </w:pPr>
    </w:p>
    <w:p w:rsidR="00293075" w:rsidRPr="00293075" w:rsidRDefault="00293075" w:rsidP="007716BE">
      <w:pPr>
        <w:pStyle w:val="ListParagraph"/>
        <w:ind w:left="800"/>
        <w:rPr>
          <w:rFonts w:ascii="Roboto Light" w:hAnsi="Roboto Light"/>
          <w:sz w:val="20"/>
          <w:szCs w:val="20"/>
        </w:rPr>
      </w:pPr>
    </w:p>
    <w:p w:rsidR="00293075" w:rsidRPr="00293075" w:rsidRDefault="00293075" w:rsidP="007716BE">
      <w:pPr>
        <w:pStyle w:val="ListParagraph"/>
        <w:ind w:left="800"/>
        <w:rPr>
          <w:rFonts w:ascii="Roboto Light" w:hAnsi="Roboto Light"/>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3"/>
        <w:gridCol w:w="1475"/>
        <w:gridCol w:w="1475"/>
        <w:gridCol w:w="1475"/>
      </w:tblGrid>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Cash Flows (in IDR mn)</w:t>
            </w:r>
          </w:p>
        </w:tc>
        <w:tc>
          <w:tcPr>
            <w:tcW w:w="924" w:type="pct"/>
            <w:shd w:val="clear" w:color="auto" w:fill="auto"/>
            <w:noWrap/>
            <w:vAlign w:val="center"/>
            <w:hideMark/>
          </w:tcPr>
          <w:p w:rsidR="00293075" w:rsidRPr="00293075" w:rsidRDefault="00293075" w:rsidP="00C82198">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2015 (Audited)</w:t>
            </w:r>
          </w:p>
        </w:tc>
        <w:tc>
          <w:tcPr>
            <w:tcW w:w="924" w:type="pct"/>
            <w:shd w:val="clear" w:color="auto" w:fill="auto"/>
            <w:noWrap/>
            <w:vAlign w:val="center"/>
            <w:hideMark/>
          </w:tcPr>
          <w:p w:rsidR="00293075" w:rsidRPr="00293075" w:rsidRDefault="00293075" w:rsidP="00C82198">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2016 (Audited)</w:t>
            </w:r>
          </w:p>
        </w:tc>
        <w:tc>
          <w:tcPr>
            <w:tcW w:w="919" w:type="pct"/>
            <w:shd w:val="clear" w:color="auto" w:fill="auto"/>
            <w:noWrap/>
            <w:vAlign w:val="center"/>
            <w:hideMark/>
          </w:tcPr>
          <w:p w:rsidR="00293075" w:rsidRPr="00293075" w:rsidRDefault="00293075" w:rsidP="00C82198">
            <w:pPr>
              <w:spacing w:after="0" w:line="240" w:lineRule="auto"/>
              <w:jc w:val="center"/>
              <w:rPr>
                <w:rFonts w:eastAsia="Times New Roman" w:cs="Times New Roman"/>
                <w:b/>
                <w:bCs/>
                <w:color w:val="000000"/>
                <w:szCs w:val="20"/>
              </w:rPr>
            </w:pPr>
            <w:r w:rsidRPr="00293075">
              <w:rPr>
                <w:rFonts w:eastAsia="Times New Roman" w:cs="Times New Roman"/>
                <w:b/>
                <w:bCs/>
                <w:color w:val="000000"/>
                <w:szCs w:val="20"/>
              </w:rPr>
              <w:t>2017 (Audited)</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b/>
                <w:bCs/>
                <w:color w:val="000000"/>
                <w:szCs w:val="20"/>
              </w:rPr>
            </w:pPr>
            <w:r w:rsidRPr="00293075">
              <w:rPr>
                <w:rFonts w:eastAsia="Times New Roman" w:cs="Times New Roman"/>
                <w:b/>
                <w:bCs/>
                <w:color w:val="000000"/>
                <w:szCs w:val="20"/>
              </w:rPr>
              <w:t>Operating Activities</w:t>
            </w:r>
          </w:p>
        </w:tc>
        <w:tc>
          <w:tcPr>
            <w:tcW w:w="924"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p>
        </w:tc>
        <w:tc>
          <w:tcPr>
            <w:tcW w:w="924"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p>
        </w:tc>
        <w:tc>
          <w:tcPr>
            <w:tcW w:w="919"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 </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Payment to Supplier and Employees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(3,763)</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Receipt Interest Income</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1,722</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1,312</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967</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Payment of Bank Administration Expenses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(2,030)</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(135)</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(39)</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Tax Payment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(22,976)</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b/>
                <w:bCs/>
                <w:color w:val="000000"/>
                <w:szCs w:val="20"/>
              </w:rPr>
            </w:pPr>
            <w:r w:rsidRPr="00293075">
              <w:rPr>
                <w:rFonts w:eastAsia="Times New Roman" w:cs="Times New Roman"/>
                <w:b/>
                <w:bCs/>
                <w:color w:val="000000"/>
                <w:szCs w:val="20"/>
              </w:rPr>
              <w:t>Net Cash from Operating Activities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(4,072)</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1,177</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(22,048)</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lastRenderedPageBreak/>
              <w:t> </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b/>
                <w:bCs/>
                <w:color w:val="000000"/>
                <w:szCs w:val="20"/>
              </w:rPr>
            </w:pPr>
            <w:r w:rsidRPr="00293075">
              <w:rPr>
                <w:rFonts w:eastAsia="Times New Roman" w:cs="Times New Roman"/>
                <w:b/>
                <w:bCs/>
                <w:color w:val="000000"/>
                <w:szCs w:val="20"/>
              </w:rPr>
              <w:t>Investing Activities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Acquisition of Fixed Assets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(412)</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(44)</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Receipt for Land Acquisition</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107,910</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943,015</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Payment for Land Acquisition</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(1,036,118)</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(160,441)</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Acquisition of Intangible Assets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(155)</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(555,982)</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(493,232)</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b/>
                <w:bCs/>
                <w:color w:val="000000"/>
                <w:szCs w:val="20"/>
              </w:rPr>
            </w:pPr>
            <w:r w:rsidRPr="00293075">
              <w:rPr>
                <w:rFonts w:eastAsia="Times New Roman" w:cs="Times New Roman"/>
                <w:b/>
                <w:bCs/>
                <w:color w:val="000000"/>
                <w:szCs w:val="20"/>
              </w:rPr>
              <w:t>Net Cash Used from Investing Activities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(155)</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(1,484,602)</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289,298</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 </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b/>
                <w:bCs/>
                <w:color w:val="000000"/>
                <w:szCs w:val="20"/>
              </w:rPr>
            </w:pPr>
            <w:r w:rsidRPr="00293075">
              <w:rPr>
                <w:rFonts w:eastAsia="Times New Roman" w:cs="Times New Roman"/>
                <w:b/>
                <w:bCs/>
                <w:color w:val="000000"/>
                <w:szCs w:val="20"/>
              </w:rPr>
              <w:t>Financing Activities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Loan Receipt from</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r>
      <w:tr w:rsidR="00293075" w:rsidRPr="00293075" w:rsidTr="00A478ED">
        <w:trPr>
          <w:trHeight w:val="300"/>
        </w:trPr>
        <w:tc>
          <w:tcPr>
            <w:tcW w:w="2233" w:type="pct"/>
            <w:shd w:val="clear" w:color="auto" w:fill="auto"/>
            <w:noWrap/>
            <w:vAlign w:val="bottom"/>
            <w:hideMark/>
          </w:tcPr>
          <w:p w:rsidR="00293075" w:rsidRPr="00293075" w:rsidRDefault="00293075" w:rsidP="0081248D">
            <w:pPr>
              <w:spacing w:after="0" w:line="240" w:lineRule="auto"/>
              <w:ind w:firstLineChars="100" w:firstLine="200"/>
              <w:rPr>
                <w:rFonts w:eastAsia="Times New Roman" w:cs="Times New Roman"/>
                <w:color w:val="000000"/>
                <w:szCs w:val="20"/>
              </w:rPr>
            </w:pPr>
            <w:r w:rsidRPr="00293075">
              <w:rPr>
                <w:rFonts w:eastAsia="Times New Roman" w:cs="Times New Roman"/>
                <w:color w:val="000000"/>
                <w:szCs w:val="20"/>
              </w:rPr>
              <w:t>Related Parties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1,422,073</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152,608</w:t>
            </w:r>
          </w:p>
        </w:tc>
      </w:tr>
      <w:tr w:rsidR="00293075" w:rsidRPr="00293075" w:rsidTr="00A478ED">
        <w:trPr>
          <w:trHeight w:val="300"/>
        </w:trPr>
        <w:tc>
          <w:tcPr>
            <w:tcW w:w="2233" w:type="pct"/>
            <w:shd w:val="clear" w:color="auto" w:fill="auto"/>
            <w:noWrap/>
            <w:vAlign w:val="bottom"/>
            <w:hideMark/>
          </w:tcPr>
          <w:p w:rsidR="00293075" w:rsidRPr="00293075" w:rsidRDefault="00293075" w:rsidP="0081248D">
            <w:pPr>
              <w:spacing w:after="0" w:line="240" w:lineRule="auto"/>
              <w:ind w:firstLineChars="100" w:firstLine="200"/>
              <w:rPr>
                <w:rFonts w:eastAsia="Times New Roman" w:cs="Times New Roman"/>
                <w:color w:val="000000"/>
                <w:szCs w:val="20"/>
              </w:rPr>
            </w:pPr>
            <w:r w:rsidRPr="00293075">
              <w:rPr>
                <w:rFonts w:eastAsia="Times New Roman" w:cs="Times New Roman"/>
                <w:color w:val="000000"/>
                <w:szCs w:val="20"/>
              </w:rPr>
              <w:t>Third Parties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4,376</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Loan Interest Payment to Related Parties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(30,310)</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(76,251)</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Loan Principal Payment to Related Parties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(107,569)</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(1,243,334)</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Payment of Bank Loan Interest and Transaction Fee</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(75,894)</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Receipt of Paid in Capital</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595,000</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19,058</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Principal Bank Loan Receipt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537,660</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b/>
                <w:bCs/>
                <w:color w:val="000000"/>
                <w:szCs w:val="20"/>
              </w:rPr>
            </w:pPr>
            <w:r w:rsidRPr="00293075">
              <w:rPr>
                <w:rFonts w:eastAsia="Times New Roman" w:cs="Times New Roman"/>
                <w:b/>
                <w:bCs/>
                <w:color w:val="000000"/>
                <w:szCs w:val="20"/>
              </w:rPr>
              <w:t>Net Cash from Financing Activities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(25,934)</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1,909,504</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(686,153)</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 </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Net Increase/(decrease) cash on hand and in banks</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(30,160)</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426,079</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(418,903)</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color w:val="000000"/>
                <w:szCs w:val="20"/>
              </w:rPr>
            </w:pPr>
            <w:r w:rsidRPr="00293075">
              <w:rPr>
                <w:rFonts w:eastAsia="Times New Roman" w:cs="Times New Roman"/>
                <w:color w:val="000000"/>
                <w:szCs w:val="20"/>
              </w:rPr>
              <w:t>Cash on hand and in banks, beginning of year</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30,277</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117</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426,196</w:t>
            </w:r>
          </w:p>
        </w:tc>
      </w:tr>
      <w:tr w:rsidR="00293075" w:rsidRPr="00293075" w:rsidTr="00A478ED">
        <w:trPr>
          <w:trHeight w:val="300"/>
        </w:trPr>
        <w:tc>
          <w:tcPr>
            <w:tcW w:w="2233" w:type="pct"/>
            <w:shd w:val="clear" w:color="auto" w:fill="auto"/>
            <w:noWrap/>
            <w:vAlign w:val="bottom"/>
            <w:hideMark/>
          </w:tcPr>
          <w:p w:rsidR="00293075" w:rsidRPr="00293075" w:rsidRDefault="00293075" w:rsidP="00C82198">
            <w:pPr>
              <w:spacing w:after="0" w:line="240" w:lineRule="auto"/>
              <w:rPr>
                <w:rFonts w:eastAsia="Times New Roman" w:cs="Times New Roman"/>
                <w:b/>
                <w:bCs/>
                <w:color w:val="000000"/>
                <w:szCs w:val="20"/>
              </w:rPr>
            </w:pPr>
            <w:r w:rsidRPr="00293075">
              <w:rPr>
                <w:rFonts w:eastAsia="Times New Roman" w:cs="Times New Roman"/>
                <w:b/>
                <w:bCs/>
                <w:color w:val="000000"/>
                <w:szCs w:val="20"/>
              </w:rPr>
              <w:t>Cash on hand and in banks, end of year</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117</w:t>
            </w:r>
          </w:p>
        </w:tc>
        <w:tc>
          <w:tcPr>
            <w:tcW w:w="924"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426,196</w:t>
            </w:r>
          </w:p>
        </w:tc>
        <w:tc>
          <w:tcPr>
            <w:tcW w:w="919" w:type="pct"/>
            <w:shd w:val="clear" w:color="auto" w:fill="auto"/>
            <w:noWrap/>
            <w:vAlign w:val="bottom"/>
            <w:hideMark/>
          </w:tcPr>
          <w:p w:rsidR="00293075" w:rsidRPr="00293075" w:rsidRDefault="00293075" w:rsidP="0081248D">
            <w:pPr>
              <w:spacing w:after="0" w:line="240" w:lineRule="auto"/>
              <w:jc w:val="right"/>
              <w:rPr>
                <w:rFonts w:eastAsia="Times New Roman" w:cs="Times New Roman"/>
                <w:color w:val="000000"/>
                <w:szCs w:val="20"/>
              </w:rPr>
            </w:pPr>
            <w:r w:rsidRPr="00293075">
              <w:rPr>
                <w:rFonts w:eastAsia="Times New Roman" w:cs="Times New Roman"/>
                <w:color w:val="000000"/>
                <w:szCs w:val="20"/>
              </w:rPr>
              <w:t>7,293</w:t>
            </w:r>
          </w:p>
        </w:tc>
      </w:tr>
    </w:tbl>
    <w:p w:rsidR="00293075" w:rsidRPr="00293075" w:rsidRDefault="00293075" w:rsidP="007716BE">
      <w:pPr>
        <w:pStyle w:val="ListParagraph"/>
        <w:ind w:left="800"/>
        <w:rPr>
          <w:rFonts w:ascii="Roboto Light" w:hAnsi="Roboto Light"/>
          <w:sz w:val="20"/>
          <w:szCs w:val="20"/>
        </w:rPr>
      </w:pP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 xml:space="preserve">For the yearly period from 2015 to 2016, cash outflow from investing activities had increased sharply from IDR 154 mn to IDR 1.48 tn, respectively. This was mostly accounted from payment for land acquisition in Pemalang - Batang Toll Road. The cash from investing activities was however turned to positive inflow to approximately IDR 289 bn in 2017, this was due to the project's land acquisition repaid by government through LMAN. </w:t>
      </w:r>
      <w:r w:rsidRPr="00293075">
        <w:rPr>
          <w:rFonts w:ascii="Roboto Light" w:hAnsi="Roboto Light"/>
          <w:sz w:val="20"/>
          <w:szCs w:val="20"/>
        </w:rPr>
        <w:tab/>
      </w:r>
      <w:r w:rsidRPr="00293075">
        <w:rPr>
          <w:rFonts w:ascii="Roboto Light" w:hAnsi="Roboto Light"/>
          <w:sz w:val="20"/>
          <w:szCs w:val="20"/>
        </w:rPr>
        <w:tab/>
      </w: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Cash from financing activities in 2016 had leaped significantly, this was mostly due to loan receipt from XYZ amounting to IDR 1.3 tn. This money used by the company for the land acquisition of Pemalang - Batang Toll Road Project. In 2017, the government had reimbursed ABC for the land acquisition and the company repaid the loan to XYZ and recorded in 2017 cash financing activities.</w:t>
      </w:r>
      <w:r w:rsidRPr="00293075">
        <w:rPr>
          <w:rFonts w:ascii="Roboto Light" w:hAnsi="Roboto Light"/>
          <w:sz w:val="20"/>
          <w:szCs w:val="20"/>
        </w:rPr>
        <w:tab/>
      </w:r>
    </w:p>
    <w:p w:rsidR="00293075" w:rsidRPr="00293075" w:rsidRDefault="00293075" w:rsidP="0086243B">
      <w:pPr>
        <w:pStyle w:val="ListParagraph"/>
        <w:ind w:left="800"/>
        <w:jc w:val="both"/>
        <w:rPr>
          <w:rFonts w:ascii="Roboto Light" w:hAnsi="Roboto Light"/>
        </w:rPr>
      </w:pPr>
    </w:p>
    <w:p w:rsidR="00293075" w:rsidRPr="00293075" w:rsidRDefault="00293075" w:rsidP="00A478ED">
      <w:pPr>
        <w:spacing w:after="0" w:line="240" w:lineRule="auto"/>
        <w:ind w:left="720"/>
        <w:jc w:val="both"/>
        <w:rPr>
          <w:szCs w:val="20"/>
        </w:rPr>
      </w:pPr>
    </w:p>
    <w:tbl>
      <w:tblPr>
        <w:tblW w:w="798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0"/>
        <w:gridCol w:w="1200"/>
        <w:gridCol w:w="1360"/>
        <w:gridCol w:w="1360"/>
      </w:tblGrid>
      <w:tr w:rsidR="00293075" w:rsidRPr="00293075" w:rsidTr="009171D4">
        <w:trPr>
          <w:trHeight w:val="255"/>
        </w:trPr>
        <w:tc>
          <w:tcPr>
            <w:tcW w:w="4060" w:type="dxa"/>
            <w:shd w:val="clear" w:color="auto" w:fill="auto"/>
            <w:noWrap/>
            <w:vAlign w:val="bottom"/>
            <w:hideMark/>
          </w:tcPr>
          <w:p w:rsidR="00293075" w:rsidRPr="00293075" w:rsidRDefault="00293075" w:rsidP="009171D4">
            <w:pPr>
              <w:spacing w:after="0" w:line="240" w:lineRule="auto"/>
              <w:rPr>
                <w:rFonts w:eastAsia="Times New Roman" w:cs="Times New Roman"/>
                <w:b/>
                <w:color w:val="000000"/>
                <w:szCs w:val="20"/>
              </w:rPr>
            </w:pPr>
            <w:r w:rsidRPr="00293075">
              <w:rPr>
                <w:rFonts w:eastAsia="Times New Roman" w:cs="Times New Roman"/>
                <w:b/>
                <w:color w:val="000000"/>
                <w:szCs w:val="20"/>
              </w:rPr>
              <w:t>FINANCIAL RATIO</w:t>
            </w:r>
          </w:p>
        </w:tc>
        <w:tc>
          <w:tcPr>
            <w:tcW w:w="1200" w:type="dxa"/>
            <w:shd w:val="clear" w:color="auto" w:fill="auto"/>
            <w:noWrap/>
            <w:vAlign w:val="bottom"/>
            <w:hideMark/>
          </w:tcPr>
          <w:p w:rsidR="00293075" w:rsidRPr="00293075" w:rsidRDefault="00293075" w:rsidP="009171D4">
            <w:pPr>
              <w:spacing w:after="0" w:line="240" w:lineRule="auto"/>
              <w:jc w:val="center"/>
              <w:rPr>
                <w:rFonts w:eastAsia="Times New Roman" w:cs="Times New Roman"/>
                <w:b/>
                <w:color w:val="000000"/>
                <w:szCs w:val="20"/>
              </w:rPr>
            </w:pPr>
            <w:r w:rsidRPr="00293075">
              <w:rPr>
                <w:rFonts w:eastAsia="Times New Roman" w:cs="Times New Roman"/>
                <w:b/>
                <w:color w:val="000000"/>
                <w:szCs w:val="20"/>
              </w:rPr>
              <w:t>2015 FY</w:t>
            </w:r>
          </w:p>
        </w:tc>
        <w:tc>
          <w:tcPr>
            <w:tcW w:w="1360" w:type="dxa"/>
            <w:shd w:val="clear" w:color="auto" w:fill="auto"/>
            <w:noWrap/>
            <w:vAlign w:val="bottom"/>
            <w:hideMark/>
          </w:tcPr>
          <w:p w:rsidR="00293075" w:rsidRPr="00293075" w:rsidRDefault="00293075" w:rsidP="009171D4">
            <w:pPr>
              <w:spacing w:after="0" w:line="240" w:lineRule="auto"/>
              <w:jc w:val="center"/>
              <w:rPr>
                <w:rFonts w:eastAsia="Times New Roman" w:cs="Times New Roman"/>
                <w:b/>
                <w:color w:val="000000"/>
                <w:szCs w:val="20"/>
              </w:rPr>
            </w:pPr>
            <w:r w:rsidRPr="00293075">
              <w:rPr>
                <w:rFonts w:eastAsia="Times New Roman" w:cs="Times New Roman"/>
                <w:b/>
                <w:color w:val="000000"/>
                <w:szCs w:val="20"/>
              </w:rPr>
              <w:t>2016 FY</w:t>
            </w:r>
          </w:p>
        </w:tc>
        <w:tc>
          <w:tcPr>
            <w:tcW w:w="1360" w:type="dxa"/>
            <w:shd w:val="clear" w:color="auto" w:fill="auto"/>
            <w:noWrap/>
            <w:vAlign w:val="bottom"/>
            <w:hideMark/>
          </w:tcPr>
          <w:p w:rsidR="00293075" w:rsidRPr="00293075" w:rsidRDefault="00293075" w:rsidP="009171D4">
            <w:pPr>
              <w:spacing w:after="0" w:line="240" w:lineRule="auto"/>
              <w:jc w:val="center"/>
              <w:rPr>
                <w:rFonts w:eastAsia="Times New Roman" w:cs="Times New Roman"/>
                <w:b/>
                <w:color w:val="000000"/>
                <w:szCs w:val="20"/>
              </w:rPr>
            </w:pPr>
            <w:r w:rsidRPr="00293075">
              <w:rPr>
                <w:rFonts w:eastAsia="Times New Roman" w:cs="Times New Roman"/>
                <w:b/>
                <w:color w:val="000000"/>
                <w:szCs w:val="20"/>
              </w:rPr>
              <w:t>2017 FY</w:t>
            </w:r>
          </w:p>
        </w:tc>
      </w:tr>
      <w:tr w:rsidR="00293075" w:rsidRPr="00293075" w:rsidTr="00DE137A">
        <w:trPr>
          <w:trHeight w:val="255"/>
        </w:trPr>
        <w:tc>
          <w:tcPr>
            <w:tcW w:w="4060" w:type="dxa"/>
            <w:shd w:val="clear" w:color="auto" w:fill="auto"/>
            <w:noWrap/>
            <w:vAlign w:val="bottom"/>
            <w:hideMark/>
          </w:tcPr>
          <w:p w:rsidR="00293075" w:rsidRPr="00293075" w:rsidRDefault="00293075" w:rsidP="009171D4">
            <w:pPr>
              <w:spacing w:after="0" w:line="240" w:lineRule="auto"/>
              <w:rPr>
                <w:rFonts w:eastAsia="Times New Roman" w:cs="Times New Roman"/>
                <w:color w:val="000000"/>
                <w:szCs w:val="20"/>
              </w:rPr>
            </w:pPr>
            <w:r w:rsidRPr="00293075">
              <w:rPr>
                <w:rFonts w:eastAsia="Times New Roman" w:cs="Times New Roman"/>
                <w:color w:val="000000"/>
                <w:szCs w:val="20"/>
              </w:rPr>
              <w:t>Current Ratio</w:t>
            </w:r>
          </w:p>
        </w:tc>
        <w:tc>
          <w:tcPr>
            <w:tcW w:w="1200" w:type="dxa"/>
            <w:shd w:val="clear" w:color="auto" w:fill="auto"/>
            <w:noWrap/>
            <w:vAlign w:val="bottom"/>
            <w:hideMark/>
          </w:tcPr>
          <w:p w:rsidR="00293075" w:rsidRPr="00293075" w:rsidRDefault="00293075" w:rsidP="00DE137A">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360" w:type="dxa"/>
            <w:shd w:val="clear" w:color="auto" w:fill="auto"/>
            <w:noWrap/>
            <w:vAlign w:val="bottom"/>
            <w:hideMark/>
          </w:tcPr>
          <w:p w:rsidR="00293075" w:rsidRPr="00293075" w:rsidRDefault="00293075" w:rsidP="00DE137A">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1.08 </w:t>
            </w:r>
          </w:p>
        </w:tc>
        <w:tc>
          <w:tcPr>
            <w:tcW w:w="1360" w:type="dxa"/>
            <w:shd w:val="clear" w:color="auto" w:fill="auto"/>
            <w:noWrap/>
            <w:vAlign w:val="bottom"/>
            <w:hideMark/>
          </w:tcPr>
          <w:p w:rsidR="00293075" w:rsidRPr="00293075" w:rsidRDefault="00293075" w:rsidP="00DE137A">
            <w:pPr>
              <w:spacing w:after="0" w:line="240" w:lineRule="auto"/>
              <w:jc w:val="right"/>
              <w:rPr>
                <w:rFonts w:eastAsia="Times New Roman" w:cs="Times New Roman"/>
                <w:color w:val="000000"/>
                <w:szCs w:val="20"/>
              </w:rPr>
            </w:pPr>
            <w:r w:rsidRPr="00293075">
              <w:rPr>
                <w:rFonts w:eastAsia="Times New Roman" w:cs="Times New Roman"/>
                <w:color w:val="000000"/>
                <w:szCs w:val="20"/>
              </w:rPr>
              <w:t xml:space="preserve">0.17 </w:t>
            </w:r>
          </w:p>
        </w:tc>
      </w:tr>
      <w:tr w:rsidR="00293075" w:rsidRPr="00293075" w:rsidTr="00DE137A">
        <w:trPr>
          <w:trHeight w:val="255"/>
        </w:trPr>
        <w:tc>
          <w:tcPr>
            <w:tcW w:w="4060" w:type="dxa"/>
            <w:shd w:val="clear" w:color="auto" w:fill="auto"/>
            <w:noWrap/>
            <w:vAlign w:val="bottom"/>
            <w:hideMark/>
          </w:tcPr>
          <w:p w:rsidR="00293075" w:rsidRPr="00293075" w:rsidRDefault="00293075" w:rsidP="009171D4">
            <w:pPr>
              <w:spacing w:after="0" w:line="240" w:lineRule="auto"/>
              <w:rPr>
                <w:rFonts w:eastAsia="Times New Roman" w:cs="Times New Roman"/>
                <w:color w:val="000000"/>
                <w:szCs w:val="20"/>
              </w:rPr>
            </w:pPr>
            <w:r w:rsidRPr="00293075">
              <w:rPr>
                <w:rFonts w:eastAsia="Times New Roman" w:cs="Times New Roman"/>
                <w:color w:val="000000"/>
                <w:szCs w:val="20"/>
              </w:rPr>
              <w:t>Debt/Equity</w:t>
            </w:r>
          </w:p>
        </w:tc>
        <w:tc>
          <w:tcPr>
            <w:tcW w:w="1200" w:type="dxa"/>
            <w:shd w:val="clear" w:color="auto" w:fill="auto"/>
            <w:noWrap/>
            <w:vAlign w:val="bottom"/>
            <w:hideMark/>
          </w:tcPr>
          <w:p w:rsidR="00293075" w:rsidRPr="00293075" w:rsidRDefault="00293075" w:rsidP="009171D4">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360" w:type="dxa"/>
            <w:shd w:val="clear" w:color="auto" w:fill="auto"/>
            <w:noWrap/>
            <w:vAlign w:val="bottom"/>
            <w:hideMark/>
          </w:tcPr>
          <w:p w:rsidR="00293075" w:rsidRPr="00293075" w:rsidRDefault="00293075" w:rsidP="009171D4">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360" w:type="dxa"/>
            <w:shd w:val="clear" w:color="auto" w:fill="auto"/>
            <w:noWrap/>
            <w:vAlign w:val="bottom"/>
            <w:hideMark/>
          </w:tcPr>
          <w:p w:rsidR="00293075" w:rsidRPr="00293075" w:rsidRDefault="00293075" w:rsidP="009171D4">
            <w:pPr>
              <w:spacing w:after="0" w:line="240" w:lineRule="auto"/>
              <w:jc w:val="right"/>
              <w:rPr>
                <w:rFonts w:eastAsia="Times New Roman" w:cs="Times New Roman"/>
                <w:color w:val="000000"/>
                <w:szCs w:val="20"/>
              </w:rPr>
            </w:pPr>
            <w:r w:rsidRPr="00293075">
              <w:rPr>
                <w:rFonts w:eastAsia="Times New Roman" w:cs="Times New Roman"/>
                <w:color w:val="000000"/>
                <w:szCs w:val="20"/>
              </w:rPr>
              <w:t>73%</w:t>
            </w:r>
          </w:p>
        </w:tc>
      </w:tr>
      <w:tr w:rsidR="00293075" w:rsidRPr="00293075" w:rsidTr="00DE137A">
        <w:trPr>
          <w:trHeight w:val="270"/>
        </w:trPr>
        <w:tc>
          <w:tcPr>
            <w:tcW w:w="4060" w:type="dxa"/>
            <w:shd w:val="clear" w:color="auto" w:fill="auto"/>
            <w:noWrap/>
            <w:vAlign w:val="bottom"/>
            <w:hideMark/>
          </w:tcPr>
          <w:p w:rsidR="00293075" w:rsidRPr="00293075" w:rsidRDefault="00293075" w:rsidP="009171D4">
            <w:pPr>
              <w:spacing w:after="0" w:line="240" w:lineRule="auto"/>
              <w:rPr>
                <w:rFonts w:eastAsia="Times New Roman" w:cs="Times New Roman"/>
                <w:color w:val="000000"/>
                <w:szCs w:val="20"/>
              </w:rPr>
            </w:pPr>
            <w:r w:rsidRPr="00293075">
              <w:rPr>
                <w:rFonts w:eastAsia="Times New Roman" w:cs="Times New Roman"/>
                <w:color w:val="000000"/>
                <w:szCs w:val="20"/>
              </w:rPr>
              <w:t>Debt/EBITDA</w:t>
            </w:r>
          </w:p>
        </w:tc>
        <w:tc>
          <w:tcPr>
            <w:tcW w:w="1200" w:type="dxa"/>
            <w:shd w:val="clear" w:color="auto" w:fill="auto"/>
            <w:noWrap/>
            <w:vAlign w:val="bottom"/>
            <w:hideMark/>
          </w:tcPr>
          <w:p w:rsidR="00293075" w:rsidRPr="00293075" w:rsidRDefault="00293075" w:rsidP="009171D4">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360" w:type="dxa"/>
            <w:shd w:val="clear" w:color="auto" w:fill="auto"/>
            <w:noWrap/>
            <w:vAlign w:val="bottom"/>
            <w:hideMark/>
          </w:tcPr>
          <w:p w:rsidR="00293075" w:rsidRPr="00293075" w:rsidRDefault="00293075" w:rsidP="009171D4">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c>
          <w:tcPr>
            <w:tcW w:w="1360" w:type="dxa"/>
            <w:shd w:val="clear" w:color="auto" w:fill="auto"/>
            <w:noWrap/>
            <w:vAlign w:val="bottom"/>
            <w:hideMark/>
          </w:tcPr>
          <w:p w:rsidR="00293075" w:rsidRPr="00293075" w:rsidRDefault="00293075" w:rsidP="009171D4">
            <w:pPr>
              <w:spacing w:after="0" w:line="240" w:lineRule="auto"/>
              <w:jc w:val="right"/>
              <w:rPr>
                <w:rFonts w:eastAsia="Times New Roman" w:cs="Times New Roman"/>
                <w:color w:val="000000"/>
                <w:szCs w:val="20"/>
              </w:rPr>
            </w:pPr>
            <w:r w:rsidRPr="00293075">
              <w:rPr>
                <w:rFonts w:eastAsia="Times New Roman" w:cs="Times New Roman"/>
                <w:color w:val="000000"/>
                <w:szCs w:val="20"/>
              </w:rPr>
              <w:t>-</w:t>
            </w:r>
          </w:p>
        </w:tc>
      </w:tr>
    </w:tbl>
    <w:p w:rsidR="00293075" w:rsidRPr="00293075" w:rsidRDefault="00293075" w:rsidP="00A478ED">
      <w:pPr>
        <w:spacing w:after="0" w:line="240" w:lineRule="auto"/>
        <w:ind w:left="720"/>
        <w:jc w:val="both"/>
        <w:rPr>
          <w:szCs w:val="20"/>
        </w:rPr>
      </w:pP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 xml:space="preserve">Debt to Equity (“DER”, ratio of bank financing to self financing) is 0.7x,  in compliance with covenants stipulated in the syndication facility that Debt to Equity ratio must have a max ratio of 2x (Bank Financing: Self Financing = 66.03 : 33.97). In addition to DER, the other covenants will be in effect after COD include minimum current ratio (ratio of current asset to current liabilities excluding current portion of long term debt) of 1.0x and DSCR of min 1.0x.  </w:t>
      </w:r>
    </w:p>
    <w:p w:rsidR="00293075" w:rsidRPr="00293075" w:rsidRDefault="00293075" w:rsidP="00C82198">
      <w:pPr>
        <w:spacing w:after="0" w:line="240" w:lineRule="auto"/>
        <w:rPr>
          <w:szCs w:val="20"/>
        </w:rPr>
      </w:pPr>
    </w:p>
    <w:p w:rsidR="00293075" w:rsidRPr="00293075" w:rsidRDefault="00293075" w:rsidP="00293075">
      <w:pPr>
        <w:pStyle w:val="ListParagraph"/>
        <w:widowControl/>
        <w:numPr>
          <w:ilvl w:val="0"/>
          <w:numId w:val="95"/>
        </w:numPr>
        <w:ind w:leftChars="0"/>
        <w:contextualSpacing/>
        <w:rPr>
          <w:rFonts w:ascii="Roboto Light" w:hAnsi="Roboto Light"/>
          <w:b/>
          <w:sz w:val="20"/>
          <w:szCs w:val="20"/>
        </w:rPr>
      </w:pPr>
      <w:r w:rsidRPr="00293075">
        <w:rPr>
          <w:rFonts w:ascii="Roboto Light" w:hAnsi="Roboto Light"/>
          <w:b/>
          <w:sz w:val="20"/>
          <w:szCs w:val="20"/>
        </w:rPr>
        <w:lastRenderedPageBreak/>
        <w:t>Guarantor/Sponsor Financials</w:t>
      </w:r>
    </w:p>
    <w:p w:rsidR="00293075" w:rsidRPr="00293075" w:rsidRDefault="00293075" w:rsidP="007716BE">
      <w:pPr>
        <w:pStyle w:val="ListParagraph"/>
        <w:ind w:left="800"/>
        <w:rPr>
          <w:rFonts w:ascii="Roboto Light" w:hAnsi="Roboto Light"/>
          <w:b/>
          <w:sz w:val="20"/>
          <w:szCs w:val="20"/>
        </w:rPr>
      </w:pPr>
    </w:p>
    <w:p w:rsidR="00293075" w:rsidRPr="00293075" w:rsidRDefault="00293075" w:rsidP="00D848D2">
      <w:pPr>
        <w:rPr>
          <w:b/>
          <w:szCs w:val="20"/>
        </w:rPr>
      </w:pPr>
      <w:r w:rsidRPr="00293075">
        <w:rPr>
          <w:b/>
          <w:szCs w:val="20"/>
        </w:rPr>
        <w:t>SMJ Financial Highlights</w:t>
      </w:r>
    </w:p>
    <w:tbl>
      <w:tblPr>
        <w:tblW w:w="645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gridCol w:w="1409"/>
        <w:gridCol w:w="1404"/>
      </w:tblGrid>
      <w:tr w:rsidR="00293075" w:rsidRPr="00293075" w:rsidTr="004B2056">
        <w:trPr>
          <w:trHeight w:val="83"/>
        </w:trPr>
        <w:tc>
          <w:tcPr>
            <w:tcW w:w="3640" w:type="dxa"/>
            <w:shd w:val="clear" w:color="auto" w:fill="auto"/>
            <w:noWrap/>
            <w:vAlign w:val="bottom"/>
            <w:hideMark/>
          </w:tcPr>
          <w:p w:rsidR="00293075" w:rsidRPr="00293075" w:rsidRDefault="00293075" w:rsidP="008E6D2B">
            <w:pPr>
              <w:spacing w:after="0"/>
              <w:rPr>
                <w:rFonts w:eastAsia="Times New Roman" w:cs="Times New Roman"/>
                <w:color w:val="000000"/>
                <w:szCs w:val="20"/>
              </w:rPr>
            </w:pPr>
            <w:r w:rsidRPr="00293075">
              <w:rPr>
                <w:szCs w:val="20"/>
              </w:rPr>
              <w:t>(in IDR mn)</w:t>
            </w:r>
          </w:p>
        </w:tc>
        <w:tc>
          <w:tcPr>
            <w:tcW w:w="1409" w:type="dxa"/>
            <w:shd w:val="clear" w:color="auto" w:fill="auto"/>
            <w:noWrap/>
            <w:vAlign w:val="bottom"/>
            <w:hideMark/>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2016 FY</w:t>
            </w:r>
          </w:p>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Audited</w:t>
            </w:r>
          </w:p>
        </w:tc>
        <w:tc>
          <w:tcPr>
            <w:tcW w:w="1404" w:type="dxa"/>
            <w:shd w:val="clear" w:color="auto" w:fill="auto"/>
            <w:noWrap/>
            <w:vAlign w:val="bottom"/>
            <w:hideMark/>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2017 FY</w:t>
            </w:r>
          </w:p>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Audited</w:t>
            </w:r>
          </w:p>
        </w:tc>
      </w:tr>
      <w:tr w:rsidR="00293075" w:rsidRPr="00293075" w:rsidTr="004B2056">
        <w:trPr>
          <w:trHeight w:val="70"/>
        </w:trPr>
        <w:tc>
          <w:tcPr>
            <w:tcW w:w="3640" w:type="dxa"/>
            <w:shd w:val="clear" w:color="auto" w:fill="auto"/>
            <w:noWrap/>
            <w:vAlign w:val="bottom"/>
          </w:tcPr>
          <w:p w:rsidR="00293075" w:rsidRPr="00293075" w:rsidRDefault="00293075" w:rsidP="008E6D2B">
            <w:pPr>
              <w:spacing w:after="0"/>
              <w:rPr>
                <w:rFonts w:eastAsia="Times New Roman" w:cs="Times New Roman"/>
                <w:color w:val="000000"/>
                <w:sz w:val="16"/>
                <w:szCs w:val="16"/>
              </w:rPr>
            </w:pP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 w:val="16"/>
                <w:szCs w:val="16"/>
              </w:rPr>
            </w:pP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 w:val="16"/>
                <w:szCs w:val="16"/>
              </w:rPr>
            </w:pP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Revenue</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454,193</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1,595,637</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Operating Expense</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426,791</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979,441</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Operating Income</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27,402</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616,196</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Other (Income)/Expense</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13,169</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17,320</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Earnings Before Tax</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14,233</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598,876</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Tax</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(3,089)</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(23,438)</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Net Profit (Loss)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11,144</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575,438</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EBITDA</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104,121</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745,989</w:t>
            </w:r>
          </w:p>
        </w:tc>
      </w:tr>
      <w:tr w:rsidR="00293075" w:rsidRPr="00293075" w:rsidTr="004B2056">
        <w:trPr>
          <w:trHeight w:val="70"/>
        </w:trPr>
        <w:tc>
          <w:tcPr>
            <w:tcW w:w="3640" w:type="dxa"/>
            <w:shd w:val="clear" w:color="auto" w:fill="auto"/>
            <w:noWrap/>
            <w:vAlign w:val="bottom"/>
          </w:tcPr>
          <w:p w:rsidR="00293075" w:rsidRPr="00293075" w:rsidRDefault="00293075" w:rsidP="008E6D2B">
            <w:pPr>
              <w:spacing w:after="0"/>
              <w:rPr>
                <w:rFonts w:eastAsia="Times New Roman" w:cs="Times New Roman"/>
                <w:color w:val="000000"/>
                <w:sz w:val="16"/>
                <w:szCs w:val="16"/>
              </w:rPr>
            </w:pPr>
            <w:r w:rsidRPr="00293075">
              <w:rPr>
                <w:rFonts w:eastAsia="Times New Roman" w:cs="Times New Roman"/>
                <w:color w:val="000000"/>
                <w:szCs w:val="20"/>
              </w:rPr>
              <w:t>Memo: Depreciation</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 w:val="16"/>
                <w:szCs w:val="16"/>
              </w:rPr>
            </w:pPr>
            <w:r w:rsidRPr="00293075">
              <w:rPr>
                <w:rFonts w:eastAsia="Times New Roman" w:cs="Times New Roman"/>
                <w:color w:val="000000"/>
                <w:szCs w:val="20"/>
              </w:rPr>
              <w:t>75,418</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 w:val="16"/>
                <w:szCs w:val="16"/>
              </w:rPr>
            </w:pPr>
            <w:r w:rsidRPr="00293075">
              <w:rPr>
                <w:rFonts w:eastAsia="Times New Roman" w:cs="Times New Roman"/>
                <w:color w:val="000000"/>
                <w:szCs w:val="20"/>
              </w:rPr>
              <w:t>99,717</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Memo: Interest Expense</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14,470</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47,396</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Cash</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118,529</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106,301</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Trade receivables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64,493</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881,569</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Inventories</w:t>
            </w:r>
          </w:p>
        </w:tc>
        <w:tc>
          <w:tcPr>
            <w:tcW w:w="1409"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68,391</w:t>
            </w:r>
          </w:p>
        </w:tc>
        <w:tc>
          <w:tcPr>
            <w:tcW w:w="1404"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49,435</w:t>
            </w:r>
          </w:p>
        </w:tc>
      </w:tr>
      <w:tr w:rsidR="00293075" w:rsidRPr="00293075" w:rsidTr="004B2056">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Other Current Assets</w:t>
            </w:r>
          </w:p>
        </w:tc>
        <w:tc>
          <w:tcPr>
            <w:tcW w:w="1409"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color w:val="000000"/>
                <w:szCs w:val="20"/>
              </w:rPr>
              <w:t>62,748</w:t>
            </w:r>
          </w:p>
        </w:tc>
        <w:tc>
          <w:tcPr>
            <w:tcW w:w="1404"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color w:val="000000"/>
                <w:szCs w:val="20"/>
              </w:rPr>
              <w:t>72,805</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b/>
                <w:bCs/>
                <w:color w:val="000000"/>
                <w:szCs w:val="20"/>
              </w:rPr>
            </w:pPr>
            <w:r w:rsidRPr="00293075">
              <w:rPr>
                <w:rFonts w:eastAsia="Times New Roman" w:cs="Times New Roman"/>
                <w:b/>
                <w:bCs/>
                <w:color w:val="000000"/>
                <w:szCs w:val="20"/>
              </w:rPr>
              <w:t>Total Current Assets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314,161</w:t>
            </w:r>
          </w:p>
        </w:tc>
        <w:tc>
          <w:tcPr>
            <w:tcW w:w="1404"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1,110,110</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Investment in Associates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384,436</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391,260</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Fixed Assets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716,976</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806,226</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Receivables from Related Parties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222,252</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211,964</w:t>
            </w:r>
          </w:p>
        </w:tc>
      </w:tr>
      <w:tr w:rsidR="00293075" w:rsidRPr="00293075" w:rsidTr="004B2056">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Other Non Current Assets</w:t>
            </w:r>
          </w:p>
        </w:tc>
        <w:tc>
          <w:tcPr>
            <w:tcW w:w="1409"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color w:val="000000"/>
                <w:szCs w:val="20"/>
              </w:rPr>
              <w:t>18,631</w:t>
            </w:r>
          </w:p>
        </w:tc>
        <w:tc>
          <w:tcPr>
            <w:tcW w:w="1404"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color w:val="000000"/>
                <w:szCs w:val="20"/>
              </w:rPr>
              <w:t>19,158</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b/>
                <w:bCs/>
                <w:color w:val="000000"/>
                <w:szCs w:val="20"/>
              </w:rPr>
            </w:pPr>
            <w:r w:rsidRPr="00293075">
              <w:rPr>
                <w:rFonts w:eastAsia="Times New Roman" w:cs="Times New Roman"/>
                <w:b/>
                <w:bCs/>
                <w:color w:val="000000"/>
                <w:szCs w:val="20"/>
              </w:rPr>
              <w:t>Total Non Current Assets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1,342,295</w:t>
            </w:r>
          </w:p>
        </w:tc>
        <w:tc>
          <w:tcPr>
            <w:tcW w:w="1404"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1,428,608</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b/>
                <w:bCs/>
                <w:color w:val="000000"/>
                <w:szCs w:val="20"/>
              </w:rPr>
            </w:pPr>
            <w:r w:rsidRPr="00293075">
              <w:rPr>
                <w:rFonts w:eastAsia="Times New Roman" w:cs="Times New Roman"/>
                <w:b/>
                <w:bCs/>
                <w:color w:val="000000"/>
                <w:szCs w:val="20"/>
              </w:rPr>
              <w:t>Total Assets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1,656,456</w:t>
            </w:r>
          </w:p>
        </w:tc>
        <w:tc>
          <w:tcPr>
            <w:tcW w:w="1404"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2,538,718</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Trade Payables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123,815</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253,278</w:t>
            </w:r>
          </w:p>
        </w:tc>
      </w:tr>
      <w:tr w:rsidR="00293075" w:rsidRPr="00293075" w:rsidTr="004B2056">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Other Current Liabilities</w:t>
            </w:r>
          </w:p>
        </w:tc>
        <w:tc>
          <w:tcPr>
            <w:tcW w:w="1409"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color w:val="000000"/>
                <w:szCs w:val="20"/>
              </w:rPr>
              <w:t>44,305</w:t>
            </w:r>
          </w:p>
        </w:tc>
        <w:tc>
          <w:tcPr>
            <w:tcW w:w="1404"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color w:val="000000"/>
                <w:szCs w:val="20"/>
              </w:rPr>
              <w:t>118,797</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b/>
                <w:bCs/>
                <w:color w:val="000000"/>
                <w:szCs w:val="20"/>
              </w:rPr>
            </w:pPr>
            <w:r w:rsidRPr="00293075">
              <w:rPr>
                <w:rFonts w:eastAsia="Times New Roman" w:cs="Times New Roman"/>
                <w:b/>
                <w:bCs/>
                <w:color w:val="000000"/>
                <w:szCs w:val="20"/>
              </w:rPr>
              <w:t>Current Liabilities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168,120</w:t>
            </w:r>
          </w:p>
        </w:tc>
        <w:tc>
          <w:tcPr>
            <w:tcW w:w="1404"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372,075</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Bank Loans, Net of CPLTD &amp; IIF Loan</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55,231</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262,608</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Lease Payable</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195,022</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269,425</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Amount Due to Directors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194,544</w:t>
            </w:r>
          </w:p>
        </w:tc>
        <w:tc>
          <w:tcPr>
            <w:tcW w:w="1404" w:type="dxa"/>
            <w:shd w:val="clear" w:color="auto" w:fill="auto"/>
            <w:noWrap/>
            <w:vAlign w:val="bottom"/>
          </w:tcPr>
          <w:p w:rsidR="00293075" w:rsidRPr="00293075" w:rsidRDefault="00293075" w:rsidP="008E6D2B">
            <w:pPr>
              <w:spacing w:after="0"/>
              <w:jc w:val="right"/>
              <w:rPr>
                <w:rFonts w:eastAsia="Times New Roman" w:cs="Times New Roman"/>
                <w:color w:val="000000"/>
                <w:szCs w:val="20"/>
              </w:rPr>
            </w:pPr>
            <w:r w:rsidRPr="00293075">
              <w:rPr>
                <w:rFonts w:eastAsia="Times New Roman" w:cs="Times New Roman"/>
                <w:color w:val="000000"/>
                <w:szCs w:val="20"/>
              </w:rPr>
              <w:t>141,164</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color w:val="000000"/>
                <w:szCs w:val="20"/>
              </w:rPr>
            </w:pPr>
            <w:r w:rsidRPr="00293075">
              <w:rPr>
                <w:rFonts w:eastAsia="Times New Roman" w:cs="Times New Roman"/>
                <w:color w:val="000000"/>
                <w:szCs w:val="20"/>
              </w:rPr>
              <w:t>Other Non Current Liabilities</w:t>
            </w:r>
          </w:p>
        </w:tc>
        <w:tc>
          <w:tcPr>
            <w:tcW w:w="1409"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color w:val="000000"/>
                <w:szCs w:val="20"/>
              </w:rPr>
              <w:t>210,598</w:t>
            </w:r>
          </w:p>
        </w:tc>
        <w:tc>
          <w:tcPr>
            <w:tcW w:w="1404" w:type="dxa"/>
            <w:shd w:val="clear" w:color="auto" w:fill="auto"/>
            <w:noWrap/>
            <w:vAlign w:val="center"/>
          </w:tcPr>
          <w:p w:rsidR="00293075" w:rsidRPr="00293075" w:rsidRDefault="00293075" w:rsidP="008E6D2B">
            <w:pPr>
              <w:spacing w:after="0"/>
              <w:jc w:val="right"/>
              <w:rPr>
                <w:rFonts w:eastAsia="Times New Roman" w:cs="Times New Roman"/>
                <w:color w:val="000000"/>
                <w:szCs w:val="20"/>
              </w:rPr>
            </w:pPr>
            <w:r w:rsidRPr="00293075">
              <w:rPr>
                <w:color w:val="000000"/>
                <w:szCs w:val="20"/>
              </w:rPr>
              <w:t>90,744</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b/>
                <w:bCs/>
                <w:color w:val="000000"/>
                <w:szCs w:val="20"/>
              </w:rPr>
            </w:pPr>
            <w:r w:rsidRPr="00293075">
              <w:rPr>
                <w:rFonts w:eastAsia="Times New Roman" w:cs="Times New Roman"/>
                <w:b/>
                <w:bCs/>
                <w:color w:val="000000"/>
                <w:szCs w:val="20"/>
              </w:rPr>
              <w:t>Non Current Liabilities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655,395</w:t>
            </w:r>
          </w:p>
        </w:tc>
        <w:tc>
          <w:tcPr>
            <w:tcW w:w="1404"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763,941</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b/>
                <w:bCs/>
                <w:color w:val="000000"/>
                <w:szCs w:val="20"/>
              </w:rPr>
            </w:pPr>
            <w:r w:rsidRPr="00293075">
              <w:rPr>
                <w:rFonts w:eastAsia="Times New Roman" w:cs="Times New Roman"/>
                <w:b/>
                <w:bCs/>
                <w:color w:val="000000"/>
                <w:szCs w:val="20"/>
              </w:rPr>
              <w:t>Total Liabilities</w:t>
            </w:r>
          </w:p>
        </w:tc>
        <w:tc>
          <w:tcPr>
            <w:tcW w:w="1409"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823,515</w:t>
            </w:r>
          </w:p>
        </w:tc>
        <w:tc>
          <w:tcPr>
            <w:tcW w:w="1404"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1,136,016</w:t>
            </w:r>
          </w:p>
        </w:tc>
      </w:tr>
      <w:tr w:rsidR="00293075" w:rsidRPr="00293075" w:rsidTr="0086243B">
        <w:trPr>
          <w:trHeight w:val="255"/>
        </w:trPr>
        <w:tc>
          <w:tcPr>
            <w:tcW w:w="3640" w:type="dxa"/>
            <w:shd w:val="clear" w:color="auto" w:fill="auto"/>
            <w:noWrap/>
            <w:vAlign w:val="bottom"/>
            <w:hideMark/>
          </w:tcPr>
          <w:p w:rsidR="00293075" w:rsidRPr="00293075" w:rsidRDefault="00293075" w:rsidP="008E6D2B">
            <w:pPr>
              <w:spacing w:after="0"/>
              <w:rPr>
                <w:rFonts w:eastAsia="Times New Roman" w:cs="Times New Roman"/>
                <w:b/>
                <w:bCs/>
                <w:color w:val="000000"/>
                <w:szCs w:val="20"/>
              </w:rPr>
            </w:pPr>
            <w:r w:rsidRPr="00293075">
              <w:rPr>
                <w:rFonts w:eastAsia="Times New Roman" w:cs="Times New Roman"/>
                <w:b/>
                <w:bCs/>
                <w:color w:val="000000"/>
                <w:szCs w:val="20"/>
              </w:rPr>
              <w:t>Equity</w:t>
            </w:r>
          </w:p>
        </w:tc>
        <w:tc>
          <w:tcPr>
            <w:tcW w:w="1409"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832,941</w:t>
            </w:r>
          </w:p>
        </w:tc>
        <w:tc>
          <w:tcPr>
            <w:tcW w:w="1404" w:type="dxa"/>
            <w:shd w:val="clear" w:color="auto" w:fill="auto"/>
            <w:noWrap/>
            <w:vAlign w:val="bottom"/>
          </w:tcPr>
          <w:p w:rsidR="00293075" w:rsidRPr="00293075" w:rsidRDefault="00293075" w:rsidP="008E6D2B">
            <w:pPr>
              <w:spacing w:after="0"/>
              <w:jc w:val="right"/>
              <w:rPr>
                <w:rFonts w:eastAsia="Times New Roman" w:cs="Times New Roman"/>
                <w:b/>
                <w:bCs/>
                <w:color w:val="000000"/>
                <w:szCs w:val="20"/>
              </w:rPr>
            </w:pPr>
            <w:r w:rsidRPr="00293075">
              <w:rPr>
                <w:rFonts w:eastAsia="Times New Roman" w:cs="Times New Roman"/>
                <w:b/>
                <w:bCs/>
                <w:color w:val="000000"/>
                <w:szCs w:val="20"/>
              </w:rPr>
              <w:t>1,402,702</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b/>
                <w:bCs/>
                <w:color w:val="000000"/>
                <w:sz w:val="16"/>
                <w:szCs w:val="16"/>
              </w:rPr>
            </w:pPr>
          </w:p>
        </w:tc>
        <w:tc>
          <w:tcPr>
            <w:tcW w:w="1409" w:type="dxa"/>
            <w:shd w:val="clear" w:color="auto" w:fill="auto"/>
            <w:noWrap/>
            <w:vAlign w:val="bottom"/>
          </w:tcPr>
          <w:p w:rsidR="00293075" w:rsidRPr="00293075" w:rsidRDefault="00293075" w:rsidP="008E6D2B">
            <w:pPr>
              <w:spacing w:after="0"/>
              <w:jc w:val="right"/>
              <w:rPr>
                <w:rFonts w:eastAsia="Times New Roman" w:cs="Times New Roman"/>
                <w:b/>
                <w:bCs/>
                <w:color w:val="000000"/>
                <w:sz w:val="16"/>
                <w:szCs w:val="16"/>
              </w:rPr>
            </w:pPr>
          </w:p>
        </w:tc>
        <w:tc>
          <w:tcPr>
            <w:tcW w:w="1404" w:type="dxa"/>
            <w:shd w:val="clear" w:color="auto" w:fill="auto"/>
            <w:noWrap/>
            <w:vAlign w:val="bottom"/>
          </w:tcPr>
          <w:p w:rsidR="00293075" w:rsidRPr="00293075" w:rsidRDefault="00293075" w:rsidP="008E6D2B">
            <w:pPr>
              <w:spacing w:after="0"/>
              <w:jc w:val="right"/>
              <w:rPr>
                <w:rFonts w:eastAsia="Times New Roman" w:cs="Times New Roman"/>
                <w:b/>
                <w:bCs/>
                <w:color w:val="000000"/>
                <w:sz w:val="16"/>
                <w:szCs w:val="16"/>
              </w:rPr>
            </w:pP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szCs w:val="20"/>
              </w:rPr>
            </w:pPr>
            <w:r w:rsidRPr="00293075">
              <w:rPr>
                <w:szCs w:val="20"/>
              </w:rPr>
              <w:t>CF from Operating</w:t>
            </w:r>
          </w:p>
        </w:tc>
        <w:tc>
          <w:tcPr>
            <w:tcW w:w="1409" w:type="dxa"/>
            <w:shd w:val="clear" w:color="auto" w:fill="auto"/>
            <w:noWrap/>
            <w:vAlign w:val="bottom"/>
          </w:tcPr>
          <w:p w:rsidR="00293075" w:rsidRPr="00293075" w:rsidRDefault="00293075" w:rsidP="008E6D2B">
            <w:pPr>
              <w:spacing w:after="0"/>
              <w:jc w:val="right"/>
              <w:rPr>
                <w:szCs w:val="20"/>
              </w:rPr>
            </w:pPr>
            <w:r w:rsidRPr="00293075">
              <w:rPr>
                <w:szCs w:val="20"/>
              </w:rPr>
              <w:t>46,915</w:t>
            </w:r>
          </w:p>
        </w:tc>
        <w:tc>
          <w:tcPr>
            <w:tcW w:w="1404" w:type="dxa"/>
            <w:shd w:val="clear" w:color="auto" w:fill="auto"/>
            <w:noWrap/>
            <w:vAlign w:val="bottom"/>
          </w:tcPr>
          <w:p w:rsidR="00293075" w:rsidRPr="00293075" w:rsidRDefault="00293075" w:rsidP="008E6D2B">
            <w:pPr>
              <w:spacing w:after="0"/>
              <w:jc w:val="right"/>
              <w:rPr>
                <w:szCs w:val="20"/>
              </w:rPr>
            </w:pPr>
            <w:r w:rsidRPr="00293075">
              <w:rPr>
                <w:szCs w:val="20"/>
              </w:rPr>
              <w:t>(8,090)</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szCs w:val="20"/>
              </w:rPr>
            </w:pPr>
            <w:r w:rsidRPr="00293075">
              <w:rPr>
                <w:szCs w:val="20"/>
              </w:rPr>
              <w:t>CF from Investing</w:t>
            </w:r>
          </w:p>
        </w:tc>
        <w:tc>
          <w:tcPr>
            <w:tcW w:w="1409" w:type="dxa"/>
            <w:shd w:val="clear" w:color="auto" w:fill="auto"/>
            <w:noWrap/>
            <w:vAlign w:val="bottom"/>
          </w:tcPr>
          <w:p w:rsidR="00293075" w:rsidRPr="00293075" w:rsidRDefault="00293075" w:rsidP="008E6D2B">
            <w:pPr>
              <w:spacing w:after="0"/>
              <w:jc w:val="right"/>
              <w:rPr>
                <w:szCs w:val="20"/>
              </w:rPr>
            </w:pPr>
            <w:r w:rsidRPr="00293075">
              <w:rPr>
                <w:szCs w:val="20"/>
              </w:rPr>
              <w:t>(334,954)</w:t>
            </w:r>
          </w:p>
        </w:tc>
        <w:tc>
          <w:tcPr>
            <w:tcW w:w="1404" w:type="dxa"/>
            <w:shd w:val="clear" w:color="auto" w:fill="auto"/>
            <w:noWrap/>
            <w:vAlign w:val="bottom"/>
          </w:tcPr>
          <w:p w:rsidR="00293075" w:rsidRPr="00293075" w:rsidRDefault="00293075" w:rsidP="008E6D2B">
            <w:pPr>
              <w:spacing w:after="0"/>
              <w:jc w:val="right"/>
              <w:rPr>
                <w:szCs w:val="20"/>
              </w:rPr>
            </w:pPr>
            <w:r w:rsidRPr="00293075">
              <w:rPr>
                <w:szCs w:val="20"/>
              </w:rPr>
              <w:t>(122,847)</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szCs w:val="20"/>
              </w:rPr>
            </w:pPr>
            <w:r w:rsidRPr="00293075">
              <w:rPr>
                <w:szCs w:val="20"/>
              </w:rPr>
              <w:t>CF from Financing</w:t>
            </w:r>
          </w:p>
        </w:tc>
        <w:tc>
          <w:tcPr>
            <w:tcW w:w="1409" w:type="dxa"/>
            <w:shd w:val="clear" w:color="auto" w:fill="auto"/>
            <w:noWrap/>
            <w:vAlign w:val="bottom"/>
          </w:tcPr>
          <w:p w:rsidR="00293075" w:rsidRPr="00293075" w:rsidRDefault="00293075" w:rsidP="008E6D2B">
            <w:pPr>
              <w:spacing w:after="0"/>
              <w:jc w:val="right"/>
              <w:rPr>
                <w:szCs w:val="20"/>
              </w:rPr>
            </w:pPr>
            <w:r w:rsidRPr="00293075">
              <w:rPr>
                <w:szCs w:val="20"/>
              </w:rPr>
              <w:t>370,207</w:t>
            </w:r>
          </w:p>
        </w:tc>
        <w:tc>
          <w:tcPr>
            <w:tcW w:w="1404" w:type="dxa"/>
            <w:shd w:val="clear" w:color="auto" w:fill="auto"/>
            <w:noWrap/>
            <w:vAlign w:val="bottom"/>
          </w:tcPr>
          <w:p w:rsidR="00293075" w:rsidRPr="00293075" w:rsidRDefault="00293075" w:rsidP="008E6D2B">
            <w:pPr>
              <w:spacing w:after="0"/>
              <w:jc w:val="right"/>
              <w:rPr>
                <w:szCs w:val="20"/>
              </w:rPr>
            </w:pPr>
            <w:r w:rsidRPr="00293075">
              <w:rPr>
                <w:szCs w:val="20"/>
              </w:rPr>
              <w:t>118,708</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b/>
                <w:szCs w:val="20"/>
              </w:rPr>
            </w:pPr>
            <w:r w:rsidRPr="00293075">
              <w:rPr>
                <w:b/>
                <w:szCs w:val="20"/>
              </w:rPr>
              <w:t>Net change in Cash</w:t>
            </w:r>
          </w:p>
        </w:tc>
        <w:tc>
          <w:tcPr>
            <w:tcW w:w="1409" w:type="dxa"/>
            <w:shd w:val="clear" w:color="auto" w:fill="auto"/>
            <w:noWrap/>
            <w:vAlign w:val="bottom"/>
          </w:tcPr>
          <w:p w:rsidR="00293075" w:rsidRPr="00293075" w:rsidRDefault="00293075" w:rsidP="008E6D2B">
            <w:pPr>
              <w:spacing w:after="0"/>
              <w:jc w:val="right"/>
              <w:rPr>
                <w:b/>
                <w:szCs w:val="20"/>
              </w:rPr>
            </w:pPr>
            <w:r w:rsidRPr="00293075">
              <w:rPr>
                <w:b/>
                <w:color w:val="000000"/>
              </w:rPr>
              <w:t>82,168</w:t>
            </w:r>
          </w:p>
        </w:tc>
        <w:tc>
          <w:tcPr>
            <w:tcW w:w="1404" w:type="dxa"/>
            <w:shd w:val="clear" w:color="auto" w:fill="auto"/>
            <w:noWrap/>
            <w:vAlign w:val="bottom"/>
          </w:tcPr>
          <w:p w:rsidR="00293075" w:rsidRPr="00293075" w:rsidRDefault="00293075" w:rsidP="008E6D2B">
            <w:pPr>
              <w:spacing w:after="0"/>
              <w:jc w:val="right"/>
              <w:rPr>
                <w:b/>
                <w:szCs w:val="20"/>
              </w:rPr>
            </w:pPr>
            <w:r w:rsidRPr="00293075">
              <w:rPr>
                <w:b/>
                <w:color w:val="000000"/>
              </w:rPr>
              <w:t>(12,228)</w:t>
            </w:r>
          </w:p>
        </w:tc>
      </w:tr>
      <w:tr w:rsidR="00293075" w:rsidRPr="00293075" w:rsidTr="004B2056">
        <w:trPr>
          <w:trHeight w:val="255"/>
        </w:trPr>
        <w:tc>
          <w:tcPr>
            <w:tcW w:w="3640" w:type="dxa"/>
            <w:shd w:val="clear" w:color="auto" w:fill="auto"/>
            <w:noWrap/>
            <w:vAlign w:val="bottom"/>
          </w:tcPr>
          <w:p w:rsidR="00293075" w:rsidRPr="00293075" w:rsidRDefault="00293075" w:rsidP="008E6D2B">
            <w:pPr>
              <w:spacing w:after="0"/>
              <w:rPr>
                <w:szCs w:val="20"/>
              </w:rPr>
            </w:pPr>
          </w:p>
        </w:tc>
        <w:tc>
          <w:tcPr>
            <w:tcW w:w="1409" w:type="dxa"/>
            <w:shd w:val="clear" w:color="auto" w:fill="auto"/>
            <w:noWrap/>
            <w:vAlign w:val="bottom"/>
          </w:tcPr>
          <w:p w:rsidR="00293075" w:rsidRPr="00293075" w:rsidRDefault="00293075" w:rsidP="008E6D2B">
            <w:pPr>
              <w:spacing w:after="0"/>
              <w:jc w:val="right"/>
              <w:rPr>
                <w:szCs w:val="20"/>
              </w:rPr>
            </w:pPr>
          </w:p>
        </w:tc>
        <w:tc>
          <w:tcPr>
            <w:tcW w:w="1404" w:type="dxa"/>
            <w:shd w:val="clear" w:color="auto" w:fill="auto"/>
            <w:noWrap/>
            <w:vAlign w:val="bottom"/>
          </w:tcPr>
          <w:p w:rsidR="00293075" w:rsidRPr="00293075" w:rsidRDefault="00293075" w:rsidP="008E6D2B">
            <w:pPr>
              <w:spacing w:after="0"/>
              <w:jc w:val="right"/>
              <w:rPr>
                <w:szCs w:val="20"/>
              </w:rPr>
            </w:pP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b/>
                <w:bCs/>
                <w:color w:val="000000"/>
                <w:szCs w:val="20"/>
              </w:rPr>
            </w:pPr>
            <w:r w:rsidRPr="00293075">
              <w:rPr>
                <w:color w:val="000000"/>
                <w:szCs w:val="20"/>
              </w:rPr>
              <w:t>Gross Profit Margin</w:t>
            </w:r>
          </w:p>
        </w:tc>
        <w:tc>
          <w:tcPr>
            <w:tcW w:w="1409"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6%</w:t>
            </w:r>
          </w:p>
        </w:tc>
        <w:tc>
          <w:tcPr>
            <w:tcW w:w="1404"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39%</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b/>
                <w:bCs/>
                <w:color w:val="000000"/>
                <w:szCs w:val="20"/>
              </w:rPr>
            </w:pPr>
            <w:r w:rsidRPr="00293075">
              <w:rPr>
                <w:color w:val="000000"/>
                <w:szCs w:val="20"/>
              </w:rPr>
              <w:t>Net Profit/(Loss) Margin</w:t>
            </w:r>
          </w:p>
        </w:tc>
        <w:tc>
          <w:tcPr>
            <w:tcW w:w="1409"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2%</w:t>
            </w:r>
          </w:p>
        </w:tc>
        <w:tc>
          <w:tcPr>
            <w:tcW w:w="1404"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36%</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b/>
                <w:bCs/>
                <w:color w:val="000000"/>
                <w:szCs w:val="20"/>
              </w:rPr>
            </w:pPr>
            <w:r w:rsidRPr="00293075">
              <w:rPr>
                <w:color w:val="000000"/>
                <w:szCs w:val="20"/>
              </w:rPr>
              <w:t>ROA</w:t>
            </w:r>
          </w:p>
        </w:tc>
        <w:tc>
          <w:tcPr>
            <w:tcW w:w="1409"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1%</w:t>
            </w:r>
          </w:p>
        </w:tc>
        <w:tc>
          <w:tcPr>
            <w:tcW w:w="1404"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23%</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b/>
                <w:bCs/>
                <w:color w:val="000000"/>
                <w:szCs w:val="20"/>
              </w:rPr>
            </w:pPr>
            <w:r w:rsidRPr="00293075">
              <w:rPr>
                <w:color w:val="000000"/>
                <w:szCs w:val="20"/>
              </w:rPr>
              <w:lastRenderedPageBreak/>
              <w:t>ROE</w:t>
            </w:r>
          </w:p>
        </w:tc>
        <w:tc>
          <w:tcPr>
            <w:tcW w:w="1409"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1%</w:t>
            </w:r>
          </w:p>
        </w:tc>
        <w:tc>
          <w:tcPr>
            <w:tcW w:w="1404"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41%</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b/>
                <w:bCs/>
                <w:color w:val="000000"/>
                <w:szCs w:val="20"/>
              </w:rPr>
            </w:pPr>
            <w:r w:rsidRPr="00293075">
              <w:rPr>
                <w:color w:val="000000"/>
                <w:szCs w:val="20"/>
              </w:rPr>
              <w:t>Current Ratio</w:t>
            </w:r>
          </w:p>
        </w:tc>
        <w:tc>
          <w:tcPr>
            <w:tcW w:w="1409"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1.9</w:t>
            </w:r>
          </w:p>
        </w:tc>
        <w:tc>
          <w:tcPr>
            <w:tcW w:w="1404"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3.0</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b/>
                <w:bCs/>
                <w:color w:val="000000"/>
                <w:szCs w:val="20"/>
              </w:rPr>
            </w:pPr>
            <w:r w:rsidRPr="00293075">
              <w:rPr>
                <w:color w:val="000000"/>
                <w:szCs w:val="20"/>
              </w:rPr>
              <w:t>Debt/Equity</w:t>
            </w:r>
          </w:p>
        </w:tc>
        <w:tc>
          <w:tcPr>
            <w:tcW w:w="1409"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0.3</w:t>
            </w:r>
          </w:p>
        </w:tc>
        <w:tc>
          <w:tcPr>
            <w:tcW w:w="1404"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0.4</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b/>
                <w:bCs/>
                <w:color w:val="000000"/>
                <w:szCs w:val="20"/>
              </w:rPr>
            </w:pPr>
            <w:r w:rsidRPr="00293075">
              <w:rPr>
                <w:color w:val="000000"/>
                <w:szCs w:val="20"/>
              </w:rPr>
              <w:t>Debt/EBITDA</w:t>
            </w:r>
          </w:p>
        </w:tc>
        <w:tc>
          <w:tcPr>
            <w:tcW w:w="1409"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2.4</w:t>
            </w:r>
          </w:p>
        </w:tc>
        <w:tc>
          <w:tcPr>
            <w:tcW w:w="1404"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0.7</w:t>
            </w:r>
          </w:p>
        </w:tc>
      </w:tr>
      <w:tr w:rsidR="00293075" w:rsidRPr="00293075" w:rsidTr="0086243B">
        <w:trPr>
          <w:trHeight w:val="255"/>
        </w:trPr>
        <w:tc>
          <w:tcPr>
            <w:tcW w:w="3640" w:type="dxa"/>
            <w:shd w:val="clear" w:color="auto" w:fill="auto"/>
            <w:noWrap/>
            <w:vAlign w:val="bottom"/>
          </w:tcPr>
          <w:p w:rsidR="00293075" w:rsidRPr="00293075" w:rsidRDefault="00293075" w:rsidP="008E6D2B">
            <w:pPr>
              <w:spacing w:after="0"/>
              <w:rPr>
                <w:rFonts w:eastAsia="Times New Roman" w:cs="Times New Roman"/>
                <w:b/>
                <w:bCs/>
                <w:color w:val="000000"/>
                <w:szCs w:val="20"/>
              </w:rPr>
            </w:pPr>
            <w:r w:rsidRPr="00293075">
              <w:rPr>
                <w:color w:val="000000"/>
                <w:szCs w:val="20"/>
              </w:rPr>
              <w:t>Net Debt/EBITDA</w:t>
            </w:r>
          </w:p>
        </w:tc>
        <w:tc>
          <w:tcPr>
            <w:tcW w:w="1409"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1.3</w:t>
            </w:r>
          </w:p>
        </w:tc>
        <w:tc>
          <w:tcPr>
            <w:tcW w:w="1404" w:type="dxa"/>
            <w:shd w:val="clear" w:color="auto" w:fill="auto"/>
            <w:noWrap/>
            <w:vAlign w:val="center"/>
          </w:tcPr>
          <w:p w:rsidR="00293075" w:rsidRPr="00293075" w:rsidRDefault="00293075" w:rsidP="008E6D2B">
            <w:pPr>
              <w:spacing w:after="0"/>
              <w:jc w:val="right"/>
              <w:rPr>
                <w:rFonts w:eastAsia="Times New Roman" w:cs="Times New Roman"/>
                <w:b/>
                <w:bCs/>
                <w:color w:val="000000"/>
                <w:szCs w:val="20"/>
              </w:rPr>
            </w:pPr>
            <w:r w:rsidRPr="00293075">
              <w:rPr>
                <w:color w:val="000000"/>
                <w:szCs w:val="20"/>
              </w:rPr>
              <w:t>0.6</w:t>
            </w:r>
          </w:p>
        </w:tc>
      </w:tr>
    </w:tbl>
    <w:p w:rsidR="00293075" w:rsidRPr="00293075" w:rsidRDefault="00293075" w:rsidP="000A5398">
      <w:pPr>
        <w:ind w:left="720"/>
        <w:contextualSpacing/>
        <w:rPr>
          <w:rFonts w:eastAsia="MS Mincho" w:cs="Times New Roman"/>
          <w:szCs w:val="20"/>
          <w:u w:val="single"/>
        </w:rPr>
      </w:pP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u w:val="single"/>
        </w:rPr>
        <w:t>Analysis on Key Items on Income Statement</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rPr>
        <w:t>SMJ earned 251% YoY increase in revenue in 2017 thanks to increase in construction service revenue and increase in revenue from coal mining services. Construction service revenue contributed IDR 1.1 trillion, or equal to 70% of SMJ revenue in 2017 while revenue from coal mining increased by 28% YoY to IDR 392 billion in 2017. Growing performance in 2017 is also presented at the bottom line as SMJ net profit margin improved from 2% to 36% .</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rPr>
        <w:t> </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u w:val="single"/>
        </w:rPr>
        <w:t>Analysis on Key Items on Balance Sheet</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rPr>
        <w:t> </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rPr>
        <w:t xml:space="preserve">Total asset in 2017 increased by 53.3% YoY. Increase in asset from IDR 1.7 trillion in 2016 FY to IDR 2.5 trillion in 2017 FY can be clearly seen in increase in trade receivables of IDR 817 billion, of which IDR 729 billion in 2017 can be traced back to ABC. Total liabilities in 2017 increased by 37.9% YoY due to increase in trade payables and IIF loans. Total equity in 2017 increased by 68.4% YoY from IDR 833 billion to IDR 1,403 billion thanks to the increase in retained earnings due to 2017 profit. </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rPr>
        <w:t> </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u w:val="single"/>
        </w:rPr>
        <w:t>Analysis on Key Items on Cash Flow Statement</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rPr>
        <w:t xml:space="preserve">Cash flow from Operating is receipt from customers and payments to suppliers and employees. In 2017 FY, cash from operating is negative as payment for suppliers and employees is higher than receipt from customers. Note that, as informed by both ABC and BNI, as the PPJT for ABC is being amended, not all of the work done in ABC has been invoiced and subsequently paid. ABC is also behind from its projected drawdown schedule for BNI Sindikasi I.  Cash flow from investing – In 2017 FY, included in this account is acquisition of fixed assets of IDR 189 billion which is offsetted by lease payables of IDR 73 billion. Cash flow from financing -  In 2017 FY, SMJ received IDR 250 billion from IIF, of which IDR 200 billion was outstanding as of 31 December 2017. </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rPr>
        <w:t> </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u w:val="single"/>
        </w:rPr>
        <w:t>Analysis on Financial Ratios</w:t>
      </w:r>
    </w:p>
    <w:p w:rsidR="00293075" w:rsidRPr="00293075" w:rsidRDefault="00293075" w:rsidP="0086243B">
      <w:pPr>
        <w:ind w:left="720"/>
        <w:contextualSpacing/>
        <w:jc w:val="both"/>
        <w:rPr>
          <w:rFonts w:eastAsia="MS Mincho" w:cs="Times New Roman"/>
          <w:szCs w:val="20"/>
        </w:rPr>
      </w:pPr>
      <w:r w:rsidRPr="00293075">
        <w:rPr>
          <w:rFonts w:eastAsia="MS Mincho" w:cs="Times New Roman"/>
          <w:szCs w:val="20"/>
        </w:rPr>
        <w:t>As the EBITDA improved in 2017, SMJ maintained its low leverage with Debt to Equity Ratio of 0.4x and Debt to EBITDA of 0.7x.</w:t>
      </w:r>
    </w:p>
    <w:p w:rsidR="00293075" w:rsidRPr="00293075" w:rsidRDefault="00293075" w:rsidP="007C7192">
      <w:pPr>
        <w:spacing w:after="0" w:line="240" w:lineRule="auto"/>
        <w:ind w:left="1080"/>
        <w:contextualSpacing/>
        <w:jc w:val="both"/>
        <w:rPr>
          <w:rFonts w:eastAsia="MS Mincho" w:cs="Times New Roman"/>
          <w:szCs w:val="20"/>
          <w:u w:val="single"/>
        </w:rPr>
      </w:pPr>
    </w:p>
    <w:p w:rsidR="00293075" w:rsidRPr="00293075" w:rsidRDefault="00293075">
      <w:pPr>
        <w:rPr>
          <w:rFonts w:eastAsia="MS Mincho" w:cs="Times New Roman"/>
          <w:szCs w:val="20"/>
          <w:u w:val="single"/>
        </w:rPr>
      </w:pPr>
      <w:r w:rsidRPr="00293075">
        <w:rPr>
          <w:rFonts w:eastAsia="MS Mincho" w:cs="Times New Roman"/>
          <w:szCs w:val="20"/>
          <w:u w:val="single"/>
        </w:rPr>
        <w:br w:type="page"/>
      </w:r>
    </w:p>
    <w:p w:rsidR="00293075" w:rsidRPr="00293075" w:rsidRDefault="00293075" w:rsidP="002876A8">
      <w:pPr>
        <w:pStyle w:val="ListParagraph"/>
        <w:ind w:left="800"/>
        <w:rPr>
          <w:rFonts w:ascii="Roboto Light" w:hAnsi="Roboto Light"/>
        </w:rPr>
      </w:pPr>
      <w:r w:rsidRPr="00293075">
        <w:rPr>
          <w:rFonts w:ascii="Roboto Light" w:hAnsi="Roboto Light"/>
          <w:b/>
          <w:sz w:val="20"/>
          <w:szCs w:val="20"/>
        </w:rPr>
        <w:lastRenderedPageBreak/>
        <w:t>XYZ Financial Highlights</w:t>
      </w:r>
    </w:p>
    <w:p w:rsidR="00293075" w:rsidRPr="00293075" w:rsidRDefault="00293075" w:rsidP="003C77AE">
      <w:pPr>
        <w:ind w:firstLine="720"/>
        <w:jc w:val="both"/>
        <w:rPr>
          <w:rFonts w:eastAsia="MS Mincho" w:cs="Times New Roman"/>
          <w:b/>
          <w:szCs w:val="20"/>
        </w:rPr>
      </w:pPr>
      <w:r w:rsidRPr="00293075">
        <w:rPr>
          <w:rFonts w:eastAsia="MS Mincho" w:cs="Times New Roman"/>
          <w:szCs w:val="20"/>
        </w:rPr>
        <w:t>The financial highlight based on audited financial statement is as follows:</w:t>
      </w:r>
    </w:p>
    <w:tbl>
      <w:tblPr>
        <w:tblW w:w="62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gridCol w:w="1400"/>
        <w:gridCol w:w="1220"/>
      </w:tblGrid>
      <w:tr w:rsidR="00293075" w:rsidRPr="00293075" w:rsidTr="00A478ED">
        <w:trPr>
          <w:trHeight w:val="83"/>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szCs w:val="20"/>
              </w:rPr>
              <w:t>(in IDR mn)</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2016 FY</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2017 FY</w:t>
            </w:r>
          </w:p>
        </w:tc>
      </w:tr>
      <w:tr w:rsidR="00293075" w:rsidRPr="00293075" w:rsidTr="001403B4">
        <w:trPr>
          <w:trHeight w:val="70"/>
        </w:trPr>
        <w:tc>
          <w:tcPr>
            <w:tcW w:w="3640" w:type="dxa"/>
            <w:shd w:val="clear" w:color="auto" w:fill="auto"/>
            <w:noWrap/>
            <w:vAlign w:val="bottom"/>
          </w:tcPr>
          <w:p w:rsidR="00293075" w:rsidRPr="00293075" w:rsidRDefault="00293075" w:rsidP="00A478ED">
            <w:pPr>
              <w:spacing w:after="0"/>
              <w:rPr>
                <w:rFonts w:eastAsia="Times New Roman" w:cs="Times New Roman"/>
                <w:color w:val="000000"/>
                <w:sz w:val="16"/>
                <w:szCs w:val="16"/>
              </w:rPr>
            </w:pP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 w:val="16"/>
                <w:szCs w:val="16"/>
              </w:rPr>
            </w:pP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 w:val="16"/>
                <w:szCs w:val="16"/>
              </w:rPr>
            </w:pP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Gross Profit</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102,030</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180,171</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Profit From Operations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201,420</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422,972</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Financial Charges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(299,594)</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(530,618)</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Equity in Income from Associates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11,038</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11,635</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Loss Before Tax</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(87,135)</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(96,011)</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Tax Benefit (Expense)</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1,871</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(256,621)</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Net Loss for the Year</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(85,264)</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(352,632)</w:t>
            </w:r>
          </w:p>
        </w:tc>
      </w:tr>
      <w:tr w:rsidR="00293075" w:rsidRPr="00293075" w:rsidTr="001403B4">
        <w:trPr>
          <w:trHeight w:val="70"/>
        </w:trPr>
        <w:tc>
          <w:tcPr>
            <w:tcW w:w="3640" w:type="dxa"/>
            <w:shd w:val="clear" w:color="auto" w:fill="auto"/>
            <w:noWrap/>
            <w:vAlign w:val="bottom"/>
          </w:tcPr>
          <w:p w:rsidR="00293075" w:rsidRPr="00293075" w:rsidRDefault="00293075" w:rsidP="00A478ED">
            <w:pPr>
              <w:spacing w:after="0"/>
              <w:rPr>
                <w:rFonts w:eastAsia="Times New Roman" w:cs="Times New Roman"/>
                <w:color w:val="000000"/>
                <w:sz w:val="16"/>
                <w:szCs w:val="16"/>
              </w:rPr>
            </w:pP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 w:val="16"/>
                <w:szCs w:val="16"/>
              </w:rPr>
            </w:pP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 w:val="16"/>
                <w:szCs w:val="16"/>
              </w:rPr>
            </w:pP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Cash</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1,717,562</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1,858,390</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Other Account receivables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5,407,294</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8,558,918</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Other Current Assets</w:t>
            </w:r>
          </w:p>
        </w:tc>
        <w:tc>
          <w:tcPr>
            <w:tcW w:w="140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1,090,101</w:t>
            </w:r>
          </w:p>
        </w:tc>
        <w:tc>
          <w:tcPr>
            <w:tcW w:w="122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725,626</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Total Current Assets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8,214,957</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11,142,934</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Investment in Associates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937,770</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1,641,582</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Toll Concession Rights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11,156,912</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33,932,684</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Goodwill</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1,710,769</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2,235,780</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Other Non Current Assets</w:t>
            </w:r>
          </w:p>
        </w:tc>
        <w:tc>
          <w:tcPr>
            <w:tcW w:w="140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571,464</w:t>
            </w:r>
          </w:p>
        </w:tc>
        <w:tc>
          <w:tcPr>
            <w:tcW w:w="122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89,491</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Total Non Current Assets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14,376,915</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37,899,537</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Total Assets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22,591,872</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49,042,471</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Account Payables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3,764,989</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17,365,556</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Other short term payables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6,383,235</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6,903,236</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Other Current Liabilities</w:t>
            </w:r>
          </w:p>
        </w:tc>
        <w:tc>
          <w:tcPr>
            <w:tcW w:w="140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85,827</w:t>
            </w:r>
          </w:p>
        </w:tc>
        <w:tc>
          <w:tcPr>
            <w:tcW w:w="122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1,788,861</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Current Liabilities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10,234,051</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26,057,653</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Account Payables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1,639,845</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Other LT Payables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3,470,751</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3,352,531</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Bank Loans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2,698,965</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4,908,801</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Other Non Current Liabilities</w:t>
            </w:r>
          </w:p>
        </w:tc>
        <w:tc>
          <w:tcPr>
            <w:tcW w:w="140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21,631</w:t>
            </w:r>
          </w:p>
        </w:tc>
        <w:tc>
          <w:tcPr>
            <w:tcW w:w="122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67,262</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Non Current Liabilities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6,191,347</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9,968,439</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Total Liabilities</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16,425,398</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36,026,092</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Equity</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6,166,474</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13,016,379</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 w:val="16"/>
                <w:szCs w:val="16"/>
              </w:rPr>
            </w:pP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 w:val="16"/>
                <w:szCs w:val="16"/>
              </w:rPr>
            </w:pP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 w:val="16"/>
                <w:szCs w:val="16"/>
              </w:rPr>
            </w:pP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szCs w:val="20"/>
              </w:rPr>
            </w:pPr>
            <w:r w:rsidRPr="00293075">
              <w:rPr>
                <w:szCs w:val="20"/>
              </w:rPr>
              <w:t>CF from Operating</w:t>
            </w:r>
          </w:p>
        </w:tc>
        <w:tc>
          <w:tcPr>
            <w:tcW w:w="1400" w:type="dxa"/>
            <w:shd w:val="clear" w:color="auto" w:fill="auto"/>
            <w:noWrap/>
            <w:vAlign w:val="bottom"/>
          </w:tcPr>
          <w:p w:rsidR="00293075" w:rsidRPr="00293075" w:rsidRDefault="00293075" w:rsidP="00A478ED">
            <w:pPr>
              <w:spacing w:after="0"/>
              <w:jc w:val="right"/>
              <w:rPr>
                <w:szCs w:val="20"/>
              </w:rPr>
            </w:pPr>
            <w:r w:rsidRPr="00293075">
              <w:rPr>
                <w:szCs w:val="20"/>
              </w:rPr>
              <w:t>(255,717)</w:t>
            </w:r>
          </w:p>
        </w:tc>
        <w:tc>
          <w:tcPr>
            <w:tcW w:w="1220" w:type="dxa"/>
            <w:shd w:val="clear" w:color="auto" w:fill="auto"/>
            <w:noWrap/>
            <w:vAlign w:val="bottom"/>
          </w:tcPr>
          <w:p w:rsidR="00293075" w:rsidRPr="00293075" w:rsidRDefault="00293075" w:rsidP="00A478ED">
            <w:pPr>
              <w:spacing w:after="0"/>
              <w:jc w:val="right"/>
              <w:rPr>
                <w:szCs w:val="20"/>
              </w:rPr>
            </w:pPr>
            <w:r w:rsidRPr="00293075">
              <w:rPr>
                <w:szCs w:val="20"/>
              </w:rPr>
              <w:t>(77,272)</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szCs w:val="20"/>
              </w:rPr>
            </w:pPr>
            <w:r w:rsidRPr="00293075">
              <w:rPr>
                <w:szCs w:val="20"/>
              </w:rPr>
              <w:t>CF from Investing</w:t>
            </w:r>
          </w:p>
        </w:tc>
        <w:tc>
          <w:tcPr>
            <w:tcW w:w="1400" w:type="dxa"/>
            <w:shd w:val="clear" w:color="auto" w:fill="auto"/>
            <w:noWrap/>
            <w:vAlign w:val="bottom"/>
          </w:tcPr>
          <w:p w:rsidR="00293075" w:rsidRPr="00293075" w:rsidRDefault="00293075" w:rsidP="00A478ED">
            <w:pPr>
              <w:spacing w:after="0"/>
              <w:jc w:val="right"/>
              <w:rPr>
                <w:szCs w:val="20"/>
              </w:rPr>
            </w:pPr>
            <w:r w:rsidRPr="00293075">
              <w:rPr>
                <w:szCs w:val="20"/>
              </w:rPr>
              <w:t>(9,830,617)</w:t>
            </w:r>
          </w:p>
        </w:tc>
        <w:tc>
          <w:tcPr>
            <w:tcW w:w="1220" w:type="dxa"/>
            <w:shd w:val="clear" w:color="auto" w:fill="auto"/>
            <w:noWrap/>
            <w:vAlign w:val="bottom"/>
          </w:tcPr>
          <w:p w:rsidR="00293075" w:rsidRPr="00293075" w:rsidRDefault="00293075" w:rsidP="00A478ED">
            <w:pPr>
              <w:spacing w:after="0"/>
              <w:jc w:val="right"/>
              <w:rPr>
                <w:szCs w:val="20"/>
              </w:rPr>
            </w:pPr>
            <w:r w:rsidRPr="00293075">
              <w:rPr>
                <w:szCs w:val="20"/>
              </w:rPr>
              <w:t>(9,169,107)</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szCs w:val="20"/>
              </w:rPr>
            </w:pPr>
            <w:r w:rsidRPr="00293075">
              <w:rPr>
                <w:szCs w:val="20"/>
              </w:rPr>
              <w:t>CF from Financing</w:t>
            </w:r>
          </w:p>
        </w:tc>
        <w:tc>
          <w:tcPr>
            <w:tcW w:w="1400" w:type="dxa"/>
            <w:shd w:val="clear" w:color="auto" w:fill="auto"/>
            <w:noWrap/>
            <w:vAlign w:val="bottom"/>
          </w:tcPr>
          <w:p w:rsidR="00293075" w:rsidRPr="00293075" w:rsidRDefault="00293075" w:rsidP="00A478ED">
            <w:pPr>
              <w:spacing w:after="0"/>
              <w:jc w:val="right"/>
              <w:rPr>
                <w:szCs w:val="20"/>
              </w:rPr>
            </w:pPr>
            <w:r w:rsidRPr="00293075">
              <w:rPr>
                <w:szCs w:val="20"/>
              </w:rPr>
              <w:t>10,655,119</w:t>
            </w:r>
          </w:p>
        </w:tc>
        <w:tc>
          <w:tcPr>
            <w:tcW w:w="1220" w:type="dxa"/>
            <w:shd w:val="clear" w:color="auto" w:fill="auto"/>
            <w:noWrap/>
            <w:vAlign w:val="bottom"/>
          </w:tcPr>
          <w:p w:rsidR="00293075" w:rsidRPr="00293075" w:rsidRDefault="00293075" w:rsidP="00A478ED">
            <w:pPr>
              <w:spacing w:after="0"/>
              <w:jc w:val="right"/>
              <w:rPr>
                <w:szCs w:val="20"/>
              </w:rPr>
            </w:pPr>
            <w:r w:rsidRPr="00293075">
              <w:rPr>
                <w:szCs w:val="20"/>
              </w:rPr>
              <w:t>9,387,207</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szCs w:val="20"/>
              </w:rPr>
            </w:pPr>
            <w:r w:rsidRPr="00293075">
              <w:rPr>
                <w:szCs w:val="20"/>
              </w:rPr>
              <w:t>Net change in Cash</w:t>
            </w:r>
          </w:p>
        </w:tc>
        <w:tc>
          <w:tcPr>
            <w:tcW w:w="1400" w:type="dxa"/>
            <w:shd w:val="clear" w:color="auto" w:fill="auto"/>
            <w:noWrap/>
            <w:vAlign w:val="bottom"/>
          </w:tcPr>
          <w:p w:rsidR="00293075" w:rsidRPr="00293075" w:rsidRDefault="00293075" w:rsidP="00A478ED">
            <w:pPr>
              <w:spacing w:after="0"/>
              <w:jc w:val="right"/>
              <w:rPr>
                <w:szCs w:val="20"/>
              </w:rPr>
            </w:pPr>
            <w:r w:rsidRPr="00293075">
              <w:rPr>
                <w:szCs w:val="20"/>
              </w:rPr>
              <w:t>568,786</w:t>
            </w:r>
          </w:p>
        </w:tc>
        <w:tc>
          <w:tcPr>
            <w:tcW w:w="1220" w:type="dxa"/>
            <w:shd w:val="clear" w:color="auto" w:fill="auto"/>
            <w:noWrap/>
            <w:vAlign w:val="bottom"/>
          </w:tcPr>
          <w:p w:rsidR="00293075" w:rsidRPr="00293075" w:rsidRDefault="00293075" w:rsidP="00A478ED">
            <w:pPr>
              <w:spacing w:after="0"/>
              <w:jc w:val="right"/>
              <w:rPr>
                <w:szCs w:val="20"/>
              </w:rPr>
            </w:pPr>
            <w:r w:rsidRPr="00293075">
              <w:rPr>
                <w:szCs w:val="20"/>
              </w:rPr>
              <w:t>140,827</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szCs w:val="20"/>
              </w:rPr>
            </w:pPr>
          </w:p>
        </w:tc>
        <w:tc>
          <w:tcPr>
            <w:tcW w:w="1400" w:type="dxa"/>
            <w:shd w:val="clear" w:color="auto" w:fill="auto"/>
            <w:noWrap/>
            <w:vAlign w:val="bottom"/>
          </w:tcPr>
          <w:p w:rsidR="00293075" w:rsidRPr="00293075" w:rsidRDefault="00293075" w:rsidP="00A478ED">
            <w:pPr>
              <w:spacing w:after="0"/>
              <w:jc w:val="right"/>
              <w:rPr>
                <w:szCs w:val="20"/>
              </w:rPr>
            </w:pPr>
          </w:p>
        </w:tc>
        <w:tc>
          <w:tcPr>
            <w:tcW w:w="1220" w:type="dxa"/>
            <w:shd w:val="clear" w:color="auto" w:fill="auto"/>
            <w:noWrap/>
            <w:vAlign w:val="bottom"/>
          </w:tcPr>
          <w:p w:rsidR="00293075" w:rsidRPr="00293075" w:rsidRDefault="00293075" w:rsidP="00A478ED">
            <w:pPr>
              <w:spacing w:after="0"/>
              <w:jc w:val="right"/>
              <w:rPr>
                <w:szCs w:val="20"/>
              </w:rPr>
            </w:pP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Gross Profit Margin</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1.94%</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1.00%</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Net Profit/(Loss) Margin</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-2%</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-2%</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ROA</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-0.4%</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-0.7%</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ROE</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-1.4%</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-2.7%</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Current Ratio</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0.80</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0.43</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Debt/Equity</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0.44</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0.50</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Debt/EBITDA</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27.83</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45.88</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Net Debt/EBITDA</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10.16</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32.88</w:t>
            </w:r>
          </w:p>
        </w:tc>
      </w:tr>
    </w:tbl>
    <w:p w:rsidR="00293075" w:rsidRPr="00293075" w:rsidRDefault="00293075" w:rsidP="003C77AE">
      <w:pPr>
        <w:contextualSpacing/>
        <w:rPr>
          <w:rFonts w:eastAsia="MS Mincho" w:cs="Times New Roman"/>
          <w:b/>
          <w:szCs w:val="20"/>
        </w:rPr>
      </w:pPr>
    </w:p>
    <w:p w:rsidR="00293075" w:rsidRPr="00293075" w:rsidRDefault="00293075" w:rsidP="002876A8">
      <w:pPr>
        <w:ind w:left="720"/>
        <w:contextualSpacing/>
        <w:rPr>
          <w:rFonts w:eastAsia="MS Mincho" w:cs="Times New Roman"/>
          <w:szCs w:val="20"/>
          <w:u w:val="single"/>
        </w:rPr>
      </w:pPr>
      <w:r w:rsidRPr="00293075">
        <w:rPr>
          <w:rFonts w:eastAsia="MS Mincho" w:cs="Times New Roman"/>
          <w:szCs w:val="20"/>
          <w:u w:val="single"/>
        </w:rPr>
        <w:t>Analysis on Key Items on Income Statement</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Gross profit increased by 80% YoY from 2016 FY to 2017 FY primarily due to increase in toll revenue. Higher revenue from Kanci Pejagan and Pejagan Pemalang as well as Becakayu that reached COD in 2017 contributed to the increase.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Increase in profit from operation was primarily due to interest revenue. However,  interest revenue in both 2016 FY and 2017 FY were lower than financial charges resulting in net loss in both periods.  </w:t>
      </w:r>
    </w:p>
    <w:p w:rsidR="00293075" w:rsidRPr="00293075" w:rsidRDefault="00293075" w:rsidP="003C77AE">
      <w:pPr>
        <w:spacing w:after="0" w:line="240" w:lineRule="auto"/>
        <w:ind w:left="1080"/>
        <w:contextualSpacing/>
        <w:jc w:val="both"/>
        <w:rPr>
          <w:b/>
          <w:color w:val="C45911" w:themeColor="accent2" w:themeShade="BF"/>
          <w:szCs w:val="20"/>
        </w:rPr>
      </w:pPr>
    </w:p>
    <w:p w:rsidR="00293075" w:rsidRPr="00293075" w:rsidRDefault="00293075" w:rsidP="00655D6D">
      <w:pPr>
        <w:ind w:left="720"/>
        <w:contextualSpacing/>
        <w:rPr>
          <w:rFonts w:eastAsia="MS Mincho" w:cs="Times New Roman"/>
          <w:szCs w:val="20"/>
          <w:u w:val="single"/>
        </w:rPr>
      </w:pPr>
      <w:r w:rsidRPr="00293075">
        <w:rPr>
          <w:rFonts w:eastAsia="MS Mincho" w:cs="Times New Roman"/>
          <w:szCs w:val="20"/>
          <w:u w:val="single"/>
        </w:rPr>
        <w:t xml:space="preserve">Analysis on Key Items on Balance Sheet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Balance sheet items grow significantly (over 100% YoY) both for assets, liabilities and equity.</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Increase in assets were driven by the following factors: </w:t>
      </w:r>
    </w:p>
    <w:p w:rsidR="00293075" w:rsidRPr="00293075" w:rsidRDefault="00293075" w:rsidP="00293075">
      <w:pPr>
        <w:numPr>
          <w:ilvl w:val="1"/>
          <w:numId w:val="97"/>
        </w:numPr>
        <w:tabs>
          <w:tab w:val="left" w:pos="1620"/>
        </w:tabs>
        <w:spacing w:after="0" w:line="240" w:lineRule="auto"/>
        <w:ind w:left="1620"/>
        <w:contextualSpacing/>
        <w:jc w:val="both"/>
        <w:rPr>
          <w:rFonts w:eastAsia="MS Mincho" w:cs="Times New Roman"/>
          <w:szCs w:val="20"/>
        </w:rPr>
      </w:pPr>
      <w:r w:rsidRPr="00293075">
        <w:rPr>
          <w:rFonts w:eastAsia="MS Mincho" w:cs="Times New Roman"/>
          <w:szCs w:val="20"/>
        </w:rPr>
        <w:t xml:space="preserve">increase in toll concession rights -  Toll concession rights account for 70% of total assets or IDR 34 trillion of IDR 49 trillion in assets. Included in toll concession right are 10 toll road concessions in which XYZ had majority stake as of 31 December 2017. They are (1) Becakayu, (2) Ciawi Sukabumi, (3) Cimanggis Cibitung, (4) Cibitung Cilincing (5)Kanji Pejagan, (6) Pejagan Pemalang, (7) ABC,(8) Krian Legundi Bunder, (9) Pasuruan Probolinggo and one toll road located in Sumatra Kapalbetung. </w:t>
      </w:r>
    </w:p>
    <w:p w:rsidR="00293075" w:rsidRPr="00293075" w:rsidRDefault="00293075" w:rsidP="00293075">
      <w:pPr>
        <w:numPr>
          <w:ilvl w:val="1"/>
          <w:numId w:val="97"/>
        </w:numPr>
        <w:tabs>
          <w:tab w:val="left" w:pos="1620"/>
        </w:tabs>
        <w:spacing w:after="0" w:line="240" w:lineRule="auto"/>
        <w:ind w:left="1620"/>
        <w:contextualSpacing/>
        <w:jc w:val="both"/>
        <w:rPr>
          <w:rFonts w:eastAsia="MS Mincho" w:cs="Times New Roman"/>
          <w:szCs w:val="20"/>
        </w:rPr>
      </w:pPr>
      <w:r w:rsidRPr="00293075">
        <w:rPr>
          <w:rFonts w:eastAsia="MS Mincho" w:cs="Times New Roman"/>
          <w:szCs w:val="20"/>
        </w:rPr>
        <w:t>Increase in investment in associates - The other 8 toll road concessions in which XYZ had minority stake is included in investment in associates and only amounted to IDR 1.6 trillion or 3% of total assets.</w:t>
      </w:r>
    </w:p>
    <w:p w:rsidR="00293075" w:rsidRPr="00293075" w:rsidRDefault="00293075" w:rsidP="00293075">
      <w:pPr>
        <w:numPr>
          <w:ilvl w:val="1"/>
          <w:numId w:val="97"/>
        </w:numPr>
        <w:tabs>
          <w:tab w:val="left" w:pos="1620"/>
        </w:tabs>
        <w:spacing w:after="0" w:line="240" w:lineRule="auto"/>
        <w:ind w:left="1620"/>
        <w:contextualSpacing/>
        <w:jc w:val="both"/>
        <w:rPr>
          <w:rFonts w:eastAsia="MS Mincho" w:cs="Times New Roman"/>
          <w:szCs w:val="20"/>
        </w:rPr>
      </w:pPr>
      <w:r w:rsidRPr="00293075">
        <w:rPr>
          <w:rFonts w:eastAsia="MS Mincho" w:cs="Times New Roman"/>
          <w:szCs w:val="20"/>
        </w:rPr>
        <w:t xml:space="preserve">Increase in Other account receivables – As of 31 December 2018, other receivables amounted to IDR 8,5 trillion (an increase in other account receivables due to increase in other account receivables from Ministry of Public Works and Public Housing represent receivables for Government Support Fund for Cimanggis Cibitung, Cibitung Cilincing, Krian Legundi Bunder Manyar, Becakayu, ABC, Ciawi Sukabumi toll road concessions).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Increase in liabilities were due to the following factors: </w:t>
      </w:r>
    </w:p>
    <w:p w:rsidR="00293075" w:rsidRPr="00293075" w:rsidRDefault="00293075" w:rsidP="00293075">
      <w:pPr>
        <w:numPr>
          <w:ilvl w:val="1"/>
          <w:numId w:val="97"/>
        </w:numPr>
        <w:tabs>
          <w:tab w:val="left" w:pos="1620"/>
        </w:tabs>
        <w:spacing w:after="0" w:line="240" w:lineRule="auto"/>
        <w:ind w:left="1620"/>
        <w:contextualSpacing/>
        <w:jc w:val="both"/>
        <w:rPr>
          <w:rFonts w:eastAsia="MS Mincho" w:cs="Times New Roman"/>
          <w:szCs w:val="20"/>
        </w:rPr>
      </w:pPr>
      <w:r w:rsidRPr="00293075">
        <w:rPr>
          <w:rFonts w:eastAsia="MS Mincho" w:cs="Times New Roman"/>
          <w:szCs w:val="20"/>
        </w:rPr>
        <w:t xml:space="preserve">increase in account payables  from IDR 3.6 trillion in 2016 FY to IDR 16.4 trillion in 2017 FY – payment to DEF of IDR 12.1 trillion and to Waskita Beton Precast of IDR 3.4 trillion. </w:t>
      </w:r>
    </w:p>
    <w:p w:rsidR="00293075" w:rsidRPr="00293075" w:rsidRDefault="00293075" w:rsidP="00293075">
      <w:pPr>
        <w:numPr>
          <w:ilvl w:val="1"/>
          <w:numId w:val="97"/>
        </w:numPr>
        <w:tabs>
          <w:tab w:val="left" w:pos="1620"/>
        </w:tabs>
        <w:spacing w:after="0" w:line="240" w:lineRule="auto"/>
        <w:ind w:left="1620"/>
        <w:contextualSpacing/>
        <w:jc w:val="both"/>
        <w:rPr>
          <w:rFonts w:eastAsia="MS Mincho" w:cs="Times New Roman"/>
          <w:szCs w:val="20"/>
        </w:rPr>
      </w:pPr>
      <w:r w:rsidRPr="00293075">
        <w:rPr>
          <w:rFonts w:eastAsia="MS Mincho" w:cs="Times New Roman"/>
          <w:szCs w:val="20"/>
        </w:rPr>
        <w:t>increase in  bank loans.</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Increase in equity were due to the following factors;</w:t>
      </w:r>
    </w:p>
    <w:p w:rsidR="00293075" w:rsidRPr="00293075" w:rsidRDefault="00293075" w:rsidP="00293075">
      <w:pPr>
        <w:numPr>
          <w:ilvl w:val="1"/>
          <w:numId w:val="97"/>
        </w:numPr>
        <w:tabs>
          <w:tab w:val="left" w:pos="1620"/>
        </w:tabs>
        <w:spacing w:after="0" w:line="240" w:lineRule="auto"/>
        <w:ind w:left="1620"/>
        <w:contextualSpacing/>
        <w:jc w:val="both"/>
        <w:rPr>
          <w:rFonts w:eastAsia="MS Mincho" w:cs="Times New Roman"/>
          <w:szCs w:val="20"/>
        </w:rPr>
      </w:pPr>
      <w:r w:rsidRPr="00293075">
        <w:rPr>
          <w:rFonts w:eastAsia="MS Mincho" w:cs="Times New Roman"/>
          <w:szCs w:val="20"/>
        </w:rPr>
        <w:t>Facilitated by Bappenas, Taspen and SMI became sponsors of XYZ through PINA mechanism on February 2017.</w:t>
      </w:r>
    </w:p>
    <w:p w:rsidR="00293075" w:rsidRPr="00293075" w:rsidRDefault="00293075" w:rsidP="00293075">
      <w:pPr>
        <w:numPr>
          <w:ilvl w:val="1"/>
          <w:numId w:val="97"/>
        </w:numPr>
        <w:tabs>
          <w:tab w:val="left" w:pos="1620"/>
        </w:tabs>
        <w:spacing w:after="0" w:line="240" w:lineRule="auto"/>
        <w:ind w:left="1620"/>
        <w:contextualSpacing/>
        <w:jc w:val="both"/>
        <w:rPr>
          <w:rFonts w:eastAsia="MS Mincho" w:cs="Times New Roman"/>
          <w:szCs w:val="20"/>
        </w:rPr>
      </w:pPr>
      <w:r w:rsidRPr="00293075">
        <w:rPr>
          <w:rFonts w:eastAsia="MS Mincho" w:cs="Times New Roman"/>
          <w:szCs w:val="20"/>
        </w:rPr>
        <w:t xml:space="preserve">Throughout 2017, the stockholders agreed to increase XYZ’s authorized capital several times in March, May and December 2017 increasing the Company’s issued and paid up capital from IDR 5.6 trillion to IDR 10.8 trillion. </w:t>
      </w:r>
    </w:p>
    <w:p w:rsidR="00293075" w:rsidRPr="00293075" w:rsidRDefault="00293075" w:rsidP="00293075">
      <w:pPr>
        <w:numPr>
          <w:ilvl w:val="1"/>
          <w:numId w:val="97"/>
        </w:numPr>
        <w:tabs>
          <w:tab w:val="left" w:pos="1620"/>
        </w:tabs>
        <w:spacing w:after="0" w:line="240" w:lineRule="auto"/>
        <w:ind w:left="1620"/>
        <w:contextualSpacing/>
        <w:jc w:val="both"/>
        <w:rPr>
          <w:rFonts w:eastAsia="MS Mincho" w:cs="Times New Roman"/>
          <w:szCs w:val="20"/>
        </w:rPr>
      </w:pPr>
      <w:r w:rsidRPr="00293075">
        <w:rPr>
          <w:rFonts w:eastAsia="MS Mincho" w:cs="Times New Roman"/>
          <w:szCs w:val="20"/>
        </w:rPr>
        <w:t xml:space="preserve">Additional paid in capital increased to IDR 2.2 trillion in 2017.  </w:t>
      </w:r>
    </w:p>
    <w:p w:rsidR="00293075" w:rsidRPr="00293075" w:rsidRDefault="00293075" w:rsidP="003C77AE">
      <w:pPr>
        <w:spacing w:after="0" w:line="240" w:lineRule="auto"/>
        <w:contextualSpacing/>
        <w:jc w:val="both"/>
        <w:rPr>
          <w:rFonts w:eastAsia="MS Mincho" w:cs="Times New Roman"/>
          <w:szCs w:val="20"/>
        </w:rPr>
      </w:pPr>
    </w:p>
    <w:p w:rsidR="00293075" w:rsidRPr="00293075" w:rsidRDefault="00293075" w:rsidP="00655D6D">
      <w:pPr>
        <w:ind w:left="720"/>
        <w:contextualSpacing/>
        <w:rPr>
          <w:rFonts w:eastAsia="MS Mincho" w:cs="Times New Roman"/>
          <w:szCs w:val="20"/>
          <w:u w:val="single"/>
        </w:rPr>
      </w:pPr>
      <w:r w:rsidRPr="00293075">
        <w:rPr>
          <w:rFonts w:eastAsia="MS Mincho" w:cs="Times New Roman"/>
          <w:szCs w:val="20"/>
          <w:u w:val="single"/>
        </w:rPr>
        <w:t>Analysis on Key Items on Cash Flow Statement</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Cash flow from Operating is receipt from operating toll roads and payments to suppliers and employees of the toll roads. In 2017 FY, cash from operating is negative as payment for financial charges is higher than receipt from customers.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Cash flow from investing – In 2017 FY, included in this account is acquisition of intangible assets of IDR 4.8 trillion and payment for related parties of IDR 3 trillion.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Cash flow from financing -  In 2017 FY, included in this account is receipt of bank loans of IDR 3.1 trillion and receipt pf paid in capital from parent entity of IDR 5.2 trillion. </w:t>
      </w:r>
    </w:p>
    <w:p w:rsidR="00293075" w:rsidRPr="00293075" w:rsidRDefault="00293075" w:rsidP="003C77AE">
      <w:pPr>
        <w:spacing w:after="0" w:line="240" w:lineRule="auto"/>
        <w:contextualSpacing/>
        <w:jc w:val="both"/>
        <w:rPr>
          <w:rFonts w:eastAsia="MS Mincho" w:cs="Times New Roman"/>
          <w:szCs w:val="20"/>
        </w:rPr>
      </w:pPr>
    </w:p>
    <w:p w:rsidR="00293075" w:rsidRPr="00293075" w:rsidRDefault="00293075" w:rsidP="00927FC9">
      <w:pPr>
        <w:ind w:left="720"/>
        <w:contextualSpacing/>
        <w:rPr>
          <w:rFonts w:eastAsia="MS Mincho" w:cs="Times New Roman"/>
          <w:szCs w:val="20"/>
          <w:u w:val="single"/>
        </w:rPr>
      </w:pPr>
      <w:r w:rsidRPr="00293075">
        <w:rPr>
          <w:rFonts w:eastAsia="MS Mincho" w:cs="Times New Roman"/>
          <w:szCs w:val="20"/>
          <w:u w:val="single"/>
        </w:rPr>
        <w:t>Analysis on Financial Ratios</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lastRenderedPageBreak/>
        <w:t xml:space="preserve">Mandated by the GoI to accelerate toll road developments in Indonesia, XYZ owns 18 toll road concession with total length of over 1000 kms with 10 concessions were actually majority owned by XYZ as of 31 December 2017.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As of 2017 FY, Debt to EBITDA is 46x and Net Debt to EBITDA is 33x. As of 2017 FY, only three of XYZ toll roads were operating, thus while the Debt is Debt used to finance 10 toll road concessions, only 3 toll roads generating EBITDA. While Net Debt to EBITDA of 33x may seem high, please note that no infrastructure project is expected to generate breakeven in less than 5 years thus infrastructure projects are bound to violate the Net Debt to EBITDA rule of maximum 4x.    </w:t>
      </w:r>
    </w:p>
    <w:p w:rsidR="00293075" w:rsidRPr="00293075" w:rsidRDefault="00293075" w:rsidP="003C77AE">
      <w:pPr>
        <w:spacing w:after="0" w:line="240" w:lineRule="auto"/>
        <w:contextualSpacing/>
        <w:jc w:val="both"/>
        <w:rPr>
          <w:rFonts w:eastAsia="MS Mincho" w:cs="Times New Roman"/>
          <w:szCs w:val="20"/>
        </w:rPr>
      </w:pPr>
    </w:p>
    <w:p w:rsidR="00293075" w:rsidRPr="00293075" w:rsidRDefault="00293075" w:rsidP="003C77AE">
      <w:pPr>
        <w:spacing w:after="0" w:line="240" w:lineRule="auto"/>
        <w:contextualSpacing/>
        <w:jc w:val="both"/>
        <w:rPr>
          <w:rFonts w:eastAsia="MS Mincho" w:cs="Times New Roman"/>
          <w:szCs w:val="20"/>
        </w:rPr>
      </w:pPr>
    </w:p>
    <w:p w:rsidR="00293075" w:rsidRPr="00293075" w:rsidRDefault="00293075" w:rsidP="003C77AE">
      <w:pPr>
        <w:ind w:left="720"/>
        <w:contextualSpacing/>
        <w:rPr>
          <w:rFonts w:eastAsia="MS Mincho" w:cs="Times New Roman"/>
          <w:szCs w:val="20"/>
          <w:u w:val="single"/>
        </w:rPr>
      </w:pPr>
      <w:r w:rsidRPr="00293075">
        <w:rPr>
          <w:rFonts w:eastAsia="MS Mincho" w:cs="Times New Roman"/>
          <w:szCs w:val="20"/>
          <w:u w:val="single"/>
        </w:rPr>
        <w:t>Analysis on Funding Needs</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Based on the discussion we had with XYZ management, they acknowledged that to develop 18 toll road concessions, the related project cost is IDR 165 trillion. In 2017 FY, XYZ recorded  toll concession rights of IDR 34 trillion, goodwill of IDR 2.2 trillion and investment in associates of IDR 1.6 trillion. In March 2018, toll concession right increased to IDR 38 trillion while goodwill and investment in associates remain the same. As the toll roads are still under construction in 2018 and 8 of them will be completed this year, we expect toll concession rights to increase significantly by 2018 FY. Turnkey contracts, which will only be recognized and recorded at completion, will add to the toll concession right balance.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For XYZ’s IDR 165 trillion total project cost, we can assume that 30% will be funded by equity while the rest will be funded by bank loans. Thus, XYZ needs to have equity financing of IDR 50 trillion, to be provided by DEF (IDR 38.2 trillion), Taspen (IDR 6 trillion)  and SMI (IDR 5.3 trillion). As of December 2017, XYZ had recorded equity capital of IDR 13 trillion, thus XYZ needs to only inject equity financing of IDR 37 trillion to complete its toll road projects, three of which will be completed in 2019 and 2020.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XYZ meets its funding needs from divesting its toll road concessions, finding a strategic partner, or topping up from existing/ new sponsors.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(Partial) divestment is attractive for XYZ as it potentially allows XYZ to deconsolidate some debt  from its financial statement given XYZ reduced its majority stake to minority. However,  5 year buyback clause making it possible to retain the asset if later desired.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Currently DEF is a 77% owner of XYZ but is willing to be further diluted up to 51% if a suitable partner emerges. DEF reiterated that they are mandated to accelerate the toll road construction projects in Indonesia and intend to stay majority especially during construction period.  </w:t>
      </w:r>
    </w:p>
    <w:p w:rsidR="00293075" w:rsidRPr="00293075" w:rsidRDefault="00293075" w:rsidP="003C77AE">
      <w:pPr>
        <w:spacing w:after="0" w:line="240" w:lineRule="auto"/>
        <w:ind w:left="1080"/>
        <w:contextualSpacing/>
        <w:jc w:val="both"/>
        <w:rPr>
          <w:rFonts w:eastAsia="MS Mincho" w:cs="Times New Roman"/>
          <w:szCs w:val="20"/>
        </w:rPr>
      </w:pPr>
    </w:p>
    <w:p w:rsidR="00293075" w:rsidRPr="00293075" w:rsidRDefault="00293075" w:rsidP="00293075">
      <w:pPr>
        <w:pStyle w:val="ListParagraph"/>
        <w:widowControl/>
        <w:numPr>
          <w:ilvl w:val="0"/>
          <w:numId w:val="95"/>
        </w:numPr>
        <w:ind w:leftChars="0"/>
        <w:contextualSpacing/>
        <w:rPr>
          <w:rFonts w:ascii="Roboto Light" w:hAnsi="Roboto Light"/>
          <w:b/>
          <w:sz w:val="20"/>
          <w:szCs w:val="20"/>
        </w:rPr>
      </w:pPr>
      <w:r w:rsidRPr="00293075">
        <w:rPr>
          <w:rFonts w:ascii="Roboto Light" w:eastAsia="MS Mincho" w:hAnsi="Roboto Light" w:cs="Times New Roman"/>
          <w:sz w:val="20"/>
          <w:szCs w:val="20"/>
        </w:rPr>
        <w:br w:type="page"/>
      </w:r>
      <w:r w:rsidRPr="00293075">
        <w:rPr>
          <w:rFonts w:ascii="Roboto Light" w:hAnsi="Roboto Light"/>
          <w:b/>
          <w:sz w:val="20"/>
          <w:szCs w:val="20"/>
        </w:rPr>
        <w:lastRenderedPageBreak/>
        <w:t>Parent of XYZ’s Financials</w:t>
      </w:r>
    </w:p>
    <w:p w:rsidR="00293075" w:rsidRPr="00293075" w:rsidRDefault="00293075" w:rsidP="00D848D2">
      <w:pPr>
        <w:ind w:left="360"/>
        <w:rPr>
          <w:b/>
          <w:color w:val="C45911" w:themeColor="accent2" w:themeShade="BF"/>
          <w:szCs w:val="20"/>
        </w:rPr>
      </w:pPr>
    </w:p>
    <w:p w:rsidR="00293075" w:rsidRPr="00293075" w:rsidRDefault="00293075" w:rsidP="0086243B">
      <w:pPr>
        <w:pStyle w:val="ListParagraph"/>
        <w:ind w:left="800"/>
        <w:rPr>
          <w:rFonts w:ascii="Roboto Light" w:hAnsi="Roboto Light"/>
          <w:b/>
          <w:sz w:val="20"/>
          <w:szCs w:val="20"/>
        </w:rPr>
      </w:pPr>
      <w:r w:rsidRPr="00293075">
        <w:rPr>
          <w:rFonts w:ascii="Roboto Light" w:hAnsi="Roboto Light"/>
          <w:b/>
          <w:sz w:val="20"/>
          <w:szCs w:val="20"/>
        </w:rPr>
        <w:t>DEF Financial Highlights</w:t>
      </w:r>
    </w:p>
    <w:p w:rsidR="00293075" w:rsidRPr="00293075" w:rsidRDefault="00293075" w:rsidP="0086243B">
      <w:pPr>
        <w:spacing w:after="0"/>
        <w:ind w:firstLine="720"/>
        <w:jc w:val="both"/>
        <w:rPr>
          <w:rFonts w:eastAsia="MS Mincho" w:cs="Times New Roman"/>
          <w:szCs w:val="20"/>
        </w:rPr>
      </w:pPr>
      <w:r w:rsidRPr="00293075">
        <w:rPr>
          <w:rFonts w:eastAsia="MS Mincho" w:cs="Times New Roman"/>
          <w:szCs w:val="20"/>
        </w:rPr>
        <w:t>The financial highlight based on audited financial statement is as follows:</w:t>
      </w:r>
    </w:p>
    <w:p w:rsidR="00293075" w:rsidRPr="00293075" w:rsidRDefault="00293075" w:rsidP="002876A8">
      <w:pPr>
        <w:ind w:left="720"/>
        <w:contextualSpacing/>
        <w:rPr>
          <w:rFonts w:eastAsia="MS Mincho" w:cs="Times New Roman"/>
          <w:b/>
          <w:szCs w:val="20"/>
        </w:rPr>
      </w:pPr>
      <w:r w:rsidRPr="00293075">
        <w:rPr>
          <w:rFonts w:eastAsia="MS Mincho" w:cs="Times New Roman"/>
          <w:noProof/>
        </w:rPr>
        <w:drawing>
          <wp:inline distT="0" distB="0" distL="0" distR="0" wp14:anchorId="3A73C2E1" wp14:editId="0608054A">
            <wp:extent cx="4476750" cy="19509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6019" cy="1955029"/>
                    </a:xfrm>
                    <a:prstGeom prst="rect">
                      <a:avLst/>
                    </a:prstGeom>
                    <a:noFill/>
                    <a:ln>
                      <a:noFill/>
                    </a:ln>
                  </pic:spPr>
                </pic:pic>
              </a:graphicData>
            </a:graphic>
          </wp:inline>
        </w:drawing>
      </w:r>
    </w:p>
    <w:p w:rsidR="00293075" w:rsidRPr="00293075" w:rsidRDefault="00293075" w:rsidP="002876A8">
      <w:pPr>
        <w:ind w:left="720"/>
        <w:contextualSpacing/>
        <w:rPr>
          <w:rFonts w:eastAsia="MS Mincho" w:cs="Times New Roman"/>
          <w:b/>
          <w:szCs w:val="20"/>
        </w:rPr>
      </w:pPr>
      <w:r w:rsidRPr="00293075">
        <w:rPr>
          <w:rFonts w:eastAsia="MS Mincho" w:cs="Times New Roman"/>
          <w:noProof/>
        </w:rPr>
        <w:drawing>
          <wp:inline distT="0" distB="0" distL="0" distR="0" wp14:anchorId="7CBF894C" wp14:editId="5B032943">
            <wp:extent cx="4480801"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6211" cy="1796858"/>
                    </a:xfrm>
                    <a:prstGeom prst="rect">
                      <a:avLst/>
                    </a:prstGeom>
                    <a:noFill/>
                    <a:ln>
                      <a:noFill/>
                    </a:ln>
                  </pic:spPr>
                </pic:pic>
              </a:graphicData>
            </a:graphic>
          </wp:inline>
        </w:drawing>
      </w:r>
    </w:p>
    <w:p w:rsidR="00293075" w:rsidRPr="00293075" w:rsidRDefault="00293075" w:rsidP="002876A8">
      <w:pPr>
        <w:ind w:left="720"/>
        <w:contextualSpacing/>
        <w:rPr>
          <w:rFonts w:eastAsia="MS Mincho" w:cs="Times New Roman"/>
          <w:b/>
          <w:szCs w:val="20"/>
        </w:rPr>
      </w:pPr>
    </w:p>
    <w:p w:rsidR="00293075" w:rsidRPr="00293075" w:rsidRDefault="00293075" w:rsidP="002876A8">
      <w:pPr>
        <w:ind w:left="720"/>
        <w:contextualSpacing/>
        <w:rPr>
          <w:rFonts w:eastAsia="MS Mincho" w:cs="Times New Roman"/>
          <w:b/>
          <w:szCs w:val="20"/>
        </w:rPr>
      </w:pPr>
      <w:r w:rsidRPr="00293075">
        <w:rPr>
          <w:rFonts w:eastAsia="MS Mincho" w:cs="Times New Roman"/>
          <w:noProof/>
        </w:rPr>
        <w:drawing>
          <wp:inline distT="0" distB="0" distL="0" distR="0" wp14:anchorId="2352C489" wp14:editId="394A8367">
            <wp:extent cx="4480560" cy="146651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3679" cy="1470807"/>
                    </a:xfrm>
                    <a:prstGeom prst="rect">
                      <a:avLst/>
                    </a:prstGeom>
                    <a:noFill/>
                    <a:ln>
                      <a:noFill/>
                    </a:ln>
                  </pic:spPr>
                </pic:pic>
              </a:graphicData>
            </a:graphic>
          </wp:inline>
        </w:drawing>
      </w:r>
    </w:p>
    <w:p w:rsidR="00293075" w:rsidRPr="00293075" w:rsidRDefault="00293075" w:rsidP="002876A8">
      <w:pPr>
        <w:ind w:left="720"/>
        <w:contextualSpacing/>
        <w:rPr>
          <w:rFonts w:eastAsia="MS Mincho" w:cs="Times New Roman"/>
          <w:b/>
          <w:szCs w:val="20"/>
        </w:rPr>
      </w:pPr>
    </w:p>
    <w:p w:rsidR="00293075" w:rsidRPr="00293075" w:rsidRDefault="00293075" w:rsidP="002301C2">
      <w:pPr>
        <w:ind w:left="720"/>
        <w:contextualSpacing/>
        <w:rPr>
          <w:rFonts w:eastAsia="MS Mincho" w:cs="Times New Roman"/>
          <w:szCs w:val="20"/>
        </w:rPr>
      </w:pPr>
      <w:r w:rsidRPr="00293075">
        <w:rPr>
          <w:rFonts w:eastAsia="MS Mincho" w:cs="Times New Roman"/>
          <w:noProof/>
        </w:rPr>
        <w:drawing>
          <wp:inline distT="0" distB="0" distL="0" distR="0" wp14:anchorId="7A9FD2C4" wp14:editId="6065ACED">
            <wp:extent cx="4467225" cy="146214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0201" cy="1466395"/>
                    </a:xfrm>
                    <a:prstGeom prst="rect">
                      <a:avLst/>
                    </a:prstGeom>
                    <a:noFill/>
                    <a:ln>
                      <a:noFill/>
                    </a:ln>
                  </pic:spPr>
                </pic:pic>
              </a:graphicData>
            </a:graphic>
          </wp:inline>
        </w:drawing>
      </w:r>
    </w:p>
    <w:p w:rsidR="00293075" w:rsidRPr="00293075" w:rsidRDefault="00293075" w:rsidP="002876A8">
      <w:pPr>
        <w:ind w:left="720"/>
        <w:contextualSpacing/>
        <w:rPr>
          <w:rFonts w:eastAsia="MS Mincho" w:cs="Times New Roman"/>
          <w:szCs w:val="20"/>
        </w:rPr>
      </w:pPr>
      <w:r w:rsidRPr="00293075">
        <w:rPr>
          <w:rFonts w:eastAsia="MS Mincho" w:cs="Times New Roman"/>
          <w:szCs w:val="20"/>
        </w:rPr>
        <w:t>Notes:</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DEF revenue rose 2 years in a row, experiencing 68% and 90% growth in 2016 and 2017, respectively. Main revenue growth was accounted by construction services business line which grew by 89% YOY. It came as the biggest contributor to revenue at IDR 42.37 trillion </w:t>
      </w:r>
      <w:r w:rsidRPr="00293075">
        <w:rPr>
          <w:rFonts w:eastAsia="MS Mincho" w:cs="Arial"/>
          <w:szCs w:val="20"/>
        </w:rPr>
        <w:t xml:space="preserve">followed by precast sales IDR 2.23 trillion, toll road revenue IDR 313.80 billion, hotel revenue IDR 36.35 billion, energy IDR 76.92 trillion, property revenue IDR 204.66 billion, and buildings </w:t>
      </w:r>
      <w:r w:rsidRPr="00293075">
        <w:rPr>
          <w:rFonts w:eastAsia="MS Mincho" w:cs="Arial"/>
          <w:szCs w:val="20"/>
        </w:rPr>
        <w:lastRenderedPageBreak/>
        <w:t xml:space="preserve">and equipment rental IDR 10.29 billion. </w:t>
      </w:r>
      <w:r w:rsidRPr="00293075">
        <w:rPr>
          <w:rFonts w:eastAsia="MS Mincho" w:cs="Times New Roman"/>
          <w:szCs w:val="20"/>
        </w:rPr>
        <w:t>In line with brisk revenue growth, DEF Operating income and net profit follow with significant growth of 131.4% and 131.7%, respectively in 2017.</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DEF expansion in construction, especially toll road construction, lifted the asset to IDR 97.7 Trillion in 2017, increased by 59% from 2016. It is presented in toll road concession right which jumped from IDR 11.2 Trillion in 2016 to IDR 33.9 Trillion in 2017. As of December 2017, DEF has obtained 10 toll road concession right, including two concession toll road right contracts awarded in 2017:  ABC toll section with concession right of 40 years (to ABC) and Kayu Agung – Palembang – Betung toll section with concession right of 45 years</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DEF financing in 2017 was obtained mostly from bond issuance and syndicated loan. On May 2017, DEF entered into loan syndication with 17 banks for an investment loan ceiling of IDR 3.22 Trillion. This loan were used for the development of Pemalang-Batang Toll Road. Additional financing came from Shelf Registration Bond issuance amounted to IDR 4.36 Trillion from two issuances.</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Overall, as per F/S December 2017, DEF managed a well financial ratio since 2015, as seen from positive margin, &gt;1x DSCR, and 1.93x Debt/Equity ratio.</w:t>
      </w:r>
    </w:p>
    <w:p w:rsidR="00293075" w:rsidRPr="00293075" w:rsidRDefault="00293075" w:rsidP="003C77AE">
      <w:pPr>
        <w:spacing w:after="0" w:line="240" w:lineRule="auto"/>
        <w:ind w:left="1080"/>
        <w:contextualSpacing/>
        <w:jc w:val="both"/>
        <w:rPr>
          <w:rFonts w:eastAsia="MS Mincho" w:cs="Times New Roman"/>
          <w:szCs w:val="20"/>
        </w:rPr>
      </w:pPr>
    </w:p>
    <w:p w:rsidR="00293075" w:rsidRPr="00293075" w:rsidRDefault="00293075" w:rsidP="00907B66">
      <w:pPr>
        <w:ind w:left="720"/>
        <w:contextualSpacing/>
        <w:rPr>
          <w:rFonts w:eastAsia="MS Mincho" w:cs="Times New Roman"/>
          <w:szCs w:val="20"/>
          <w:u w:val="single"/>
        </w:rPr>
      </w:pPr>
      <w:r w:rsidRPr="00293075">
        <w:rPr>
          <w:rFonts w:eastAsia="MS Mincho" w:cs="Times New Roman"/>
          <w:szCs w:val="20"/>
          <w:u w:val="single"/>
        </w:rPr>
        <w:t>2018 Outlook</w:t>
      </w: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 xml:space="preserve">New Contracts – Initial 2018 target for new construction contracts was IDR 70 trillion but was  revised to IDR 50 trillion as DEF was unable to reach an agreement with terms of payment for Probolinggo – Banyuwangi, a 172 km toll road in East Java,  that requested the construction contract to be turnkey. </w:t>
      </w:r>
    </w:p>
    <w:p w:rsidR="00293075" w:rsidRPr="00293075" w:rsidRDefault="00293075" w:rsidP="00293075">
      <w:pPr>
        <w:pStyle w:val="ListParagraph"/>
        <w:widowControl/>
        <w:numPr>
          <w:ilvl w:val="0"/>
          <w:numId w:val="96"/>
        </w:numPr>
        <w:ind w:leftChars="0" w:left="1080"/>
        <w:contextualSpacing/>
        <w:jc w:val="both"/>
        <w:rPr>
          <w:rFonts w:ascii="Roboto Light" w:hAnsi="Roboto Light"/>
          <w:b/>
          <w:sz w:val="20"/>
          <w:szCs w:val="20"/>
        </w:rPr>
      </w:pPr>
      <w:r w:rsidRPr="00293075">
        <w:rPr>
          <w:rFonts w:ascii="Roboto Light" w:hAnsi="Roboto Light"/>
          <w:sz w:val="20"/>
          <w:szCs w:val="20"/>
        </w:rPr>
        <w:t xml:space="preserve">Cash Flow Management – In 2018, DEF is expecting payment of IDR 20 trillion from the following transactions: </w:t>
      </w:r>
    </w:p>
    <w:p w:rsidR="00293075" w:rsidRPr="00293075" w:rsidRDefault="00293075" w:rsidP="00293075">
      <w:pPr>
        <w:pStyle w:val="ListParagraph"/>
        <w:widowControl/>
        <w:numPr>
          <w:ilvl w:val="1"/>
          <w:numId w:val="96"/>
        </w:numPr>
        <w:ind w:leftChars="0"/>
        <w:contextualSpacing/>
        <w:jc w:val="both"/>
        <w:rPr>
          <w:rFonts w:ascii="Roboto Light" w:hAnsi="Roboto Light"/>
          <w:sz w:val="20"/>
          <w:szCs w:val="20"/>
        </w:rPr>
      </w:pPr>
      <w:r w:rsidRPr="00293075">
        <w:rPr>
          <w:rFonts w:ascii="Roboto Light" w:hAnsi="Roboto Light"/>
          <w:sz w:val="20"/>
          <w:szCs w:val="20"/>
        </w:rPr>
        <w:t>LRT Palembang (turnkey project): IDR 9 trillion (of which IDR 5 trillion will be received directly from the client and IDR 4 trillion will be received through factoring)</w:t>
      </w:r>
    </w:p>
    <w:p w:rsidR="00293075" w:rsidRPr="00293075" w:rsidRDefault="00293075" w:rsidP="00293075">
      <w:pPr>
        <w:pStyle w:val="ListParagraph"/>
        <w:widowControl/>
        <w:numPr>
          <w:ilvl w:val="1"/>
          <w:numId w:val="96"/>
        </w:numPr>
        <w:ind w:leftChars="0"/>
        <w:contextualSpacing/>
        <w:jc w:val="both"/>
        <w:rPr>
          <w:rFonts w:ascii="Roboto Light" w:hAnsi="Roboto Light"/>
          <w:sz w:val="20"/>
          <w:szCs w:val="20"/>
        </w:rPr>
      </w:pPr>
      <w:r w:rsidRPr="00293075">
        <w:rPr>
          <w:rFonts w:ascii="Roboto Light" w:hAnsi="Roboto Light"/>
          <w:sz w:val="20"/>
          <w:szCs w:val="20"/>
        </w:rPr>
        <w:t>Batang Semarang toll road (turnkey project): IDR 6 trillion</w:t>
      </w:r>
    </w:p>
    <w:p w:rsidR="00293075" w:rsidRPr="00293075" w:rsidRDefault="00293075" w:rsidP="00293075">
      <w:pPr>
        <w:pStyle w:val="ListParagraph"/>
        <w:widowControl/>
        <w:numPr>
          <w:ilvl w:val="1"/>
          <w:numId w:val="96"/>
        </w:numPr>
        <w:ind w:leftChars="0"/>
        <w:contextualSpacing/>
        <w:jc w:val="both"/>
        <w:rPr>
          <w:rFonts w:ascii="Roboto Light" w:hAnsi="Roboto Light"/>
          <w:sz w:val="20"/>
          <w:szCs w:val="20"/>
        </w:rPr>
      </w:pPr>
      <w:r w:rsidRPr="00293075">
        <w:rPr>
          <w:rFonts w:ascii="Roboto Light" w:hAnsi="Roboto Light"/>
          <w:sz w:val="20"/>
          <w:szCs w:val="20"/>
        </w:rPr>
        <w:t>Salatiga Kertasuro toll road: IDR 3 trillion</w:t>
      </w:r>
    </w:p>
    <w:p w:rsidR="00293075" w:rsidRPr="00293075" w:rsidRDefault="00293075" w:rsidP="00293075">
      <w:pPr>
        <w:pStyle w:val="ListParagraph"/>
        <w:widowControl/>
        <w:numPr>
          <w:ilvl w:val="1"/>
          <w:numId w:val="96"/>
        </w:numPr>
        <w:ind w:leftChars="0"/>
        <w:contextualSpacing/>
        <w:jc w:val="both"/>
        <w:rPr>
          <w:rFonts w:ascii="Roboto Light" w:hAnsi="Roboto Light"/>
          <w:sz w:val="20"/>
          <w:szCs w:val="20"/>
        </w:rPr>
      </w:pPr>
      <w:r w:rsidRPr="00293075">
        <w:rPr>
          <w:rFonts w:ascii="Roboto Light" w:hAnsi="Roboto Light"/>
          <w:sz w:val="20"/>
          <w:szCs w:val="20"/>
        </w:rPr>
        <w:t>Terbanggi Besar Pematang Panggang toll road: IDR 2 trillion</w:t>
      </w: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 xml:space="preserve">Cash Flow Management – In 2018, DEF is expecting to receive reimbursement from Dana Talangan Tanah (Land Acquisition Fund) for IDR 6.5 trillion. As the speed of land acquisition process has improved, it now takes 6 months from cash disbursement to cash reimbursement, thus DEF can expect IDR 6.5 trillion to be received back  from land acquisition this year. </w:t>
      </w:r>
    </w:p>
    <w:p w:rsidR="00293075" w:rsidRPr="00293075" w:rsidRDefault="00293075" w:rsidP="00293075">
      <w:pPr>
        <w:pStyle w:val="ListParagraph"/>
        <w:widowControl/>
        <w:numPr>
          <w:ilvl w:val="0"/>
          <w:numId w:val="96"/>
        </w:numPr>
        <w:ind w:leftChars="0" w:left="1080"/>
        <w:contextualSpacing/>
        <w:jc w:val="both"/>
        <w:rPr>
          <w:rFonts w:ascii="Roboto Light" w:hAnsi="Roboto Light"/>
          <w:sz w:val="20"/>
          <w:szCs w:val="20"/>
        </w:rPr>
      </w:pPr>
      <w:r w:rsidRPr="00293075">
        <w:rPr>
          <w:rFonts w:ascii="Roboto Light" w:hAnsi="Roboto Light"/>
          <w:sz w:val="20"/>
          <w:szCs w:val="20"/>
        </w:rPr>
        <w:t xml:space="preserve">Going forward, the land acquisition process for new toll road concessions awarded for XYZ, will likely use external financing as banks are now willing to provide land acquisition fund. For example, on May 2018, BRI gave IDR 7.2 trillion land acquisition loans to XYZ  for its subsidiaries, PT Cimanggis Cibitung Tollways (90% owned, 27 km in length), PT Trans Jabar Toll (Bogor Ciawi Sukabumi, 99% owned, 54 km in length) and PT Kresna Kusuma Dyandra Marga (Becakayu, 99% owned, 16 km in length). </w:t>
      </w:r>
    </w:p>
    <w:p w:rsidR="00293075" w:rsidRPr="00293075" w:rsidRDefault="00293075" w:rsidP="00907B66">
      <w:pPr>
        <w:spacing w:after="0" w:line="240" w:lineRule="auto"/>
        <w:contextualSpacing/>
        <w:jc w:val="both"/>
        <w:rPr>
          <w:rFonts w:eastAsia="MS Mincho" w:cs="Times New Roman"/>
          <w:szCs w:val="20"/>
        </w:rPr>
      </w:pPr>
    </w:p>
    <w:p w:rsidR="00293075" w:rsidRPr="00293075" w:rsidRDefault="00293075" w:rsidP="002F1325">
      <w:pPr>
        <w:ind w:left="720"/>
        <w:contextualSpacing/>
        <w:rPr>
          <w:rFonts w:eastAsia="MS Mincho" w:cs="Times New Roman"/>
          <w:szCs w:val="20"/>
          <w:u w:val="single"/>
        </w:rPr>
      </w:pPr>
      <w:r w:rsidRPr="00293075">
        <w:rPr>
          <w:rFonts w:eastAsia="MS Mincho" w:cs="Times New Roman"/>
          <w:szCs w:val="20"/>
          <w:u w:val="single"/>
        </w:rPr>
        <w:t>Analysis on DEF’s Commitment to XYZ</w:t>
      </w:r>
    </w:p>
    <w:p w:rsidR="00293075" w:rsidRPr="00293075" w:rsidRDefault="00293075" w:rsidP="003C77AE">
      <w:pPr>
        <w:spacing w:after="0" w:line="240" w:lineRule="auto"/>
        <w:ind w:firstLine="720"/>
        <w:contextualSpacing/>
        <w:jc w:val="both"/>
        <w:rPr>
          <w:rFonts w:eastAsia="MS Mincho" w:cs="Times New Roman"/>
          <w:szCs w:val="20"/>
        </w:rPr>
      </w:pPr>
      <w:r w:rsidRPr="00293075">
        <w:rPr>
          <w:rFonts w:eastAsia="MS Mincho" w:cs="Times New Roman"/>
          <w:szCs w:val="20"/>
        </w:rPr>
        <w:t xml:space="preserve">DEF had shown its commitment to XYZ by doing the following: </w:t>
      </w:r>
    </w:p>
    <w:p w:rsidR="00293075" w:rsidRPr="00293075" w:rsidRDefault="00293075" w:rsidP="00293075">
      <w:pPr>
        <w:pStyle w:val="ListParagraph"/>
        <w:widowControl/>
        <w:numPr>
          <w:ilvl w:val="0"/>
          <w:numId w:val="108"/>
        </w:numPr>
        <w:ind w:leftChars="0"/>
        <w:contextualSpacing/>
        <w:jc w:val="both"/>
        <w:rPr>
          <w:rFonts w:ascii="Roboto Light" w:eastAsia="MS Mincho" w:hAnsi="Roboto Light" w:cs="Times New Roman"/>
          <w:sz w:val="20"/>
          <w:szCs w:val="20"/>
        </w:rPr>
      </w:pPr>
      <w:r w:rsidRPr="00293075">
        <w:rPr>
          <w:rFonts w:ascii="Roboto Light" w:eastAsia="MS Mincho" w:hAnsi="Roboto Light" w:cs="Times New Roman"/>
          <w:sz w:val="20"/>
          <w:szCs w:val="20"/>
        </w:rPr>
        <w:t xml:space="preserve">Provided shareholder loans for dana talangan tanah; </w:t>
      </w:r>
    </w:p>
    <w:p w:rsidR="00293075" w:rsidRPr="00293075" w:rsidRDefault="00293075" w:rsidP="00293075">
      <w:pPr>
        <w:pStyle w:val="ListParagraph"/>
        <w:widowControl/>
        <w:numPr>
          <w:ilvl w:val="0"/>
          <w:numId w:val="108"/>
        </w:numPr>
        <w:ind w:leftChars="0"/>
        <w:contextualSpacing/>
        <w:jc w:val="both"/>
        <w:rPr>
          <w:rFonts w:ascii="Roboto Light" w:eastAsia="MS Mincho" w:hAnsi="Roboto Light" w:cs="Times New Roman"/>
          <w:sz w:val="20"/>
          <w:szCs w:val="20"/>
        </w:rPr>
      </w:pPr>
      <w:r w:rsidRPr="00293075">
        <w:rPr>
          <w:rFonts w:ascii="Roboto Light" w:eastAsia="MS Mincho" w:hAnsi="Roboto Light" w:cs="Times New Roman"/>
          <w:sz w:val="20"/>
          <w:szCs w:val="20"/>
        </w:rPr>
        <w:t xml:space="preserve">Provided turn key contracts for PT Trans Jawa Paspro Jalan Tol (Pasuruan Probolinggo, previously 99% owned, recently divested), PT Jasamarga Semarang Batang (40% owned, 75 km in length), PT Cibitung Tanjung Priok Port Tollways, PT Cimanggis Cibitung Tollways (90% owned, 27 km in length), PT Trans Jabar Tol </w:t>
      </w:r>
      <w:r w:rsidRPr="00293075">
        <w:rPr>
          <w:rFonts w:ascii="Roboto Light" w:hAnsi="Roboto Light"/>
          <w:sz w:val="20"/>
          <w:szCs w:val="20"/>
        </w:rPr>
        <w:t xml:space="preserve">(Bogor Ciawi Sukabumi, 99% owned, 54 km in length) </w:t>
      </w:r>
      <w:r w:rsidRPr="00293075">
        <w:rPr>
          <w:rFonts w:ascii="Roboto Light" w:eastAsia="MS Mincho" w:hAnsi="Roboto Light" w:cs="Times New Roman"/>
          <w:sz w:val="20"/>
          <w:szCs w:val="20"/>
        </w:rPr>
        <w:t xml:space="preserve"> and  PT Sriwijaya Markmore Persada (Kapalbetung, 98% owned, 112 km in length) projects in which XYZ only needs to start making payment to DEF once these toll roads become operational;</w:t>
      </w:r>
    </w:p>
    <w:p w:rsidR="00293075" w:rsidRPr="00293075" w:rsidRDefault="00293075" w:rsidP="00293075">
      <w:pPr>
        <w:pStyle w:val="ListParagraph"/>
        <w:widowControl/>
        <w:numPr>
          <w:ilvl w:val="0"/>
          <w:numId w:val="108"/>
        </w:numPr>
        <w:ind w:leftChars="0"/>
        <w:contextualSpacing/>
        <w:jc w:val="both"/>
        <w:rPr>
          <w:rFonts w:ascii="Roboto Light" w:hAnsi="Roboto Light"/>
          <w:color w:val="C45911" w:themeColor="accent2" w:themeShade="BF"/>
          <w:sz w:val="20"/>
          <w:szCs w:val="20"/>
        </w:rPr>
      </w:pPr>
      <w:r w:rsidRPr="00293075">
        <w:rPr>
          <w:rFonts w:ascii="Roboto Light" w:hAnsi="Roboto Light"/>
          <w:sz w:val="20"/>
          <w:szCs w:val="20"/>
        </w:rPr>
        <w:lastRenderedPageBreak/>
        <w:t>Historically stepping up to inject additional funds as needed as the other sponsor, Taspen, was unable to readily participate in an equity call due to internal processing time. DEF has indicated that in the upcoming equity call, DEF will let Taspen to take more share as needed to return the Taspen’s shareholding composition.</w:t>
      </w:r>
    </w:p>
    <w:p w:rsidR="00293075" w:rsidRPr="00293075" w:rsidRDefault="00293075" w:rsidP="003C77AE">
      <w:pPr>
        <w:spacing w:after="0" w:line="240" w:lineRule="auto"/>
        <w:contextualSpacing/>
        <w:jc w:val="both"/>
        <w:rPr>
          <w:b/>
          <w:color w:val="C45911" w:themeColor="accent2" w:themeShade="BF"/>
          <w:szCs w:val="20"/>
        </w:rPr>
      </w:pPr>
    </w:p>
    <w:p w:rsidR="00293075" w:rsidRPr="00293075" w:rsidRDefault="00293075" w:rsidP="003C77AE">
      <w:pPr>
        <w:spacing w:after="0" w:line="240" w:lineRule="auto"/>
        <w:contextualSpacing/>
        <w:jc w:val="both"/>
        <w:rPr>
          <w:b/>
          <w:color w:val="C45911" w:themeColor="accent2" w:themeShade="BF"/>
          <w:szCs w:val="20"/>
        </w:rPr>
      </w:pPr>
    </w:p>
    <w:p w:rsidR="00293075" w:rsidRPr="00293075" w:rsidRDefault="00293075" w:rsidP="003C77AE">
      <w:pPr>
        <w:spacing w:after="0" w:line="240" w:lineRule="auto"/>
        <w:contextualSpacing/>
        <w:jc w:val="both"/>
        <w:rPr>
          <w:b/>
          <w:color w:val="C45911" w:themeColor="accent2" w:themeShade="BF"/>
          <w:szCs w:val="20"/>
        </w:rPr>
      </w:pPr>
    </w:p>
    <w:p w:rsidR="00293075" w:rsidRPr="00293075" w:rsidRDefault="00293075" w:rsidP="003C77AE">
      <w:pPr>
        <w:spacing w:after="0" w:line="240" w:lineRule="auto"/>
        <w:contextualSpacing/>
        <w:jc w:val="both"/>
        <w:rPr>
          <w:b/>
          <w:color w:val="C45911" w:themeColor="accent2" w:themeShade="BF"/>
          <w:szCs w:val="20"/>
        </w:rPr>
      </w:pPr>
    </w:p>
    <w:p w:rsidR="00293075" w:rsidRPr="00293075" w:rsidRDefault="00293075" w:rsidP="003C77AE">
      <w:pPr>
        <w:spacing w:after="0" w:line="240" w:lineRule="auto"/>
        <w:contextualSpacing/>
        <w:jc w:val="both"/>
        <w:rPr>
          <w:b/>
          <w:color w:val="C45911" w:themeColor="accent2" w:themeShade="BF"/>
          <w:szCs w:val="20"/>
        </w:rPr>
      </w:pPr>
    </w:p>
    <w:p w:rsidR="00293075" w:rsidRPr="00293075" w:rsidRDefault="00293075" w:rsidP="003C77AE">
      <w:pPr>
        <w:spacing w:after="0" w:line="240" w:lineRule="auto"/>
        <w:contextualSpacing/>
        <w:jc w:val="both"/>
        <w:rPr>
          <w:b/>
          <w:color w:val="C45911" w:themeColor="accent2" w:themeShade="BF"/>
          <w:szCs w:val="20"/>
        </w:rPr>
      </w:pPr>
    </w:p>
    <w:p w:rsidR="00293075" w:rsidRPr="00293075" w:rsidRDefault="00293075" w:rsidP="003C77AE">
      <w:pPr>
        <w:spacing w:after="0" w:line="240" w:lineRule="auto"/>
        <w:contextualSpacing/>
        <w:jc w:val="both"/>
        <w:rPr>
          <w:b/>
          <w:color w:val="C45911" w:themeColor="accent2" w:themeShade="BF"/>
          <w:szCs w:val="20"/>
        </w:rPr>
      </w:pPr>
    </w:p>
    <w:p w:rsidR="00293075" w:rsidRPr="00293075" w:rsidRDefault="00293075" w:rsidP="002876A8">
      <w:pPr>
        <w:pStyle w:val="ListParagraph"/>
        <w:ind w:left="800"/>
        <w:rPr>
          <w:rFonts w:ascii="Roboto Light" w:hAnsi="Roboto Light"/>
          <w:b/>
          <w:sz w:val="20"/>
          <w:szCs w:val="20"/>
        </w:rPr>
      </w:pPr>
      <w:r w:rsidRPr="00293075">
        <w:rPr>
          <w:rFonts w:ascii="Roboto Light" w:hAnsi="Roboto Light"/>
          <w:b/>
          <w:sz w:val="20"/>
          <w:szCs w:val="20"/>
        </w:rPr>
        <w:t>SMI Financial Highlights</w:t>
      </w:r>
    </w:p>
    <w:p w:rsidR="00293075" w:rsidRPr="00293075" w:rsidRDefault="00293075" w:rsidP="00A478ED">
      <w:pPr>
        <w:ind w:firstLine="720"/>
        <w:jc w:val="both"/>
        <w:rPr>
          <w:b/>
          <w:szCs w:val="20"/>
        </w:rPr>
      </w:pPr>
      <w:r w:rsidRPr="00293075">
        <w:rPr>
          <w:rFonts w:eastAsia="MS Mincho" w:cs="Times New Roman"/>
          <w:szCs w:val="20"/>
        </w:rPr>
        <w:t>The financial highlight based on audited financial statement is as follows:</w:t>
      </w:r>
    </w:p>
    <w:tbl>
      <w:tblPr>
        <w:tblW w:w="626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gridCol w:w="1400"/>
        <w:gridCol w:w="1220"/>
      </w:tblGrid>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szCs w:val="20"/>
              </w:rPr>
              <w:t>(in IDR mn)</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2016 FY</w:t>
            </w:r>
          </w:p>
        </w:tc>
        <w:tc>
          <w:tcPr>
            <w:tcW w:w="122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2017 FY</w:t>
            </w:r>
          </w:p>
        </w:tc>
      </w:tr>
      <w:tr w:rsidR="00293075" w:rsidRPr="00293075" w:rsidTr="001403B4">
        <w:trPr>
          <w:trHeight w:val="70"/>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Revenues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2,329,444</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3,154,863</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Operating Expenses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(794,476)</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(1,483,310)</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Final Tax Expense</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(150,779)</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(122,164)</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Income From Operations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1,384,238</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1,549,390</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Profit For the Period</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1,212,803</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1,262,008</w:t>
            </w:r>
          </w:p>
        </w:tc>
      </w:tr>
      <w:tr w:rsidR="00293075" w:rsidRPr="00293075" w:rsidTr="001403B4">
        <w:trPr>
          <w:trHeight w:val="70"/>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Cash</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8,089,506</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15,398,139</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Loans Receivables</w:t>
            </w:r>
          </w:p>
        </w:tc>
        <w:tc>
          <w:tcPr>
            <w:tcW w:w="140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32,648,418</w:t>
            </w:r>
          </w:p>
        </w:tc>
        <w:tc>
          <w:tcPr>
            <w:tcW w:w="122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33,323,778</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Investment in Equity</w:t>
            </w:r>
          </w:p>
        </w:tc>
        <w:tc>
          <w:tcPr>
            <w:tcW w:w="140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690,751</w:t>
            </w:r>
          </w:p>
        </w:tc>
        <w:tc>
          <w:tcPr>
            <w:tcW w:w="122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2,759,169</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Cs/>
                <w:color w:val="000000"/>
                <w:szCs w:val="20"/>
              </w:rPr>
            </w:pPr>
            <w:r w:rsidRPr="00293075">
              <w:rPr>
                <w:rFonts w:eastAsia="Times New Roman" w:cs="Times New Roman"/>
                <w:bCs/>
                <w:color w:val="000000"/>
                <w:szCs w:val="20"/>
              </w:rPr>
              <w:t>Other Assets</w:t>
            </w:r>
          </w:p>
        </w:tc>
        <w:tc>
          <w:tcPr>
            <w:tcW w:w="1400" w:type="dxa"/>
            <w:shd w:val="clear" w:color="auto" w:fill="auto"/>
            <w:noWrap/>
            <w:vAlign w:val="center"/>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2,903,462</w:t>
            </w:r>
          </w:p>
        </w:tc>
        <w:tc>
          <w:tcPr>
            <w:tcW w:w="1220" w:type="dxa"/>
            <w:shd w:val="clear" w:color="auto" w:fill="auto"/>
            <w:noWrap/>
            <w:vAlign w:val="center"/>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3,904,810</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Total Assets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44,332,137</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55,385,896</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Loans Received from Banks &amp; Finl Instns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3,141,318</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3,715,561</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Debt Securities Issued</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7,333,680</w:t>
            </w:r>
          </w:p>
        </w:tc>
        <w:tc>
          <w:tcPr>
            <w:tcW w:w="122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14,243,219</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Borrowings from GoI</w:t>
            </w:r>
          </w:p>
        </w:tc>
        <w:tc>
          <w:tcPr>
            <w:tcW w:w="140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2,616,273</w:t>
            </w:r>
          </w:p>
        </w:tc>
        <w:tc>
          <w:tcPr>
            <w:tcW w:w="122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2,608,996</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Cs/>
                <w:color w:val="000000"/>
                <w:szCs w:val="20"/>
              </w:rPr>
            </w:pPr>
            <w:r w:rsidRPr="00293075">
              <w:rPr>
                <w:rFonts w:eastAsia="Times New Roman" w:cs="Times New Roman"/>
                <w:bCs/>
                <w:color w:val="000000"/>
                <w:szCs w:val="20"/>
              </w:rPr>
              <w:t>Other Liabilities</w:t>
            </w:r>
          </w:p>
        </w:tc>
        <w:tc>
          <w:tcPr>
            <w:tcW w:w="1400" w:type="dxa"/>
            <w:shd w:val="clear" w:color="auto" w:fill="auto"/>
            <w:noWrap/>
            <w:vAlign w:val="center"/>
          </w:tcPr>
          <w:p w:rsidR="00293075" w:rsidRPr="00293075" w:rsidRDefault="00293075" w:rsidP="00A478ED">
            <w:pPr>
              <w:spacing w:after="0"/>
              <w:jc w:val="right"/>
              <w:rPr>
                <w:rFonts w:eastAsia="Times New Roman" w:cs="Times New Roman"/>
                <w:bCs/>
                <w:color w:val="000000"/>
                <w:szCs w:val="20"/>
              </w:rPr>
            </w:pPr>
            <w:r w:rsidRPr="00293075">
              <w:rPr>
                <w:bCs/>
                <w:color w:val="000000"/>
                <w:szCs w:val="20"/>
              </w:rPr>
              <w:t>405,156</w:t>
            </w:r>
          </w:p>
        </w:tc>
        <w:tc>
          <w:tcPr>
            <w:tcW w:w="1220" w:type="dxa"/>
            <w:shd w:val="clear" w:color="auto" w:fill="auto"/>
            <w:noWrap/>
            <w:vAlign w:val="center"/>
          </w:tcPr>
          <w:p w:rsidR="00293075" w:rsidRPr="00293075" w:rsidRDefault="00293075" w:rsidP="00A478ED">
            <w:pPr>
              <w:spacing w:after="0"/>
              <w:jc w:val="right"/>
              <w:rPr>
                <w:rFonts w:eastAsia="Times New Roman" w:cs="Times New Roman"/>
                <w:bCs/>
                <w:color w:val="000000"/>
                <w:szCs w:val="20"/>
              </w:rPr>
            </w:pPr>
            <w:r w:rsidRPr="00293075">
              <w:rPr>
                <w:bCs/>
                <w:color w:val="000000"/>
                <w:szCs w:val="20"/>
              </w:rPr>
              <w:t>496,967</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Total Liabilities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13,496,427</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21,064,743</w:t>
            </w:r>
          </w:p>
        </w:tc>
      </w:tr>
      <w:tr w:rsidR="00293075" w:rsidRPr="00293075" w:rsidTr="001403B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Equity</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30,835,710</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34,321,153</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p>
        </w:tc>
      </w:tr>
      <w:tr w:rsidR="00293075" w:rsidRPr="00293075" w:rsidTr="00DE137A">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 </w:t>
            </w:r>
          </w:p>
        </w:tc>
        <w:tc>
          <w:tcPr>
            <w:tcW w:w="1400" w:type="dxa"/>
            <w:shd w:val="clear" w:color="auto" w:fill="auto"/>
            <w:noWrap/>
            <w:vAlign w:val="center"/>
          </w:tcPr>
          <w:p w:rsidR="00293075" w:rsidRPr="00293075" w:rsidRDefault="00293075" w:rsidP="00A478ED">
            <w:pPr>
              <w:spacing w:after="0"/>
              <w:jc w:val="right"/>
              <w:rPr>
                <w:rFonts w:eastAsia="Times New Roman" w:cs="Times New Roman"/>
                <w:b/>
                <w:bCs/>
                <w:color w:val="000000"/>
                <w:szCs w:val="20"/>
              </w:rPr>
            </w:pPr>
            <w:r w:rsidRPr="00293075">
              <w:rPr>
                <w:b/>
                <w:bCs/>
                <w:color w:val="000000"/>
                <w:szCs w:val="20"/>
              </w:rPr>
              <w:t>2016 FY</w:t>
            </w:r>
          </w:p>
        </w:tc>
        <w:tc>
          <w:tcPr>
            <w:tcW w:w="1220" w:type="dxa"/>
            <w:shd w:val="clear" w:color="auto" w:fill="auto"/>
            <w:noWrap/>
            <w:vAlign w:val="center"/>
          </w:tcPr>
          <w:p w:rsidR="00293075" w:rsidRPr="00293075" w:rsidRDefault="00293075" w:rsidP="00A478ED">
            <w:pPr>
              <w:spacing w:after="0"/>
              <w:jc w:val="right"/>
              <w:rPr>
                <w:rFonts w:eastAsia="Times New Roman" w:cs="Times New Roman"/>
                <w:b/>
                <w:bCs/>
                <w:color w:val="000000"/>
                <w:szCs w:val="20"/>
              </w:rPr>
            </w:pPr>
            <w:r w:rsidRPr="00293075">
              <w:rPr>
                <w:b/>
                <w:bCs/>
                <w:color w:val="000000"/>
                <w:szCs w:val="20"/>
              </w:rPr>
              <w:t>2017 FY</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Operating Profit Margin</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59%</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49%</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Net Profit/(loss) Margin</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53%</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55%</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Debt/Equity</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 xml:space="preserve">                     0.42 </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 xml:space="preserve">                     0.60 </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ROE</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4%</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4%</w:t>
            </w:r>
          </w:p>
        </w:tc>
      </w:tr>
      <w:tr w:rsidR="00293075" w:rsidRPr="00293075" w:rsidTr="001403B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ROA</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3%</w:t>
            </w:r>
          </w:p>
        </w:tc>
        <w:tc>
          <w:tcPr>
            <w:tcW w:w="122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2%</w:t>
            </w:r>
          </w:p>
        </w:tc>
      </w:tr>
    </w:tbl>
    <w:p w:rsidR="00293075" w:rsidRPr="00293075" w:rsidRDefault="00293075" w:rsidP="002876A8">
      <w:pPr>
        <w:rPr>
          <w:b/>
          <w:szCs w:val="20"/>
        </w:rPr>
      </w:pPr>
    </w:p>
    <w:p w:rsidR="00293075" w:rsidRPr="00293075" w:rsidRDefault="00293075" w:rsidP="002876A8">
      <w:pPr>
        <w:ind w:left="720"/>
        <w:contextualSpacing/>
        <w:rPr>
          <w:rFonts w:eastAsia="MS Mincho" w:cs="Times New Roman"/>
          <w:szCs w:val="20"/>
        </w:rPr>
      </w:pPr>
      <w:r w:rsidRPr="00293075">
        <w:rPr>
          <w:rFonts w:eastAsia="MS Mincho" w:cs="Times New Roman"/>
          <w:szCs w:val="20"/>
        </w:rPr>
        <w:t>Notes:</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Increase in revenues is driven by increase in interest on loan receivables, an increase of IDR 900 billion. Increase in opex is also driven partly by IDR 446 billion increase in interest expenses, ca. IDR 170 billion increase in allowance for impairment losses on loans receivables and other G&amp;A expense increase.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lastRenderedPageBreak/>
        <w:t xml:space="preserve">From 2016 FY to 2017 FY, increase in assets can be seen in increase in cash from IDR 8 trillion to IDR 15.4 trillion. Percentagewise, increase in investment in equity is also significant with value more than quadrupled from IDR 700 billion in 2016 to IDR 2.7 trillion in 2017 – due to investment in XYZ. </w:t>
      </w:r>
    </w:p>
    <w:p w:rsidR="00293075" w:rsidRPr="00293075" w:rsidRDefault="00293075" w:rsidP="00293075">
      <w:pPr>
        <w:numPr>
          <w:ilvl w:val="0"/>
          <w:numId w:val="97"/>
        </w:numPr>
        <w:spacing w:after="0" w:line="240" w:lineRule="auto"/>
        <w:contextualSpacing/>
        <w:jc w:val="both"/>
        <w:rPr>
          <w:rFonts w:eastAsia="MS Mincho" w:cs="Times New Roman"/>
          <w:szCs w:val="20"/>
          <w:u w:val="single"/>
        </w:rPr>
      </w:pPr>
      <w:r w:rsidRPr="00293075">
        <w:rPr>
          <w:rFonts w:eastAsia="MS Mincho" w:cs="Times New Roman"/>
          <w:szCs w:val="20"/>
        </w:rPr>
        <w:t xml:space="preserve">The growth in assets has been financed by growth in liabilities, primarily due to issuance of new bonds with idAAA rating in 2017. The bonds, Sarana Multi Infrastruktur Bond I Phase II 2017, Serie A, B and C has outstanding amount of IDR 1.2 trillion, IDR 4.5 trillion and IDR 1.3 trillion accordingly with tenor of 1,3 and 5 years and coupon rate of 6.15%, 7.40% and 7.60%. </w:t>
      </w:r>
    </w:p>
    <w:p w:rsidR="00293075" w:rsidRPr="00293075" w:rsidRDefault="00293075">
      <w:pPr>
        <w:ind w:left="720"/>
        <w:contextualSpacing/>
        <w:rPr>
          <w:rFonts w:eastAsia="MS Mincho" w:cs="Times New Roman"/>
          <w:szCs w:val="20"/>
          <w:u w:val="single"/>
        </w:rPr>
      </w:pPr>
    </w:p>
    <w:p w:rsidR="00293075" w:rsidRPr="00293075" w:rsidRDefault="00293075">
      <w:pPr>
        <w:ind w:left="720"/>
        <w:contextualSpacing/>
        <w:rPr>
          <w:rFonts w:eastAsia="MS Mincho" w:cs="Times New Roman"/>
          <w:szCs w:val="20"/>
          <w:u w:val="single"/>
        </w:rPr>
      </w:pPr>
      <w:r w:rsidRPr="00293075">
        <w:rPr>
          <w:rFonts w:eastAsia="MS Mincho" w:cs="Times New Roman"/>
          <w:szCs w:val="20"/>
          <w:u w:val="single"/>
        </w:rPr>
        <w:t>Analysis on SMI’s Commitment to XYZ</w:t>
      </w:r>
    </w:p>
    <w:p w:rsidR="00293075" w:rsidRPr="00293075" w:rsidRDefault="00293075" w:rsidP="005A29BD">
      <w:pPr>
        <w:spacing w:after="0" w:line="240" w:lineRule="auto"/>
        <w:ind w:firstLine="720"/>
        <w:contextualSpacing/>
        <w:jc w:val="both"/>
        <w:rPr>
          <w:rFonts w:eastAsia="MS Mincho" w:cs="Times New Roman"/>
          <w:szCs w:val="20"/>
        </w:rPr>
      </w:pPr>
      <w:r w:rsidRPr="00293075">
        <w:rPr>
          <w:rFonts w:eastAsia="MS Mincho" w:cs="Times New Roman"/>
          <w:szCs w:val="20"/>
        </w:rPr>
        <w:t xml:space="preserve">SMI had shown its commitment to XYZ by doing the following: </w:t>
      </w:r>
    </w:p>
    <w:p w:rsidR="00293075" w:rsidRPr="00293075" w:rsidRDefault="00293075" w:rsidP="00293075">
      <w:pPr>
        <w:pStyle w:val="ListParagraph"/>
        <w:widowControl/>
        <w:numPr>
          <w:ilvl w:val="0"/>
          <w:numId w:val="109"/>
        </w:numPr>
        <w:ind w:leftChars="0"/>
        <w:contextualSpacing/>
        <w:jc w:val="both"/>
        <w:rPr>
          <w:rFonts w:ascii="Roboto Light" w:eastAsia="MS Mincho" w:hAnsi="Roboto Light" w:cs="Times New Roman"/>
          <w:sz w:val="20"/>
          <w:szCs w:val="20"/>
        </w:rPr>
      </w:pPr>
      <w:r w:rsidRPr="00293075">
        <w:rPr>
          <w:rFonts w:ascii="Roboto Light" w:eastAsia="MS Mincho" w:hAnsi="Roboto Light" w:cs="Times New Roman"/>
          <w:sz w:val="20"/>
          <w:szCs w:val="20"/>
        </w:rPr>
        <w:t xml:space="preserve">Provided loans for dana talangan tanah; </w:t>
      </w:r>
    </w:p>
    <w:p w:rsidR="00293075" w:rsidRPr="00293075" w:rsidRDefault="00293075" w:rsidP="00293075">
      <w:pPr>
        <w:pStyle w:val="ListParagraph"/>
        <w:widowControl/>
        <w:numPr>
          <w:ilvl w:val="0"/>
          <w:numId w:val="109"/>
        </w:numPr>
        <w:ind w:leftChars="0"/>
        <w:contextualSpacing/>
        <w:jc w:val="both"/>
        <w:rPr>
          <w:rFonts w:ascii="Roboto Light" w:eastAsia="MS Mincho" w:hAnsi="Roboto Light" w:cs="Times New Roman"/>
          <w:sz w:val="20"/>
          <w:szCs w:val="20"/>
        </w:rPr>
      </w:pPr>
      <w:r w:rsidRPr="00293075">
        <w:rPr>
          <w:rFonts w:ascii="Roboto Light" w:eastAsia="MS Mincho" w:hAnsi="Roboto Light" w:cs="Times New Roman"/>
          <w:sz w:val="20"/>
          <w:szCs w:val="20"/>
        </w:rPr>
        <w:t xml:space="preserve">Provided Cash Deficiency Support Facility; </w:t>
      </w:r>
    </w:p>
    <w:p w:rsidR="00293075" w:rsidRPr="00293075" w:rsidRDefault="00293075" w:rsidP="00293075">
      <w:pPr>
        <w:pStyle w:val="ListParagraph"/>
        <w:widowControl/>
        <w:numPr>
          <w:ilvl w:val="0"/>
          <w:numId w:val="109"/>
        </w:numPr>
        <w:ind w:leftChars="0"/>
        <w:contextualSpacing/>
        <w:jc w:val="both"/>
        <w:rPr>
          <w:rFonts w:ascii="Roboto Light" w:eastAsia="MS Mincho" w:hAnsi="Roboto Light" w:cs="Times New Roman"/>
          <w:sz w:val="20"/>
          <w:szCs w:val="20"/>
        </w:rPr>
      </w:pPr>
      <w:r w:rsidRPr="00293075">
        <w:rPr>
          <w:rFonts w:ascii="Roboto Light" w:eastAsia="MS Mincho" w:hAnsi="Roboto Light" w:cs="Times New Roman"/>
          <w:sz w:val="20"/>
          <w:szCs w:val="20"/>
        </w:rPr>
        <w:t xml:space="preserve">Provided equity injection to XYZ. </w:t>
      </w:r>
    </w:p>
    <w:p w:rsidR="00293075" w:rsidRPr="00293075" w:rsidRDefault="00293075">
      <w:pPr>
        <w:rPr>
          <w:b/>
          <w:color w:val="C45911" w:themeColor="accent2" w:themeShade="BF"/>
          <w:szCs w:val="20"/>
        </w:rPr>
      </w:pPr>
    </w:p>
    <w:p w:rsidR="00293075" w:rsidRPr="00293075" w:rsidRDefault="00293075" w:rsidP="002876A8">
      <w:pPr>
        <w:pStyle w:val="ListParagraph"/>
        <w:ind w:left="800"/>
        <w:rPr>
          <w:rFonts w:ascii="Roboto Light" w:hAnsi="Roboto Light"/>
          <w:b/>
          <w:sz w:val="20"/>
          <w:szCs w:val="20"/>
        </w:rPr>
      </w:pPr>
      <w:r w:rsidRPr="00293075">
        <w:rPr>
          <w:rFonts w:ascii="Roboto Light" w:hAnsi="Roboto Light"/>
          <w:b/>
          <w:sz w:val="20"/>
          <w:szCs w:val="20"/>
        </w:rPr>
        <w:t>Taspen Financial Highlights</w:t>
      </w:r>
    </w:p>
    <w:p w:rsidR="00293075" w:rsidRPr="00293075" w:rsidRDefault="00293075" w:rsidP="00A478ED">
      <w:pPr>
        <w:ind w:firstLine="720"/>
        <w:jc w:val="both"/>
        <w:rPr>
          <w:b/>
          <w:szCs w:val="20"/>
        </w:rPr>
      </w:pPr>
      <w:r w:rsidRPr="00293075">
        <w:rPr>
          <w:rFonts w:eastAsia="MS Mincho" w:cs="Times New Roman"/>
          <w:szCs w:val="20"/>
        </w:rPr>
        <w:t>The financial highlight based on audited financial statement is as follows:</w:t>
      </w:r>
    </w:p>
    <w:tbl>
      <w:tblPr>
        <w:tblW w:w="6352"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gridCol w:w="1400"/>
        <w:gridCol w:w="1312"/>
      </w:tblGrid>
      <w:tr w:rsidR="00293075" w:rsidRPr="00293075" w:rsidTr="009171D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color w:val="000000"/>
                <w:szCs w:val="20"/>
              </w:rPr>
            </w:pPr>
            <w:r w:rsidRPr="00293075">
              <w:rPr>
                <w:szCs w:val="20"/>
              </w:rPr>
              <w:t>(in IDR mn)</w:t>
            </w:r>
          </w:p>
        </w:tc>
        <w:tc>
          <w:tcPr>
            <w:tcW w:w="1400"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2016 FY</w:t>
            </w:r>
          </w:p>
        </w:tc>
        <w:tc>
          <w:tcPr>
            <w:tcW w:w="1312" w:type="dxa"/>
            <w:shd w:val="clear" w:color="auto" w:fill="auto"/>
            <w:noWrap/>
            <w:vAlign w:val="bottom"/>
            <w:hideMark/>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2017 FY</w:t>
            </w:r>
          </w:p>
        </w:tc>
      </w:tr>
      <w:tr w:rsidR="00293075" w:rsidRPr="00293075" w:rsidTr="009171D4">
        <w:trPr>
          <w:trHeight w:val="70"/>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Revenue</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15,067,416</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16,835,340</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Opex</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(14,705,984)</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(15,870,684)</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Profit Before Tax</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361,432</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964,656</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Tax</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(114,179)</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(242,930)</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Net Profit After Tax</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247,253</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721,726</w:t>
            </w:r>
          </w:p>
        </w:tc>
      </w:tr>
      <w:tr w:rsidR="00293075" w:rsidRPr="00293075" w:rsidTr="009171D4">
        <w:trPr>
          <w:trHeight w:val="70"/>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Employer Receivables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21,162,360</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16,332,168</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Time Deposit</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28,281,126</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43,497,371</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Available for Sale  - Bond</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91,964,648</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110,139,459</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Cs/>
                <w:color w:val="000000"/>
                <w:szCs w:val="20"/>
              </w:rPr>
            </w:pPr>
            <w:r w:rsidRPr="00293075">
              <w:rPr>
                <w:rFonts w:eastAsia="Times New Roman" w:cs="Times New Roman"/>
                <w:color w:val="000000"/>
                <w:szCs w:val="20"/>
              </w:rPr>
              <w:t>Held to Maturity - Bond</w:t>
            </w:r>
          </w:p>
        </w:tc>
        <w:tc>
          <w:tcPr>
            <w:tcW w:w="1400" w:type="dxa"/>
            <w:shd w:val="clear" w:color="auto" w:fill="auto"/>
            <w:noWrap/>
            <w:vAlign w:val="center"/>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color w:val="000000"/>
                <w:szCs w:val="20"/>
              </w:rPr>
              <w:t>12,214,694</w:t>
            </w:r>
          </w:p>
        </w:tc>
        <w:tc>
          <w:tcPr>
            <w:tcW w:w="1312" w:type="dxa"/>
            <w:shd w:val="clear" w:color="auto" w:fill="auto"/>
            <w:noWrap/>
            <w:vAlign w:val="center"/>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color w:val="000000"/>
                <w:szCs w:val="20"/>
              </w:rPr>
              <w:t>12,486,491</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Sukuk at carrying value</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19,045,568</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23,740,801</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Cs/>
                <w:color w:val="000000"/>
                <w:szCs w:val="20"/>
              </w:rPr>
            </w:pPr>
            <w:r w:rsidRPr="00293075">
              <w:rPr>
                <w:rFonts w:eastAsia="Times New Roman" w:cs="Times New Roman"/>
                <w:bCs/>
                <w:color w:val="000000"/>
                <w:szCs w:val="20"/>
              </w:rPr>
              <w:t>Other Assets</w:t>
            </w:r>
          </w:p>
        </w:tc>
        <w:tc>
          <w:tcPr>
            <w:tcW w:w="1400" w:type="dxa"/>
            <w:shd w:val="clear" w:color="auto" w:fill="auto"/>
            <w:noWrap/>
            <w:vAlign w:val="center"/>
          </w:tcPr>
          <w:p w:rsidR="00293075" w:rsidRPr="00293075" w:rsidRDefault="00293075" w:rsidP="00A478ED">
            <w:pPr>
              <w:spacing w:after="0"/>
              <w:jc w:val="right"/>
              <w:rPr>
                <w:rFonts w:eastAsia="Times New Roman" w:cs="Times New Roman"/>
                <w:bCs/>
                <w:color w:val="000000"/>
                <w:szCs w:val="20"/>
              </w:rPr>
            </w:pPr>
            <w:r w:rsidRPr="00293075">
              <w:rPr>
                <w:bCs/>
                <w:color w:val="000000"/>
                <w:szCs w:val="20"/>
              </w:rPr>
              <w:t>25,950,850</w:t>
            </w:r>
          </w:p>
        </w:tc>
        <w:tc>
          <w:tcPr>
            <w:tcW w:w="1312" w:type="dxa"/>
            <w:shd w:val="clear" w:color="auto" w:fill="auto"/>
            <w:noWrap/>
            <w:vAlign w:val="center"/>
          </w:tcPr>
          <w:p w:rsidR="00293075" w:rsidRPr="00293075" w:rsidRDefault="00293075" w:rsidP="00A478ED">
            <w:pPr>
              <w:spacing w:after="0"/>
              <w:jc w:val="right"/>
              <w:rPr>
                <w:rFonts w:eastAsia="Times New Roman" w:cs="Times New Roman"/>
                <w:bCs/>
                <w:color w:val="000000"/>
                <w:szCs w:val="20"/>
              </w:rPr>
            </w:pPr>
            <w:r w:rsidRPr="00293075">
              <w:rPr>
                <w:bCs/>
                <w:color w:val="000000"/>
                <w:szCs w:val="20"/>
              </w:rPr>
              <w:t>24,182,261</w:t>
            </w:r>
          </w:p>
        </w:tc>
      </w:tr>
      <w:tr w:rsidR="00293075" w:rsidRPr="00293075" w:rsidTr="009171D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Total Assets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198,619,246</w:t>
            </w:r>
          </w:p>
        </w:tc>
        <w:tc>
          <w:tcPr>
            <w:tcW w:w="1312"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230,378,551</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Akumulasi Iuran Pensiun PNS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102,693,565</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126,013,566</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Liabilitas Manfaat Polis Masa Depan</w:t>
            </w:r>
          </w:p>
        </w:tc>
        <w:tc>
          <w:tcPr>
            <w:tcW w:w="1400"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82,785,471</w:t>
            </w:r>
          </w:p>
        </w:tc>
        <w:tc>
          <w:tcPr>
            <w:tcW w:w="1312" w:type="dxa"/>
            <w:shd w:val="clear" w:color="auto" w:fill="auto"/>
            <w:noWrap/>
            <w:vAlign w:val="bottom"/>
          </w:tcPr>
          <w:p w:rsidR="00293075" w:rsidRPr="00293075" w:rsidRDefault="00293075" w:rsidP="00A478ED">
            <w:pPr>
              <w:spacing w:after="0"/>
              <w:jc w:val="right"/>
              <w:rPr>
                <w:rFonts w:eastAsia="Times New Roman" w:cs="Times New Roman"/>
                <w:color w:val="000000"/>
                <w:szCs w:val="20"/>
              </w:rPr>
            </w:pPr>
            <w:r w:rsidRPr="00293075">
              <w:rPr>
                <w:rFonts w:eastAsia="Times New Roman" w:cs="Times New Roman"/>
                <w:color w:val="000000"/>
                <w:szCs w:val="20"/>
              </w:rPr>
              <w:t>88,511,516</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color w:val="000000"/>
                <w:szCs w:val="20"/>
              </w:rPr>
            </w:pPr>
            <w:r w:rsidRPr="00293075">
              <w:rPr>
                <w:rFonts w:eastAsia="Times New Roman" w:cs="Times New Roman"/>
                <w:color w:val="000000"/>
                <w:szCs w:val="20"/>
              </w:rPr>
              <w:t>Other Liabilities</w:t>
            </w:r>
          </w:p>
        </w:tc>
        <w:tc>
          <w:tcPr>
            <w:tcW w:w="1400"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1,837,506</w:t>
            </w:r>
          </w:p>
        </w:tc>
        <w:tc>
          <w:tcPr>
            <w:tcW w:w="1312" w:type="dxa"/>
            <w:shd w:val="clear" w:color="auto" w:fill="auto"/>
            <w:noWrap/>
            <w:vAlign w:val="center"/>
          </w:tcPr>
          <w:p w:rsidR="00293075" w:rsidRPr="00293075" w:rsidRDefault="00293075" w:rsidP="00A478ED">
            <w:pPr>
              <w:spacing w:after="0"/>
              <w:jc w:val="right"/>
              <w:rPr>
                <w:rFonts w:eastAsia="Times New Roman" w:cs="Times New Roman"/>
                <w:color w:val="000000"/>
                <w:szCs w:val="20"/>
              </w:rPr>
            </w:pPr>
            <w:r w:rsidRPr="00293075">
              <w:rPr>
                <w:color w:val="000000"/>
                <w:szCs w:val="20"/>
              </w:rPr>
              <w:t>1,894,819</w:t>
            </w:r>
          </w:p>
        </w:tc>
      </w:tr>
      <w:tr w:rsidR="00293075" w:rsidRPr="00293075" w:rsidTr="009171D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Total Liabilities</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187,316,542</w:t>
            </w:r>
          </w:p>
        </w:tc>
        <w:tc>
          <w:tcPr>
            <w:tcW w:w="1312"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216,419,901</w:t>
            </w:r>
          </w:p>
        </w:tc>
      </w:tr>
      <w:tr w:rsidR="00293075" w:rsidRPr="00293075" w:rsidTr="009171D4">
        <w:trPr>
          <w:trHeight w:val="255"/>
        </w:trPr>
        <w:tc>
          <w:tcPr>
            <w:tcW w:w="3640" w:type="dxa"/>
            <w:shd w:val="clear" w:color="auto" w:fill="auto"/>
            <w:noWrap/>
            <w:vAlign w:val="bottom"/>
            <w:hideMark/>
          </w:tcPr>
          <w:p w:rsidR="00293075" w:rsidRPr="00293075" w:rsidRDefault="00293075" w:rsidP="00A478ED">
            <w:pPr>
              <w:spacing w:after="0"/>
              <w:rPr>
                <w:rFonts w:eastAsia="Times New Roman" w:cs="Times New Roman"/>
                <w:b/>
                <w:bCs/>
                <w:color w:val="000000"/>
                <w:szCs w:val="20"/>
              </w:rPr>
            </w:pPr>
            <w:r w:rsidRPr="00293075">
              <w:rPr>
                <w:rFonts w:eastAsia="Times New Roman" w:cs="Times New Roman"/>
                <w:b/>
                <w:bCs/>
                <w:color w:val="000000"/>
                <w:szCs w:val="20"/>
              </w:rPr>
              <w:t>Equity</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11,203,704</w:t>
            </w:r>
          </w:p>
        </w:tc>
        <w:tc>
          <w:tcPr>
            <w:tcW w:w="1312"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rFonts w:eastAsia="Times New Roman" w:cs="Times New Roman"/>
                <w:b/>
                <w:bCs/>
                <w:color w:val="000000"/>
                <w:szCs w:val="20"/>
              </w:rPr>
              <w:t>13,958,651</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p>
        </w:tc>
        <w:tc>
          <w:tcPr>
            <w:tcW w:w="1312"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Operating Profit Margin</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2.4%</w:t>
            </w:r>
          </w:p>
        </w:tc>
        <w:tc>
          <w:tcPr>
            <w:tcW w:w="1312"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5.7%</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Net Profit Margin</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1.6%</w:t>
            </w:r>
          </w:p>
        </w:tc>
        <w:tc>
          <w:tcPr>
            <w:tcW w:w="1312"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4.3%</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ROA</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0.1%</w:t>
            </w:r>
          </w:p>
        </w:tc>
        <w:tc>
          <w:tcPr>
            <w:tcW w:w="1312"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0.3%</w:t>
            </w:r>
          </w:p>
        </w:tc>
      </w:tr>
      <w:tr w:rsidR="00293075" w:rsidRPr="00293075" w:rsidTr="009171D4">
        <w:trPr>
          <w:trHeight w:val="255"/>
        </w:trPr>
        <w:tc>
          <w:tcPr>
            <w:tcW w:w="3640" w:type="dxa"/>
            <w:shd w:val="clear" w:color="auto" w:fill="auto"/>
            <w:noWrap/>
            <w:vAlign w:val="bottom"/>
          </w:tcPr>
          <w:p w:rsidR="00293075" w:rsidRPr="00293075" w:rsidRDefault="00293075" w:rsidP="00A478ED">
            <w:pPr>
              <w:spacing w:after="0"/>
              <w:rPr>
                <w:rFonts w:eastAsia="Times New Roman" w:cs="Times New Roman"/>
                <w:b/>
                <w:bCs/>
                <w:color w:val="000000"/>
                <w:szCs w:val="20"/>
              </w:rPr>
            </w:pPr>
            <w:r w:rsidRPr="00293075">
              <w:rPr>
                <w:color w:val="000000"/>
                <w:szCs w:val="20"/>
              </w:rPr>
              <w:t>ROE</w:t>
            </w:r>
          </w:p>
        </w:tc>
        <w:tc>
          <w:tcPr>
            <w:tcW w:w="1400"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2.2%</w:t>
            </w:r>
          </w:p>
        </w:tc>
        <w:tc>
          <w:tcPr>
            <w:tcW w:w="1312" w:type="dxa"/>
            <w:shd w:val="clear" w:color="auto" w:fill="auto"/>
            <w:noWrap/>
            <w:vAlign w:val="bottom"/>
          </w:tcPr>
          <w:p w:rsidR="00293075" w:rsidRPr="00293075" w:rsidRDefault="00293075" w:rsidP="00A478ED">
            <w:pPr>
              <w:spacing w:after="0"/>
              <w:jc w:val="right"/>
              <w:rPr>
                <w:rFonts w:eastAsia="Times New Roman" w:cs="Times New Roman"/>
                <w:b/>
                <w:bCs/>
                <w:color w:val="000000"/>
                <w:szCs w:val="20"/>
              </w:rPr>
            </w:pPr>
            <w:r w:rsidRPr="00293075">
              <w:rPr>
                <w:color w:val="000000"/>
                <w:szCs w:val="20"/>
              </w:rPr>
              <w:t>5.2%</w:t>
            </w:r>
          </w:p>
        </w:tc>
      </w:tr>
    </w:tbl>
    <w:p w:rsidR="00293075" w:rsidRPr="00293075" w:rsidRDefault="00293075" w:rsidP="002876A8">
      <w:pPr>
        <w:pStyle w:val="ListParagraph"/>
        <w:ind w:left="800"/>
        <w:rPr>
          <w:rFonts w:ascii="Roboto Light" w:hAnsi="Roboto Light"/>
          <w:b/>
          <w:sz w:val="20"/>
          <w:szCs w:val="20"/>
        </w:rPr>
      </w:pPr>
    </w:p>
    <w:p w:rsidR="00293075" w:rsidRPr="00293075" w:rsidRDefault="00293075" w:rsidP="002876A8">
      <w:pPr>
        <w:ind w:left="720"/>
        <w:contextualSpacing/>
        <w:rPr>
          <w:rFonts w:eastAsia="MS Mincho" w:cs="Times New Roman"/>
          <w:szCs w:val="20"/>
        </w:rPr>
      </w:pPr>
      <w:r w:rsidRPr="00293075">
        <w:rPr>
          <w:rFonts w:eastAsia="MS Mincho" w:cs="Times New Roman"/>
          <w:szCs w:val="20"/>
        </w:rPr>
        <w:t>Notes:</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t xml:space="preserve">Revenue increased from 2016 FY to 2017 FY due to increase in revenue from premium and due, gains from investments and employer’s past serviced liabilities. Increase in opex from 2016 FY to 2017 FY is mainly driven by increase in claim benefit. Overall, profit before tax and Net Profit After Tax increased significantly in 2017 FY compared to 2016 FY. </w:t>
      </w:r>
    </w:p>
    <w:p w:rsidR="00293075" w:rsidRPr="00293075" w:rsidRDefault="00293075" w:rsidP="00293075">
      <w:pPr>
        <w:numPr>
          <w:ilvl w:val="0"/>
          <w:numId w:val="97"/>
        </w:numPr>
        <w:spacing w:after="0" w:line="240" w:lineRule="auto"/>
        <w:contextualSpacing/>
        <w:jc w:val="both"/>
        <w:rPr>
          <w:rFonts w:eastAsia="MS Mincho" w:cs="Times New Roman"/>
          <w:szCs w:val="20"/>
        </w:rPr>
      </w:pPr>
      <w:r w:rsidRPr="00293075">
        <w:rPr>
          <w:rFonts w:eastAsia="MS Mincho" w:cs="Times New Roman"/>
          <w:szCs w:val="20"/>
        </w:rPr>
        <w:lastRenderedPageBreak/>
        <w:t xml:space="preserve">Balance sheet items increased in 2017 FY compared to 2016 FY. </w:t>
      </w:r>
    </w:p>
    <w:p w:rsidR="00293075" w:rsidRPr="00293075" w:rsidRDefault="00293075" w:rsidP="003C77AE">
      <w:pPr>
        <w:rPr>
          <w:b/>
          <w:color w:val="C45911" w:themeColor="accent2" w:themeShade="BF"/>
          <w:szCs w:val="20"/>
        </w:rPr>
      </w:pPr>
    </w:p>
    <w:p w:rsidR="00293075" w:rsidRPr="00293075" w:rsidRDefault="00293075" w:rsidP="00951F30">
      <w:pPr>
        <w:ind w:left="720"/>
        <w:contextualSpacing/>
        <w:rPr>
          <w:rFonts w:eastAsia="MS Mincho" w:cs="Times New Roman"/>
          <w:szCs w:val="20"/>
          <w:u w:val="single"/>
        </w:rPr>
      </w:pPr>
      <w:r w:rsidRPr="00293075">
        <w:rPr>
          <w:rFonts w:eastAsia="MS Mincho" w:cs="Times New Roman"/>
          <w:szCs w:val="20"/>
          <w:u w:val="single"/>
        </w:rPr>
        <w:t>Analysis on Taspen’s Commitment to XYZ</w:t>
      </w:r>
    </w:p>
    <w:p w:rsidR="00293075" w:rsidRPr="00293075" w:rsidRDefault="00293075" w:rsidP="00951F30">
      <w:pPr>
        <w:spacing w:after="0" w:line="240" w:lineRule="auto"/>
        <w:ind w:firstLine="720"/>
        <w:contextualSpacing/>
        <w:jc w:val="both"/>
        <w:rPr>
          <w:rFonts w:eastAsia="MS Mincho" w:cs="Times New Roman"/>
          <w:szCs w:val="20"/>
        </w:rPr>
      </w:pPr>
      <w:r w:rsidRPr="00293075">
        <w:rPr>
          <w:rFonts w:eastAsia="MS Mincho" w:cs="Times New Roman"/>
          <w:szCs w:val="20"/>
        </w:rPr>
        <w:t xml:space="preserve">Taspen had shown its commitment to XYZ by doing the following: </w:t>
      </w:r>
    </w:p>
    <w:p w:rsidR="00293075" w:rsidRPr="00293075" w:rsidRDefault="00293075" w:rsidP="00293075">
      <w:pPr>
        <w:pStyle w:val="ListParagraph"/>
        <w:widowControl/>
        <w:numPr>
          <w:ilvl w:val="0"/>
          <w:numId w:val="135"/>
        </w:numPr>
        <w:ind w:leftChars="0"/>
        <w:contextualSpacing/>
        <w:jc w:val="both"/>
        <w:rPr>
          <w:rFonts w:ascii="Roboto Light" w:eastAsia="MS Mincho" w:hAnsi="Roboto Light" w:cs="Times New Roman"/>
          <w:sz w:val="20"/>
          <w:szCs w:val="20"/>
        </w:rPr>
      </w:pPr>
      <w:r w:rsidRPr="00293075">
        <w:rPr>
          <w:rFonts w:ascii="Roboto Light" w:eastAsia="MS Mincho" w:hAnsi="Roboto Light" w:cs="Times New Roman"/>
          <w:sz w:val="20"/>
          <w:szCs w:val="20"/>
        </w:rPr>
        <w:t xml:space="preserve">Became a standby buyer for Medium Term Notes which proceeds go toward providing dana talangan tanah for XYZ projects; </w:t>
      </w:r>
    </w:p>
    <w:p w:rsidR="00293075" w:rsidRPr="00293075" w:rsidRDefault="00293075" w:rsidP="00293075">
      <w:pPr>
        <w:pStyle w:val="ListParagraph"/>
        <w:widowControl/>
        <w:numPr>
          <w:ilvl w:val="0"/>
          <w:numId w:val="135"/>
        </w:numPr>
        <w:ind w:leftChars="0"/>
        <w:contextualSpacing/>
        <w:jc w:val="both"/>
        <w:rPr>
          <w:rFonts w:ascii="Roboto Light" w:eastAsia="MS Mincho" w:hAnsi="Roboto Light" w:cs="Times New Roman"/>
          <w:sz w:val="20"/>
          <w:szCs w:val="20"/>
        </w:rPr>
      </w:pPr>
      <w:r w:rsidRPr="00293075">
        <w:rPr>
          <w:rFonts w:ascii="Roboto Light" w:eastAsia="MS Mincho" w:hAnsi="Roboto Light" w:cs="Times New Roman"/>
          <w:sz w:val="20"/>
          <w:szCs w:val="20"/>
        </w:rPr>
        <w:t xml:space="preserve">Participated in RDPT process for divestment of Waskita TransJawa Toll Road in Q2 2018. </w:t>
      </w:r>
    </w:p>
    <w:p w:rsidR="00293075" w:rsidRPr="00293075" w:rsidRDefault="00293075" w:rsidP="00293075">
      <w:pPr>
        <w:pStyle w:val="ListParagraph"/>
        <w:widowControl/>
        <w:numPr>
          <w:ilvl w:val="0"/>
          <w:numId w:val="135"/>
        </w:numPr>
        <w:ind w:leftChars="0"/>
        <w:contextualSpacing/>
        <w:jc w:val="both"/>
        <w:rPr>
          <w:rFonts w:ascii="Roboto Light" w:eastAsia="MS Mincho" w:hAnsi="Roboto Light" w:cs="Times New Roman"/>
          <w:sz w:val="20"/>
          <w:szCs w:val="20"/>
        </w:rPr>
      </w:pPr>
      <w:r w:rsidRPr="00293075">
        <w:rPr>
          <w:rFonts w:ascii="Roboto Light" w:eastAsia="MS Mincho" w:hAnsi="Roboto Light" w:cs="Times New Roman"/>
          <w:sz w:val="20"/>
          <w:szCs w:val="20"/>
        </w:rPr>
        <w:t xml:space="preserve">Provided equity injection to XYZ. </w:t>
      </w:r>
    </w:p>
    <w:p w:rsidR="00293075" w:rsidRPr="00293075" w:rsidRDefault="00293075" w:rsidP="00951F30">
      <w:pPr>
        <w:ind w:left="360"/>
        <w:rPr>
          <w:b/>
          <w:color w:val="C45911" w:themeColor="accent2" w:themeShade="BF"/>
          <w:szCs w:val="20"/>
        </w:rPr>
        <w:sectPr w:rsidR="00293075" w:rsidRPr="00293075" w:rsidSect="00293075">
          <w:footerReference w:type="default" r:id="rId49"/>
          <w:pgSz w:w="11907" w:h="16839" w:code="9"/>
          <w:pgMar w:top="1411" w:right="1138" w:bottom="1411" w:left="1138" w:header="706" w:footer="706" w:gutter="562"/>
          <w:cols w:space="708"/>
          <w:docGrid w:linePitch="360"/>
        </w:sectPr>
      </w:pPr>
    </w:p>
    <w:p w:rsidR="00293075" w:rsidRPr="00293075" w:rsidRDefault="00293075" w:rsidP="00293075">
      <w:pPr>
        <w:numPr>
          <w:ilvl w:val="0"/>
          <w:numId w:val="95"/>
        </w:numPr>
        <w:spacing w:after="0" w:line="240" w:lineRule="auto"/>
        <w:contextualSpacing/>
        <w:rPr>
          <w:rFonts w:eastAsia="MS Mincho" w:cs="Times New Roman"/>
          <w:b/>
          <w:szCs w:val="20"/>
        </w:rPr>
      </w:pPr>
      <w:r w:rsidRPr="00293075">
        <w:rPr>
          <w:rFonts w:eastAsia="MS Mincho" w:cs="Times New Roman"/>
          <w:b/>
          <w:szCs w:val="20"/>
        </w:rPr>
        <w:lastRenderedPageBreak/>
        <w:t>Financial Projection and Sensitivity</w:t>
      </w:r>
    </w:p>
    <w:p w:rsidR="00293075" w:rsidRPr="00293075" w:rsidRDefault="00293075" w:rsidP="00D848D2">
      <w:pPr>
        <w:spacing w:after="0" w:line="240" w:lineRule="auto"/>
        <w:ind w:left="720"/>
        <w:contextualSpacing/>
        <w:rPr>
          <w:rFonts w:eastAsia="MS Mincho" w:cs="Times New Roman"/>
          <w:b/>
          <w:color w:val="000000"/>
          <w:szCs w:val="20"/>
        </w:rPr>
      </w:pPr>
    </w:p>
    <w:p w:rsidR="00293075" w:rsidRPr="00293075" w:rsidRDefault="00293075" w:rsidP="0071034B">
      <w:pPr>
        <w:spacing w:after="0" w:line="240" w:lineRule="auto"/>
        <w:rPr>
          <w:rFonts w:eastAsia="MS Mincho" w:cs="Times New Roman"/>
          <w:b/>
          <w:color w:val="000000"/>
          <w:szCs w:val="20"/>
        </w:rPr>
      </w:pPr>
      <w:r w:rsidRPr="00293075">
        <w:rPr>
          <w:rFonts w:eastAsia="MS Mincho" w:cs="Times New Roman"/>
          <w:b/>
          <w:color w:val="000000"/>
          <w:szCs w:val="20"/>
        </w:rPr>
        <w:t xml:space="preserve">General Assumptions (in IDR Mn) – BASE CASE: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3"/>
        <w:gridCol w:w="8403"/>
      </w:tblGrid>
      <w:tr w:rsidR="00293075" w:rsidRPr="00293075" w:rsidTr="0071034B">
        <w:trPr>
          <w:trHeight w:val="5751"/>
        </w:trPr>
        <w:tc>
          <w:tcPr>
            <w:tcW w:w="6138" w:type="dxa"/>
          </w:tcPr>
          <w:p w:rsidR="00293075" w:rsidRPr="00293075" w:rsidRDefault="00293075" w:rsidP="0071034B">
            <w:pPr>
              <w:rPr>
                <w:rFonts w:cs="Times New Roman"/>
                <w:b/>
                <w:color w:val="00000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36"/>
              <w:gridCol w:w="265"/>
              <w:gridCol w:w="1157"/>
              <w:gridCol w:w="1449"/>
            </w:tblGrid>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Inflation Rate</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7.00%</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p.a.</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Initial Tariff (Gol. 1)</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jc w:val="both"/>
                    <w:rPr>
                      <w:rFonts w:eastAsia="Times New Roman" w:cs="Times New Roman"/>
                      <w:color w:val="000000"/>
                      <w:szCs w:val="20"/>
                    </w:rPr>
                  </w:pPr>
                  <w:r w:rsidRPr="00293075">
                    <w:rPr>
                      <w:rFonts w:eastAsia="MS Mincho" w:cs="Tahoma"/>
                      <w:color w:val="000000"/>
                      <w:szCs w:val="20"/>
                    </w:rPr>
                    <w:t xml:space="preserve">1,100* </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Rupiah/Km/ Vehicle</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Concession Start (SPMK)</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1/24/2017</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Concession Period</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40</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Years</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End of Concession</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1/24/2056</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tabs>
                      <w:tab w:val="right" w:pos="2575"/>
                    </w:tabs>
                    <w:spacing w:after="0" w:line="240" w:lineRule="auto"/>
                    <w:rPr>
                      <w:rFonts w:eastAsia="Times New Roman" w:cs="Times New Roman"/>
                      <w:color w:val="000000"/>
                      <w:szCs w:val="20"/>
                    </w:rPr>
                  </w:pPr>
                  <w:r w:rsidRPr="00293075">
                    <w:rPr>
                      <w:rFonts w:eastAsia="MS Mincho" w:cs="Tahoma"/>
                      <w:color w:val="000000"/>
                      <w:szCs w:val="20"/>
                    </w:rPr>
                    <w:t>Length of Toll Road</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Beginning Project - IC Pemalang</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5.4</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KM</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IC Pemalang - IC Pekalongan</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19.04</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KM</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IC Pekalongan - IC Batang</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10.59</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KM</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IC Batang - End of Project</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4.16</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KM</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Interest Rate</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Bank Loan</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pPr>
                    <w:spacing w:after="0" w:line="240" w:lineRule="auto"/>
                    <w:rPr>
                      <w:rFonts w:eastAsia="Times New Roman" w:cs="Times New Roman"/>
                      <w:color w:val="000000"/>
                      <w:szCs w:val="20"/>
                    </w:rPr>
                  </w:pPr>
                  <w:r w:rsidRPr="00293075">
                    <w:rPr>
                      <w:rFonts w:eastAsia="MS Mincho" w:cs="Tahoma"/>
                      <w:color w:val="000000"/>
                      <w:szCs w:val="20"/>
                    </w:rPr>
                    <w:t>10.50%</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SHL</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pPr>
                    <w:spacing w:after="0" w:line="240" w:lineRule="auto"/>
                    <w:rPr>
                      <w:rFonts w:eastAsia="Times New Roman" w:cs="Times New Roman"/>
                      <w:color w:val="000000"/>
                      <w:szCs w:val="20"/>
                    </w:rPr>
                  </w:pPr>
                  <w:r w:rsidRPr="00293075">
                    <w:rPr>
                      <w:rFonts w:eastAsia="MS Mincho" w:cs="Tahoma"/>
                      <w:color w:val="000000"/>
                      <w:szCs w:val="20"/>
                    </w:rPr>
                    <w:t>13.50%</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MS Mincho" w:cs="Tahoma"/>
                      <w:color w:val="000000"/>
                      <w:szCs w:val="20"/>
                    </w:rPr>
                  </w:pPr>
                  <w:r w:rsidRPr="00293075">
                    <w:rPr>
                      <w:rFonts w:eastAsia="MS Mincho" w:cs="Tahoma"/>
                      <w:color w:val="000000"/>
                      <w:szCs w:val="20"/>
                    </w:rPr>
                    <w:t>Other Income</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1.50%</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MS Mincho" w:cs="Tahoma"/>
                      <w:color w:val="000000"/>
                      <w:szCs w:val="20"/>
                    </w:rPr>
                  </w:pPr>
                  <w:r w:rsidRPr="00293075">
                    <w:rPr>
                      <w:rFonts w:eastAsia="MS Mincho" w:cs="Tahoma"/>
                      <w:color w:val="000000"/>
                      <w:szCs w:val="20"/>
                    </w:rPr>
                    <w:t>VAT (PPN)</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10%</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MS Mincho" w:cs="Tahoma"/>
                      <w:color w:val="000000"/>
                      <w:szCs w:val="20"/>
                    </w:rPr>
                  </w:pPr>
                  <w:r w:rsidRPr="00293075">
                    <w:rPr>
                      <w:rFonts w:eastAsia="MS Mincho" w:cs="Tahoma"/>
                      <w:color w:val="000000"/>
                      <w:szCs w:val="20"/>
                    </w:rPr>
                    <w:t>Income Tax</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25%</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MS Mincho" w:cs="Tahoma"/>
                      <w:color w:val="000000"/>
                      <w:szCs w:val="20"/>
                    </w:rPr>
                  </w:pPr>
                  <w:r w:rsidRPr="00293075">
                    <w:rPr>
                      <w:rFonts w:eastAsia="MS Mincho" w:cs="Tahoma"/>
                      <w:color w:val="000000"/>
                      <w:szCs w:val="20"/>
                    </w:rPr>
                    <w:t>Biaya Provisi</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2%</w:t>
                  </w:r>
                </w:p>
              </w:tc>
              <w:tc>
                <w:tcPr>
                  <w:tcW w:w="0" w:type="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bl>
          <w:p w:rsidR="00293075" w:rsidRPr="00293075" w:rsidRDefault="00293075" w:rsidP="0071034B">
            <w:pPr>
              <w:rPr>
                <w:rFonts w:cs="Times New Roman"/>
                <w:i/>
                <w:color w:val="000000"/>
                <w:szCs w:val="20"/>
              </w:rPr>
            </w:pPr>
            <w:r w:rsidRPr="00293075">
              <w:rPr>
                <w:rFonts w:cs="Times New Roman"/>
                <w:i/>
                <w:color w:val="000000"/>
                <w:szCs w:val="20"/>
              </w:rPr>
              <w:t>* As agreed, Toll tariff will regularely increase by 14% in every 2 years.</w:t>
            </w:r>
          </w:p>
        </w:tc>
        <w:tc>
          <w:tcPr>
            <w:tcW w:w="8614" w:type="dxa"/>
          </w:tcPr>
          <w:p w:rsidR="00293075" w:rsidRPr="00293075" w:rsidRDefault="00293075" w:rsidP="0071034B">
            <w:pPr>
              <w:ind w:left="720"/>
              <w:contextualSpacing/>
              <w:rPr>
                <w:rFonts w:cs="Times New Roman"/>
                <w:color w:val="000000"/>
                <w:szCs w:val="20"/>
              </w:rPr>
            </w:pPr>
          </w:p>
          <w:p w:rsidR="00293075" w:rsidRPr="00293075" w:rsidRDefault="00293075" w:rsidP="00293075">
            <w:pPr>
              <w:numPr>
                <w:ilvl w:val="0"/>
                <w:numId w:val="98"/>
              </w:numPr>
              <w:contextualSpacing/>
              <w:rPr>
                <w:rFonts w:cs="Times New Roman"/>
                <w:color w:val="000000"/>
                <w:szCs w:val="20"/>
              </w:rPr>
            </w:pPr>
            <w:r w:rsidRPr="00293075">
              <w:rPr>
                <w:rFonts w:cs="Times New Roman"/>
                <w:color w:val="000000"/>
                <w:szCs w:val="20"/>
              </w:rPr>
              <w:t>Assumptions are as provided by ABC to IIF in its financial model. This model is presented with general assumption developed in PPJT and potential agreement with lender.</w:t>
            </w:r>
          </w:p>
          <w:p w:rsidR="00293075" w:rsidRPr="00293075" w:rsidRDefault="00293075" w:rsidP="00293075">
            <w:pPr>
              <w:numPr>
                <w:ilvl w:val="0"/>
                <w:numId w:val="98"/>
              </w:numPr>
              <w:contextualSpacing/>
              <w:rPr>
                <w:rFonts w:cs="Times New Roman"/>
                <w:color w:val="000000"/>
                <w:szCs w:val="20"/>
                <w:lang w:val="sv-SE"/>
              </w:rPr>
            </w:pPr>
            <w:r w:rsidRPr="00293075">
              <w:rPr>
                <w:rFonts w:cs="Times New Roman"/>
                <w:color w:val="000000"/>
                <w:szCs w:val="20"/>
              </w:rPr>
              <w:t xml:space="preserve">The traffic study was done by PT. </w:t>
            </w:r>
            <w:r w:rsidRPr="00293075">
              <w:rPr>
                <w:rFonts w:cs="Times New Roman"/>
                <w:color w:val="000000"/>
                <w:szCs w:val="20"/>
                <w:lang w:val="sv-SE"/>
              </w:rPr>
              <w:t xml:space="preserve">Perentjana Djaja and PT. Jakarta Rencana Selaras. </w:t>
            </w:r>
          </w:p>
          <w:p w:rsidR="00293075" w:rsidRPr="00293075" w:rsidRDefault="00293075" w:rsidP="00293075">
            <w:pPr>
              <w:numPr>
                <w:ilvl w:val="0"/>
                <w:numId w:val="98"/>
              </w:numPr>
              <w:contextualSpacing/>
              <w:rPr>
                <w:rFonts w:cs="Times New Roman"/>
                <w:color w:val="000000"/>
                <w:szCs w:val="20"/>
              </w:rPr>
            </w:pPr>
            <w:r w:rsidRPr="00293075">
              <w:rPr>
                <w:rFonts w:cs="Times New Roman"/>
                <w:color w:val="000000"/>
                <w:szCs w:val="20"/>
              </w:rPr>
              <w:t xml:space="preserve">Initial tariff of Rp. 1,100 per km per vehicle is as agreed in the last meeting with BPJT in December 2017. </w:t>
            </w:r>
          </w:p>
          <w:p w:rsidR="00293075" w:rsidRPr="00293075" w:rsidRDefault="00293075" w:rsidP="00293075">
            <w:pPr>
              <w:numPr>
                <w:ilvl w:val="0"/>
                <w:numId w:val="98"/>
              </w:numPr>
              <w:contextualSpacing/>
              <w:rPr>
                <w:rFonts w:cs="Times New Roman"/>
                <w:color w:val="000000"/>
                <w:szCs w:val="20"/>
              </w:rPr>
            </w:pPr>
            <w:r w:rsidRPr="00293075">
              <w:rPr>
                <w:rFonts w:cs="Times New Roman"/>
                <w:color w:val="000000"/>
                <w:szCs w:val="20"/>
              </w:rPr>
              <w:t xml:space="preserve">The model also assumed 7% increase in inflation and 14% increase in tariff every two year as regulated in UU No.38, 2004. </w:t>
            </w:r>
          </w:p>
          <w:p w:rsidR="00293075" w:rsidRPr="00293075" w:rsidRDefault="00293075" w:rsidP="00293075">
            <w:pPr>
              <w:numPr>
                <w:ilvl w:val="0"/>
                <w:numId w:val="98"/>
              </w:numPr>
              <w:contextualSpacing/>
              <w:rPr>
                <w:rFonts w:cs="Times New Roman"/>
                <w:color w:val="000000"/>
                <w:szCs w:val="20"/>
              </w:rPr>
            </w:pPr>
            <w:r w:rsidRPr="00293075">
              <w:rPr>
                <w:rFonts w:cs="Times New Roman"/>
                <w:color w:val="000000"/>
                <w:szCs w:val="20"/>
              </w:rPr>
              <w:t xml:space="preserve">The projection and assumes around 15K traffic daily for 5 different type of vehicles and also differentiates its traffic by specific road sections. Though it did not differ much from one section to the other. </w:t>
            </w:r>
          </w:p>
          <w:p w:rsidR="00293075" w:rsidRPr="00293075" w:rsidRDefault="00293075" w:rsidP="00293075">
            <w:pPr>
              <w:numPr>
                <w:ilvl w:val="0"/>
                <w:numId w:val="98"/>
              </w:numPr>
              <w:contextualSpacing/>
              <w:rPr>
                <w:rFonts w:cs="Times New Roman"/>
                <w:color w:val="000000"/>
                <w:szCs w:val="20"/>
              </w:rPr>
            </w:pPr>
            <w:r w:rsidRPr="00293075">
              <w:rPr>
                <w:rFonts w:cs="Times New Roman"/>
                <w:color w:val="000000"/>
                <w:szCs w:val="20"/>
              </w:rPr>
              <w:t>As a sample, we provided the 2018 – 2030 traffic projection for Pemalang – Pekalongan to give you an idea as it is the longest road sections (19 km in length). We trimmed the traffic volume by 20% in this scenario</w:t>
            </w:r>
          </w:p>
          <w:p w:rsidR="00293075" w:rsidRPr="00293075" w:rsidRDefault="00293075" w:rsidP="00293075">
            <w:pPr>
              <w:numPr>
                <w:ilvl w:val="0"/>
                <w:numId w:val="98"/>
              </w:numPr>
              <w:contextualSpacing/>
              <w:rPr>
                <w:rFonts w:cs="Times New Roman"/>
                <w:color w:val="000000"/>
                <w:szCs w:val="20"/>
              </w:rPr>
            </w:pPr>
            <w:r w:rsidRPr="00293075">
              <w:rPr>
                <w:rFonts w:cs="Times New Roman"/>
                <w:color w:val="000000"/>
                <w:szCs w:val="20"/>
              </w:rPr>
              <w:t xml:space="preserve">Traffic is assumed to increase by 11%, 13% and 16% from 2018 – 2019, 2019 – 2020 and 2020 – 2021 respectively. </w:t>
            </w:r>
          </w:p>
          <w:p w:rsidR="00293075" w:rsidRPr="00293075" w:rsidRDefault="00293075" w:rsidP="00293075">
            <w:pPr>
              <w:numPr>
                <w:ilvl w:val="0"/>
                <w:numId w:val="98"/>
              </w:numPr>
              <w:contextualSpacing/>
              <w:rPr>
                <w:rFonts w:cs="Times New Roman"/>
                <w:b/>
                <w:color w:val="000000"/>
                <w:szCs w:val="20"/>
              </w:rPr>
            </w:pPr>
            <w:r w:rsidRPr="00293075">
              <w:rPr>
                <w:rFonts w:cs="Times New Roman"/>
                <w:color w:val="000000"/>
                <w:szCs w:val="20"/>
              </w:rPr>
              <w:t>Repayment schedule is actual as agreed by Investment Credit Phase I lenders. Please note that terms and conditions for Investment Credit Phase II will be mostly identical to Phase I, except for tenor of the Facility that will have to differ as the signing of the Facilities take place a year apart.</w:t>
            </w:r>
          </w:p>
          <w:p w:rsidR="00293075" w:rsidRPr="00293075" w:rsidRDefault="00293075" w:rsidP="00293075">
            <w:pPr>
              <w:numPr>
                <w:ilvl w:val="0"/>
                <w:numId w:val="98"/>
              </w:numPr>
              <w:contextualSpacing/>
              <w:rPr>
                <w:rFonts w:cs="Times New Roman"/>
                <w:b/>
                <w:color w:val="000000"/>
                <w:szCs w:val="20"/>
              </w:rPr>
            </w:pPr>
            <w:r w:rsidRPr="00293075">
              <w:rPr>
                <w:rFonts w:cs="Times New Roman"/>
                <w:color w:val="000000"/>
                <w:szCs w:val="20"/>
              </w:rPr>
              <w:t>ABC sort the traffic volume based on 5 different vehicle classification, of which charged with different tarrif per km. The tariff is ranging from 1,100 per km to 3,300 per km for each vehicles classification.</w:t>
            </w:r>
          </w:p>
        </w:tc>
      </w:tr>
    </w:tbl>
    <w:p w:rsidR="00293075" w:rsidRPr="00293075" w:rsidRDefault="00293075" w:rsidP="0071034B">
      <w:pPr>
        <w:spacing w:after="0" w:line="240" w:lineRule="auto"/>
        <w:rPr>
          <w:rFonts w:eastAsia="MS Mincho" w:cs="Times New Roman"/>
          <w:b/>
          <w:color w:val="000000"/>
          <w:szCs w:val="20"/>
        </w:rPr>
      </w:pPr>
    </w:p>
    <w:p w:rsidR="00293075" w:rsidRPr="00293075" w:rsidRDefault="00293075" w:rsidP="0071034B">
      <w:pPr>
        <w:spacing w:after="0" w:line="240" w:lineRule="auto"/>
        <w:rPr>
          <w:rFonts w:eastAsia="MS Mincho" w:cs="Times New Roman"/>
          <w:b/>
          <w:color w:val="000000"/>
          <w:szCs w:val="20"/>
        </w:rPr>
      </w:pPr>
      <w:r w:rsidRPr="00293075">
        <w:rPr>
          <w:rFonts w:eastAsia="Times New Roman" w:cs="Times New Roman"/>
          <w:color w:val="000000"/>
          <w:szCs w:val="20"/>
        </w:rPr>
        <w:t>Traffic Projections (Projection numbers had slight variations between section, represented here is Pemalang – Pekalongan section, 19 km in length)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9"/>
        <w:gridCol w:w="1006"/>
        <w:gridCol w:w="907"/>
        <w:gridCol w:w="907"/>
        <w:gridCol w:w="907"/>
        <w:gridCol w:w="906"/>
        <w:gridCol w:w="877"/>
        <w:gridCol w:w="877"/>
        <w:gridCol w:w="970"/>
        <w:gridCol w:w="970"/>
        <w:gridCol w:w="970"/>
        <w:gridCol w:w="970"/>
        <w:gridCol w:w="970"/>
        <w:gridCol w:w="970"/>
        <w:gridCol w:w="970"/>
      </w:tblGrid>
      <w:tr w:rsidR="00293075" w:rsidRPr="00293075" w:rsidTr="0071034B">
        <w:trPr>
          <w:trHeight w:val="76"/>
        </w:trPr>
        <w:tc>
          <w:tcPr>
            <w:tcW w:w="464" w:type="pct"/>
            <w:shd w:val="clear" w:color="auto" w:fill="F2F2F2"/>
            <w:noWrap/>
            <w:vAlign w:val="bottom"/>
            <w:hideMark/>
          </w:tcPr>
          <w:p w:rsidR="00293075" w:rsidRPr="00293075" w:rsidRDefault="00293075" w:rsidP="0071034B">
            <w:pPr>
              <w:spacing w:after="0" w:line="240" w:lineRule="auto"/>
              <w:rPr>
                <w:rFonts w:eastAsia="Times New Roman" w:cs="Times New Roman"/>
                <w:color w:val="000000"/>
                <w:sz w:val="18"/>
                <w:szCs w:val="18"/>
              </w:rPr>
            </w:pPr>
            <w:r w:rsidRPr="00293075">
              <w:rPr>
                <w:rFonts w:eastAsia="Times New Roman" w:cs="Times New Roman"/>
                <w:color w:val="000000"/>
                <w:sz w:val="18"/>
                <w:szCs w:val="18"/>
              </w:rPr>
              <w:t>Tahun ke -</w:t>
            </w:r>
          </w:p>
        </w:tc>
        <w:tc>
          <w:tcPr>
            <w:tcW w:w="346"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3</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4</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5</w:t>
            </w:r>
          </w:p>
        </w:tc>
        <w:tc>
          <w:tcPr>
            <w:tcW w:w="30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6</w:t>
            </w:r>
          </w:p>
        </w:tc>
        <w:tc>
          <w:tcPr>
            <w:tcW w:w="30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7</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8</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9</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10</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11</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12</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13</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14</w:t>
            </w:r>
          </w:p>
        </w:tc>
      </w:tr>
      <w:tr w:rsidR="00293075" w:rsidRPr="00293075" w:rsidTr="0071034B">
        <w:trPr>
          <w:trHeight w:val="76"/>
        </w:trPr>
        <w:tc>
          <w:tcPr>
            <w:tcW w:w="464" w:type="pct"/>
            <w:shd w:val="clear" w:color="auto" w:fill="F2F2F2"/>
            <w:noWrap/>
            <w:vAlign w:val="bottom"/>
            <w:hideMark/>
          </w:tcPr>
          <w:p w:rsidR="00293075" w:rsidRPr="00293075" w:rsidRDefault="00293075" w:rsidP="0071034B">
            <w:pPr>
              <w:spacing w:after="0" w:line="240" w:lineRule="auto"/>
              <w:rPr>
                <w:rFonts w:eastAsia="Times New Roman" w:cs="Times New Roman"/>
                <w:color w:val="000000"/>
                <w:sz w:val="18"/>
                <w:szCs w:val="18"/>
              </w:rPr>
            </w:pPr>
            <w:r w:rsidRPr="00293075">
              <w:rPr>
                <w:rFonts w:eastAsia="Times New Roman" w:cs="Times New Roman"/>
                <w:color w:val="000000"/>
                <w:sz w:val="18"/>
                <w:szCs w:val="18"/>
              </w:rPr>
              <w:t>Year</w:t>
            </w:r>
          </w:p>
        </w:tc>
        <w:tc>
          <w:tcPr>
            <w:tcW w:w="346"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2017</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2018</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2019</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2020</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2021</w:t>
            </w:r>
          </w:p>
        </w:tc>
        <w:tc>
          <w:tcPr>
            <w:tcW w:w="30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2022</w:t>
            </w:r>
          </w:p>
        </w:tc>
        <w:tc>
          <w:tcPr>
            <w:tcW w:w="30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2023</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2024</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2025</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2026</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2027</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2028</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2029</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2030</w:t>
            </w:r>
          </w:p>
        </w:tc>
      </w:tr>
      <w:tr w:rsidR="00293075" w:rsidRPr="00293075" w:rsidTr="0071034B">
        <w:trPr>
          <w:trHeight w:val="76"/>
        </w:trPr>
        <w:tc>
          <w:tcPr>
            <w:tcW w:w="464" w:type="pct"/>
            <w:shd w:val="clear" w:color="auto" w:fill="auto"/>
            <w:noWrap/>
            <w:vAlign w:val="bottom"/>
          </w:tcPr>
          <w:p w:rsidR="00293075" w:rsidRPr="00293075" w:rsidRDefault="00293075" w:rsidP="0071034B">
            <w:pPr>
              <w:spacing w:after="0" w:line="240" w:lineRule="auto"/>
              <w:rPr>
                <w:rFonts w:eastAsia="Times New Roman" w:cs="Times New Roman"/>
                <w:color w:val="000000"/>
                <w:sz w:val="18"/>
                <w:szCs w:val="18"/>
              </w:rPr>
            </w:pPr>
            <w:r w:rsidRPr="00293075">
              <w:rPr>
                <w:rFonts w:eastAsia="MS Mincho" w:cs="Tahoma"/>
                <w:sz w:val="18"/>
                <w:szCs w:val="18"/>
              </w:rPr>
              <w:t>- Gol. 1</w:t>
            </w:r>
          </w:p>
        </w:tc>
        <w:tc>
          <w:tcPr>
            <w:tcW w:w="346"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8,386</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9,308</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10,519</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12,202</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13,910</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15,718</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17,604</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19,541</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21,495</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23,429</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25,304</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27,328</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29,241</w:t>
            </w:r>
          </w:p>
        </w:tc>
      </w:tr>
      <w:tr w:rsidR="00293075" w:rsidRPr="00293075" w:rsidTr="0071034B">
        <w:trPr>
          <w:trHeight w:val="76"/>
        </w:trPr>
        <w:tc>
          <w:tcPr>
            <w:tcW w:w="464" w:type="pct"/>
            <w:shd w:val="clear" w:color="auto" w:fill="auto"/>
            <w:noWrap/>
            <w:vAlign w:val="bottom"/>
          </w:tcPr>
          <w:p w:rsidR="00293075" w:rsidRPr="00293075" w:rsidRDefault="00293075" w:rsidP="0071034B">
            <w:pPr>
              <w:spacing w:after="0" w:line="240" w:lineRule="auto"/>
              <w:rPr>
                <w:rFonts w:eastAsia="Times New Roman" w:cs="Times New Roman"/>
                <w:color w:val="000000"/>
                <w:sz w:val="18"/>
                <w:szCs w:val="18"/>
              </w:rPr>
            </w:pPr>
            <w:r w:rsidRPr="00293075">
              <w:rPr>
                <w:rFonts w:eastAsia="MS Mincho" w:cs="Tahoma"/>
                <w:sz w:val="18"/>
                <w:szCs w:val="18"/>
              </w:rPr>
              <w:t>- Gol. 2</w:t>
            </w:r>
          </w:p>
        </w:tc>
        <w:tc>
          <w:tcPr>
            <w:tcW w:w="346"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4,159</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4,616</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5,217</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6,051</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6,898</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7,795</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8,731</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9,691</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10,660</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11,620</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12,549</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13,553</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14,502</w:t>
            </w:r>
          </w:p>
        </w:tc>
      </w:tr>
      <w:tr w:rsidR="00293075" w:rsidRPr="00293075" w:rsidTr="0071034B">
        <w:trPr>
          <w:trHeight w:val="76"/>
        </w:trPr>
        <w:tc>
          <w:tcPr>
            <w:tcW w:w="464" w:type="pct"/>
            <w:shd w:val="clear" w:color="auto" w:fill="auto"/>
            <w:noWrap/>
            <w:vAlign w:val="bottom"/>
          </w:tcPr>
          <w:p w:rsidR="00293075" w:rsidRPr="00293075" w:rsidRDefault="00293075" w:rsidP="0071034B">
            <w:pPr>
              <w:spacing w:after="0" w:line="240" w:lineRule="auto"/>
              <w:rPr>
                <w:rFonts w:eastAsia="Times New Roman" w:cs="Times New Roman"/>
                <w:color w:val="000000"/>
                <w:sz w:val="18"/>
                <w:szCs w:val="18"/>
              </w:rPr>
            </w:pPr>
            <w:r w:rsidRPr="00293075">
              <w:rPr>
                <w:rFonts w:eastAsia="MS Mincho" w:cs="Tahoma"/>
                <w:sz w:val="18"/>
                <w:szCs w:val="18"/>
              </w:rPr>
              <w:t>- Gol. 3</w:t>
            </w:r>
          </w:p>
        </w:tc>
        <w:tc>
          <w:tcPr>
            <w:tcW w:w="346"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1,870</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2,076</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2,346</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2,721</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3,102</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3,505</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3,926</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4,357</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4,793</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5,224</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5,642</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6,094</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6,520</w:t>
            </w:r>
          </w:p>
        </w:tc>
      </w:tr>
      <w:tr w:rsidR="00293075" w:rsidRPr="00293075" w:rsidTr="0071034B">
        <w:trPr>
          <w:trHeight w:val="76"/>
        </w:trPr>
        <w:tc>
          <w:tcPr>
            <w:tcW w:w="464" w:type="pct"/>
            <w:shd w:val="clear" w:color="auto" w:fill="auto"/>
            <w:noWrap/>
            <w:vAlign w:val="bottom"/>
          </w:tcPr>
          <w:p w:rsidR="00293075" w:rsidRPr="00293075" w:rsidRDefault="00293075" w:rsidP="0071034B">
            <w:pPr>
              <w:spacing w:after="0" w:line="240" w:lineRule="auto"/>
              <w:rPr>
                <w:rFonts w:eastAsia="Times New Roman" w:cs="Times New Roman"/>
                <w:color w:val="000000"/>
                <w:sz w:val="18"/>
                <w:szCs w:val="18"/>
              </w:rPr>
            </w:pPr>
            <w:r w:rsidRPr="00293075">
              <w:rPr>
                <w:rFonts w:eastAsia="MS Mincho" w:cs="Tahoma"/>
                <w:sz w:val="18"/>
                <w:szCs w:val="18"/>
              </w:rPr>
              <w:t>- Gol. 4</w:t>
            </w:r>
          </w:p>
        </w:tc>
        <w:tc>
          <w:tcPr>
            <w:tcW w:w="346"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756</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839</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948</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1,100</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1,254</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1,417</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1,587</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1,762</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1,938</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2,115</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2,281</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2,464</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2,636</w:t>
            </w:r>
          </w:p>
        </w:tc>
      </w:tr>
      <w:tr w:rsidR="00293075" w:rsidRPr="00293075" w:rsidTr="0071034B">
        <w:trPr>
          <w:trHeight w:val="76"/>
        </w:trPr>
        <w:tc>
          <w:tcPr>
            <w:tcW w:w="464" w:type="pct"/>
            <w:shd w:val="clear" w:color="auto" w:fill="auto"/>
            <w:noWrap/>
            <w:vAlign w:val="bottom"/>
          </w:tcPr>
          <w:p w:rsidR="00293075" w:rsidRPr="00293075" w:rsidRDefault="00293075" w:rsidP="0071034B">
            <w:pPr>
              <w:spacing w:after="0" w:line="240" w:lineRule="auto"/>
              <w:rPr>
                <w:rFonts w:eastAsia="Times New Roman" w:cs="Times New Roman"/>
                <w:color w:val="000000"/>
                <w:sz w:val="18"/>
                <w:szCs w:val="18"/>
              </w:rPr>
            </w:pPr>
            <w:r w:rsidRPr="00293075">
              <w:rPr>
                <w:rFonts w:eastAsia="MS Mincho" w:cs="Tahoma"/>
                <w:sz w:val="18"/>
                <w:szCs w:val="18"/>
              </w:rPr>
              <w:t>- Gol. 5</w:t>
            </w:r>
          </w:p>
        </w:tc>
        <w:tc>
          <w:tcPr>
            <w:tcW w:w="346"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327</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363</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410</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476</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542</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613</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684</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759</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835</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911</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983</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1,062</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ahoma"/>
                <w:sz w:val="18"/>
                <w:szCs w:val="18"/>
              </w:rPr>
              <w:t>1,136</w:t>
            </w:r>
          </w:p>
        </w:tc>
      </w:tr>
    </w:tbl>
    <w:p w:rsidR="00293075" w:rsidRPr="00293075" w:rsidRDefault="00293075" w:rsidP="0071034B">
      <w:pPr>
        <w:spacing w:after="0" w:line="240" w:lineRule="auto"/>
        <w:rPr>
          <w:rFonts w:eastAsia="MS Mincho" w:cs="Times New Roman"/>
          <w:b/>
          <w:color w:val="000000"/>
          <w:sz w:val="18"/>
          <w:szCs w:val="18"/>
        </w:rPr>
      </w:pPr>
    </w:p>
    <w:p w:rsidR="00293075" w:rsidRPr="00293075" w:rsidRDefault="00293075" w:rsidP="0071034B">
      <w:pPr>
        <w:spacing w:after="0" w:line="240" w:lineRule="auto"/>
        <w:jc w:val="both"/>
        <w:rPr>
          <w:rFonts w:eastAsia="MS Mincho" w:cs="Times New Roman"/>
          <w:color w:val="000000"/>
          <w:sz w:val="18"/>
          <w:szCs w:val="18"/>
        </w:rPr>
      </w:pPr>
    </w:p>
    <w:p w:rsidR="00293075" w:rsidRPr="00293075" w:rsidRDefault="00293075" w:rsidP="0071034B">
      <w:pPr>
        <w:spacing w:after="0" w:line="240" w:lineRule="auto"/>
        <w:jc w:val="both"/>
        <w:rPr>
          <w:rFonts w:eastAsia="MS Mincho" w:cs="Times New Roman"/>
          <w:color w:val="000000"/>
          <w:sz w:val="18"/>
          <w:szCs w:val="18"/>
        </w:rPr>
      </w:pPr>
    </w:p>
    <w:p w:rsidR="00293075" w:rsidRPr="00293075" w:rsidRDefault="00293075" w:rsidP="0071034B">
      <w:pPr>
        <w:spacing w:after="0" w:line="240" w:lineRule="auto"/>
        <w:jc w:val="both"/>
        <w:rPr>
          <w:rFonts w:eastAsia="MS Mincho" w:cs="Times New Roman"/>
          <w:color w:val="000000"/>
          <w:sz w:val="18"/>
          <w:szCs w:val="18"/>
        </w:rPr>
      </w:pPr>
      <w:r w:rsidRPr="00293075">
        <w:rPr>
          <w:rFonts w:eastAsia="MS Mincho" w:cs="Times New Roman"/>
          <w:color w:val="000000"/>
          <w:sz w:val="18"/>
          <w:szCs w:val="18"/>
        </w:rPr>
        <w:lastRenderedPageBreak/>
        <w:t>ABC has developed a conservative approach on this base case traffic volume. Compared to the Semarang-Batang Toll Road (“SBTR”) traffic forcast, toll road section right after ABC, ABC traffic is someway lower. SBTR foresee the traffic will reach 18,210 vehicles/day on the 1</w:t>
      </w:r>
      <w:r w:rsidRPr="00293075">
        <w:rPr>
          <w:rFonts w:eastAsia="MS Mincho" w:cs="Times New Roman"/>
          <w:color w:val="000000"/>
          <w:sz w:val="18"/>
          <w:szCs w:val="18"/>
          <w:vertAlign w:val="superscript"/>
        </w:rPr>
        <w:t>st</w:t>
      </w:r>
      <w:r w:rsidRPr="00293075">
        <w:rPr>
          <w:rFonts w:eastAsia="MS Mincho" w:cs="Times New Roman"/>
          <w:color w:val="000000"/>
          <w:sz w:val="18"/>
          <w:szCs w:val="18"/>
        </w:rPr>
        <w:t xml:space="preserve"> operating year. It is 17% higher than this base case traffic volume assumption. Compared to operating toll road, Pejagan Pemalang Toll Road (PPTR), a neighboring toll road of ABC, this traffic is considered comparable. PPTR estimates the traffic will be around 15,400 in 2018.</w:t>
      </w:r>
    </w:p>
    <w:p w:rsidR="00293075" w:rsidRPr="00293075" w:rsidRDefault="00293075" w:rsidP="0071034B">
      <w:pPr>
        <w:spacing w:after="0" w:line="240" w:lineRule="auto"/>
        <w:rPr>
          <w:rFonts w:eastAsia="MS Mincho" w:cs="Times New Roman"/>
          <w:b/>
          <w:color w:val="000000"/>
          <w:sz w:val="18"/>
          <w:szCs w:val="18"/>
        </w:rPr>
      </w:pPr>
    </w:p>
    <w:p w:rsidR="00293075" w:rsidRPr="00293075" w:rsidRDefault="00293075" w:rsidP="0071034B">
      <w:pPr>
        <w:spacing w:after="0" w:line="240" w:lineRule="auto"/>
        <w:rPr>
          <w:rFonts w:eastAsia="MS Mincho" w:cs="Times New Roman"/>
          <w:b/>
          <w:color w:val="000000"/>
          <w:sz w:val="18"/>
          <w:szCs w:val="18"/>
        </w:rPr>
      </w:pPr>
      <w:r w:rsidRPr="00293075">
        <w:rPr>
          <w:rFonts w:eastAsia="MS Mincho" w:cs="Times New Roman"/>
          <w:b/>
          <w:color w:val="000000"/>
          <w:sz w:val="18"/>
          <w:szCs w:val="18"/>
        </w:rPr>
        <w:t>Repayment Schedule for Investment Credit I &amp; II – BNI led syndication</w:t>
      </w:r>
    </w:p>
    <w:p w:rsidR="00293075" w:rsidRPr="00293075" w:rsidRDefault="00293075" w:rsidP="0071034B">
      <w:pPr>
        <w:spacing w:after="0" w:line="240" w:lineRule="auto"/>
        <w:rPr>
          <w:rFonts w:eastAsia="MS Mincho" w:cs="Times New Roman"/>
          <w:b/>
          <w:color w:val="000000"/>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9"/>
        <w:gridCol w:w="1006"/>
        <w:gridCol w:w="907"/>
        <w:gridCol w:w="907"/>
        <w:gridCol w:w="907"/>
        <w:gridCol w:w="906"/>
        <w:gridCol w:w="877"/>
        <w:gridCol w:w="877"/>
        <w:gridCol w:w="970"/>
        <w:gridCol w:w="970"/>
        <w:gridCol w:w="970"/>
        <w:gridCol w:w="970"/>
        <w:gridCol w:w="970"/>
        <w:gridCol w:w="970"/>
        <w:gridCol w:w="970"/>
      </w:tblGrid>
      <w:tr w:rsidR="00293075" w:rsidRPr="00293075" w:rsidTr="0071034B">
        <w:trPr>
          <w:trHeight w:val="76"/>
        </w:trPr>
        <w:tc>
          <w:tcPr>
            <w:tcW w:w="464" w:type="pct"/>
            <w:shd w:val="clear" w:color="auto" w:fill="F2F2F2"/>
            <w:noWrap/>
            <w:vAlign w:val="bottom"/>
            <w:hideMark/>
          </w:tcPr>
          <w:p w:rsidR="00293075" w:rsidRPr="00293075" w:rsidRDefault="00293075" w:rsidP="0071034B">
            <w:pPr>
              <w:spacing w:after="0" w:line="240" w:lineRule="auto"/>
              <w:rPr>
                <w:rFonts w:eastAsia="Times New Roman" w:cs="Times New Roman"/>
                <w:color w:val="000000"/>
                <w:sz w:val="18"/>
                <w:szCs w:val="18"/>
              </w:rPr>
            </w:pPr>
            <w:r w:rsidRPr="00293075">
              <w:rPr>
                <w:rFonts w:eastAsia="Times New Roman" w:cs="Times New Roman"/>
                <w:color w:val="000000"/>
                <w:sz w:val="18"/>
                <w:szCs w:val="18"/>
              </w:rPr>
              <w:t>Tahun ke -</w:t>
            </w:r>
          </w:p>
        </w:tc>
        <w:tc>
          <w:tcPr>
            <w:tcW w:w="346"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3</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4</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5</w:t>
            </w:r>
          </w:p>
        </w:tc>
        <w:tc>
          <w:tcPr>
            <w:tcW w:w="30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6</w:t>
            </w:r>
          </w:p>
        </w:tc>
        <w:tc>
          <w:tcPr>
            <w:tcW w:w="30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7</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8</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9</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10</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11</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12</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13</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14</w:t>
            </w:r>
          </w:p>
        </w:tc>
      </w:tr>
      <w:tr w:rsidR="00293075" w:rsidRPr="00293075" w:rsidTr="0071034B">
        <w:trPr>
          <w:trHeight w:val="76"/>
        </w:trPr>
        <w:tc>
          <w:tcPr>
            <w:tcW w:w="464" w:type="pct"/>
            <w:shd w:val="clear" w:color="auto" w:fill="F2F2F2"/>
            <w:noWrap/>
            <w:vAlign w:val="bottom"/>
            <w:hideMark/>
          </w:tcPr>
          <w:p w:rsidR="00293075" w:rsidRPr="00293075" w:rsidRDefault="00293075" w:rsidP="0071034B">
            <w:pPr>
              <w:spacing w:after="0" w:line="240" w:lineRule="auto"/>
              <w:rPr>
                <w:rFonts w:eastAsia="Times New Roman" w:cs="Times New Roman"/>
                <w:color w:val="000000"/>
                <w:sz w:val="18"/>
                <w:szCs w:val="18"/>
              </w:rPr>
            </w:pPr>
            <w:r w:rsidRPr="00293075">
              <w:rPr>
                <w:rFonts w:eastAsia="Times New Roman" w:cs="Times New Roman"/>
                <w:color w:val="000000"/>
                <w:sz w:val="18"/>
                <w:szCs w:val="18"/>
              </w:rPr>
              <w:t>Year</w:t>
            </w:r>
          </w:p>
        </w:tc>
        <w:tc>
          <w:tcPr>
            <w:tcW w:w="346"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2017</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2018</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2019</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2020</w:t>
            </w:r>
          </w:p>
        </w:tc>
        <w:tc>
          <w:tcPr>
            <w:tcW w:w="31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2021</w:t>
            </w:r>
          </w:p>
        </w:tc>
        <w:tc>
          <w:tcPr>
            <w:tcW w:w="30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2022</w:t>
            </w:r>
          </w:p>
        </w:tc>
        <w:tc>
          <w:tcPr>
            <w:tcW w:w="302"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2023</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2024</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2025</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2026</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2027</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2028</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2029</w:t>
            </w:r>
          </w:p>
        </w:tc>
        <w:tc>
          <w:tcPr>
            <w:tcW w:w="334" w:type="pct"/>
            <w:shd w:val="clear" w:color="auto" w:fill="F2F2F2"/>
            <w:noWrap/>
            <w:vAlign w:val="bottom"/>
            <w:hideMark/>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2030</w:t>
            </w:r>
          </w:p>
        </w:tc>
      </w:tr>
      <w:tr w:rsidR="00293075" w:rsidRPr="00293075" w:rsidTr="0071034B">
        <w:trPr>
          <w:trHeight w:val="76"/>
        </w:trPr>
        <w:tc>
          <w:tcPr>
            <w:tcW w:w="464" w:type="pct"/>
            <w:shd w:val="clear" w:color="auto" w:fill="auto"/>
            <w:noWrap/>
            <w:vAlign w:val="bottom"/>
          </w:tcPr>
          <w:p w:rsidR="00293075" w:rsidRPr="00293075" w:rsidRDefault="00293075" w:rsidP="0071034B">
            <w:pPr>
              <w:spacing w:after="0" w:line="240" w:lineRule="auto"/>
              <w:rPr>
                <w:rFonts w:eastAsia="Times New Roman" w:cs="Times New Roman"/>
                <w:color w:val="000000"/>
                <w:sz w:val="18"/>
                <w:szCs w:val="18"/>
              </w:rPr>
            </w:pPr>
            <w:r w:rsidRPr="00293075">
              <w:rPr>
                <w:rFonts w:eastAsia="Times New Roman" w:cs="Times New Roman"/>
                <w:color w:val="000000"/>
                <w:sz w:val="18"/>
                <w:szCs w:val="18"/>
              </w:rPr>
              <w:t>Repayment</w:t>
            </w:r>
          </w:p>
        </w:tc>
        <w:tc>
          <w:tcPr>
            <w:tcW w:w="346"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Times New Roman" w:cs="Times New Roman"/>
                <w:color w:val="000000"/>
                <w:sz w:val="18"/>
                <w:szCs w:val="18"/>
              </w:rPr>
              <w:t>-</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0.5%</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1.0%</w:t>
            </w:r>
          </w:p>
        </w:tc>
        <w:tc>
          <w:tcPr>
            <w:tcW w:w="31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1.0%</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1.0%</w:t>
            </w:r>
          </w:p>
        </w:tc>
        <w:tc>
          <w:tcPr>
            <w:tcW w:w="302"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1.5%</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6.7%</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10.0%</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12.0%</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17.0%</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21.0%</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21.0%</w:t>
            </w:r>
          </w:p>
        </w:tc>
        <w:tc>
          <w:tcPr>
            <w:tcW w:w="334" w:type="pct"/>
            <w:shd w:val="clear" w:color="auto" w:fill="auto"/>
            <w:noWrap/>
            <w:vAlign w:val="bottom"/>
          </w:tcPr>
          <w:p w:rsidR="00293075" w:rsidRPr="00293075" w:rsidRDefault="00293075" w:rsidP="0071034B">
            <w:pPr>
              <w:spacing w:after="0" w:line="240" w:lineRule="auto"/>
              <w:jc w:val="right"/>
              <w:rPr>
                <w:rFonts w:eastAsia="Times New Roman" w:cs="Times New Roman"/>
                <w:color w:val="000000"/>
                <w:sz w:val="18"/>
                <w:szCs w:val="18"/>
              </w:rPr>
            </w:pPr>
            <w:r w:rsidRPr="00293075">
              <w:rPr>
                <w:rFonts w:eastAsia="MS Mincho" w:cs="Times New Roman"/>
                <w:color w:val="000000"/>
                <w:sz w:val="18"/>
                <w:szCs w:val="18"/>
              </w:rPr>
              <w:t>7.3%</w:t>
            </w:r>
          </w:p>
        </w:tc>
      </w:tr>
    </w:tbl>
    <w:p w:rsidR="00293075" w:rsidRPr="00293075" w:rsidRDefault="00293075" w:rsidP="0071034B">
      <w:pPr>
        <w:spacing w:after="0" w:line="240" w:lineRule="auto"/>
        <w:rPr>
          <w:rFonts w:eastAsia="MS Mincho" w:cs="Times New Roman"/>
          <w:b/>
          <w:color w:val="000000"/>
          <w:szCs w:val="20"/>
        </w:rPr>
      </w:pPr>
    </w:p>
    <w:tbl>
      <w:tblPr>
        <w:tblStyle w:val="TableGrid"/>
        <w:tblW w:w="0" w:type="auto"/>
        <w:tblLayout w:type="fixed"/>
        <w:tblLook w:val="04A0" w:firstRow="1" w:lastRow="0" w:firstColumn="1" w:lastColumn="0" w:noHBand="0" w:noVBand="1"/>
      </w:tblPr>
      <w:tblGrid>
        <w:gridCol w:w="2175"/>
        <w:gridCol w:w="1872"/>
        <w:gridCol w:w="941"/>
        <w:gridCol w:w="941"/>
        <w:gridCol w:w="1049"/>
        <w:gridCol w:w="884"/>
        <w:gridCol w:w="928"/>
        <w:gridCol w:w="928"/>
        <w:gridCol w:w="928"/>
        <w:gridCol w:w="928"/>
        <w:gridCol w:w="928"/>
        <w:gridCol w:w="1012"/>
        <w:gridCol w:w="1012"/>
      </w:tblGrid>
      <w:tr w:rsidR="00293075" w:rsidRPr="00293075" w:rsidTr="0092577F">
        <w:trPr>
          <w:trHeight w:val="70"/>
        </w:trPr>
        <w:tc>
          <w:tcPr>
            <w:tcW w:w="4047" w:type="dxa"/>
            <w:gridSpan w:val="2"/>
            <w:vMerge w:val="restart"/>
            <w:shd w:val="clear" w:color="auto" w:fill="9CC2E5" w:themeFill="accent1" w:themeFillTint="99"/>
            <w:noWrap/>
            <w:vAlign w:val="center"/>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Year</w:t>
            </w:r>
          </w:p>
        </w:tc>
        <w:tc>
          <w:tcPr>
            <w:tcW w:w="941"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2016</w:t>
            </w:r>
          </w:p>
        </w:tc>
        <w:tc>
          <w:tcPr>
            <w:tcW w:w="941"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2017</w:t>
            </w:r>
          </w:p>
        </w:tc>
        <w:tc>
          <w:tcPr>
            <w:tcW w:w="1049"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2018</w:t>
            </w:r>
          </w:p>
        </w:tc>
        <w:tc>
          <w:tcPr>
            <w:tcW w:w="884"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2019</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2020</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2021</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2022</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2023</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2024</w:t>
            </w:r>
          </w:p>
        </w:tc>
        <w:tc>
          <w:tcPr>
            <w:tcW w:w="1012"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2025</w:t>
            </w:r>
          </w:p>
        </w:tc>
        <w:tc>
          <w:tcPr>
            <w:tcW w:w="1012"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2026</w:t>
            </w:r>
          </w:p>
        </w:tc>
      </w:tr>
      <w:tr w:rsidR="00293075" w:rsidRPr="00293075" w:rsidTr="0092577F">
        <w:trPr>
          <w:trHeight w:val="70"/>
        </w:trPr>
        <w:tc>
          <w:tcPr>
            <w:tcW w:w="4047" w:type="dxa"/>
            <w:gridSpan w:val="2"/>
            <w:vMerge/>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p>
        </w:tc>
        <w:tc>
          <w:tcPr>
            <w:tcW w:w="941"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0</w:t>
            </w:r>
          </w:p>
        </w:tc>
        <w:tc>
          <w:tcPr>
            <w:tcW w:w="941"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w:t>
            </w:r>
          </w:p>
        </w:tc>
        <w:tc>
          <w:tcPr>
            <w:tcW w:w="1049"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w:t>
            </w:r>
          </w:p>
        </w:tc>
        <w:tc>
          <w:tcPr>
            <w:tcW w:w="884"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3</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4</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5</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6</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7</w:t>
            </w:r>
          </w:p>
        </w:tc>
        <w:tc>
          <w:tcPr>
            <w:tcW w:w="92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8</w:t>
            </w:r>
          </w:p>
        </w:tc>
        <w:tc>
          <w:tcPr>
            <w:tcW w:w="1012"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9</w:t>
            </w:r>
          </w:p>
        </w:tc>
        <w:tc>
          <w:tcPr>
            <w:tcW w:w="1012"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10</w:t>
            </w:r>
          </w:p>
        </w:tc>
      </w:tr>
      <w:tr w:rsidR="00293075" w:rsidRPr="00293075" w:rsidTr="0092577F">
        <w:trPr>
          <w:trHeight w:val="70"/>
        </w:trPr>
        <w:tc>
          <w:tcPr>
            <w:tcW w:w="4047" w:type="dxa"/>
            <w:gridSpan w:val="2"/>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 xml:space="preserve"> Cash Inflow From Operating Activities</w:t>
            </w:r>
          </w:p>
        </w:tc>
        <w:tc>
          <w:tcPr>
            <w:tcW w:w="941"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41"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49" w:type="dxa"/>
            <w:tcBorders>
              <w:bottom w:val="single" w:sz="4" w:space="0" w:color="auto"/>
            </w:tcBorders>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4" w:type="dxa"/>
            <w:tcBorders>
              <w:bottom w:val="single" w:sz="4" w:space="0" w:color="auto"/>
            </w:tcBorders>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28" w:type="dxa"/>
            <w:tcBorders>
              <w:bottom w:val="single" w:sz="4" w:space="0" w:color="auto"/>
            </w:tcBorders>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28" w:type="dxa"/>
            <w:tcBorders>
              <w:bottom w:val="single" w:sz="4" w:space="0" w:color="auto"/>
            </w:tcBorders>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28" w:type="dxa"/>
            <w:tcBorders>
              <w:bottom w:val="single" w:sz="4" w:space="0" w:color="auto"/>
            </w:tcBorders>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28" w:type="dxa"/>
            <w:tcBorders>
              <w:bottom w:val="single" w:sz="4" w:space="0" w:color="auto"/>
            </w:tcBorders>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28" w:type="dxa"/>
            <w:tcBorders>
              <w:bottom w:val="single" w:sz="4" w:space="0" w:color="auto"/>
            </w:tcBorders>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12" w:type="dxa"/>
            <w:tcBorders>
              <w:bottom w:val="single" w:sz="4" w:space="0" w:color="auto"/>
            </w:tcBorders>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12" w:type="dxa"/>
            <w:tcBorders>
              <w:bottom w:val="single" w:sz="4" w:space="0" w:color="auto"/>
            </w:tcBorders>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0"/>
        </w:trPr>
        <w:tc>
          <w:tcPr>
            <w:tcW w:w="2175"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w:t>
            </w:r>
          </w:p>
        </w:tc>
        <w:tc>
          <w:tcPr>
            <w:tcW w:w="1872"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Rev from toll road</w:t>
            </w:r>
          </w:p>
        </w:tc>
        <w:tc>
          <w:tcPr>
            <w:tcW w:w="941"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41"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151,759 </w:t>
            </w:r>
          </w:p>
        </w:tc>
        <w:tc>
          <w:tcPr>
            <w:tcW w:w="8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341,587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413,699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510,440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622,080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749,606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899,772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1,062,322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1,249,232 </w:t>
            </w:r>
          </w:p>
        </w:tc>
      </w:tr>
      <w:tr w:rsidR="00293075" w:rsidRPr="00293075" w:rsidTr="0092577F">
        <w:trPr>
          <w:trHeight w:val="89"/>
        </w:trPr>
        <w:tc>
          <w:tcPr>
            <w:tcW w:w="2175"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w:t>
            </w:r>
          </w:p>
        </w:tc>
        <w:tc>
          <w:tcPr>
            <w:tcW w:w="1872"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xml:space="preserve"> Other revenue</w:t>
            </w:r>
          </w:p>
        </w:tc>
        <w:tc>
          <w:tcPr>
            <w:tcW w:w="941"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1,312 </w:t>
            </w:r>
          </w:p>
        </w:tc>
        <w:tc>
          <w:tcPr>
            <w:tcW w:w="941"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967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2,276 </w:t>
            </w:r>
          </w:p>
        </w:tc>
        <w:tc>
          <w:tcPr>
            <w:tcW w:w="8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5,124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6,205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7,657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9,331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11,244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13,497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15,935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18,738 </w:t>
            </w:r>
          </w:p>
        </w:tc>
      </w:tr>
      <w:tr w:rsidR="00293075" w:rsidRPr="00293075" w:rsidTr="0092577F">
        <w:trPr>
          <w:trHeight w:val="134"/>
        </w:trPr>
        <w:tc>
          <w:tcPr>
            <w:tcW w:w="2175"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w:t>
            </w:r>
          </w:p>
        </w:tc>
        <w:tc>
          <w:tcPr>
            <w:tcW w:w="1872" w:type="dxa"/>
            <w:noWrap/>
            <w:hideMark/>
          </w:tcPr>
          <w:p w:rsidR="00293075" w:rsidRPr="00293075" w:rsidRDefault="00293075" w:rsidP="007A7B11">
            <w:pPr>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41"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1,312 </w:t>
            </w:r>
          </w:p>
        </w:tc>
        <w:tc>
          <w:tcPr>
            <w:tcW w:w="941"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967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154,035 </w:t>
            </w:r>
          </w:p>
        </w:tc>
        <w:tc>
          <w:tcPr>
            <w:tcW w:w="8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346,711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419,905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518,096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631,411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760,850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913,269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1,078,257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1,267,971 </w:t>
            </w:r>
          </w:p>
        </w:tc>
      </w:tr>
      <w:tr w:rsidR="00293075" w:rsidRPr="00293075" w:rsidTr="0092577F">
        <w:trPr>
          <w:trHeight w:val="70"/>
        </w:trPr>
        <w:tc>
          <w:tcPr>
            <w:tcW w:w="4047" w:type="dxa"/>
            <w:gridSpan w:val="2"/>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Cash Outflow from Operaiting Activities</w:t>
            </w:r>
          </w:p>
        </w:tc>
        <w:tc>
          <w:tcPr>
            <w:tcW w:w="941"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1"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49"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88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12"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12"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0"/>
        </w:trPr>
        <w:tc>
          <w:tcPr>
            <w:tcW w:w="2175" w:type="dxa"/>
            <w:noWrap/>
            <w:hideMark/>
          </w:tcPr>
          <w:p w:rsidR="00293075" w:rsidRPr="00293075" w:rsidRDefault="00293075" w:rsidP="007A7B11">
            <w:pPr>
              <w:rPr>
                <w:rFonts w:eastAsia="MS Mincho" w:cs="Times New Roman"/>
                <w:bCs/>
                <w:color w:val="000000"/>
                <w:sz w:val="16"/>
                <w:szCs w:val="16"/>
              </w:rPr>
            </w:pPr>
            <w:r w:rsidRPr="00293075">
              <w:rPr>
                <w:rFonts w:eastAsia="MS Mincho" w:cs="Times New Roman"/>
                <w:bCs/>
                <w:color w:val="000000"/>
                <w:sz w:val="16"/>
                <w:szCs w:val="16"/>
              </w:rPr>
              <w:t> </w:t>
            </w:r>
          </w:p>
        </w:tc>
        <w:tc>
          <w:tcPr>
            <w:tcW w:w="1872"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xml:space="preserve">Op. and maintenance </w:t>
            </w:r>
          </w:p>
        </w:tc>
        <w:tc>
          <w:tcPr>
            <w:tcW w:w="941"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41"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81,440 </w:t>
            </w:r>
          </w:p>
        </w:tc>
        <w:tc>
          <w:tcPr>
            <w:tcW w:w="8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156,741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167,713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179,453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192,014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205,455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219,837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235,226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251,691 </w:t>
            </w:r>
          </w:p>
        </w:tc>
      </w:tr>
      <w:tr w:rsidR="00293075" w:rsidRPr="00293075" w:rsidTr="0092577F">
        <w:trPr>
          <w:trHeight w:val="70"/>
        </w:trPr>
        <w:tc>
          <w:tcPr>
            <w:tcW w:w="2175" w:type="dxa"/>
            <w:noWrap/>
            <w:hideMark/>
          </w:tcPr>
          <w:p w:rsidR="00293075" w:rsidRPr="00293075" w:rsidRDefault="00293075" w:rsidP="007A7B11">
            <w:pPr>
              <w:rPr>
                <w:rFonts w:eastAsia="MS Mincho" w:cs="Times New Roman"/>
                <w:bCs/>
                <w:color w:val="000000"/>
                <w:sz w:val="16"/>
                <w:szCs w:val="16"/>
              </w:rPr>
            </w:pPr>
            <w:r w:rsidRPr="00293075">
              <w:rPr>
                <w:rFonts w:eastAsia="MS Mincho" w:cs="Times New Roman"/>
                <w:bCs/>
                <w:color w:val="000000"/>
                <w:sz w:val="16"/>
                <w:szCs w:val="16"/>
              </w:rPr>
              <w:t> </w:t>
            </w:r>
          </w:p>
        </w:tc>
        <w:tc>
          <w:tcPr>
            <w:tcW w:w="1872"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xml:space="preserve"> Other expenses</w:t>
            </w:r>
          </w:p>
        </w:tc>
        <w:tc>
          <w:tcPr>
            <w:tcW w:w="941"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135 </w:t>
            </w:r>
          </w:p>
        </w:tc>
        <w:tc>
          <w:tcPr>
            <w:tcW w:w="941"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39 </w:t>
            </w:r>
          </w:p>
        </w:tc>
        <w:tc>
          <w:tcPr>
            <w:tcW w:w="1049" w:type="dxa"/>
            <w:noWrap/>
            <w:hideMark/>
          </w:tcPr>
          <w:p w:rsidR="00293075" w:rsidRPr="00293075" w:rsidRDefault="00293075" w:rsidP="007A7B11">
            <w:pPr>
              <w:jc w:val="right"/>
              <w:rPr>
                <w:rFonts w:eastAsia="MS Mincho" w:cs="Times New Roman"/>
                <w:color w:val="000000"/>
                <w:sz w:val="16"/>
                <w:szCs w:val="16"/>
              </w:rPr>
            </w:pPr>
          </w:p>
        </w:tc>
        <w:tc>
          <w:tcPr>
            <w:tcW w:w="884" w:type="dxa"/>
            <w:noWrap/>
            <w:hideMark/>
          </w:tcPr>
          <w:p w:rsidR="00293075" w:rsidRPr="00293075" w:rsidRDefault="00293075" w:rsidP="007A7B11">
            <w:pPr>
              <w:jc w:val="right"/>
              <w:rPr>
                <w:rFonts w:eastAsia="MS Mincho" w:cs="Times New Roman"/>
                <w:color w:val="000000"/>
                <w:sz w:val="16"/>
                <w:szCs w:val="16"/>
              </w:rPr>
            </w:pPr>
          </w:p>
        </w:tc>
        <w:tc>
          <w:tcPr>
            <w:tcW w:w="928" w:type="dxa"/>
            <w:noWrap/>
            <w:hideMark/>
          </w:tcPr>
          <w:p w:rsidR="00293075" w:rsidRPr="00293075" w:rsidRDefault="00293075" w:rsidP="007A7B11">
            <w:pPr>
              <w:jc w:val="right"/>
              <w:rPr>
                <w:rFonts w:eastAsia="MS Mincho" w:cs="Times New Roman"/>
                <w:color w:val="000000"/>
                <w:sz w:val="16"/>
                <w:szCs w:val="16"/>
              </w:rPr>
            </w:pPr>
          </w:p>
        </w:tc>
        <w:tc>
          <w:tcPr>
            <w:tcW w:w="928" w:type="dxa"/>
            <w:noWrap/>
            <w:hideMark/>
          </w:tcPr>
          <w:p w:rsidR="00293075" w:rsidRPr="00293075" w:rsidRDefault="00293075" w:rsidP="007A7B11">
            <w:pPr>
              <w:jc w:val="right"/>
              <w:rPr>
                <w:rFonts w:eastAsia="MS Mincho" w:cs="Times New Roman"/>
                <w:color w:val="000000"/>
                <w:sz w:val="16"/>
                <w:szCs w:val="16"/>
              </w:rPr>
            </w:pPr>
          </w:p>
        </w:tc>
        <w:tc>
          <w:tcPr>
            <w:tcW w:w="928" w:type="dxa"/>
            <w:noWrap/>
            <w:hideMark/>
          </w:tcPr>
          <w:p w:rsidR="00293075" w:rsidRPr="00293075" w:rsidRDefault="00293075" w:rsidP="007A7B11">
            <w:pPr>
              <w:jc w:val="right"/>
              <w:rPr>
                <w:rFonts w:eastAsia="MS Mincho" w:cs="Times New Roman"/>
                <w:color w:val="000000"/>
                <w:sz w:val="16"/>
                <w:szCs w:val="16"/>
              </w:rPr>
            </w:pPr>
          </w:p>
        </w:tc>
        <w:tc>
          <w:tcPr>
            <w:tcW w:w="928" w:type="dxa"/>
            <w:noWrap/>
            <w:hideMark/>
          </w:tcPr>
          <w:p w:rsidR="00293075" w:rsidRPr="00293075" w:rsidRDefault="00293075" w:rsidP="007A7B11">
            <w:pPr>
              <w:jc w:val="right"/>
              <w:rPr>
                <w:rFonts w:eastAsia="MS Mincho" w:cs="Times New Roman"/>
                <w:color w:val="000000"/>
                <w:sz w:val="16"/>
                <w:szCs w:val="16"/>
              </w:rPr>
            </w:pPr>
          </w:p>
        </w:tc>
        <w:tc>
          <w:tcPr>
            <w:tcW w:w="928" w:type="dxa"/>
            <w:noWrap/>
            <w:hideMark/>
          </w:tcPr>
          <w:p w:rsidR="00293075" w:rsidRPr="00293075" w:rsidRDefault="00293075" w:rsidP="007A7B11">
            <w:pPr>
              <w:jc w:val="right"/>
              <w:rPr>
                <w:rFonts w:eastAsia="MS Mincho" w:cs="Times New Roman"/>
                <w:color w:val="000000"/>
                <w:sz w:val="16"/>
                <w:szCs w:val="16"/>
              </w:rPr>
            </w:pPr>
          </w:p>
        </w:tc>
        <w:tc>
          <w:tcPr>
            <w:tcW w:w="1012" w:type="dxa"/>
            <w:noWrap/>
            <w:hideMark/>
          </w:tcPr>
          <w:p w:rsidR="00293075" w:rsidRPr="00293075" w:rsidRDefault="00293075" w:rsidP="007A7B11">
            <w:pPr>
              <w:jc w:val="right"/>
              <w:rPr>
                <w:rFonts w:eastAsia="MS Mincho" w:cs="Times New Roman"/>
                <w:color w:val="000000"/>
                <w:sz w:val="16"/>
                <w:szCs w:val="16"/>
              </w:rPr>
            </w:pPr>
          </w:p>
        </w:tc>
        <w:tc>
          <w:tcPr>
            <w:tcW w:w="1012" w:type="dxa"/>
            <w:noWrap/>
            <w:hideMark/>
          </w:tcPr>
          <w:p w:rsidR="00293075" w:rsidRPr="00293075" w:rsidRDefault="00293075" w:rsidP="007A7B11">
            <w:pPr>
              <w:jc w:val="right"/>
              <w:rPr>
                <w:rFonts w:eastAsia="MS Mincho" w:cs="Times New Roman"/>
                <w:color w:val="000000"/>
                <w:sz w:val="16"/>
                <w:szCs w:val="16"/>
              </w:rPr>
            </w:pPr>
          </w:p>
        </w:tc>
      </w:tr>
      <w:tr w:rsidR="00293075" w:rsidRPr="00293075" w:rsidTr="0092577F">
        <w:trPr>
          <w:trHeight w:val="70"/>
        </w:trPr>
        <w:tc>
          <w:tcPr>
            <w:tcW w:w="2175"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w:t>
            </w:r>
          </w:p>
        </w:tc>
        <w:tc>
          <w:tcPr>
            <w:tcW w:w="1872"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xml:space="preserve"> Tax </w:t>
            </w:r>
          </w:p>
        </w:tc>
        <w:tc>
          <w:tcPr>
            <w:tcW w:w="941"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41"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1049"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101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101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2,029 </w:t>
            </w:r>
          </w:p>
        </w:tc>
      </w:tr>
      <w:tr w:rsidR="00293075" w:rsidRPr="00293075" w:rsidTr="0092577F">
        <w:trPr>
          <w:trHeight w:val="70"/>
        </w:trPr>
        <w:tc>
          <w:tcPr>
            <w:tcW w:w="2175" w:type="dxa"/>
            <w:noWrap/>
            <w:hideMark/>
          </w:tcPr>
          <w:p w:rsidR="00293075" w:rsidRPr="00293075" w:rsidRDefault="00293075" w:rsidP="007A7B11">
            <w:pPr>
              <w:rPr>
                <w:rFonts w:eastAsia="MS Mincho" w:cs="Times New Roman"/>
                <w:bCs/>
                <w:color w:val="000000"/>
                <w:sz w:val="16"/>
                <w:szCs w:val="16"/>
              </w:rPr>
            </w:pPr>
            <w:r w:rsidRPr="00293075">
              <w:rPr>
                <w:rFonts w:eastAsia="MS Mincho" w:cs="Times New Roman"/>
                <w:bCs/>
                <w:color w:val="000000"/>
                <w:sz w:val="16"/>
                <w:szCs w:val="16"/>
              </w:rPr>
              <w:t> </w:t>
            </w:r>
          </w:p>
        </w:tc>
        <w:tc>
          <w:tcPr>
            <w:tcW w:w="1872" w:type="dxa"/>
            <w:noWrap/>
            <w:hideMark/>
          </w:tcPr>
          <w:p w:rsidR="00293075" w:rsidRPr="00293075" w:rsidRDefault="00293075" w:rsidP="007A7B11">
            <w:pPr>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41"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135 </w:t>
            </w:r>
          </w:p>
        </w:tc>
        <w:tc>
          <w:tcPr>
            <w:tcW w:w="941"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39 </w:t>
            </w:r>
          </w:p>
        </w:tc>
        <w:tc>
          <w:tcPr>
            <w:tcW w:w="1049"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81,440 </w:t>
            </w:r>
          </w:p>
        </w:tc>
        <w:tc>
          <w:tcPr>
            <w:tcW w:w="884"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156,741 </w:t>
            </w:r>
          </w:p>
        </w:tc>
        <w:tc>
          <w:tcPr>
            <w:tcW w:w="92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167,713 </w:t>
            </w:r>
          </w:p>
        </w:tc>
        <w:tc>
          <w:tcPr>
            <w:tcW w:w="92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179,453 </w:t>
            </w:r>
          </w:p>
        </w:tc>
        <w:tc>
          <w:tcPr>
            <w:tcW w:w="92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192,014 </w:t>
            </w:r>
          </w:p>
        </w:tc>
        <w:tc>
          <w:tcPr>
            <w:tcW w:w="92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205,455 </w:t>
            </w:r>
          </w:p>
        </w:tc>
        <w:tc>
          <w:tcPr>
            <w:tcW w:w="92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219,837 </w:t>
            </w:r>
          </w:p>
        </w:tc>
        <w:tc>
          <w:tcPr>
            <w:tcW w:w="1012"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235,226 </w:t>
            </w:r>
          </w:p>
        </w:tc>
        <w:tc>
          <w:tcPr>
            <w:tcW w:w="1012" w:type="dxa"/>
            <w:noWrap/>
            <w:hideMark/>
          </w:tcPr>
          <w:p w:rsidR="00293075" w:rsidRPr="00293075" w:rsidRDefault="00293075" w:rsidP="007A7B11">
            <w:pPr>
              <w:jc w:val="right"/>
              <w:rPr>
                <w:bCs/>
                <w:sz w:val="16"/>
                <w:szCs w:val="16"/>
              </w:rPr>
            </w:pPr>
            <w:r w:rsidRPr="00293075">
              <w:rPr>
                <w:sz w:val="16"/>
                <w:szCs w:val="16"/>
              </w:rPr>
              <w:t xml:space="preserve"> 253,720 </w:t>
            </w:r>
          </w:p>
        </w:tc>
      </w:tr>
      <w:tr w:rsidR="00293075" w:rsidRPr="00293075" w:rsidTr="0092577F">
        <w:trPr>
          <w:trHeight w:val="179"/>
        </w:trPr>
        <w:tc>
          <w:tcPr>
            <w:tcW w:w="4047" w:type="dxa"/>
            <w:gridSpan w:val="2"/>
            <w:noWrap/>
            <w:hideMark/>
          </w:tcPr>
          <w:p w:rsidR="00293075" w:rsidRPr="00293075" w:rsidRDefault="00293075" w:rsidP="007A7B11">
            <w:pPr>
              <w:rPr>
                <w:rFonts w:eastAsia="MS Mincho" w:cs="Times New Roman"/>
                <w:bCs/>
                <w:color w:val="000000"/>
                <w:sz w:val="16"/>
                <w:szCs w:val="16"/>
              </w:rPr>
            </w:pPr>
            <w:r w:rsidRPr="00293075">
              <w:rPr>
                <w:rFonts w:eastAsia="MS Mincho" w:cs="Times New Roman"/>
                <w:bCs/>
                <w:color w:val="000000"/>
                <w:sz w:val="16"/>
                <w:szCs w:val="16"/>
              </w:rPr>
              <w:t xml:space="preserve"> Net Cash from Operating Activities</w:t>
            </w:r>
          </w:p>
        </w:tc>
        <w:tc>
          <w:tcPr>
            <w:tcW w:w="941"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1,177 </w:t>
            </w:r>
          </w:p>
        </w:tc>
        <w:tc>
          <w:tcPr>
            <w:tcW w:w="941"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928 </w:t>
            </w:r>
          </w:p>
        </w:tc>
        <w:tc>
          <w:tcPr>
            <w:tcW w:w="1049"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72,595 </w:t>
            </w:r>
          </w:p>
        </w:tc>
        <w:tc>
          <w:tcPr>
            <w:tcW w:w="8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189,970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252,192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338,644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439,397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555,395 </w:t>
            </w:r>
          </w:p>
        </w:tc>
        <w:tc>
          <w:tcPr>
            <w:tcW w:w="9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693,432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843,031 </w:t>
            </w:r>
          </w:p>
        </w:tc>
        <w:tc>
          <w:tcPr>
            <w:tcW w:w="101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1,014,251 </w:t>
            </w:r>
          </w:p>
        </w:tc>
      </w:tr>
      <w:tr w:rsidR="00293075" w:rsidRPr="00293075" w:rsidTr="0092577F">
        <w:trPr>
          <w:trHeight w:val="70"/>
        </w:trPr>
        <w:tc>
          <w:tcPr>
            <w:tcW w:w="4047" w:type="dxa"/>
            <w:gridSpan w:val="2"/>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 xml:space="preserve"> Cash in from Investing Activities</w:t>
            </w:r>
          </w:p>
        </w:tc>
        <w:tc>
          <w:tcPr>
            <w:tcW w:w="941"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1"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49"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88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12"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12"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0"/>
        </w:trPr>
        <w:tc>
          <w:tcPr>
            <w:tcW w:w="217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872"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xml:space="preserve"> Investment </w:t>
            </w:r>
          </w:p>
        </w:tc>
        <w:tc>
          <w:tcPr>
            <w:tcW w:w="941" w:type="dxa"/>
            <w:noWrap/>
          </w:tcPr>
          <w:p w:rsidR="00293075" w:rsidRPr="00293075" w:rsidRDefault="00293075" w:rsidP="0071034B">
            <w:pPr>
              <w:jc w:val="right"/>
              <w:rPr>
                <w:rFonts w:eastAsia="MS Mincho" w:cs="Times New Roman"/>
                <w:color w:val="000000"/>
                <w:sz w:val="16"/>
                <w:szCs w:val="16"/>
              </w:rPr>
            </w:pPr>
          </w:p>
        </w:tc>
        <w:tc>
          <w:tcPr>
            <w:tcW w:w="941" w:type="dxa"/>
            <w:noWrap/>
          </w:tcPr>
          <w:p w:rsidR="00293075" w:rsidRPr="00293075" w:rsidRDefault="00293075" w:rsidP="0071034B">
            <w:pPr>
              <w:jc w:val="right"/>
              <w:rPr>
                <w:rFonts w:eastAsia="MS Mincho" w:cs="Times New Roman"/>
                <w:color w:val="000000"/>
                <w:sz w:val="16"/>
                <w:szCs w:val="16"/>
              </w:rPr>
            </w:pPr>
          </w:p>
        </w:tc>
        <w:tc>
          <w:tcPr>
            <w:tcW w:w="1049" w:type="dxa"/>
            <w:noWrap/>
          </w:tcPr>
          <w:p w:rsidR="00293075" w:rsidRPr="00293075" w:rsidRDefault="00293075" w:rsidP="0071034B">
            <w:pPr>
              <w:jc w:val="right"/>
              <w:rPr>
                <w:rFonts w:eastAsia="MS Mincho" w:cs="Times New Roman"/>
                <w:color w:val="000000"/>
                <w:sz w:val="16"/>
                <w:szCs w:val="16"/>
              </w:rPr>
            </w:pPr>
          </w:p>
        </w:tc>
        <w:tc>
          <w:tcPr>
            <w:tcW w:w="884" w:type="dxa"/>
            <w:noWrap/>
          </w:tcPr>
          <w:p w:rsidR="00293075" w:rsidRPr="00293075" w:rsidRDefault="00293075" w:rsidP="0071034B">
            <w:pPr>
              <w:jc w:val="right"/>
              <w:rPr>
                <w:rFonts w:eastAsia="MS Mincho" w:cs="Times New Roman"/>
                <w:color w:val="000000"/>
                <w:sz w:val="16"/>
                <w:szCs w:val="16"/>
              </w:rPr>
            </w:pPr>
          </w:p>
        </w:tc>
        <w:tc>
          <w:tcPr>
            <w:tcW w:w="928" w:type="dxa"/>
            <w:noWrap/>
          </w:tcPr>
          <w:p w:rsidR="00293075" w:rsidRPr="00293075" w:rsidRDefault="00293075" w:rsidP="0071034B">
            <w:pPr>
              <w:jc w:val="right"/>
              <w:rPr>
                <w:rFonts w:eastAsia="MS Mincho" w:cs="Times New Roman"/>
                <w:color w:val="000000"/>
                <w:sz w:val="16"/>
                <w:szCs w:val="16"/>
              </w:rPr>
            </w:pPr>
          </w:p>
        </w:tc>
        <w:tc>
          <w:tcPr>
            <w:tcW w:w="928" w:type="dxa"/>
            <w:noWrap/>
          </w:tcPr>
          <w:p w:rsidR="00293075" w:rsidRPr="00293075" w:rsidRDefault="00293075" w:rsidP="0071034B">
            <w:pPr>
              <w:jc w:val="right"/>
              <w:rPr>
                <w:rFonts w:eastAsia="MS Mincho" w:cs="Times New Roman"/>
                <w:color w:val="000000"/>
                <w:sz w:val="16"/>
                <w:szCs w:val="16"/>
              </w:rPr>
            </w:pPr>
          </w:p>
        </w:tc>
        <w:tc>
          <w:tcPr>
            <w:tcW w:w="928" w:type="dxa"/>
            <w:noWrap/>
          </w:tcPr>
          <w:p w:rsidR="00293075" w:rsidRPr="00293075" w:rsidRDefault="00293075" w:rsidP="0071034B">
            <w:pPr>
              <w:jc w:val="right"/>
              <w:rPr>
                <w:rFonts w:eastAsia="MS Mincho" w:cs="Times New Roman"/>
                <w:color w:val="000000"/>
                <w:sz w:val="16"/>
                <w:szCs w:val="16"/>
              </w:rPr>
            </w:pPr>
          </w:p>
        </w:tc>
        <w:tc>
          <w:tcPr>
            <w:tcW w:w="928" w:type="dxa"/>
            <w:noWrap/>
          </w:tcPr>
          <w:p w:rsidR="00293075" w:rsidRPr="00293075" w:rsidRDefault="00293075" w:rsidP="0071034B">
            <w:pPr>
              <w:jc w:val="right"/>
              <w:rPr>
                <w:rFonts w:eastAsia="MS Mincho" w:cs="Times New Roman"/>
                <w:color w:val="000000"/>
                <w:sz w:val="16"/>
                <w:szCs w:val="16"/>
              </w:rPr>
            </w:pPr>
          </w:p>
        </w:tc>
        <w:tc>
          <w:tcPr>
            <w:tcW w:w="928" w:type="dxa"/>
            <w:noWrap/>
          </w:tcPr>
          <w:p w:rsidR="00293075" w:rsidRPr="00293075" w:rsidRDefault="00293075" w:rsidP="0071034B">
            <w:pPr>
              <w:jc w:val="right"/>
              <w:rPr>
                <w:rFonts w:eastAsia="MS Mincho" w:cs="Times New Roman"/>
                <w:color w:val="000000"/>
                <w:sz w:val="16"/>
                <w:szCs w:val="16"/>
              </w:rPr>
            </w:pPr>
          </w:p>
        </w:tc>
        <w:tc>
          <w:tcPr>
            <w:tcW w:w="1012" w:type="dxa"/>
            <w:noWrap/>
          </w:tcPr>
          <w:p w:rsidR="00293075" w:rsidRPr="00293075" w:rsidRDefault="00293075" w:rsidP="0071034B">
            <w:pPr>
              <w:jc w:val="right"/>
              <w:rPr>
                <w:rFonts w:eastAsia="MS Mincho" w:cs="Times New Roman"/>
                <w:color w:val="000000"/>
                <w:sz w:val="16"/>
                <w:szCs w:val="16"/>
              </w:rPr>
            </w:pPr>
          </w:p>
        </w:tc>
        <w:tc>
          <w:tcPr>
            <w:tcW w:w="1012" w:type="dxa"/>
            <w:noWrap/>
          </w:tcPr>
          <w:p w:rsidR="00293075" w:rsidRPr="00293075" w:rsidRDefault="00293075" w:rsidP="0071034B">
            <w:pPr>
              <w:jc w:val="right"/>
              <w:rPr>
                <w:rFonts w:eastAsia="MS Mincho" w:cs="Times New Roman"/>
                <w:color w:val="000000"/>
                <w:sz w:val="16"/>
                <w:szCs w:val="16"/>
              </w:rPr>
            </w:pPr>
          </w:p>
        </w:tc>
      </w:tr>
      <w:tr w:rsidR="00293075" w:rsidRPr="00293075" w:rsidTr="0092577F">
        <w:trPr>
          <w:trHeight w:val="70"/>
        </w:trPr>
        <w:tc>
          <w:tcPr>
            <w:tcW w:w="217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872" w:type="dxa"/>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41" w:type="dxa"/>
            <w:noWrap/>
          </w:tcPr>
          <w:p w:rsidR="00293075" w:rsidRPr="00293075" w:rsidRDefault="00293075" w:rsidP="0071034B">
            <w:pPr>
              <w:jc w:val="right"/>
              <w:rPr>
                <w:rFonts w:eastAsia="MS Mincho" w:cs="Times New Roman"/>
                <w:bCs/>
                <w:color w:val="000000"/>
                <w:sz w:val="16"/>
                <w:szCs w:val="16"/>
              </w:rPr>
            </w:pPr>
          </w:p>
        </w:tc>
        <w:tc>
          <w:tcPr>
            <w:tcW w:w="941" w:type="dxa"/>
            <w:noWrap/>
          </w:tcPr>
          <w:p w:rsidR="00293075" w:rsidRPr="00293075" w:rsidRDefault="00293075" w:rsidP="0071034B">
            <w:pPr>
              <w:jc w:val="right"/>
              <w:rPr>
                <w:rFonts w:eastAsia="MS Mincho" w:cs="Times New Roman"/>
                <w:bCs/>
                <w:color w:val="000000"/>
                <w:sz w:val="16"/>
                <w:szCs w:val="16"/>
              </w:rPr>
            </w:pPr>
          </w:p>
        </w:tc>
        <w:tc>
          <w:tcPr>
            <w:tcW w:w="1049" w:type="dxa"/>
            <w:noWrap/>
          </w:tcPr>
          <w:p w:rsidR="00293075" w:rsidRPr="00293075" w:rsidRDefault="00293075" w:rsidP="0071034B">
            <w:pPr>
              <w:jc w:val="right"/>
              <w:rPr>
                <w:rFonts w:eastAsia="MS Mincho" w:cs="Times New Roman"/>
                <w:bCs/>
                <w:color w:val="000000"/>
                <w:sz w:val="16"/>
                <w:szCs w:val="16"/>
              </w:rPr>
            </w:pPr>
          </w:p>
        </w:tc>
        <w:tc>
          <w:tcPr>
            <w:tcW w:w="884" w:type="dxa"/>
            <w:noWrap/>
          </w:tcPr>
          <w:p w:rsidR="00293075" w:rsidRPr="00293075" w:rsidRDefault="00293075" w:rsidP="0071034B">
            <w:pPr>
              <w:jc w:val="right"/>
              <w:rPr>
                <w:rFonts w:eastAsia="MS Mincho" w:cs="Times New Roman"/>
                <w:bCs/>
                <w:color w:val="000000"/>
                <w:sz w:val="16"/>
                <w:szCs w:val="16"/>
              </w:rPr>
            </w:pPr>
          </w:p>
        </w:tc>
        <w:tc>
          <w:tcPr>
            <w:tcW w:w="928" w:type="dxa"/>
            <w:noWrap/>
          </w:tcPr>
          <w:p w:rsidR="00293075" w:rsidRPr="00293075" w:rsidRDefault="00293075" w:rsidP="0071034B">
            <w:pPr>
              <w:jc w:val="right"/>
              <w:rPr>
                <w:rFonts w:eastAsia="MS Mincho" w:cs="Times New Roman"/>
                <w:bCs/>
                <w:color w:val="000000"/>
                <w:sz w:val="16"/>
                <w:szCs w:val="16"/>
              </w:rPr>
            </w:pPr>
          </w:p>
        </w:tc>
        <w:tc>
          <w:tcPr>
            <w:tcW w:w="928" w:type="dxa"/>
            <w:noWrap/>
          </w:tcPr>
          <w:p w:rsidR="00293075" w:rsidRPr="00293075" w:rsidRDefault="00293075" w:rsidP="0071034B">
            <w:pPr>
              <w:jc w:val="right"/>
              <w:rPr>
                <w:rFonts w:eastAsia="MS Mincho" w:cs="Times New Roman"/>
                <w:bCs/>
                <w:color w:val="000000"/>
                <w:sz w:val="16"/>
                <w:szCs w:val="16"/>
              </w:rPr>
            </w:pPr>
          </w:p>
        </w:tc>
        <w:tc>
          <w:tcPr>
            <w:tcW w:w="928" w:type="dxa"/>
            <w:noWrap/>
          </w:tcPr>
          <w:p w:rsidR="00293075" w:rsidRPr="00293075" w:rsidRDefault="00293075" w:rsidP="0071034B">
            <w:pPr>
              <w:jc w:val="right"/>
              <w:rPr>
                <w:rFonts w:eastAsia="MS Mincho" w:cs="Times New Roman"/>
                <w:bCs/>
                <w:color w:val="000000"/>
                <w:sz w:val="16"/>
                <w:szCs w:val="16"/>
              </w:rPr>
            </w:pPr>
          </w:p>
        </w:tc>
        <w:tc>
          <w:tcPr>
            <w:tcW w:w="928" w:type="dxa"/>
            <w:noWrap/>
          </w:tcPr>
          <w:p w:rsidR="00293075" w:rsidRPr="00293075" w:rsidRDefault="00293075" w:rsidP="0071034B">
            <w:pPr>
              <w:jc w:val="right"/>
              <w:rPr>
                <w:rFonts w:eastAsia="MS Mincho" w:cs="Times New Roman"/>
                <w:bCs/>
                <w:color w:val="000000"/>
                <w:sz w:val="16"/>
                <w:szCs w:val="16"/>
              </w:rPr>
            </w:pPr>
          </w:p>
        </w:tc>
        <w:tc>
          <w:tcPr>
            <w:tcW w:w="928" w:type="dxa"/>
            <w:noWrap/>
          </w:tcPr>
          <w:p w:rsidR="00293075" w:rsidRPr="00293075" w:rsidRDefault="00293075" w:rsidP="0071034B">
            <w:pPr>
              <w:jc w:val="right"/>
              <w:rPr>
                <w:rFonts w:eastAsia="MS Mincho" w:cs="Times New Roman"/>
                <w:bCs/>
                <w:color w:val="000000"/>
                <w:sz w:val="16"/>
                <w:szCs w:val="16"/>
              </w:rPr>
            </w:pPr>
          </w:p>
        </w:tc>
        <w:tc>
          <w:tcPr>
            <w:tcW w:w="1012" w:type="dxa"/>
            <w:noWrap/>
          </w:tcPr>
          <w:p w:rsidR="00293075" w:rsidRPr="00293075" w:rsidRDefault="00293075" w:rsidP="0071034B">
            <w:pPr>
              <w:jc w:val="right"/>
              <w:rPr>
                <w:rFonts w:eastAsia="MS Mincho" w:cs="Times New Roman"/>
                <w:bCs/>
                <w:color w:val="000000"/>
                <w:sz w:val="16"/>
                <w:szCs w:val="16"/>
              </w:rPr>
            </w:pPr>
          </w:p>
        </w:tc>
        <w:tc>
          <w:tcPr>
            <w:tcW w:w="1012" w:type="dxa"/>
            <w:noWrap/>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70"/>
        </w:trPr>
        <w:tc>
          <w:tcPr>
            <w:tcW w:w="4047" w:type="dxa"/>
            <w:gridSpan w:val="2"/>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 xml:space="preserve"> Cash Out from Investing Activities</w:t>
            </w:r>
          </w:p>
        </w:tc>
        <w:tc>
          <w:tcPr>
            <w:tcW w:w="941"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1"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49"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88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12"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12"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1"/>
        </w:trPr>
        <w:tc>
          <w:tcPr>
            <w:tcW w:w="2175"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w:t>
            </w:r>
          </w:p>
        </w:tc>
        <w:tc>
          <w:tcPr>
            <w:tcW w:w="1872"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xml:space="preserve">Toll road construction </w:t>
            </w:r>
          </w:p>
        </w:tc>
        <w:tc>
          <w:tcPr>
            <w:tcW w:w="941"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555,982 </w:t>
            </w:r>
          </w:p>
        </w:tc>
        <w:tc>
          <w:tcPr>
            <w:tcW w:w="941"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493,232 </w:t>
            </w:r>
          </w:p>
        </w:tc>
        <w:tc>
          <w:tcPr>
            <w:tcW w:w="1049"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6,448,701 </w:t>
            </w:r>
          </w:p>
        </w:tc>
        <w:tc>
          <w:tcPr>
            <w:tcW w:w="884"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5,094 </w:t>
            </w:r>
          </w:p>
        </w:tc>
        <w:tc>
          <w:tcPr>
            <w:tcW w:w="928"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118,031 </w:t>
            </w:r>
          </w:p>
        </w:tc>
        <w:tc>
          <w:tcPr>
            <w:tcW w:w="928"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6,240 </w:t>
            </w:r>
          </w:p>
        </w:tc>
        <w:tc>
          <w:tcPr>
            <w:tcW w:w="1012"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r>
      <w:tr w:rsidR="00293075" w:rsidRPr="00293075" w:rsidTr="0092577F">
        <w:trPr>
          <w:trHeight w:val="70"/>
        </w:trPr>
        <w:tc>
          <w:tcPr>
            <w:tcW w:w="2175" w:type="dxa"/>
            <w:noWrap/>
            <w:hideMark/>
          </w:tcPr>
          <w:p w:rsidR="00293075" w:rsidRPr="00293075" w:rsidRDefault="00293075" w:rsidP="007A7B11">
            <w:pPr>
              <w:rPr>
                <w:rFonts w:eastAsia="MS Mincho" w:cs="Times New Roman"/>
                <w:color w:val="000000"/>
                <w:sz w:val="16"/>
                <w:szCs w:val="16"/>
              </w:rPr>
            </w:pPr>
            <w:r w:rsidRPr="00293075">
              <w:rPr>
                <w:rFonts w:eastAsia="MS Mincho" w:cs="Times New Roman"/>
                <w:color w:val="000000"/>
                <w:sz w:val="16"/>
                <w:szCs w:val="16"/>
              </w:rPr>
              <w:t> </w:t>
            </w:r>
          </w:p>
        </w:tc>
        <w:tc>
          <w:tcPr>
            <w:tcW w:w="1872" w:type="dxa"/>
            <w:noWrap/>
            <w:hideMark/>
          </w:tcPr>
          <w:p w:rsidR="00293075" w:rsidRPr="00293075" w:rsidRDefault="00293075" w:rsidP="007A7B11">
            <w:pPr>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41"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555,982 </w:t>
            </w:r>
          </w:p>
        </w:tc>
        <w:tc>
          <w:tcPr>
            <w:tcW w:w="941"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493,232 </w:t>
            </w:r>
          </w:p>
        </w:tc>
        <w:tc>
          <w:tcPr>
            <w:tcW w:w="1049"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6,448,701 </w:t>
            </w:r>
          </w:p>
        </w:tc>
        <w:tc>
          <w:tcPr>
            <w:tcW w:w="884" w:type="dxa"/>
            <w:noWrap/>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 </w:t>
            </w:r>
          </w:p>
        </w:tc>
        <w:tc>
          <w:tcPr>
            <w:tcW w:w="928" w:type="dxa"/>
            <w:noWrap/>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 </w:t>
            </w:r>
          </w:p>
        </w:tc>
        <w:tc>
          <w:tcPr>
            <w:tcW w:w="92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5,094 </w:t>
            </w:r>
          </w:p>
        </w:tc>
        <w:tc>
          <w:tcPr>
            <w:tcW w:w="92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 </w:t>
            </w:r>
          </w:p>
        </w:tc>
        <w:tc>
          <w:tcPr>
            <w:tcW w:w="92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118,031 </w:t>
            </w:r>
          </w:p>
        </w:tc>
        <w:tc>
          <w:tcPr>
            <w:tcW w:w="92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6,240 </w:t>
            </w:r>
          </w:p>
        </w:tc>
        <w:tc>
          <w:tcPr>
            <w:tcW w:w="1012" w:type="dxa"/>
            <w:noWrap/>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 </w:t>
            </w:r>
          </w:p>
        </w:tc>
        <w:tc>
          <w:tcPr>
            <w:tcW w:w="1012" w:type="dxa"/>
            <w:noWrap/>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 </w:t>
            </w:r>
          </w:p>
        </w:tc>
      </w:tr>
      <w:tr w:rsidR="00293075" w:rsidRPr="00293075" w:rsidTr="0092577F">
        <w:trPr>
          <w:trHeight w:val="152"/>
        </w:trPr>
        <w:tc>
          <w:tcPr>
            <w:tcW w:w="4047" w:type="dxa"/>
            <w:gridSpan w:val="2"/>
            <w:noWrap/>
            <w:hideMark/>
          </w:tcPr>
          <w:p w:rsidR="00293075" w:rsidRPr="00293075" w:rsidRDefault="00293075" w:rsidP="007A7B11">
            <w:pPr>
              <w:rPr>
                <w:rFonts w:eastAsia="MS Mincho" w:cs="Times New Roman"/>
                <w:bCs/>
                <w:color w:val="000000"/>
                <w:sz w:val="16"/>
                <w:szCs w:val="16"/>
              </w:rPr>
            </w:pPr>
            <w:r w:rsidRPr="00293075">
              <w:rPr>
                <w:rFonts w:eastAsia="MS Mincho" w:cs="Times New Roman"/>
                <w:bCs/>
                <w:color w:val="000000"/>
                <w:sz w:val="16"/>
                <w:szCs w:val="16"/>
              </w:rPr>
              <w:t xml:space="preserve"> Net Cash from Investing Activities </w:t>
            </w:r>
          </w:p>
        </w:tc>
        <w:tc>
          <w:tcPr>
            <w:tcW w:w="941"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(555,982)</w:t>
            </w:r>
          </w:p>
        </w:tc>
        <w:tc>
          <w:tcPr>
            <w:tcW w:w="941"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(493,232)</w:t>
            </w:r>
          </w:p>
        </w:tc>
        <w:tc>
          <w:tcPr>
            <w:tcW w:w="1049"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(6,448,701)</w:t>
            </w:r>
          </w:p>
        </w:tc>
        <w:tc>
          <w:tcPr>
            <w:tcW w:w="884"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(5,094)</w:t>
            </w:r>
          </w:p>
        </w:tc>
        <w:tc>
          <w:tcPr>
            <w:tcW w:w="928"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928"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(118,031)</w:t>
            </w:r>
          </w:p>
        </w:tc>
        <w:tc>
          <w:tcPr>
            <w:tcW w:w="928" w:type="dxa"/>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(6,240)</w:t>
            </w:r>
          </w:p>
        </w:tc>
        <w:tc>
          <w:tcPr>
            <w:tcW w:w="1012"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 </w:t>
            </w:r>
          </w:p>
        </w:tc>
      </w:tr>
      <w:tr w:rsidR="00293075" w:rsidRPr="00293075" w:rsidTr="0092577F">
        <w:trPr>
          <w:trHeight w:val="70"/>
        </w:trPr>
        <w:tc>
          <w:tcPr>
            <w:tcW w:w="4047" w:type="dxa"/>
            <w:gridSpan w:val="2"/>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 xml:space="preserve">Cash Inflow from Financing Activities </w:t>
            </w:r>
          </w:p>
        </w:tc>
        <w:tc>
          <w:tcPr>
            <w:tcW w:w="941"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1"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49"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884"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2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12"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12"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0"/>
        </w:trPr>
        <w:tc>
          <w:tcPr>
            <w:tcW w:w="2175" w:type="dxa"/>
            <w:noWrap/>
            <w:hideMark/>
          </w:tcPr>
          <w:p w:rsidR="00293075" w:rsidRPr="00293075" w:rsidRDefault="00293075" w:rsidP="00491612">
            <w:pPr>
              <w:rPr>
                <w:rFonts w:eastAsia="MS Mincho" w:cs="Times New Roman"/>
                <w:bCs/>
                <w:color w:val="000000"/>
                <w:sz w:val="16"/>
                <w:szCs w:val="16"/>
              </w:rPr>
            </w:pPr>
            <w:r w:rsidRPr="00293075">
              <w:rPr>
                <w:rFonts w:eastAsia="MS Mincho" w:cs="Times New Roman"/>
                <w:bCs/>
                <w:color w:val="000000"/>
                <w:sz w:val="16"/>
                <w:szCs w:val="16"/>
              </w:rPr>
              <w:t> </w:t>
            </w:r>
          </w:p>
        </w:tc>
        <w:tc>
          <w:tcPr>
            <w:tcW w:w="1872" w:type="dxa"/>
            <w:noWrap/>
          </w:tcPr>
          <w:p w:rsidR="00293075" w:rsidRPr="00293075" w:rsidRDefault="00293075" w:rsidP="00491612">
            <w:pPr>
              <w:rPr>
                <w:rFonts w:eastAsia="MS Mincho" w:cs="Times New Roman"/>
                <w:color w:val="000000"/>
                <w:sz w:val="16"/>
                <w:szCs w:val="16"/>
              </w:rPr>
            </w:pPr>
            <w:r w:rsidRPr="00293075">
              <w:rPr>
                <w:rFonts w:eastAsia="MS Mincho" w:cs="Times New Roman"/>
                <w:color w:val="000000"/>
                <w:sz w:val="16"/>
                <w:szCs w:val="16"/>
              </w:rPr>
              <w:t>SHL Loan Land Acq</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1,300,000 </w:t>
            </w: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152,608 </w:t>
            </w: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250,000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r>
      <w:tr w:rsidR="00293075" w:rsidRPr="00293075" w:rsidTr="0092577F">
        <w:trPr>
          <w:trHeight w:val="70"/>
        </w:trPr>
        <w:tc>
          <w:tcPr>
            <w:tcW w:w="2175" w:type="dxa"/>
            <w:noWrap/>
          </w:tcPr>
          <w:p w:rsidR="00293075" w:rsidRPr="00293075" w:rsidRDefault="00293075" w:rsidP="00491612">
            <w:pPr>
              <w:rPr>
                <w:rFonts w:eastAsia="MS Mincho" w:cs="Times New Roman"/>
                <w:bCs/>
                <w:color w:val="000000"/>
                <w:sz w:val="16"/>
                <w:szCs w:val="16"/>
              </w:rPr>
            </w:pPr>
          </w:p>
        </w:tc>
        <w:tc>
          <w:tcPr>
            <w:tcW w:w="1872" w:type="dxa"/>
            <w:noWrap/>
          </w:tcPr>
          <w:p w:rsidR="00293075" w:rsidRPr="00293075" w:rsidRDefault="00293075" w:rsidP="00491612">
            <w:pPr>
              <w:rPr>
                <w:rFonts w:eastAsia="MS Mincho" w:cs="Times New Roman"/>
                <w:color w:val="000000"/>
                <w:sz w:val="16"/>
                <w:szCs w:val="16"/>
              </w:rPr>
            </w:pPr>
            <w:r w:rsidRPr="00293075">
              <w:rPr>
                <w:rFonts w:eastAsia="MS Mincho" w:cs="Times New Roman"/>
                <w:color w:val="000000"/>
                <w:sz w:val="16"/>
                <w:szCs w:val="16"/>
              </w:rPr>
              <w:t>BLU Loan</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179,822 </w:t>
            </w: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(92)</w:t>
            </w: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r>
      <w:tr w:rsidR="00293075" w:rsidRPr="00293075" w:rsidTr="0092577F">
        <w:trPr>
          <w:trHeight w:val="70"/>
        </w:trPr>
        <w:tc>
          <w:tcPr>
            <w:tcW w:w="2175" w:type="dxa"/>
            <w:noWrap/>
          </w:tcPr>
          <w:p w:rsidR="00293075" w:rsidRPr="00293075" w:rsidRDefault="00293075" w:rsidP="00491612">
            <w:pPr>
              <w:rPr>
                <w:rFonts w:eastAsia="MS Mincho" w:cs="Times New Roman"/>
                <w:bCs/>
                <w:color w:val="000000"/>
                <w:sz w:val="16"/>
                <w:szCs w:val="16"/>
              </w:rPr>
            </w:pPr>
          </w:p>
        </w:tc>
        <w:tc>
          <w:tcPr>
            <w:tcW w:w="1872" w:type="dxa"/>
            <w:noWrap/>
          </w:tcPr>
          <w:p w:rsidR="00293075" w:rsidRPr="00293075" w:rsidRDefault="00293075" w:rsidP="00491612">
            <w:pPr>
              <w:rPr>
                <w:rFonts w:eastAsia="MS Mincho" w:cs="Times New Roman"/>
                <w:color w:val="000000"/>
                <w:sz w:val="16"/>
                <w:szCs w:val="16"/>
              </w:rPr>
            </w:pPr>
            <w:r w:rsidRPr="00293075">
              <w:rPr>
                <w:rFonts w:eastAsia="MS Mincho" w:cs="Times New Roman"/>
                <w:color w:val="000000"/>
                <w:sz w:val="16"/>
                <w:szCs w:val="16"/>
              </w:rPr>
              <w:t>Senior Term Loan</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498,454 </w:t>
            </w: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4,010,874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r>
      <w:tr w:rsidR="00293075" w:rsidRPr="00293075" w:rsidTr="0092577F">
        <w:trPr>
          <w:trHeight w:val="70"/>
        </w:trPr>
        <w:tc>
          <w:tcPr>
            <w:tcW w:w="2175" w:type="dxa"/>
            <w:noWrap/>
            <w:hideMark/>
          </w:tcPr>
          <w:p w:rsidR="00293075" w:rsidRPr="00293075" w:rsidRDefault="00293075" w:rsidP="00491612">
            <w:pPr>
              <w:rPr>
                <w:rFonts w:eastAsia="MS Mincho" w:cs="Times New Roman"/>
                <w:bCs/>
                <w:color w:val="000000"/>
                <w:sz w:val="16"/>
                <w:szCs w:val="16"/>
              </w:rPr>
            </w:pPr>
            <w:r w:rsidRPr="00293075">
              <w:rPr>
                <w:rFonts w:eastAsia="MS Mincho" w:cs="Times New Roman"/>
                <w:bCs/>
                <w:color w:val="000000"/>
                <w:sz w:val="16"/>
                <w:szCs w:val="16"/>
              </w:rPr>
              <w:t> </w:t>
            </w:r>
          </w:p>
        </w:tc>
        <w:tc>
          <w:tcPr>
            <w:tcW w:w="1872" w:type="dxa"/>
            <w:noWrap/>
          </w:tcPr>
          <w:p w:rsidR="00293075" w:rsidRPr="00293075" w:rsidRDefault="00293075" w:rsidP="00491612">
            <w:pPr>
              <w:rPr>
                <w:rFonts w:eastAsia="MS Mincho" w:cs="Times New Roman"/>
                <w:color w:val="000000"/>
                <w:sz w:val="16"/>
                <w:szCs w:val="16"/>
              </w:rPr>
            </w:pPr>
            <w:r w:rsidRPr="00293075">
              <w:rPr>
                <w:rFonts w:eastAsia="MS Mincho" w:cs="Times New Roman"/>
                <w:color w:val="000000"/>
                <w:sz w:val="16"/>
                <w:szCs w:val="16"/>
              </w:rPr>
              <w:t>Syariah Loan</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39,206 </w:t>
            </w: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460,794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r>
      <w:tr w:rsidR="00293075" w:rsidRPr="00293075" w:rsidTr="0092577F">
        <w:trPr>
          <w:trHeight w:val="70"/>
        </w:trPr>
        <w:tc>
          <w:tcPr>
            <w:tcW w:w="2175" w:type="dxa"/>
            <w:noWrap/>
            <w:hideMark/>
          </w:tcPr>
          <w:p w:rsidR="00293075" w:rsidRPr="00293075" w:rsidRDefault="00293075" w:rsidP="00491612">
            <w:pPr>
              <w:rPr>
                <w:rFonts w:eastAsia="MS Mincho" w:cs="Times New Roman"/>
                <w:bCs/>
                <w:color w:val="000000"/>
                <w:sz w:val="16"/>
                <w:szCs w:val="16"/>
              </w:rPr>
            </w:pPr>
            <w:r w:rsidRPr="00293075">
              <w:rPr>
                <w:rFonts w:eastAsia="MS Mincho" w:cs="Times New Roman"/>
                <w:bCs/>
                <w:color w:val="000000"/>
                <w:sz w:val="16"/>
                <w:szCs w:val="16"/>
              </w:rPr>
              <w:t> </w:t>
            </w:r>
          </w:p>
        </w:tc>
        <w:tc>
          <w:tcPr>
            <w:tcW w:w="1872" w:type="dxa"/>
            <w:noWrap/>
          </w:tcPr>
          <w:p w:rsidR="00293075" w:rsidRPr="00293075" w:rsidRDefault="00293075" w:rsidP="00491612">
            <w:pPr>
              <w:rPr>
                <w:rFonts w:eastAsia="MS Mincho" w:cs="Times New Roman"/>
                <w:color w:val="000000"/>
                <w:sz w:val="16"/>
                <w:szCs w:val="16"/>
              </w:rPr>
            </w:pPr>
            <w:r w:rsidRPr="00293075">
              <w:rPr>
                <w:rFonts w:eastAsia="MS Mincho" w:cs="Times New Roman"/>
                <w:color w:val="000000"/>
                <w:sz w:val="16"/>
                <w:szCs w:val="16"/>
              </w:rPr>
              <w:t>IIF CDS Loan</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300,000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300,000</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r>
      <w:tr w:rsidR="00293075" w:rsidRPr="00293075" w:rsidTr="0092577F">
        <w:trPr>
          <w:trHeight w:val="107"/>
        </w:trPr>
        <w:tc>
          <w:tcPr>
            <w:tcW w:w="2175" w:type="dxa"/>
            <w:noWrap/>
            <w:hideMark/>
          </w:tcPr>
          <w:p w:rsidR="00293075" w:rsidRPr="00293075" w:rsidRDefault="00293075" w:rsidP="00491612">
            <w:pPr>
              <w:rPr>
                <w:rFonts w:eastAsia="MS Mincho" w:cs="Times New Roman"/>
                <w:bCs/>
                <w:color w:val="000000"/>
                <w:sz w:val="16"/>
                <w:szCs w:val="16"/>
              </w:rPr>
            </w:pPr>
            <w:r w:rsidRPr="00293075">
              <w:rPr>
                <w:rFonts w:eastAsia="MS Mincho" w:cs="Times New Roman"/>
                <w:bCs/>
                <w:color w:val="000000"/>
                <w:sz w:val="16"/>
                <w:szCs w:val="16"/>
              </w:rPr>
              <w:t> </w:t>
            </w:r>
          </w:p>
        </w:tc>
        <w:tc>
          <w:tcPr>
            <w:tcW w:w="1872" w:type="dxa"/>
            <w:noWrap/>
          </w:tcPr>
          <w:p w:rsidR="00293075" w:rsidRPr="00293075" w:rsidRDefault="00293075" w:rsidP="00491612">
            <w:pPr>
              <w:rPr>
                <w:rFonts w:eastAsia="MS Mincho" w:cs="Times New Roman"/>
                <w:color w:val="000000"/>
                <w:sz w:val="16"/>
                <w:szCs w:val="16"/>
              </w:rPr>
            </w:pPr>
            <w:r w:rsidRPr="00293075">
              <w:rPr>
                <w:rFonts w:eastAsia="MS Mincho" w:cs="Times New Roman"/>
                <w:color w:val="000000"/>
                <w:sz w:val="16"/>
                <w:szCs w:val="16"/>
              </w:rPr>
              <w:t>LMAN Receivable</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p>
        </w:tc>
        <w:tc>
          <w:tcPr>
            <w:tcW w:w="928" w:type="dxa"/>
            <w:noWrap/>
          </w:tcPr>
          <w:p w:rsidR="00293075" w:rsidRPr="00293075" w:rsidRDefault="00293075" w:rsidP="00491612">
            <w:pPr>
              <w:jc w:val="right"/>
              <w:rPr>
                <w:rFonts w:eastAsia="MS Mincho" w:cs="Times New Roman"/>
                <w:color w:val="000000"/>
                <w:sz w:val="16"/>
                <w:szCs w:val="16"/>
              </w:rPr>
            </w:pPr>
          </w:p>
        </w:tc>
        <w:tc>
          <w:tcPr>
            <w:tcW w:w="928" w:type="dxa"/>
            <w:noWrap/>
          </w:tcPr>
          <w:p w:rsidR="00293075" w:rsidRPr="00293075" w:rsidRDefault="00293075" w:rsidP="00491612">
            <w:pPr>
              <w:jc w:val="right"/>
              <w:rPr>
                <w:rFonts w:eastAsia="MS Mincho" w:cs="Times New Roman"/>
                <w:color w:val="000000"/>
                <w:sz w:val="16"/>
                <w:szCs w:val="16"/>
              </w:rPr>
            </w:pPr>
          </w:p>
        </w:tc>
        <w:tc>
          <w:tcPr>
            <w:tcW w:w="928" w:type="dxa"/>
            <w:noWrap/>
          </w:tcPr>
          <w:p w:rsidR="00293075" w:rsidRPr="00293075" w:rsidRDefault="00293075" w:rsidP="00491612">
            <w:pPr>
              <w:jc w:val="right"/>
              <w:rPr>
                <w:rFonts w:eastAsia="MS Mincho" w:cs="Times New Roman"/>
                <w:color w:val="000000"/>
                <w:sz w:val="16"/>
                <w:szCs w:val="16"/>
              </w:rPr>
            </w:pPr>
          </w:p>
        </w:tc>
        <w:tc>
          <w:tcPr>
            <w:tcW w:w="928" w:type="dxa"/>
            <w:noWrap/>
          </w:tcPr>
          <w:p w:rsidR="00293075" w:rsidRPr="00293075" w:rsidRDefault="00293075" w:rsidP="00491612">
            <w:pPr>
              <w:jc w:val="right"/>
              <w:rPr>
                <w:rFonts w:eastAsia="MS Mincho" w:cs="Times New Roman"/>
                <w:color w:val="000000"/>
                <w:sz w:val="16"/>
                <w:szCs w:val="16"/>
              </w:rPr>
            </w:pPr>
          </w:p>
        </w:tc>
        <w:tc>
          <w:tcPr>
            <w:tcW w:w="928" w:type="dxa"/>
            <w:noWrap/>
          </w:tcPr>
          <w:p w:rsidR="00293075" w:rsidRPr="00293075" w:rsidRDefault="00293075" w:rsidP="00491612">
            <w:pPr>
              <w:jc w:val="right"/>
              <w:rPr>
                <w:rFonts w:eastAsia="MS Mincho" w:cs="Times New Roman"/>
                <w:color w:val="000000"/>
                <w:sz w:val="16"/>
                <w:szCs w:val="16"/>
              </w:rPr>
            </w:pPr>
          </w:p>
        </w:tc>
        <w:tc>
          <w:tcPr>
            <w:tcW w:w="1012" w:type="dxa"/>
            <w:noWrap/>
          </w:tcPr>
          <w:p w:rsidR="00293075" w:rsidRPr="00293075" w:rsidRDefault="00293075" w:rsidP="00491612">
            <w:pPr>
              <w:jc w:val="right"/>
              <w:rPr>
                <w:rFonts w:eastAsia="MS Mincho" w:cs="Times New Roman"/>
                <w:color w:val="000000"/>
                <w:sz w:val="16"/>
                <w:szCs w:val="16"/>
              </w:rPr>
            </w:pPr>
          </w:p>
        </w:tc>
        <w:tc>
          <w:tcPr>
            <w:tcW w:w="1012" w:type="dxa"/>
            <w:noWrap/>
          </w:tcPr>
          <w:p w:rsidR="00293075" w:rsidRPr="00293075" w:rsidRDefault="00293075" w:rsidP="00491612">
            <w:pPr>
              <w:jc w:val="right"/>
              <w:rPr>
                <w:rFonts w:eastAsia="MS Mincho" w:cs="Times New Roman"/>
                <w:color w:val="000000"/>
                <w:sz w:val="16"/>
                <w:szCs w:val="16"/>
              </w:rPr>
            </w:pPr>
          </w:p>
        </w:tc>
      </w:tr>
      <w:tr w:rsidR="00293075" w:rsidRPr="00293075" w:rsidTr="0092577F">
        <w:trPr>
          <w:trHeight w:val="70"/>
        </w:trPr>
        <w:tc>
          <w:tcPr>
            <w:tcW w:w="2175" w:type="dxa"/>
            <w:noWrap/>
            <w:hideMark/>
          </w:tcPr>
          <w:p w:rsidR="00293075" w:rsidRPr="00293075" w:rsidRDefault="00293075" w:rsidP="00491612">
            <w:pPr>
              <w:rPr>
                <w:rFonts w:eastAsia="MS Mincho" w:cs="Times New Roman"/>
                <w:bCs/>
                <w:color w:val="000000"/>
                <w:sz w:val="16"/>
                <w:szCs w:val="16"/>
              </w:rPr>
            </w:pPr>
            <w:r w:rsidRPr="00293075">
              <w:rPr>
                <w:rFonts w:eastAsia="MS Mincho" w:cs="Times New Roman"/>
                <w:bCs/>
                <w:color w:val="000000"/>
                <w:sz w:val="16"/>
                <w:szCs w:val="16"/>
              </w:rPr>
              <w:t> </w:t>
            </w:r>
          </w:p>
        </w:tc>
        <w:tc>
          <w:tcPr>
            <w:tcW w:w="1872" w:type="dxa"/>
            <w:noWrap/>
          </w:tcPr>
          <w:p w:rsidR="00293075" w:rsidRPr="00293075" w:rsidRDefault="00293075" w:rsidP="00491612">
            <w:pPr>
              <w:jc w:val="right"/>
              <w:rPr>
                <w:rFonts w:eastAsia="MS Mincho" w:cs="Times New Roman"/>
                <w:color w:val="000000"/>
                <w:sz w:val="16"/>
                <w:szCs w:val="16"/>
              </w:rPr>
            </w:pPr>
            <w:r w:rsidRPr="00293075">
              <w:rPr>
                <w:rFonts w:eastAsia="MS Mincho" w:cs="Times New Roman"/>
                <w:color w:val="000000"/>
                <w:sz w:val="16"/>
                <w:szCs w:val="16"/>
              </w:rPr>
              <w:t>Principal</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930,792 </w:t>
            </w: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505,023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928"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c>
          <w:tcPr>
            <w:tcW w:w="1012" w:type="dxa"/>
            <w:noWrap/>
          </w:tcPr>
          <w:p w:rsidR="00293075" w:rsidRPr="00293075" w:rsidRDefault="00293075" w:rsidP="00491612">
            <w:pPr>
              <w:jc w:val="right"/>
              <w:rPr>
                <w:rFonts w:eastAsia="MS Mincho" w:cs="Times New Roman"/>
                <w:color w:val="000000"/>
                <w:sz w:val="16"/>
                <w:szCs w:val="16"/>
              </w:rPr>
            </w:pPr>
            <w:r w:rsidRPr="00293075">
              <w:rPr>
                <w:sz w:val="16"/>
                <w:szCs w:val="16"/>
              </w:rPr>
              <w:t xml:space="preserve"> - </w:t>
            </w:r>
          </w:p>
        </w:tc>
      </w:tr>
      <w:tr w:rsidR="00293075" w:rsidRPr="00293075" w:rsidTr="0092577F">
        <w:trPr>
          <w:trHeight w:val="107"/>
        </w:trPr>
        <w:tc>
          <w:tcPr>
            <w:tcW w:w="2175" w:type="dxa"/>
            <w:noWrap/>
          </w:tcPr>
          <w:p w:rsidR="00293075" w:rsidRPr="00293075" w:rsidRDefault="00293075" w:rsidP="00491612">
            <w:pPr>
              <w:rPr>
                <w:rFonts w:eastAsia="MS Mincho" w:cs="Times New Roman"/>
                <w:color w:val="000000"/>
                <w:sz w:val="16"/>
                <w:szCs w:val="16"/>
              </w:rPr>
            </w:pPr>
          </w:p>
        </w:tc>
        <w:tc>
          <w:tcPr>
            <w:tcW w:w="1872" w:type="dxa"/>
            <w:shd w:val="clear" w:color="auto" w:fill="auto"/>
            <w:noWrap/>
          </w:tcPr>
          <w:p w:rsidR="00293075" w:rsidRPr="00293075" w:rsidRDefault="00293075" w:rsidP="00491612">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r w:rsidRPr="00293075">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r w:rsidRPr="00293075">
              <w:rPr>
                <w:sz w:val="16"/>
                <w:szCs w:val="16"/>
              </w:rPr>
              <w:t xml:space="preserve"> - </w:t>
            </w: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r w:rsidRPr="00293075">
              <w:rPr>
                <w:sz w:val="16"/>
                <w:szCs w:val="16"/>
              </w:rPr>
              <w:t xml:space="preserve"> 52,534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p>
        </w:tc>
        <w:tc>
          <w:tcPr>
            <w:tcW w:w="928" w:type="dxa"/>
            <w:tcBorders>
              <w:bottom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p>
        </w:tc>
        <w:tc>
          <w:tcPr>
            <w:tcW w:w="1012" w:type="dxa"/>
            <w:tcBorders>
              <w:bottom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p>
        </w:tc>
        <w:tc>
          <w:tcPr>
            <w:tcW w:w="1012" w:type="dxa"/>
            <w:tcBorders>
              <w:bottom w:val="single" w:sz="4" w:space="0" w:color="auto"/>
            </w:tcBorders>
            <w:shd w:val="clear" w:color="auto" w:fill="auto"/>
            <w:noWrap/>
          </w:tcPr>
          <w:p w:rsidR="00293075" w:rsidRPr="00293075" w:rsidRDefault="00293075" w:rsidP="00491612">
            <w:pPr>
              <w:jc w:val="right"/>
              <w:rPr>
                <w:rFonts w:eastAsia="MS Mincho" w:cs="Times New Roman"/>
                <w:bCs/>
                <w:color w:val="000000"/>
                <w:sz w:val="16"/>
                <w:szCs w:val="16"/>
              </w:rPr>
            </w:pPr>
          </w:p>
        </w:tc>
      </w:tr>
      <w:tr w:rsidR="00293075" w:rsidRPr="00293075" w:rsidTr="0092577F">
        <w:trPr>
          <w:trHeight w:val="107"/>
        </w:trPr>
        <w:tc>
          <w:tcPr>
            <w:tcW w:w="2175" w:type="dxa"/>
            <w:noWrap/>
          </w:tcPr>
          <w:p w:rsidR="00293075" w:rsidRPr="00293075" w:rsidRDefault="00293075" w:rsidP="00C13F55">
            <w:pPr>
              <w:rPr>
                <w:rFonts w:eastAsia="MS Mincho" w:cs="Times New Roman"/>
                <w:color w:val="000000"/>
                <w:sz w:val="16"/>
                <w:szCs w:val="16"/>
              </w:rPr>
            </w:pPr>
          </w:p>
        </w:tc>
        <w:tc>
          <w:tcPr>
            <w:tcW w:w="1872" w:type="dxa"/>
            <w:shd w:val="clear" w:color="auto" w:fill="auto"/>
            <w:noWrap/>
          </w:tcPr>
          <w:p w:rsidR="00293075" w:rsidRPr="00293075" w:rsidRDefault="00293075" w:rsidP="00C13F55">
            <w:pPr>
              <w:rPr>
                <w:rFonts w:eastAsia="MS Mincho" w:cs="Times New Roman"/>
                <w:bCs/>
                <w:color w:val="000000"/>
                <w:sz w:val="16"/>
                <w:szCs w:val="16"/>
              </w:rPr>
            </w:pPr>
            <w:r w:rsidRPr="00293075">
              <w:rPr>
                <w:rFonts w:eastAsia="MS Mincho" w:cs="Times New Roman"/>
                <w:bCs/>
                <w:color w:val="000000"/>
                <w:sz w:val="16"/>
                <w:szCs w:val="16"/>
              </w:rPr>
              <w:t>SHL Cash Deficiency</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227,053 </w:t>
            </w:r>
          </w:p>
        </w:tc>
        <w:tc>
          <w:tcPr>
            <w:tcW w:w="928"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362,069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275,211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163,864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184,880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179,082 </w:t>
            </w:r>
          </w:p>
        </w:tc>
        <w:tc>
          <w:tcPr>
            <w:tcW w:w="101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150,597 </w:t>
            </w:r>
          </w:p>
        </w:tc>
        <w:tc>
          <w:tcPr>
            <w:tcW w:w="101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22,307 </w:t>
            </w:r>
          </w:p>
        </w:tc>
      </w:tr>
      <w:tr w:rsidR="00293075" w:rsidRPr="00293075" w:rsidTr="0092577F">
        <w:trPr>
          <w:trHeight w:val="107"/>
        </w:trPr>
        <w:tc>
          <w:tcPr>
            <w:tcW w:w="2175" w:type="dxa"/>
            <w:noWrap/>
            <w:hideMark/>
          </w:tcPr>
          <w:p w:rsidR="00293075" w:rsidRPr="00293075" w:rsidRDefault="00293075" w:rsidP="00C13F55">
            <w:pPr>
              <w:rPr>
                <w:rFonts w:eastAsia="MS Mincho" w:cs="Times New Roman"/>
                <w:color w:val="000000"/>
                <w:sz w:val="16"/>
                <w:szCs w:val="16"/>
              </w:rPr>
            </w:pPr>
            <w:r w:rsidRPr="00293075">
              <w:rPr>
                <w:rFonts w:eastAsia="MS Mincho" w:cs="Times New Roman"/>
                <w:color w:val="000000"/>
                <w:sz w:val="16"/>
                <w:szCs w:val="16"/>
              </w:rPr>
              <w:t> </w:t>
            </w:r>
          </w:p>
        </w:tc>
        <w:tc>
          <w:tcPr>
            <w:tcW w:w="1872" w:type="dxa"/>
            <w:shd w:val="clear" w:color="auto" w:fill="auto"/>
            <w:noWrap/>
          </w:tcPr>
          <w:p w:rsidR="00293075" w:rsidRPr="00293075" w:rsidRDefault="00293075" w:rsidP="00C13F55">
            <w:pPr>
              <w:rPr>
                <w:rFonts w:eastAsia="MS Mincho" w:cs="Times New Roman"/>
                <w:bCs/>
                <w:color w:val="000000"/>
                <w:sz w:val="16"/>
                <w:szCs w:val="16"/>
              </w:rPr>
            </w:pPr>
            <w:r w:rsidRPr="00293075">
              <w:rPr>
                <w:rFonts w:eastAsia="MS Mincho" w:cs="Times New Roman"/>
                <w:bCs/>
                <w:color w:val="000000"/>
                <w:sz w:val="16"/>
                <w:szCs w:val="16"/>
              </w:rPr>
              <w:t>Capital Placement</w:t>
            </w:r>
          </w:p>
        </w:tc>
        <w:tc>
          <w:tcPr>
            <w:tcW w:w="941" w:type="dxa"/>
            <w:tcBorders>
              <w:top w:val="single" w:sz="4" w:space="0" w:color="auto"/>
              <w:left w:val="single" w:sz="4" w:space="0" w:color="auto"/>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595,000 </w:t>
            </w:r>
          </w:p>
        </w:tc>
        <w:tc>
          <w:tcPr>
            <w:tcW w:w="941"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19,058 </w:t>
            </w:r>
          </w:p>
        </w:tc>
        <w:tc>
          <w:tcPr>
            <w:tcW w:w="1049"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1,635,317 </w:t>
            </w:r>
          </w:p>
        </w:tc>
        <w:tc>
          <w:tcPr>
            <w:tcW w:w="884"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28" w:type="dxa"/>
            <w:tcBorders>
              <w:top w:val="single" w:sz="4" w:space="0" w:color="auto"/>
              <w:left w:val="single" w:sz="4" w:space="0" w:color="auto"/>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1012"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1012"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r>
      <w:tr w:rsidR="00293075" w:rsidRPr="00293075" w:rsidTr="0092577F">
        <w:trPr>
          <w:trHeight w:val="107"/>
        </w:trPr>
        <w:tc>
          <w:tcPr>
            <w:tcW w:w="4047" w:type="dxa"/>
            <w:gridSpan w:val="2"/>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Cash Outflow from Financing Activities</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75" w:type="dxa"/>
            <w:noWrap/>
          </w:tcPr>
          <w:p w:rsidR="00293075" w:rsidRPr="00293075" w:rsidRDefault="00293075" w:rsidP="0071034B">
            <w:pPr>
              <w:rPr>
                <w:rFonts w:eastAsia="MS Mincho" w:cs="Times New Roman"/>
                <w:color w:val="000000"/>
                <w:sz w:val="16"/>
                <w:szCs w:val="16"/>
              </w:rPr>
            </w:pPr>
          </w:p>
        </w:tc>
        <w:tc>
          <w:tcPr>
            <w:tcW w:w="1872" w:type="dxa"/>
            <w:shd w:val="clear" w:color="auto" w:fill="auto"/>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LMAN Land Acq</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sz w:val="16"/>
                <w:szCs w:val="16"/>
              </w:rPr>
            </w:pPr>
            <w:r w:rsidRPr="00293075">
              <w:rPr>
                <w:sz w:val="16"/>
                <w:szCs w:val="16"/>
              </w:rPr>
              <w:t>1,036,118</w:t>
            </w:r>
          </w:p>
        </w:tc>
        <w:tc>
          <w:tcPr>
            <w:tcW w:w="941"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r w:rsidRPr="00293075">
              <w:rPr>
                <w:sz w:val="16"/>
                <w:szCs w:val="16"/>
              </w:rPr>
              <w:t>148,218</w:t>
            </w:r>
          </w:p>
        </w:tc>
        <w:tc>
          <w:tcPr>
            <w:tcW w:w="1049"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r w:rsidRPr="00293075">
              <w:rPr>
                <w:sz w:val="16"/>
                <w:szCs w:val="16"/>
              </w:rPr>
              <w:t>251,479</w:t>
            </w:r>
          </w:p>
        </w:tc>
        <w:tc>
          <w:tcPr>
            <w:tcW w:w="884"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75" w:type="dxa"/>
            <w:noWrap/>
          </w:tcPr>
          <w:p w:rsidR="00293075" w:rsidRPr="00293075" w:rsidRDefault="00293075" w:rsidP="0071034B">
            <w:pPr>
              <w:rPr>
                <w:rFonts w:eastAsia="MS Mincho" w:cs="Times New Roman"/>
                <w:color w:val="000000"/>
                <w:sz w:val="16"/>
                <w:szCs w:val="16"/>
              </w:rPr>
            </w:pPr>
          </w:p>
        </w:tc>
        <w:tc>
          <w:tcPr>
            <w:tcW w:w="1872" w:type="dxa"/>
            <w:shd w:val="clear" w:color="auto" w:fill="auto"/>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Land Acq Loan Payable</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52"/>
        </w:trPr>
        <w:tc>
          <w:tcPr>
            <w:tcW w:w="2175" w:type="dxa"/>
            <w:noWrap/>
          </w:tcPr>
          <w:p w:rsidR="00293075" w:rsidRPr="00293075" w:rsidRDefault="00293075" w:rsidP="0071034B">
            <w:pPr>
              <w:rPr>
                <w:rFonts w:eastAsia="MS Mincho" w:cs="Times New Roman"/>
                <w:color w:val="000000"/>
                <w:sz w:val="16"/>
                <w:szCs w:val="16"/>
              </w:rPr>
            </w:pPr>
          </w:p>
        </w:tc>
        <w:tc>
          <w:tcPr>
            <w:tcW w:w="1872" w:type="dxa"/>
            <w:shd w:val="clear" w:color="auto" w:fill="auto"/>
            <w:noWrap/>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Principal</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r w:rsidRPr="00293075">
              <w:rPr>
                <w:sz w:val="16"/>
                <w:szCs w:val="16"/>
              </w:rPr>
              <w:t>1,121,334</w:t>
            </w:r>
          </w:p>
        </w:tc>
        <w:tc>
          <w:tcPr>
            <w:tcW w:w="1049"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r w:rsidRPr="00293075">
              <w:rPr>
                <w:sz w:val="16"/>
                <w:szCs w:val="16"/>
              </w:rPr>
              <w:t>581,274</w:t>
            </w:r>
          </w:p>
        </w:tc>
        <w:tc>
          <w:tcPr>
            <w:tcW w:w="884"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179,730</w:t>
            </w: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75" w:type="dxa"/>
            <w:noWrap/>
          </w:tcPr>
          <w:p w:rsidR="00293075" w:rsidRPr="00293075" w:rsidRDefault="00293075" w:rsidP="0071034B">
            <w:pPr>
              <w:rPr>
                <w:rFonts w:eastAsia="MS Mincho" w:cs="Times New Roman"/>
                <w:color w:val="000000"/>
                <w:sz w:val="16"/>
                <w:szCs w:val="16"/>
              </w:rPr>
            </w:pPr>
          </w:p>
        </w:tc>
        <w:tc>
          <w:tcPr>
            <w:tcW w:w="1872" w:type="dxa"/>
            <w:shd w:val="clear" w:color="auto" w:fill="auto"/>
            <w:noWrap/>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293075" w:rsidRPr="00293075" w:rsidRDefault="00293075">
            <w:pPr>
              <w:jc w:val="right"/>
              <w:rPr>
                <w:sz w:val="16"/>
                <w:szCs w:val="16"/>
              </w:rPr>
            </w:pPr>
            <w:r w:rsidRPr="00293075">
              <w:rPr>
                <w:sz w:val="16"/>
                <w:szCs w:val="16"/>
              </w:rPr>
              <w:t>86,571</w:t>
            </w:r>
          </w:p>
        </w:tc>
        <w:tc>
          <w:tcPr>
            <w:tcW w:w="1049"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r w:rsidRPr="00293075">
              <w:rPr>
                <w:sz w:val="16"/>
                <w:szCs w:val="16"/>
              </w:rPr>
              <w:t>74,203</w:t>
            </w:r>
          </w:p>
        </w:tc>
        <w:tc>
          <w:tcPr>
            <w:tcW w:w="884"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13,180</w:t>
            </w: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75" w:type="dxa"/>
            <w:noWrap/>
          </w:tcPr>
          <w:p w:rsidR="00293075" w:rsidRPr="00293075" w:rsidRDefault="00293075" w:rsidP="0071034B">
            <w:pPr>
              <w:rPr>
                <w:rFonts w:eastAsia="MS Mincho" w:cs="Times New Roman"/>
                <w:color w:val="000000"/>
                <w:sz w:val="16"/>
                <w:szCs w:val="16"/>
              </w:rPr>
            </w:pPr>
          </w:p>
        </w:tc>
        <w:tc>
          <w:tcPr>
            <w:tcW w:w="1872" w:type="dxa"/>
            <w:shd w:val="clear" w:color="auto" w:fill="auto"/>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Syndication Payable</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75" w:type="dxa"/>
            <w:noWrap/>
          </w:tcPr>
          <w:p w:rsidR="00293075" w:rsidRPr="00293075" w:rsidRDefault="00293075" w:rsidP="00AE429E">
            <w:pPr>
              <w:rPr>
                <w:rFonts w:eastAsia="MS Mincho" w:cs="Times New Roman"/>
                <w:color w:val="000000"/>
                <w:sz w:val="16"/>
                <w:szCs w:val="16"/>
              </w:rPr>
            </w:pPr>
          </w:p>
        </w:tc>
        <w:tc>
          <w:tcPr>
            <w:tcW w:w="1872" w:type="dxa"/>
            <w:shd w:val="clear" w:color="auto" w:fill="auto"/>
            <w:noWrap/>
          </w:tcPr>
          <w:p w:rsidR="00293075" w:rsidRPr="00293075" w:rsidRDefault="00293075" w:rsidP="00AE429E">
            <w:pPr>
              <w:jc w:val="right"/>
              <w:rPr>
                <w:rFonts w:eastAsia="MS Mincho" w:cs="Times New Roman"/>
                <w:bCs/>
                <w:color w:val="000000"/>
                <w:sz w:val="16"/>
                <w:szCs w:val="16"/>
              </w:rPr>
            </w:pPr>
            <w:r w:rsidRPr="00293075">
              <w:rPr>
                <w:rFonts w:eastAsia="MS Mincho" w:cs="Times New Roman"/>
                <w:bCs/>
                <w:color w:val="000000"/>
                <w:sz w:val="16"/>
                <w:szCs w:val="16"/>
              </w:rPr>
              <w:t>Principal</w:t>
            </w:r>
          </w:p>
        </w:tc>
        <w:tc>
          <w:tcPr>
            <w:tcW w:w="941" w:type="dxa"/>
            <w:tcBorders>
              <w:top w:val="single" w:sz="4" w:space="0" w:color="auto"/>
              <w:left w:val="single" w:sz="4" w:space="0" w:color="auto"/>
              <w:bottom w:val="nil"/>
              <w:right w:val="single" w:sz="4" w:space="0" w:color="auto"/>
            </w:tcBorders>
            <w:shd w:val="clear" w:color="auto" w:fill="auto"/>
            <w:noWrap/>
          </w:tcPr>
          <w:p w:rsidR="00293075" w:rsidRPr="00293075" w:rsidRDefault="00293075" w:rsidP="00AE429E">
            <w:pPr>
              <w:jc w:val="right"/>
              <w:rPr>
                <w:sz w:val="16"/>
                <w:szCs w:val="16"/>
              </w:rPr>
            </w:pPr>
          </w:p>
        </w:tc>
        <w:tc>
          <w:tcPr>
            <w:tcW w:w="941" w:type="dxa"/>
            <w:tcBorders>
              <w:top w:val="single" w:sz="4" w:space="0" w:color="auto"/>
              <w:left w:val="nil"/>
              <w:bottom w:val="nil"/>
              <w:right w:val="single" w:sz="4" w:space="0" w:color="auto"/>
            </w:tcBorders>
            <w:shd w:val="clear" w:color="auto" w:fill="auto"/>
            <w:noWrap/>
          </w:tcPr>
          <w:p w:rsidR="00293075" w:rsidRPr="00293075" w:rsidRDefault="00293075" w:rsidP="00AE429E">
            <w:pPr>
              <w:jc w:val="right"/>
              <w:rPr>
                <w:sz w:val="16"/>
                <w:szCs w:val="16"/>
              </w:rPr>
            </w:pPr>
          </w:p>
        </w:tc>
        <w:tc>
          <w:tcPr>
            <w:tcW w:w="1049" w:type="dxa"/>
            <w:tcBorders>
              <w:top w:val="single" w:sz="4" w:space="0" w:color="auto"/>
              <w:left w:val="nil"/>
              <w:bottom w:val="nil"/>
              <w:right w:val="single" w:sz="4" w:space="0" w:color="auto"/>
            </w:tcBorders>
            <w:shd w:val="clear" w:color="auto" w:fill="auto"/>
            <w:noWrap/>
          </w:tcPr>
          <w:p w:rsidR="00293075" w:rsidRPr="00293075" w:rsidRDefault="00293075" w:rsidP="00AE429E">
            <w:pPr>
              <w:jc w:val="right"/>
              <w:rPr>
                <w:sz w:val="16"/>
                <w:szCs w:val="16"/>
              </w:rPr>
            </w:pPr>
          </w:p>
        </w:tc>
        <w:tc>
          <w:tcPr>
            <w:tcW w:w="884" w:type="dxa"/>
            <w:tcBorders>
              <w:top w:val="single" w:sz="4" w:space="0" w:color="auto"/>
              <w:left w:val="nil"/>
              <w:bottom w:val="nil"/>
              <w:right w:val="single" w:sz="4" w:space="0" w:color="auto"/>
            </w:tcBorders>
            <w:shd w:val="clear" w:color="auto" w:fill="auto"/>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26,193 </w:t>
            </w:r>
          </w:p>
        </w:tc>
        <w:tc>
          <w:tcPr>
            <w:tcW w:w="928" w:type="dxa"/>
            <w:tcBorders>
              <w:top w:val="single" w:sz="4" w:space="0" w:color="auto"/>
              <w:left w:val="single" w:sz="4" w:space="0" w:color="auto"/>
              <w:bottom w:val="nil"/>
              <w:right w:val="single" w:sz="4" w:space="0" w:color="auto"/>
            </w:tcBorders>
            <w:shd w:val="clear" w:color="auto" w:fill="auto"/>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52,385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52,385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52,385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78,578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348,466 </w:t>
            </w:r>
          </w:p>
        </w:tc>
        <w:tc>
          <w:tcPr>
            <w:tcW w:w="1012" w:type="dxa"/>
            <w:tcBorders>
              <w:top w:val="single" w:sz="4" w:space="0" w:color="auto"/>
              <w:left w:val="nil"/>
              <w:bottom w:val="nil"/>
              <w:right w:val="single" w:sz="4" w:space="0" w:color="auto"/>
            </w:tcBorders>
            <w:shd w:val="clear" w:color="auto" w:fill="auto"/>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523,852 </w:t>
            </w:r>
          </w:p>
        </w:tc>
        <w:tc>
          <w:tcPr>
            <w:tcW w:w="1012" w:type="dxa"/>
            <w:tcBorders>
              <w:top w:val="single" w:sz="4" w:space="0" w:color="auto"/>
              <w:left w:val="nil"/>
              <w:bottom w:val="nil"/>
              <w:right w:val="single" w:sz="4" w:space="0" w:color="auto"/>
            </w:tcBorders>
            <w:shd w:val="clear" w:color="auto" w:fill="auto"/>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628,622 </w:t>
            </w:r>
          </w:p>
        </w:tc>
      </w:tr>
      <w:tr w:rsidR="00293075" w:rsidRPr="00293075" w:rsidTr="0092577F">
        <w:trPr>
          <w:trHeight w:val="107"/>
        </w:trPr>
        <w:tc>
          <w:tcPr>
            <w:tcW w:w="2175" w:type="dxa"/>
            <w:noWrap/>
          </w:tcPr>
          <w:p w:rsidR="00293075" w:rsidRPr="00293075" w:rsidRDefault="00293075" w:rsidP="00C13F55">
            <w:pPr>
              <w:rPr>
                <w:rFonts w:eastAsia="MS Mincho" w:cs="Times New Roman"/>
                <w:color w:val="000000"/>
                <w:sz w:val="16"/>
                <w:szCs w:val="16"/>
              </w:rPr>
            </w:pPr>
          </w:p>
        </w:tc>
        <w:tc>
          <w:tcPr>
            <w:tcW w:w="1872" w:type="dxa"/>
            <w:shd w:val="clear" w:color="auto" w:fill="auto"/>
            <w:noWrap/>
          </w:tcPr>
          <w:p w:rsidR="00293075" w:rsidRPr="00293075" w:rsidRDefault="00293075" w:rsidP="00C13F55">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41" w:type="dxa"/>
            <w:tcBorders>
              <w:top w:val="single" w:sz="4" w:space="0" w:color="auto"/>
              <w:left w:val="single" w:sz="4" w:space="0" w:color="auto"/>
              <w:bottom w:val="nil"/>
              <w:right w:val="single" w:sz="4" w:space="0" w:color="auto"/>
            </w:tcBorders>
            <w:shd w:val="clear" w:color="auto" w:fill="auto"/>
            <w:noWrap/>
          </w:tcPr>
          <w:p w:rsidR="00293075" w:rsidRPr="00293075" w:rsidRDefault="00293075" w:rsidP="00C13F55">
            <w:pPr>
              <w:jc w:val="right"/>
              <w:rPr>
                <w:sz w:val="16"/>
                <w:szCs w:val="16"/>
              </w:rPr>
            </w:pPr>
          </w:p>
        </w:tc>
        <w:tc>
          <w:tcPr>
            <w:tcW w:w="941"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sz w:val="16"/>
                <w:szCs w:val="16"/>
              </w:rPr>
            </w:pPr>
            <w:r w:rsidRPr="00293075">
              <w:rPr>
                <w:sz w:val="16"/>
                <w:szCs w:val="16"/>
              </w:rPr>
              <w:t xml:space="preserve"> 6,504 </w:t>
            </w:r>
          </w:p>
        </w:tc>
        <w:tc>
          <w:tcPr>
            <w:tcW w:w="1049"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sz w:val="16"/>
                <w:szCs w:val="16"/>
              </w:rPr>
            </w:pPr>
            <w:r w:rsidRPr="00293075">
              <w:rPr>
                <w:sz w:val="16"/>
                <w:szCs w:val="16"/>
              </w:rPr>
              <w:t xml:space="preserve"> 139,558 </w:t>
            </w:r>
          </w:p>
        </w:tc>
        <w:tc>
          <w:tcPr>
            <w:tcW w:w="884"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548,335 </w:t>
            </w:r>
          </w:p>
        </w:tc>
        <w:tc>
          <w:tcPr>
            <w:tcW w:w="928" w:type="dxa"/>
            <w:tcBorders>
              <w:top w:val="single" w:sz="4" w:space="0" w:color="auto"/>
              <w:left w:val="single" w:sz="4" w:space="0" w:color="auto"/>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543,876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538,376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532,875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525,666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499,807 </w:t>
            </w:r>
          </w:p>
        </w:tc>
        <w:tc>
          <w:tcPr>
            <w:tcW w:w="1012"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451,776 </w:t>
            </w:r>
          </w:p>
        </w:tc>
        <w:tc>
          <w:tcPr>
            <w:tcW w:w="1012"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389,936 </w:t>
            </w:r>
          </w:p>
        </w:tc>
      </w:tr>
      <w:tr w:rsidR="00293075" w:rsidRPr="00293075" w:rsidTr="0092577F">
        <w:trPr>
          <w:trHeight w:val="107"/>
        </w:trPr>
        <w:tc>
          <w:tcPr>
            <w:tcW w:w="2175" w:type="dxa"/>
            <w:noWrap/>
          </w:tcPr>
          <w:p w:rsidR="00293075" w:rsidRPr="00293075" w:rsidRDefault="00293075" w:rsidP="0071034B">
            <w:pPr>
              <w:rPr>
                <w:rFonts w:eastAsia="MS Mincho" w:cs="Times New Roman"/>
                <w:color w:val="000000"/>
                <w:sz w:val="16"/>
                <w:szCs w:val="16"/>
              </w:rPr>
            </w:pPr>
          </w:p>
        </w:tc>
        <w:tc>
          <w:tcPr>
            <w:tcW w:w="1872" w:type="dxa"/>
            <w:shd w:val="clear" w:color="auto" w:fill="auto"/>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IIF CDS</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70"/>
        </w:trPr>
        <w:tc>
          <w:tcPr>
            <w:tcW w:w="2175" w:type="dxa"/>
            <w:noWrap/>
          </w:tcPr>
          <w:p w:rsidR="00293075" w:rsidRPr="00293075" w:rsidRDefault="00293075" w:rsidP="0071034B">
            <w:pPr>
              <w:rPr>
                <w:rFonts w:eastAsia="MS Mincho" w:cs="Times New Roman"/>
                <w:color w:val="000000"/>
                <w:sz w:val="16"/>
                <w:szCs w:val="16"/>
              </w:rPr>
            </w:pPr>
          </w:p>
        </w:tc>
        <w:tc>
          <w:tcPr>
            <w:tcW w:w="1872" w:type="dxa"/>
            <w:shd w:val="clear" w:color="auto" w:fill="auto"/>
            <w:noWrap/>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Principal</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75" w:type="dxa"/>
            <w:noWrap/>
          </w:tcPr>
          <w:p w:rsidR="00293075" w:rsidRPr="00293075" w:rsidRDefault="00293075" w:rsidP="00C13F55">
            <w:pPr>
              <w:rPr>
                <w:rFonts w:eastAsia="MS Mincho" w:cs="Times New Roman"/>
                <w:color w:val="000000"/>
                <w:sz w:val="16"/>
                <w:szCs w:val="16"/>
              </w:rPr>
            </w:pPr>
          </w:p>
        </w:tc>
        <w:tc>
          <w:tcPr>
            <w:tcW w:w="1872" w:type="dxa"/>
            <w:shd w:val="clear" w:color="auto" w:fill="auto"/>
            <w:noWrap/>
          </w:tcPr>
          <w:p w:rsidR="00293075" w:rsidRPr="00293075" w:rsidRDefault="00293075" w:rsidP="00C13F55">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41" w:type="dxa"/>
            <w:tcBorders>
              <w:top w:val="single" w:sz="4" w:space="0" w:color="auto"/>
              <w:left w:val="single" w:sz="4" w:space="0" w:color="auto"/>
              <w:bottom w:val="nil"/>
              <w:right w:val="single" w:sz="4" w:space="0" w:color="auto"/>
            </w:tcBorders>
            <w:shd w:val="clear" w:color="auto" w:fill="auto"/>
            <w:noWrap/>
          </w:tcPr>
          <w:p w:rsidR="00293075" w:rsidRPr="00293075" w:rsidRDefault="00293075" w:rsidP="00C13F55">
            <w:pPr>
              <w:jc w:val="right"/>
              <w:rPr>
                <w:sz w:val="16"/>
                <w:szCs w:val="16"/>
              </w:rPr>
            </w:pPr>
            <w:r w:rsidRPr="00293075">
              <w:rPr>
                <w:sz w:val="16"/>
                <w:szCs w:val="16"/>
              </w:rPr>
              <w:t xml:space="preserve"> - </w:t>
            </w:r>
          </w:p>
        </w:tc>
        <w:tc>
          <w:tcPr>
            <w:tcW w:w="941"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sz w:val="16"/>
                <w:szCs w:val="16"/>
              </w:rPr>
            </w:pPr>
            <w:r w:rsidRPr="00293075">
              <w:rPr>
                <w:sz w:val="16"/>
                <w:szCs w:val="16"/>
              </w:rPr>
              <w:t xml:space="preserve"> - </w:t>
            </w:r>
          </w:p>
        </w:tc>
        <w:tc>
          <w:tcPr>
            <w:tcW w:w="1049"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sz w:val="16"/>
                <w:szCs w:val="16"/>
              </w:rPr>
            </w:pPr>
            <w:r w:rsidRPr="00293075">
              <w:rPr>
                <w:sz w:val="16"/>
                <w:szCs w:val="16"/>
              </w:rPr>
              <w:t xml:space="preserve"> 750 </w:t>
            </w:r>
          </w:p>
        </w:tc>
        <w:tc>
          <w:tcPr>
            <w:tcW w:w="884"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9,750 </w:t>
            </w:r>
          </w:p>
        </w:tc>
        <w:tc>
          <w:tcPr>
            <w:tcW w:w="928" w:type="dxa"/>
            <w:tcBorders>
              <w:top w:val="single" w:sz="4" w:space="0" w:color="auto"/>
              <w:left w:val="single" w:sz="4" w:space="0" w:color="auto"/>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18,000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18,000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18,000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18,000 </w:t>
            </w:r>
          </w:p>
        </w:tc>
        <w:tc>
          <w:tcPr>
            <w:tcW w:w="928"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18,000 </w:t>
            </w:r>
          </w:p>
        </w:tc>
        <w:tc>
          <w:tcPr>
            <w:tcW w:w="1012"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18,000 </w:t>
            </w:r>
          </w:p>
        </w:tc>
        <w:tc>
          <w:tcPr>
            <w:tcW w:w="1012" w:type="dxa"/>
            <w:tcBorders>
              <w:top w:val="single" w:sz="4" w:space="0" w:color="auto"/>
              <w:left w:val="nil"/>
              <w:bottom w:val="nil"/>
              <w:right w:val="single" w:sz="4" w:space="0" w:color="auto"/>
            </w:tcBorders>
            <w:shd w:val="clear" w:color="auto" w:fill="auto"/>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18,000 </w:t>
            </w:r>
          </w:p>
        </w:tc>
      </w:tr>
      <w:tr w:rsidR="00293075" w:rsidRPr="00293075" w:rsidTr="0092577F">
        <w:trPr>
          <w:trHeight w:val="107"/>
        </w:trPr>
        <w:tc>
          <w:tcPr>
            <w:tcW w:w="2175" w:type="dxa"/>
            <w:noWrap/>
          </w:tcPr>
          <w:p w:rsidR="00293075" w:rsidRPr="00293075" w:rsidRDefault="00293075" w:rsidP="0071034B">
            <w:pPr>
              <w:rPr>
                <w:rFonts w:eastAsia="MS Mincho" w:cs="Times New Roman"/>
                <w:color w:val="000000"/>
                <w:sz w:val="16"/>
                <w:szCs w:val="16"/>
              </w:rPr>
            </w:pPr>
          </w:p>
        </w:tc>
        <w:tc>
          <w:tcPr>
            <w:tcW w:w="1872" w:type="dxa"/>
            <w:shd w:val="clear" w:color="auto" w:fill="auto"/>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SHL Repayment</w:t>
            </w:r>
          </w:p>
        </w:tc>
        <w:tc>
          <w:tcPr>
            <w:tcW w:w="941"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941"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1049"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sz w:val="16"/>
                <w:szCs w:val="16"/>
              </w:rPr>
            </w:pPr>
          </w:p>
        </w:tc>
        <w:tc>
          <w:tcPr>
            <w:tcW w:w="884"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single" w:sz="4" w:space="0" w:color="auto"/>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928"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c>
          <w:tcPr>
            <w:tcW w:w="1012" w:type="dxa"/>
            <w:tcBorders>
              <w:top w:val="single" w:sz="4" w:space="0" w:color="auto"/>
              <w:left w:val="nil"/>
              <w:bottom w:val="nil"/>
              <w:right w:val="single" w:sz="4" w:space="0" w:color="auto"/>
            </w:tcBorders>
            <w:shd w:val="clear" w:color="auto" w:fill="auto"/>
            <w:noWrap/>
            <w:vAlign w:val="center"/>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4047" w:type="dxa"/>
            <w:gridSpan w:val="2"/>
            <w:shd w:val="clear" w:color="auto" w:fill="auto"/>
            <w:noWrap/>
          </w:tcPr>
          <w:p w:rsidR="00293075" w:rsidRPr="00293075" w:rsidRDefault="00293075" w:rsidP="00E27004">
            <w:pPr>
              <w:rPr>
                <w:rFonts w:eastAsia="MS Mincho" w:cs="Times New Roman"/>
                <w:bCs/>
                <w:color w:val="000000"/>
                <w:sz w:val="16"/>
                <w:szCs w:val="16"/>
              </w:rPr>
            </w:pPr>
            <w:r w:rsidRPr="00293075">
              <w:rPr>
                <w:rFonts w:eastAsia="MS Mincho" w:cs="Times New Roman"/>
                <w:bCs/>
                <w:color w:val="000000"/>
                <w:sz w:val="16"/>
                <w:szCs w:val="16"/>
              </w:rPr>
              <w:t>Debt Service (P+I)</w:t>
            </w:r>
          </w:p>
        </w:tc>
        <w:tc>
          <w:tcPr>
            <w:tcW w:w="941"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1,036,118 </w:t>
            </w:r>
          </w:p>
        </w:tc>
        <w:tc>
          <w:tcPr>
            <w:tcW w:w="941"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1,362,627 </w:t>
            </w: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1,047,263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777,188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614,262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608,761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603,261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622,244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866,274 </w:t>
            </w:r>
          </w:p>
        </w:tc>
        <w:tc>
          <w:tcPr>
            <w:tcW w:w="101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993,628 </w:t>
            </w:r>
          </w:p>
        </w:tc>
        <w:tc>
          <w:tcPr>
            <w:tcW w:w="101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1,036,558 </w:t>
            </w:r>
          </w:p>
        </w:tc>
      </w:tr>
      <w:tr w:rsidR="00293075" w:rsidRPr="00293075" w:rsidTr="0092577F">
        <w:trPr>
          <w:trHeight w:val="134"/>
        </w:trPr>
        <w:tc>
          <w:tcPr>
            <w:tcW w:w="4047" w:type="dxa"/>
            <w:gridSpan w:val="2"/>
            <w:shd w:val="clear" w:color="auto" w:fill="auto"/>
            <w:noWrap/>
            <w:hideMark/>
          </w:tcPr>
          <w:p w:rsidR="00293075" w:rsidRPr="00293075" w:rsidRDefault="00293075" w:rsidP="00E27004">
            <w:pPr>
              <w:rPr>
                <w:rFonts w:eastAsia="MS Mincho" w:cs="Times New Roman"/>
                <w:color w:val="000000"/>
                <w:sz w:val="16"/>
                <w:szCs w:val="16"/>
              </w:rPr>
            </w:pPr>
            <w:r w:rsidRPr="00293075">
              <w:rPr>
                <w:rFonts w:eastAsia="MS Mincho" w:cs="Times New Roman"/>
                <w:color w:val="000000"/>
                <w:sz w:val="16"/>
                <w:szCs w:val="16"/>
              </w:rPr>
              <w:t xml:space="preserve"> Net Change in Cash </w:t>
            </w:r>
          </w:p>
        </w:tc>
        <w:tc>
          <w:tcPr>
            <w:tcW w:w="941"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483,898 </w:t>
            </w:r>
          </w:p>
        </w:tc>
        <w:tc>
          <w:tcPr>
            <w:tcW w:w="941"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rPr>
                <w:rFonts w:eastAsia="MS Mincho" w:cs="Times New Roman"/>
                <w:bCs/>
                <w:color w:val="000000"/>
                <w:sz w:val="16"/>
                <w:szCs w:val="16"/>
              </w:rPr>
            </w:pPr>
            <w:r w:rsidRPr="00293075">
              <w:rPr>
                <w:sz w:val="16"/>
                <w:szCs w:val="16"/>
              </w:rPr>
              <w:t xml:space="preserve"> (214,905)</w:t>
            </w:r>
          </w:p>
        </w:tc>
        <w:tc>
          <w:tcPr>
            <w:tcW w:w="104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(208,828)</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92577F">
            <w:pPr>
              <w:jc w:val="center"/>
              <w:rPr>
                <w:rFonts w:eastAsia="MS Mincho" w:cs="Times New Roman"/>
                <w:bCs/>
                <w:color w:val="000000"/>
                <w:sz w:val="16"/>
                <w:szCs w:val="16"/>
              </w:rPr>
            </w:pPr>
            <w:r w:rsidRPr="00293075">
              <w:rPr>
                <w:sz w:val="16"/>
                <w:szCs w:val="16"/>
              </w:rPr>
              <w:t xml:space="preserve"> (60,165)</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 </w:t>
            </w:r>
          </w:p>
        </w:tc>
        <w:tc>
          <w:tcPr>
            <w:tcW w:w="9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 </w:t>
            </w:r>
          </w:p>
        </w:tc>
        <w:tc>
          <w:tcPr>
            <w:tcW w:w="101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 </w:t>
            </w:r>
          </w:p>
        </w:tc>
        <w:tc>
          <w:tcPr>
            <w:tcW w:w="101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 </w:t>
            </w:r>
          </w:p>
        </w:tc>
      </w:tr>
      <w:tr w:rsidR="00293075" w:rsidRPr="00293075" w:rsidTr="0092577F">
        <w:trPr>
          <w:trHeight w:val="70"/>
        </w:trPr>
        <w:tc>
          <w:tcPr>
            <w:tcW w:w="4047" w:type="dxa"/>
            <w:gridSpan w:val="2"/>
            <w:shd w:val="clear" w:color="auto" w:fill="auto"/>
            <w:noWrap/>
            <w:hideMark/>
          </w:tcPr>
          <w:p w:rsidR="00293075" w:rsidRPr="00293075" w:rsidRDefault="00293075" w:rsidP="00E27004">
            <w:pPr>
              <w:rPr>
                <w:rFonts w:eastAsia="MS Mincho" w:cs="Times New Roman"/>
                <w:color w:val="000000"/>
                <w:sz w:val="16"/>
                <w:szCs w:val="16"/>
              </w:rPr>
            </w:pPr>
            <w:r w:rsidRPr="00293075">
              <w:rPr>
                <w:rFonts w:eastAsia="MS Mincho" w:cs="Times New Roman"/>
                <w:color w:val="000000"/>
                <w:sz w:val="16"/>
                <w:szCs w:val="16"/>
              </w:rPr>
              <w:t xml:space="preserve">Beginning Cash </w:t>
            </w:r>
          </w:p>
        </w:tc>
        <w:tc>
          <w:tcPr>
            <w:tcW w:w="941"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 </w:t>
            </w:r>
          </w:p>
        </w:tc>
        <w:tc>
          <w:tcPr>
            <w:tcW w:w="941"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483,898 </w:t>
            </w:r>
          </w:p>
        </w:tc>
        <w:tc>
          <w:tcPr>
            <w:tcW w:w="104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268,993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60,165 </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1012"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1012"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r>
      <w:tr w:rsidR="00293075" w:rsidRPr="00293075" w:rsidTr="0092577F">
        <w:trPr>
          <w:trHeight w:val="70"/>
        </w:trPr>
        <w:tc>
          <w:tcPr>
            <w:tcW w:w="4047" w:type="dxa"/>
            <w:gridSpan w:val="2"/>
            <w:shd w:val="clear" w:color="auto" w:fill="auto"/>
            <w:noWrap/>
            <w:hideMark/>
          </w:tcPr>
          <w:p w:rsidR="00293075" w:rsidRPr="00293075" w:rsidRDefault="00293075" w:rsidP="00E27004">
            <w:pPr>
              <w:rPr>
                <w:rFonts w:eastAsia="MS Mincho" w:cs="Times New Roman"/>
                <w:color w:val="000000"/>
                <w:sz w:val="16"/>
                <w:szCs w:val="16"/>
              </w:rPr>
            </w:pPr>
            <w:r w:rsidRPr="00293075">
              <w:rPr>
                <w:rFonts w:eastAsia="MS Mincho" w:cs="Times New Roman"/>
                <w:color w:val="000000"/>
                <w:sz w:val="16"/>
                <w:szCs w:val="16"/>
              </w:rPr>
              <w:t xml:space="preserve">Ending Cash </w:t>
            </w:r>
          </w:p>
        </w:tc>
        <w:tc>
          <w:tcPr>
            <w:tcW w:w="941"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483,898 </w:t>
            </w:r>
          </w:p>
        </w:tc>
        <w:tc>
          <w:tcPr>
            <w:tcW w:w="941"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268,993 </w:t>
            </w:r>
          </w:p>
        </w:tc>
        <w:tc>
          <w:tcPr>
            <w:tcW w:w="104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60,165 </w:t>
            </w:r>
          </w:p>
        </w:tc>
        <w:tc>
          <w:tcPr>
            <w:tcW w:w="8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1012"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1012" w:type="dxa"/>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r>
    </w:tbl>
    <w:p w:rsidR="00293075" w:rsidRPr="00293075" w:rsidRDefault="00293075" w:rsidP="0071034B">
      <w:pPr>
        <w:spacing w:after="0" w:line="240" w:lineRule="auto"/>
        <w:rPr>
          <w:rFonts w:eastAsia="MS Mincho" w:cs="Times New Roman"/>
          <w:b/>
          <w:color w:val="000000"/>
          <w:szCs w:val="20"/>
        </w:rPr>
      </w:pPr>
    </w:p>
    <w:tbl>
      <w:tblPr>
        <w:tblStyle w:val="TableGrid"/>
        <w:tblW w:w="0" w:type="auto"/>
        <w:tblInd w:w="18" w:type="dxa"/>
        <w:tblLayout w:type="fixed"/>
        <w:tblLook w:val="04A0" w:firstRow="1" w:lastRow="0" w:firstColumn="1" w:lastColumn="0" w:noHBand="0" w:noVBand="1"/>
      </w:tblPr>
      <w:tblGrid>
        <w:gridCol w:w="2160"/>
        <w:gridCol w:w="2070"/>
        <w:gridCol w:w="948"/>
        <w:gridCol w:w="948"/>
        <w:gridCol w:w="984"/>
        <w:gridCol w:w="948"/>
        <w:gridCol w:w="948"/>
        <w:gridCol w:w="945"/>
        <w:gridCol w:w="945"/>
        <w:gridCol w:w="945"/>
        <w:gridCol w:w="945"/>
        <w:gridCol w:w="1054"/>
      </w:tblGrid>
      <w:tr w:rsidR="00293075" w:rsidRPr="00293075" w:rsidTr="0092577F">
        <w:trPr>
          <w:trHeight w:val="70"/>
        </w:trPr>
        <w:tc>
          <w:tcPr>
            <w:tcW w:w="4230" w:type="dxa"/>
            <w:gridSpan w:val="2"/>
            <w:vMerge w:val="restart"/>
            <w:shd w:val="clear" w:color="auto" w:fill="9CC2E5" w:themeFill="accent1" w:themeFillTint="99"/>
            <w:noWrap/>
            <w:vAlign w:val="center"/>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Year</w:t>
            </w:r>
          </w:p>
        </w:tc>
        <w:tc>
          <w:tcPr>
            <w:tcW w:w="94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2027</w:t>
            </w:r>
          </w:p>
        </w:tc>
        <w:tc>
          <w:tcPr>
            <w:tcW w:w="94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2028</w:t>
            </w:r>
          </w:p>
        </w:tc>
        <w:tc>
          <w:tcPr>
            <w:tcW w:w="984"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2029</w:t>
            </w:r>
          </w:p>
        </w:tc>
        <w:tc>
          <w:tcPr>
            <w:tcW w:w="94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2030</w:t>
            </w:r>
          </w:p>
        </w:tc>
        <w:tc>
          <w:tcPr>
            <w:tcW w:w="94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2031</w:t>
            </w:r>
          </w:p>
        </w:tc>
        <w:tc>
          <w:tcPr>
            <w:tcW w:w="945"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2032</w:t>
            </w:r>
          </w:p>
        </w:tc>
        <w:tc>
          <w:tcPr>
            <w:tcW w:w="945"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2033</w:t>
            </w:r>
          </w:p>
        </w:tc>
        <w:tc>
          <w:tcPr>
            <w:tcW w:w="945"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2034</w:t>
            </w:r>
          </w:p>
        </w:tc>
        <w:tc>
          <w:tcPr>
            <w:tcW w:w="945"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2035</w:t>
            </w:r>
          </w:p>
        </w:tc>
        <w:tc>
          <w:tcPr>
            <w:tcW w:w="1054"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2036</w:t>
            </w:r>
          </w:p>
        </w:tc>
      </w:tr>
      <w:tr w:rsidR="00293075" w:rsidRPr="00293075" w:rsidTr="0092577F">
        <w:trPr>
          <w:trHeight w:val="70"/>
        </w:trPr>
        <w:tc>
          <w:tcPr>
            <w:tcW w:w="4230" w:type="dxa"/>
            <w:gridSpan w:val="2"/>
            <w:vMerge/>
            <w:shd w:val="clear" w:color="auto" w:fill="9CC2E5" w:themeFill="accent1" w:themeFillTint="99"/>
            <w:noWrap/>
          </w:tcPr>
          <w:p w:rsidR="00293075" w:rsidRPr="00293075" w:rsidRDefault="00293075" w:rsidP="0071034B">
            <w:pPr>
              <w:jc w:val="both"/>
              <w:rPr>
                <w:rFonts w:eastAsia="MS Mincho" w:cs="Times New Roman"/>
                <w:bCs/>
                <w:color w:val="000000"/>
                <w:sz w:val="16"/>
                <w:szCs w:val="16"/>
              </w:rPr>
            </w:pPr>
          </w:p>
        </w:tc>
        <w:tc>
          <w:tcPr>
            <w:tcW w:w="94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11</w:t>
            </w:r>
          </w:p>
        </w:tc>
        <w:tc>
          <w:tcPr>
            <w:tcW w:w="94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12</w:t>
            </w:r>
          </w:p>
        </w:tc>
        <w:tc>
          <w:tcPr>
            <w:tcW w:w="984"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13</w:t>
            </w:r>
          </w:p>
        </w:tc>
        <w:tc>
          <w:tcPr>
            <w:tcW w:w="94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14</w:t>
            </w:r>
          </w:p>
        </w:tc>
        <w:tc>
          <w:tcPr>
            <w:tcW w:w="948"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15</w:t>
            </w:r>
          </w:p>
        </w:tc>
        <w:tc>
          <w:tcPr>
            <w:tcW w:w="945"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16</w:t>
            </w:r>
          </w:p>
        </w:tc>
        <w:tc>
          <w:tcPr>
            <w:tcW w:w="945"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17</w:t>
            </w:r>
          </w:p>
        </w:tc>
        <w:tc>
          <w:tcPr>
            <w:tcW w:w="945"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18</w:t>
            </w:r>
          </w:p>
        </w:tc>
        <w:tc>
          <w:tcPr>
            <w:tcW w:w="945"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19</w:t>
            </w:r>
          </w:p>
        </w:tc>
        <w:tc>
          <w:tcPr>
            <w:tcW w:w="1054" w:type="dxa"/>
            <w:shd w:val="clear" w:color="auto" w:fill="9CC2E5" w:themeFill="accent1" w:themeFillTint="99"/>
            <w:noWrap/>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20</w:t>
            </w:r>
          </w:p>
        </w:tc>
      </w:tr>
      <w:tr w:rsidR="00293075" w:rsidRPr="00293075" w:rsidTr="0092577F">
        <w:trPr>
          <w:trHeight w:val="107"/>
        </w:trPr>
        <w:tc>
          <w:tcPr>
            <w:tcW w:w="4230" w:type="dxa"/>
            <w:gridSpan w:val="2"/>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xml:space="preserve"> Cash Inflow From Operating Activities</w:t>
            </w:r>
          </w:p>
        </w:tc>
        <w:tc>
          <w:tcPr>
            <w:tcW w:w="948"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84"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54"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0"/>
        </w:trPr>
        <w:tc>
          <w:tcPr>
            <w:tcW w:w="2160" w:type="dxa"/>
            <w:noWrap/>
            <w:hideMark/>
          </w:tcPr>
          <w:p w:rsidR="00293075" w:rsidRPr="00293075" w:rsidRDefault="00293075" w:rsidP="007A7B11">
            <w:pPr>
              <w:jc w:val="both"/>
              <w:rPr>
                <w:rFonts w:eastAsia="MS Mincho" w:cs="Times New Roman"/>
                <w:color w:val="000000"/>
                <w:sz w:val="16"/>
                <w:szCs w:val="16"/>
              </w:rPr>
            </w:pPr>
            <w:r w:rsidRPr="00293075">
              <w:rPr>
                <w:rFonts w:eastAsia="MS Mincho" w:cs="Times New Roman"/>
                <w:color w:val="000000"/>
                <w:sz w:val="16"/>
                <w:szCs w:val="16"/>
              </w:rPr>
              <w:t> </w:t>
            </w:r>
          </w:p>
        </w:tc>
        <w:tc>
          <w:tcPr>
            <w:tcW w:w="2070" w:type="dxa"/>
            <w:noWrap/>
            <w:hideMark/>
          </w:tcPr>
          <w:p w:rsidR="00293075" w:rsidRPr="00293075" w:rsidRDefault="00293075" w:rsidP="007A7B11">
            <w:pPr>
              <w:jc w:val="both"/>
              <w:rPr>
                <w:rFonts w:eastAsia="MS Mincho" w:cs="Times New Roman"/>
                <w:color w:val="000000"/>
                <w:sz w:val="16"/>
                <w:szCs w:val="16"/>
              </w:rPr>
            </w:pPr>
            <w:r w:rsidRPr="00293075">
              <w:rPr>
                <w:rFonts w:eastAsia="MS Mincho" w:cs="Times New Roman"/>
                <w:color w:val="000000"/>
                <w:sz w:val="16"/>
                <w:szCs w:val="16"/>
              </w:rPr>
              <w:t>Rev from toll road</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1,452,049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1,680,782 </w:t>
            </w:r>
          </w:p>
        </w:tc>
        <w:tc>
          <w:tcPr>
            <w:tcW w:w="9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1,930,787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2,201,696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2,520,043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2,862,985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3,227,918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3,657,842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4,134,656 </w:t>
            </w: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4,697,334 </w:t>
            </w:r>
          </w:p>
        </w:tc>
      </w:tr>
      <w:tr w:rsidR="00293075" w:rsidRPr="00293075" w:rsidTr="0092577F">
        <w:trPr>
          <w:trHeight w:val="70"/>
        </w:trPr>
        <w:tc>
          <w:tcPr>
            <w:tcW w:w="2160" w:type="dxa"/>
            <w:noWrap/>
            <w:hideMark/>
          </w:tcPr>
          <w:p w:rsidR="00293075" w:rsidRPr="00293075" w:rsidRDefault="00293075" w:rsidP="007A7B11">
            <w:pPr>
              <w:jc w:val="both"/>
              <w:rPr>
                <w:rFonts w:eastAsia="MS Mincho" w:cs="Times New Roman"/>
                <w:color w:val="000000"/>
                <w:sz w:val="16"/>
                <w:szCs w:val="16"/>
              </w:rPr>
            </w:pPr>
            <w:r w:rsidRPr="00293075">
              <w:rPr>
                <w:rFonts w:eastAsia="MS Mincho" w:cs="Times New Roman"/>
                <w:color w:val="000000"/>
                <w:sz w:val="16"/>
                <w:szCs w:val="16"/>
              </w:rPr>
              <w:t> </w:t>
            </w:r>
          </w:p>
        </w:tc>
        <w:tc>
          <w:tcPr>
            <w:tcW w:w="2070" w:type="dxa"/>
            <w:noWrap/>
            <w:hideMark/>
          </w:tcPr>
          <w:p w:rsidR="00293075" w:rsidRPr="00293075" w:rsidRDefault="00293075" w:rsidP="007A7B11">
            <w:pPr>
              <w:jc w:val="both"/>
              <w:rPr>
                <w:rFonts w:eastAsia="MS Mincho" w:cs="Times New Roman"/>
                <w:color w:val="000000"/>
                <w:sz w:val="16"/>
                <w:szCs w:val="16"/>
              </w:rPr>
            </w:pPr>
            <w:r w:rsidRPr="00293075">
              <w:rPr>
                <w:rFonts w:eastAsia="MS Mincho" w:cs="Times New Roman"/>
                <w:color w:val="000000"/>
                <w:sz w:val="16"/>
                <w:szCs w:val="16"/>
              </w:rPr>
              <w:t xml:space="preserve"> Other revenue</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21,781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25,212 </w:t>
            </w:r>
          </w:p>
        </w:tc>
        <w:tc>
          <w:tcPr>
            <w:tcW w:w="9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28,962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33,025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37,801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42,945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48,419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54,868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62,020 </w:t>
            </w: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70,460 </w:t>
            </w:r>
          </w:p>
        </w:tc>
      </w:tr>
      <w:tr w:rsidR="00293075" w:rsidRPr="00293075" w:rsidTr="0092577F">
        <w:trPr>
          <w:trHeight w:val="70"/>
        </w:trPr>
        <w:tc>
          <w:tcPr>
            <w:tcW w:w="2160" w:type="dxa"/>
            <w:noWrap/>
            <w:hideMark/>
          </w:tcPr>
          <w:p w:rsidR="00293075" w:rsidRPr="00293075" w:rsidRDefault="00293075" w:rsidP="007A7B11">
            <w:pPr>
              <w:jc w:val="both"/>
              <w:rPr>
                <w:rFonts w:eastAsia="MS Mincho" w:cs="Times New Roman"/>
                <w:color w:val="000000"/>
                <w:sz w:val="16"/>
                <w:szCs w:val="16"/>
              </w:rPr>
            </w:pPr>
            <w:r w:rsidRPr="00293075">
              <w:rPr>
                <w:rFonts w:eastAsia="MS Mincho" w:cs="Times New Roman"/>
                <w:color w:val="000000"/>
                <w:sz w:val="16"/>
                <w:szCs w:val="16"/>
              </w:rPr>
              <w:t> </w:t>
            </w:r>
          </w:p>
        </w:tc>
        <w:tc>
          <w:tcPr>
            <w:tcW w:w="2070" w:type="dxa"/>
            <w:noWrap/>
            <w:hideMark/>
          </w:tcPr>
          <w:p w:rsidR="00293075" w:rsidRPr="00293075" w:rsidRDefault="00293075" w:rsidP="007A7B11">
            <w:pPr>
              <w:jc w:val="both"/>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1,473,830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1,705,993 </w:t>
            </w:r>
          </w:p>
        </w:tc>
        <w:tc>
          <w:tcPr>
            <w:tcW w:w="9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1,959,749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2,234,722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2,557,844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2,905,930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3,276,337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3,712,710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4,196,676 </w:t>
            </w: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4,767,794 </w:t>
            </w:r>
          </w:p>
        </w:tc>
      </w:tr>
      <w:tr w:rsidR="00293075" w:rsidRPr="00293075" w:rsidTr="0092577F">
        <w:trPr>
          <w:trHeight w:val="70"/>
        </w:trPr>
        <w:tc>
          <w:tcPr>
            <w:tcW w:w="4230" w:type="dxa"/>
            <w:gridSpan w:val="2"/>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xml:space="preserve"> Cash Outflow from Operaiting Activities</w:t>
            </w:r>
          </w:p>
        </w:tc>
        <w:tc>
          <w:tcPr>
            <w:tcW w:w="948"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84"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54" w:type="dxa"/>
            <w:tcBorders>
              <w:bottom w:val="single" w:sz="4" w:space="0" w:color="auto"/>
            </w:tcBorders>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0"/>
        </w:trPr>
        <w:tc>
          <w:tcPr>
            <w:tcW w:w="2160" w:type="dxa"/>
            <w:noWrap/>
            <w:hideMark/>
          </w:tcPr>
          <w:p w:rsidR="00293075" w:rsidRPr="00293075" w:rsidRDefault="00293075" w:rsidP="007A7B11">
            <w:pPr>
              <w:jc w:val="both"/>
              <w:rPr>
                <w:rFonts w:eastAsia="MS Mincho" w:cs="Times New Roman"/>
                <w:bCs/>
                <w:color w:val="000000"/>
                <w:sz w:val="16"/>
                <w:szCs w:val="16"/>
              </w:rPr>
            </w:pPr>
            <w:r w:rsidRPr="00293075">
              <w:rPr>
                <w:rFonts w:eastAsia="MS Mincho" w:cs="Times New Roman"/>
                <w:bCs/>
                <w:color w:val="000000"/>
                <w:sz w:val="16"/>
                <w:szCs w:val="16"/>
              </w:rPr>
              <w:t> </w:t>
            </w:r>
          </w:p>
        </w:tc>
        <w:tc>
          <w:tcPr>
            <w:tcW w:w="2070" w:type="dxa"/>
            <w:noWrap/>
            <w:hideMark/>
          </w:tcPr>
          <w:p w:rsidR="00293075" w:rsidRPr="00293075" w:rsidRDefault="00293075" w:rsidP="007A7B11">
            <w:pPr>
              <w:jc w:val="both"/>
              <w:rPr>
                <w:rFonts w:eastAsia="MS Mincho" w:cs="Times New Roman"/>
                <w:color w:val="000000"/>
                <w:sz w:val="16"/>
                <w:szCs w:val="16"/>
              </w:rPr>
            </w:pPr>
            <w:r w:rsidRPr="00293075">
              <w:rPr>
                <w:rFonts w:eastAsia="MS Mincho" w:cs="Times New Roman"/>
                <w:color w:val="000000"/>
                <w:sz w:val="16"/>
                <w:szCs w:val="16"/>
              </w:rPr>
              <w:t xml:space="preserve">Op. and maintenance </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269,310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288,162 </w:t>
            </w:r>
          </w:p>
        </w:tc>
        <w:tc>
          <w:tcPr>
            <w:tcW w:w="9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308,333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329,916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353,010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377,721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404,162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432,453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462,725 </w:t>
            </w: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495,115 </w:t>
            </w:r>
          </w:p>
        </w:tc>
      </w:tr>
      <w:tr w:rsidR="00293075" w:rsidRPr="00293075" w:rsidTr="0092577F">
        <w:trPr>
          <w:trHeight w:val="70"/>
        </w:trPr>
        <w:tc>
          <w:tcPr>
            <w:tcW w:w="2160" w:type="dxa"/>
            <w:noWrap/>
            <w:hideMark/>
          </w:tcPr>
          <w:p w:rsidR="00293075" w:rsidRPr="00293075" w:rsidRDefault="00293075" w:rsidP="007A7B11">
            <w:pPr>
              <w:jc w:val="both"/>
              <w:rPr>
                <w:rFonts w:eastAsia="MS Mincho" w:cs="Times New Roman"/>
                <w:bCs/>
                <w:color w:val="000000"/>
                <w:sz w:val="16"/>
                <w:szCs w:val="16"/>
              </w:rPr>
            </w:pPr>
            <w:r w:rsidRPr="00293075">
              <w:rPr>
                <w:rFonts w:eastAsia="MS Mincho" w:cs="Times New Roman"/>
                <w:bCs/>
                <w:color w:val="000000"/>
                <w:sz w:val="16"/>
                <w:szCs w:val="16"/>
              </w:rPr>
              <w:t> </w:t>
            </w:r>
          </w:p>
        </w:tc>
        <w:tc>
          <w:tcPr>
            <w:tcW w:w="2070" w:type="dxa"/>
            <w:noWrap/>
            <w:hideMark/>
          </w:tcPr>
          <w:p w:rsidR="00293075" w:rsidRPr="00293075" w:rsidRDefault="00293075" w:rsidP="007A7B11">
            <w:pPr>
              <w:jc w:val="both"/>
              <w:rPr>
                <w:rFonts w:eastAsia="MS Mincho" w:cs="Times New Roman"/>
                <w:color w:val="000000"/>
                <w:sz w:val="16"/>
                <w:szCs w:val="16"/>
              </w:rPr>
            </w:pPr>
            <w:r w:rsidRPr="00293075">
              <w:rPr>
                <w:rFonts w:eastAsia="MS Mincho" w:cs="Times New Roman"/>
                <w:color w:val="000000"/>
                <w:sz w:val="16"/>
                <w:szCs w:val="16"/>
              </w:rPr>
              <w:t xml:space="preserve"> Other expenses</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c>
          <w:tcPr>
            <w:tcW w:w="9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p>
        </w:tc>
      </w:tr>
      <w:tr w:rsidR="00293075" w:rsidRPr="00293075" w:rsidTr="0092577F">
        <w:trPr>
          <w:trHeight w:val="70"/>
        </w:trPr>
        <w:tc>
          <w:tcPr>
            <w:tcW w:w="2160" w:type="dxa"/>
            <w:noWrap/>
            <w:hideMark/>
          </w:tcPr>
          <w:p w:rsidR="00293075" w:rsidRPr="00293075" w:rsidRDefault="00293075" w:rsidP="007A7B11">
            <w:pPr>
              <w:jc w:val="both"/>
              <w:rPr>
                <w:rFonts w:eastAsia="MS Mincho" w:cs="Times New Roman"/>
                <w:color w:val="000000"/>
                <w:sz w:val="16"/>
                <w:szCs w:val="16"/>
              </w:rPr>
            </w:pPr>
            <w:r w:rsidRPr="00293075">
              <w:rPr>
                <w:rFonts w:eastAsia="MS Mincho" w:cs="Times New Roman"/>
                <w:color w:val="000000"/>
                <w:sz w:val="16"/>
                <w:szCs w:val="16"/>
              </w:rPr>
              <w:t> </w:t>
            </w:r>
          </w:p>
        </w:tc>
        <w:tc>
          <w:tcPr>
            <w:tcW w:w="2070" w:type="dxa"/>
            <w:noWrap/>
            <w:hideMark/>
          </w:tcPr>
          <w:p w:rsidR="00293075" w:rsidRPr="00293075" w:rsidRDefault="00293075" w:rsidP="007A7B11">
            <w:pPr>
              <w:jc w:val="both"/>
              <w:rPr>
                <w:rFonts w:eastAsia="MS Mincho" w:cs="Times New Roman"/>
                <w:color w:val="000000"/>
                <w:sz w:val="16"/>
                <w:szCs w:val="16"/>
              </w:rPr>
            </w:pPr>
            <w:r w:rsidRPr="00293075">
              <w:rPr>
                <w:rFonts w:eastAsia="MS Mincho" w:cs="Times New Roman"/>
                <w:color w:val="000000"/>
                <w:sz w:val="16"/>
                <w:szCs w:val="16"/>
              </w:rPr>
              <w:t xml:space="preserve"> Tax </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47,610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99,720 </w:t>
            </w:r>
          </w:p>
        </w:tc>
        <w:tc>
          <w:tcPr>
            <w:tcW w:w="9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153,456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205,638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267,871 </w:t>
            </w:r>
          </w:p>
        </w:tc>
        <w:tc>
          <w:tcPr>
            <w:tcW w:w="94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332,536 </w:t>
            </w:r>
          </w:p>
        </w:tc>
        <w:tc>
          <w:tcPr>
            <w:tcW w:w="94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398,059 </w:t>
            </w:r>
          </w:p>
        </w:tc>
        <w:tc>
          <w:tcPr>
            <w:tcW w:w="94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A7B11">
            <w:pPr>
              <w:jc w:val="right"/>
              <w:rPr>
                <w:rFonts w:eastAsia="MS Mincho" w:cs="Times New Roman"/>
                <w:color w:val="000000"/>
                <w:sz w:val="16"/>
                <w:szCs w:val="16"/>
              </w:rPr>
            </w:pPr>
            <w:r w:rsidRPr="00293075">
              <w:rPr>
                <w:sz w:val="16"/>
                <w:szCs w:val="16"/>
              </w:rPr>
              <w:t xml:space="preserve"> 471,010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572,229 </w:t>
            </w: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color w:val="000000"/>
                <w:sz w:val="16"/>
                <w:szCs w:val="16"/>
              </w:rPr>
            </w:pPr>
            <w:r w:rsidRPr="00293075">
              <w:rPr>
                <w:sz w:val="16"/>
                <w:szCs w:val="16"/>
              </w:rPr>
              <w:t xml:space="preserve"> 765,444 </w:t>
            </w:r>
          </w:p>
        </w:tc>
      </w:tr>
      <w:tr w:rsidR="00293075" w:rsidRPr="00293075" w:rsidTr="0092577F">
        <w:trPr>
          <w:trHeight w:val="89"/>
        </w:trPr>
        <w:tc>
          <w:tcPr>
            <w:tcW w:w="2160" w:type="dxa"/>
            <w:noWrap/>
            <w:hideMark/>
          </w:tcPr>
          <w:p w:rsidR="00293075" w:rsidRPr="00293075" w:rsidRDefault="00293075" w:rsidP="007A7B11">
            <w:pPr>
              <w:jc w:val="both"/>
              <w:rPr>
                <w:rFonts w:eastAsia="MS Mincho" w:cs="Times New Roman"/>
                <w:bCs/>
                <w:color w:val="000000"/>
                <w:sz w:val="16"/>
                <w:szCs w:val="16"/>
              </w:rPr>
            </w:pPr>
            <w:r w:rsidRPr="00293075">
              <w:rPr>
                <w:rFonts w:eastAsia="MS Mincho" w:cs="Times New Roman"/>
                <w:bCs/>
                <w:color w:val="000000"/>
                <w:sz w:val="16"/>
                <w:szCs w:val="16"/>
              </w:rPr>
              <w:t> </w:t>
            </w:r>
          </w:p>
        </w:tc>
        <w:tc>
          <w:tcPr>
            <w:tcW w:w="2070" w:type="dxa"/>
            <w:noWrap/>
            <w:hideMark/>
          </w:tcPr>
          <w:p w:rsidR="00293075" w:rsidRPr="00293075" w:rsidRDefault="00293075" w:rsidP="007A7B11">
            <w:pPr>
              <w:jc w:val="both"/>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4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316,920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387,882 </w:t>
            </w:r>
          </w:p>
        </w:tc>
        <w:tc>
          <w:tcPr>
            <w:tcW w:w="9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461,789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535,555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620,882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710,257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802,221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903,463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1,034,953 </w:t>
            </w: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1,260,559 </w:t>
            </w:r>
          </w:p>
        </w:tc>
      </w:tr>
      <w:tr w:rsidR="00293075" w:rsidRPr="00293075" w:rsidTr="0092577F">
        <w:trPr>
          <w:trHeight w:val="70"/>
        </w:trPr>
        <w:tc>
          <w:tcPr>
            <w:tcW w:w="4230" w:type="dxa"/>
            <w:gridSpan w:val="2"/>
            <w:noWrap/>
            <w:hideMark/>
          </w:tcPr>
          <w:p w:rsidR="00293075" w:rsidRPr="00293075" w:rsidRDefault="00293075" w:rsidP="007A7B11">
            <w:pPr>
              <w:jc w:val="both"/>
              <w:rPr>
                <w:rFonts w:eastAsia="MS Mincho" w:cs="Times New Roman"/>
                <w:bCs/>
                <w:color w:val="000000"/>
                <w:sz w:val="16"/>
                <w:szCs w:val="16"/>
              </w:rPr>
            </w:pPr>
            <w:r w:rsidRPr="00293075">
              <w:rPr>
                <w:rFonts w:eastAsia="MS Mincho" w:cs="Times New Roman"/>
                <w:bCs/>
                <w:color w:val="000000"/>
                <w:sz w:val="16"/>
                <w:szCs w:val="16"/>
              </w:rPr>
              <w:t xml:space="preserve"> Net Cash from Operating Activities</w:t>
            </w:r>
          </w:p>
        </w:tc>
        <w:tc>
          <w:tcPr>
            <w:tcW w:w="948" w:type="dxa"/>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1,156,910 </w:t>
            </w:r>
          </w:p>
        </w:tc>
        <w:tc>
          <w:tcPr>
            <w:tcW w:w="948" w:type="dxa"/>
            <w:tcBorders>
              <w:top w:val="nil"/>
              <w:left w:val="single" w:sz="4" w:space="0" w:color="auto"/>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1,318,112 </w:t>
            </w:r>
          </w:p>
        </w:tc>
        <w:tc>
          <w:tcPr>
            <w:tcW w:w="98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1,497,960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1,699,167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1,936,962 </w:t>
            </w:r>
          </w:p>
        </w:tc>
        <w:tc>
          <w:tcPr>
            <w:tcW w:w="945"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2,195,673 </w:t>
            </w:r>
          </w:p>
        </w:tc>
        <w:tc>
          <w:tcPr>
            <w:tcW w:w="945"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2,474,116 </w:t>
            </w:r>
          </w:p>
        </w:tc>
        <w:tc>
          <w:tcPr>
            <w:tcW w:w="945"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2,809,247 </w:t>
            </w:r>
          </w:p>
        </w:tc>
        <w:tc>
          <w:tcPr>
            <w:tcW w:w="945"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3,161,722 </w:t>
            </w:r>
          </w:p>
        </w:tc>
        <w:tc>
          <w:tcPr>
            <w:tcW w:w="1054" w:type="dxa"/>
            <w:tcBorders>
              <w:top w:val="nil"/>
              <w:left w:val="nil"/>
              <w:bottom w:val="single" w:sz="4" w:space="0" w:color="auto"/>
              <w:right w:val="single" w:sz="4" w:space="0" w:color="auto"/>
            </w:tcBorders>
            <w:shd w:val="clear" w:color="auto" w:fill="auto"/>
            <w:noWrap/>
            <w:hideMark/>
          </w:tcPr>
          <w:p w:rsidR="00293075" w:rsidRPr="00293075" w:rsidRDefault="00293075" w:rsidP="007A7B11">
            <w:pPr>
              <w:jc w:val="right"/>
              <w:rPr>
                <w:rFonts w:eastAsia="MS Mincho" w:cs="Times New Roman"/>
                <w:bCs/>
                <w:color w:val="000000"/>
                <w:sz w:val="16"/>
                <w:szCs w:val="16"/>
              </w:rPr>
            </w:pPr>
            <w:r w:rsidRPr="00293075">
              <w:rPr>
                <w:sz w:val="16"/>
                <w:szCs w:val="16"/>
              </w:rPr>
              <w:t xml:space="preserve"> 3,507,235 </w:t>
            </w:r>
          </w:p>
        </w:tc>
      </w:tr>
      <w:tr w:rsidR="00293075" w:rsidRPr="00293075" w:rsidTr="0092577F">
        <w:trPr>
          <w:trHeight w:val="251"/>
        </w:trPr>
        <w:tc>
          <w:tcPr>
            <w:tcW w:w="4230" w:type="dxa"/>
            <w:gridSpan w:val="2"/>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xml:space="preserve"> Cash in from Investing Activities</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8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5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0"/>
        </w:trPr>
        <w:tc>
          <w:tcPr>
            <w:tcW w:w="2160" w:type="dxa"/>
            <w:noWrap/>
            <w:hideMark/>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 </w:t>
            </w:r>
          </w:p>
        </w:tc>
        <w:tc>
          <w:tcPr>
            <w:tcW w:w="2070" w:type="dxa"/>
            <w:noWrap/>
            <w:hideMark/>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 xml:space="preserve"> Investment </w:t>
            </w: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84"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1054" w:type="dxa"/>
            <w:noWrap/>
          </w:tcPr>
          <w:p w:rsidR="00293075" w:rsidRPr="00293075" w:rsidRDefault="00293075" w:rsidP="0071034B">
            <w:pPr>
              <w:jc w:val="right"/>
              <w:rPr>
                <w:rFonts w:eastAsia="MS Mincho" w:cs="Times New Roman"/>
                <w:color w:val="000000"/>
                <w:sz w:val="16"/>
                <w:szCs w:val="16"/>
              </w:rPr>
            </w:pPr>
          </w:p>
        </w:tc>
      </w:tr>
      <w:tr w:rsidR="00293075" w:rsidRPr="00293075" w:rsidTr="0092577F">
        <w:trPr>
          <w:trHeight w:val="70"/>
        </w:trPr>
        <w:tc>
          <w:tcPr>
            <w:tcW w:w="2160" w:type="dxa"/>
            <w:noWrap/>
            <w:hideMark/>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 </w:t>
            </w:r>
          </w:p>
        </w:tc>
        <w:tc>
          <w:tcPr>
            <w:tcW w:w="2070" w:type="dxa"/>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48"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84"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1054" w:type="dxa"/>
            <w:noWrap/>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70"/>
        </w:trPr>
        <w:tc>
          <w:tcPr>
            <w:tcW w:w="4230" w:type="dxa"/>
            <w:gridSpan w:val="2"/>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xml:space="preserve"> Cash Out from Investing Activities</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8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5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0"/>
        </w:trPr>
        <w:tc>
          <w:tcPr>
            <w:tcW w:w="2160" w:type="dxa"/>
            <w:noWrap/>
            <w:hideMark/>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 </w:t>
            </w:r>
          </w:p>
        </w:tc>
        <w:tc>
          <w:tcPr>
            <w:tcW w:w="2070" w:type="dxa"/>
            <w:noWrap/>
            <w:hideMark/>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 xml:space="preserve">Toll road construction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xml:space="preserve">7,644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xml:space="preserve">165,545 </w:t>
            </w:r>
          </w:p>
        </w:tc>
        <w:tc>
          <w:tcPr>
            <w:tcW w:w="98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xml:space="preserve">140,361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xml:space="preserve">9,365 </w:t>
            </w:r>
          </w:p>
        </w:tc>
        <w:tc>
          <w:tcPr>
            <w:tcW w:w="948"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xml:space="preserve">243,658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xml:space="preserve">9,347 </w:t>
            </w:r>
          </w:p>
        </w:tc>
        <w:tc>
          <w:tcPr>
            <w:tcW w:w="945" w:type="dxa"/>
            <w:noWrap/>
            <w:hideMark/>
          </w:tcPr>
          <w:p w:rsidR="00293075" w:rsidRPr="00293075" w:rsidRDefault="00293075" w:rsidP="0071034B">
            <w:pPr>
              <w:jc w:val="right"/>
              <w:rPr>
                <w:rFonts w:eastAsia="MS Mincho" w:cs="Times New Roman"/>
                <w:color w:val="000000"/>
                <w:sz w:val="16"/>
                <w:szCs w:val="16"/>
              </w:rPr>
            </w:pPr>
          </w:p>
        </w:tc>
        <w:tc>
          <w:tcPr>
            <w:tcW w:w="105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xml:space="preserve">4,246,804 </w:t>
            </w:r>
          </w:p>
        </w:tc>
      </w:tr>
      <w:tr w:rsidR="00293075" w:rsidRPr="00293075" w:rsidTr="0092577F">
        <w:trPr>
          <w:trHeight w:val="70"/>
        </w:trPr>
        <w:tc>
          <w:tcPr>
            <w:tcW w:w="2160" w:type="dxa"/>
            <w:noWrap/>
            <w:hideMark/>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 </w:t>
            </w:r>
          </w:p>
        </w:tc>
        <w:tc>
          <w:tcPr>
            <w:tcW w:w="2070" w:type="dxa"/>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48" w:type="dxa"/>
            <w:noWrap/>
            <w:hideMark/>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 xml:space="preserve">7,644 </w:t>
            </w:r>
          </w:p>
        </w:tc>
        <w:tc>
          <w:tcPr>
            <w:tcW w:w="948" w:type="dxa"/>
            <w:noWrap/>
            <w:hideMark/>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 xml:space="preserve">165,545 </w:t>
            </w:r>
          </w:p>
        </w:tc>
        <w:tc>
          <w:tcPr>
            <w:tcW w:w="984" w:type="dxa"/>
            <w:noWrap/>
            <w:hideMark/>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 xml:space="preserve">140,361 </w:t>
            </w:r>
          </w:p>
        </w:tc>
        <w:tc>
          <w:tcPr>
            <w:tcW w:w="948" w:type="dxa"/>
            <w:noWrap/>
            <w:hideMark/>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 xml:space="preserve">9,365 </w:t>
            </w:r>
          </w:p>
        </w:tc>
        <w:tc>
          <w:tcPr>
            <w:tcW w:w="948"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hideMark/>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 xml:space="preserve">243,658 </w:t>
            </w:r>
          </w:p>
        </w:tc>
        <w:tc>
          <w:tcPr>
            <w:tcW w:w="945" w:type="dxa"/>
            <w:noWrap/>
            <w:hideMark/>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 xml:space="preserve">9,347 </w:t>
            </w:r>
          </w:p>
        </w:tc>
        <w:tc>
          <w:tcPr>
            <w:tcW w:w="945" w:type="dxa"/>
            <w:noWrap/>
            <w:hideMark/>
          </w:tcPr>
          <w:p w:rsidR="00293075" w:rsidRPr="00293075" w:rsidRDefault="00293075" w:rsidP="0071034B">
            <w:pPr>
              <w:jc w:val="right"/>
              <w:rPr>
                <w:rFonts w:eastAsia="MS Mincho" w:cs="Times New Roman"/>
                <w:bCs/>
                <w:color w:val="000000"/>
                <w:sz w:val="16"/>
                <w:szCs w:val="16"/>
              </w:rPr>
            </w:pPr>
          </w:p>
        </w:tc>
        <w:tc>
          <w:tcPr>
            <w:tcW w:w="1054" w:type="dxa"/>
            <w:noWrap/>
            <w:hideMark/>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 xml:space="preserve">4,246,804 </w:t>
            </w:r>
          </w:p>
        </w:tc>
      </w:tr>
      <w:tr w:rsidR="00293075" w:rsidRPr="00293075" w:rsidTr="0092577F">
        <w:trPr>
          <w:trHeight w:val="70"/>
        </w:trPr>
        <w:tc>
          <w:tcPr>
            <w:tcW w:w="4230" w:type="dxa"/>
            <w:gridSpan w:val="2"/>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xml:space="preserve"> Net Cash from Investing Activities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(7,644)</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(165,545)</w:t>
            </w:r>
          </w:p>
        </w:tc>
        <w:tc>
          <w:tcPr>
            <w:tcW w:w="98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xml:space="preserve"> (140,361)</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xml:space="preserve"> (9,365)</w:t>
            </w:r>
          </w:p>
        </w:tc>
        <w:tc>
          <w:tcPr>
            <w:tcW w:w="948"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(243,658)</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(9,347)</w:t>
            </w:r>
          </w:p>
        </w:tc>
        <w:tc>
          <w:tcPr>
            <w:tcW w:w="945" w:type="dxa"/>
            <w:noWrap/>
            <w:hideMark/>
          </w:tcPr>
          <w:p w:rsidR="00293075" w:rsidRPr="00293075" w:rsidRDefault="00293075" w:rsidP="0071034B">
            <w:pPr>
              <w:jc w:val="right"/>
              <w:rPr>
                <w:rFonts w:eastAsia="MS Mincho" w:cs="Times New Roman"/>
                <w:color w:val="000000"/>
                <w:sz w:val="16"/>
                <w:szCs w:val="16"/>
              </w:rPr>
            </w:pPr>
          </w:p>
        </w:tc>
        <w:tc>
          <w:tcPr>
            <w:tcW w:w="105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(4,246,804)</w:t>
            </w:r>
          </w:p>
        </w:tc>
      </w:tr>
      <w:tr w:rsidR="00293075" w:rsidRPr="00293075" w:rsidTr="0092577F">
        <w:trPr>
          <w:trHeight w:val="134"/>
        </w:trPr>
        <w:tc>
          <w:tcPr>
            <w:tcW w:w="4230" w:type="dxa"/>
            <w:gridSpan w:val="2"/>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xml:space="preserve">Cash Inflow from Financing Activities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8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8"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945"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c>
          <w:tcPr>
            <w:tcW w:w="1054" w:type="dxa"/>
            <w:noWrap/>
            <w:hideMark/>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92577F">
        <w:trPr>
          <w:trHeight w:val="70"/>
        </w:trPr>
        <w:tc>
          <w:tcPr>
            <w:tcW w:w="2160" w:type="dxa"/>
            <w:noWrap/>
          </w:tcPr>
          <w:p w:rsidR="00293075" w:rsidRPr="00293075" w:rsidRDefault="00293075" w:rsidP="0071034B">
            <w:pPr>
              <w:jc w:val="both"/>
              <w:rPr>
                <w:rFonts w:eastAsia="MS Mincho" w:cs="Times New Roman"/>
                <w:bCs/>
                <w:color w:val="000000"/>
                <w:sz w:val="16"/>
                <w:szCs w:val="16"/>
              </w:rPr>
            </w:pPr>
          </w:p>
        </w:tc>
        <w:tc>
          <w:tcPr>
            <w:tcW w:w="2070" w:type="dxa"/>
            <w:noWrap/>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SHL Loan Land Acq</w:t>
            </w: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84"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1054" w:type="dxa"/>
            <w:noWrap/>
          </w:tcPr>
          <w:p w:rsidR="00293075" w:rsidRPr="00293075" w:rsidRDefault="00293075" w:rsidP="0071034B">
            <w:pPr>
              <w:jc w:val="right"/>
              <w:rPr>
                <w:rFonts w:eastAsia="MS Mincho" w:cs="Times New Roman"/>
                <w:color w:val="000000"/>
                <w:sz w:val="16"/>
                <w:szCs w:val="16"/>
              </w:rPr>
            </w:pPr>
          </w:p>
        </w:tc>
      </w:tr>
      <w:tr w:rsidR="00293075" w:rsidRPr="00293075" w:rsidTr="0092577F">
        <w:trPr>
          <w:trHeight w:val="70"/>
        </w:trPr>
        <w:tc>
          <w:tcPr>
            <w:tcW w:w="2160" w:type="dxa"/>
            <w:noWrap/>
          </w:tcPr>
          <w:p w:rsidR="00293075" w:rsidRPr="00293075" w:rsidRDefault="00293075" w:rsidP="0071034B">
            <w:pPr>
              <w:jc w:val="both"/>
              <w:rPr>
                <w:rFonts w:eastAsia="MS Mincho" w:cs="Times New Roman"/>
                <w:bCs/>
                <w:color w:val="000000"/>
                <w:sz w:val="16"/>
                <w:szCs w:val="16"/>
              </w:rPr>
            </w:pPr>
          </w:p>
        </w:tc>
        <w:tc>
          <w:tcPr>
            <w:tcW w:w="2070" w:type="dxa"/>
            <w:noWrap/>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BLU Loan</w:t>
            </w: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84"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1054" w:type="dxa"/>
            <w:noWrap/>
          </w:tcPr>
          <w:p w:rsidR="00293075" w:rsidRPr="00293075" w:rsidRDefault="00293075" w:rsidP="0071034B">
            <w:pPr>
              <w:jc w:val="right"/>
              <w:rPr>
                <w:rFonts w:eastAsia="MS Mincho" w:cs="Times New Roman"/>
                <w:color w:val="000000"/>
                <w:sz w:val="16"/>
                <w:szCs w:val="16"/>
              </w:rPr>
            </w:pPr>
          </w:p>
        </w:tc>
      </w:tr>
      <w:tr w:rsidR="00293075" w:rsidRPr="00293075" w:rsidTr="0092577F">
        <w:trPr>
          <w:trHeight w:val="70"/>
        </w:trPr>
        <w:tc>
          <w:tcPr>
            <w:tcW w:w="2160" w:type="dxa"/>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w:t>
            </w:r>
          </w:p>
        </w:tc>
        <w:tc>
          <w:tcPr>
            <w:tcW w:w="2070" w:type="dxa"/>
            <w:noWrap/>
            <w:hideMark/>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Senior Term Loan</w:t>
            </w: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84"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1054" w:type="dxa"/>
            <w:noWrap/>
          </w:tcPr>
          <w:p w:rsidR="00293075" w:rsidRPr="00293075" w:rsidRDefault="00293075" w:rsidP="0071034B">
            <w:pPr>
              <w:jc w:val="right"/>
              <w:rPr>
                <w:rFonts w:eastAsia="MS Mincho" w:cs="Times New Roman"/>
                <w:color w:val="000000"/>
                <w:sz w:val="16"/>
                <w:szCs w:val="16"/>
              </w:rPr>
            </w:pPr>
          </w:p>
        </w:tc>
      </w:tr>
      <w:tr w:rsidR="00293075" w:rsidRPr="00293075" w:rsidTr="0092577F">
        <w:trPr>
          <w:trHeight w:val="107"/>
        </w:trPr>
        <w:tc>
          <w:tcPr>
            <w:tcW w:w="2160" w:type="dxa"/>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w:t>
            </w:r>
          </w:p>
        </w:tc>
        <w:tc>
          <w:tcPr>
            <w:tcW w:w="2070" w:type="dxa"/>
            <w:noWrap/>
            <w:hideMark/>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Syariah Loan</w:t>
            </w: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84"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1054" w:type="dxa"/>
            <w:noWrap/>
          </w:tcPr>
          <w:p w:rsidR="00293075" w:rsidRPr="00293075" w:rsidRDefault="00293075" w:rsidP="0071034B">
            <w:pPr>
              <w:jc w:val="right"/>
              <w:rPr>
                <w:rFonts w:eastAsia="MS Mincho" w:cs="Times New Roman"/>
                <w:color w:val="000000"/>
                <w:sz w:val="16"/>
                <w:szCs w:val="16"/>
              </w:rPr>
            </w:pPr>
          </w:p>
        </w:tc>
      </w:tr>
      <w:tr w:rsidR="00293075" w:rsidRPr="00293075" w:rsidTr="0092577F">
        <w:trPr>
          <w:trHeight w:val="70"/>
        </w:trPr>
        <w:tc>
          <w:tcPr>
            <w:tcW w:w="2160" w:type="dxa"/>
            <w:noWrap/>
            <w:hideMark/>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 </w:t>
            </w:r>
          </w:p>
        </w:tc>
        <w:tc>
          <w:tcPr>
            <w:tcW w:w="2070" w:type="dxa"/>
            <w:noWrap/>
            <w:hideMark/>
          </w:tcPr>
          <w:p w:rsidR="00293075" w:rsidRPr="00293075" w:rsidRDefault="00293075" w:rsidP="0071034B">
            <w:pPr>
              <w:jc w:val="both"/>
              <w:rPr>
                <w:rFonts w:eastAsia="MS Mincho" w:cs="Times New Roman"/>
                <w:color w:val="000000"/>
                <w:sz w:val="16"/>
                <w:szCs w:val="16"/>
              </w:rPr>
            </w:pPr>
            <w:r w:rsidRPr="00293075">
              <w:rPr>
                <w:rFonts w:eastAsia="MS Mincho" w:cs="Times New Roman"/>
                <w:color w:val="000000"/>
                <w:sz w:val="16"/>
                <w:szCs w:val="16"/>
              </w:rPr>
              <w:t xml:space="preserve"> IIF CDS Loan</w:t>
            </w: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84"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8"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945" w:type="dxa"/>
            <w:noWrap/>
          </w:tcPr>
          <w:p w:rsidR="00293075" w:rsidRPr="00293075" w:rsidRDefault="00293075" w:rsidP="0071034B">
            <w:pPr>
              <w:jc w:val="right"/>
              <w:rPr>
                <w:rFonts w:eastAsia="MS Mincho" w:cs="Times New Roman"/>
                <w:color w:val="000000"/>
                <w:sz w:val="16"/>
                <w:szCs w:val="16"/>
              </w:rPr>
            </w:pPr>
          </w:p>
        </w:tc>
        <w:tc>
          <w:tcPr>
            <w:tcW w:w="1054" w:type="dxa"/>
            <w:noWrap/>
          </w:tcPr>
          <w:p w:rsidR="00293075" w:rsidRPr="00293075" w:rsidRDefault="00293075" w:rsidP="0071034B">
            <w:pPr>
              <w:jc w:val="right"/>
              <w:rPr>
                <w:rFonts w:eastAsia="MS Mincho" w:cs="Times New Roman"/>
                <w:color w:val="000000"/>
                <w:sz w:val="16"/>
                <w:szCs w:val="16"/>
              </w:rPr>
            </w:pPr>
          </w:p>
        </w:tc>
      </w:tr>
      <w:tr w:rsidR="00293075" w:rsidRPr="00293075" w:rsidTr="0092577F">
        <w:trPr>
          <w:trHeight w:val="70"/>
        </w:trPr>
        <w:tc>
          <w:tcPr>
            <w:tcW w:w="2160" w:type="dxa"/>
            <w:noWrap/>
            <w:hideMark/>
          </w:tcPr>
          <w:p w:rsidR="00293075" w:rsidRPr="00293075" w:rsidRDefault="00293075" w:rsidP="00C13F55">
            <w:pPr>
              <w:jc w:val="both"/>
              <w:rPr>
                <w:rFonts w:eastAsia="MS Mincho" w:cs="Times New Roman"/>
                <w:bCs/>
                <w:color w:val="000000"/>
                <w:sz w:val="16"/>
                <w:szCs w:val="16"/>
              </w:rPr>
            </w:pPr>
            <w:r w:rsidRPr="00293075">
              <w:rPr>
                <w:rFonts w:eastAsia="MS Mincho" w:cs="Times New Roman"/>
                <w:bCs/>
                <w:color w:val="000000"/>
                <w:sz w:val="16"/>
                <w:szCs w:val="16"/>
              </w:rPr>
              <w:t> </w:t>
            </w:r>
          </w:p>
        </w:tc>
        <w:tc>
          <w:tcPr>
            <w:tcW w:w="2070" w:type="dxa"/>
            <w:noWrap/>
            <w:hideMark/>
          </w:tcPr>
          <w:p w:rsidR="00293075" w:rsidRPr="00293075" w:rsidRDefault="00293075" w:rsidP="00C13F55">
            <w:pPr>
              <w:jc w:val="both"/>
              <w:rPr>
                <w:rFonts w:eastAsia="MS Mincho" w:cs="Times New Roman"/>
                <w:color w:val="000000"/>
                <w:sz w:val="16"/>
                <w:szCs w:val="16"/>
              </w:rPr>
            </w:pPr>
            <w:r w:rsidRPr="00293075">
              <w:rPr>
                <w:rFonts w:eastAsia="MS Mincho" w:cs="Times New Roman"/>
                <w:color w:val="000000"/>
                <w:sz w:val="16"/>
                <w:szCs w:val="16"/>
              </w:rPr>
              <w:t xml:space="preserve">SHL Cash Deficiency </w:t>
            </w:r>
          </w:p>
        </w:tc>
        <w:tc>
          <w:tcPr>
            <w:tcW w:w="948" w:type="dxa"/>
            <w:tcBorders>
              <w:top w:val="nil"/>
              <w:left w:val="single" w:sz="4" w:space="0" w:color="auto"/>
              <w:bottom w:val="nil"/>
              <w:right w:val="single" w:sz="4" w:space="0" w:color="auto"/>
            </w:tcBorders>
            <w:shd w:val="clear" w:color="auto" w:fill="auto"/>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66,124 </w:t>
            </w:r>
          </w:p>
        </w:tc>
        <w:tc>
          <w:tcPr>
            <w:tcW w:w="948" w:type="dxa"/>
            <w:tcBorders>
              <w:top w:val="nil"/>
              <w:left w:val="nil"/>
              <w:bottom w:val="nil"/>
              <w:right w:val="single" w:sz="4" w:space="0" w:color="auto"/>
            </w:tcBorders>
            <w:shd w:val="clear" w:color="auto" w:fill="auto"/>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165,186 </w:t>
            </w:r>
          </w:p>
        </w:tc>
        <w:tc>
          <w:tcPr>
            <w:tcW w:w="984" w:type="dxa"/>
            <w:shd w:val="clear" w:color="auto" w:fill="auto"/>
            <w:noWrap/>
          </w:tcPr>
          <w:p w:rsidR="00293075" w:rsidRPr="00293075" w:rsidRDefault="00293075" w:rsidP="00C13F55">
            <w:pPr>
              <w:jc w:val="right"/>
              <w:rPr>
                <w:rFonts w:eastAsia="MS Mincho" w:cs="Times New Roman"/>
                <w:color w:val="000000"/>
                <w:sz w:val="16"/>
                <w:szCs w:val="16"/>
              </w:rPr>
            </w:pPr>
          </w:p>
        </w:tc>
        <w:tc>
          <w:tcPr>
            <w:tcW w:w="948" w:type="dxa"/>
            <w:noWrap/>
          </w:tcPr>
          <w:p w:rsidR="00293075" w:rsidRPr="00293075" w:rsidRDefault="00293075" w:rsidP="00C13F55">
            <w:pPr>
              <w:jc w:val="right"/>
              <w:rPr>
                <w:rFonts w:eastAsia="MS Mincho" w:cs="Times New Roman"/>
                <w:color w:val="000000"/>
                <w:sz w:val="16"/>
                <w:szCs w:val="16"/>
              </w:rPr>
            </w:pPr>
          </w:p>
        </w:tc>
        <w:tc>
          <w:tcPr>
            <w:tcW w:w="948" w:type="dxa"/>
            <w:noWrap/>
          </w:tcPr>
          <w:p w:rsidR="00293075" w:rsidRPr="00293075" w:rsidRDefault="00293075" w:rsidP="00C13F55">
            <w:pPr>
              <w:jc w:val="right"/>
              <w:rPr>
                <w:rFonts w:eastAsia="MS Mincho" w:cs="Times New Roman"/>
                <w:color w:val="000000"/>
                <w:sz w:val="16"/>
                <w:szCs w:val="16"/>
              </w:rPr>
            </w:pPr>
          </w:p>
        </w:tc>
        <w:tc>
          <w:tcPr>
            <w:tcW w:w="945" w:type="dxa"/>
            <w:noWrap/>
          </w:tcPr>
          <w:p w:rsidR="00293075" w:rsidRPr="00293075" w:rsidRDefault="00293075" w:rsidP="00C13F55">
            <w:pPr>
              <w:jc w:val="right"/>
              <w:rPr>
                <w:rFonts w:eastAsia="MS Mincho" w:cs="Times New Roman"/>
                <w:color w:val="000000"/>
                <w:sz w:val="16"/>
                <w:szCs w:val="16"/>
              </w:rPr>
            </w:pPr>
          </w:p>
        </w:tc>
        <w:tc>
          <w:tcPr>
            <w:tcW w:w="945" w:type="dxa"/>
            <w:noWrap/>
          </w:tcPr>
          <w:p w:rsidR="00293075" w:rsidRPr="00293075" w:rsidRDefault="00293075" w:rsidP="00C13F55">
            <w:pPr>
              <w:jc w:val="right"/>
              <w:rPr>
                <w:rFonts w:eastAsia="MS Mincho" w:cs="Times New Roman"/>
                <w:color w:val="000000"/>
                <w:sz w:val="16"/>
                <w:szCs w:val="16"/>
              </w:rPr>
            </w:pPr>
          </w:p>
        </w:tc>
        <w:tc>
          <w:tcPr>
            <w:tcW w:w="945" w:type="dxa"/>
            <w:noWrap/>
          </w:tcPr>
          <w:p w:rsidR="00293075" w:rsidRPr="00293075" w:rsidRDefault="00293075" w:rsidP="00C13F55">
            <w:pPr>
              <w:jc w:val="right"/>
              <w:rPr>
                <w:rFonts w:eastAsia="MS Mincho" w:cs="Times New Roman"/>
                <w:color w:val="000000"/>
                <w:sz w:val="16"/>
                <w:szCs w:val="16"/>
              </w:rPr>
            </w:pPr>
          </w:p>
        </w:tc>
        <w:tc>
          <w:tcPr>
            <w:tcW w:w="945" w:type="dxa"/>
            <w:noWrap/>
          </w:tcPr>
          <w:p w:rsidR="00293075" w:rsidRPr="00293075" w:rsidRDefault="00293075" w:rsidP="00C13F55">
            <w:pPr>
              <w:jc w:val="right"/>
              <w:rPr>
                <w:rFonts w:eastAsia="MS Mincho" w:cs="Times New Roman"/>
                <w:color w:val="000000"/>
                <w:sz w:val="16"/>
                <w:szCs w:val="16"/>
              </w:rPr>
            </w:pPr>
          </w:p>
        </w:tc>
        <w:tc>
          <w:tcPr>
            <w:tcW w:w="1054" w:type="dxa"/>
            <w:noWrap/>
          </w:tcPr>
          <w:p w:rsidR="00293075" w:rsidRPr="00293075" w:rsidRDefault="00293075" w:rsidP="00C13F55">
            <w:pPr>
              <w:jc w:val="right"/>
              <w:rPr>
                <w:rFonts w:eastAsia="MS Mincho" w:cs="Times New Roman"/>
                <w:color w:val="000000"/>
                <w:sz w:val="16"/>
                <w:szCs w:val="16"/>
              </w:rPr>
            </w:pPr>
          </w:p>
        </w:tc>
      </w:tr>
      <w:tr w:rsidR="00293075" w:rsidRPr="00293075" w:rsidTr="0092577F">
        <w:trPr>
          <w:trHeight w:val="70"/>
        </w:trPr>
        <w:tc>
          <w:tcPr>
            <w:tcW w:w="2160" w:type="dxa"/>
            <w:noWrap/>
            <w:hideMark/>
          </w:tcPr>
          <w:p w:rsidR="00293075" w:rsidRPr="00293075" w:rsidRDefault="00293075" w:rsidP="00C13F55">
            <w:pPr>
              <w:jc w:val="both"/>
              <w:rPr>
                <w:rFonts w:eastAsia="MS Mincho" w:cs="Times New Roman"/>
                <w:bCs/>
                <w:color w:val="000000"/>
                <w:sz w:val="16"/>
                <w:szCs w:val="16"/>
              </w:rPr>
            </w:pPr>
            <w:r w:rsidRPr="00293075">
              <w:rPr>
                <w:rFonts w:eastAsia="MS Mincho" w:cs="Times New Roman"/>
                <w:bCs/>
                <w:color w:val="000000"/>
                <w:sz w:val="16"/>
                <w:szCs w:val="16"/>
              </w:rPr>
              <w:t> </w:t>
            </w:r>
          </w:p>
        </w:tc>
        <w:tc>
          <w:tcPr>
            <w:tcW w:w="2070" w:type="dxa"/>
            <w:noWrap/>
            <w:hideMark/>
          </w:tcPr>
          <w:p w:rsidR="00293075" w:rsidRPr="00293075" w:rsidRDefault="00293075" w:rsidP="00C13F55">
            <w:pPr>
              <w:jc w:val="both"/>
              <w:rPr>
                <w:rFonts w:eastAsia="MS Mincho" w:cs="Times New Roman"/>
                <w:color w:val="000000"/>
                <w:sz w:val="16"/>
                <w:szCs w:val="16"/>
              </w:rPr>
            </w:pPr>
            <w:r w:rsidRPr="00293075">
              <w:rPr>
                <w:rFonts w:eastAsia="MS Mincho" w:cs="Times New Roman"/>
                <w:color w:val="000000"/>
                <w:sz w:val="16"/>
                <w:szCs w:val="16"/>
              </w:rPr>
              <w:t xml:space="preserve"> </w:t>
            </w:r>
            <w:r w:rsidRPr="00293075">
              <w:rPr>
                <w:rFonts w:eastAsia="MS Mincho" w:cs="Times New Roman"/>
                <w:bCs/>
                <w:color w:val="000000"/>
                <w:sz w:val="16"/>
                <w:szCs w:val="16"/>
              </w:rPr>
              <w:t>Capital Placement</w:t>
            </w:r>
          </w:p>
        </w:tc>
        <w:tc>
          <w:tcPr>
            <w:tcW w:w="948"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c>
          <w:tcPr>
            <w:tcW w:w="948"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c>
          <w:tcPr>
            <w:tcW w:w="984"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c>
          <w:tcPr>
            <w:tcW w:w="948"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c>
          <w:tcPr>
            <w:tcW w:w="948"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c>
          <w:tcPr>
            <w:tcW w:w="1054" w:type="dxa"/>
            <w:noWrap/>
          </w:tcPr>
          <w:p w:rsidR="00293075" w:rsidRPr="00293075" w:rsidRDefault="00293075" w:rsidP="00C13F55">
            <w:pPr>
              <w:jc w:val="right"/>
              <w:rPr>
                <w:rFonts w:eastAsia="MS Mincho" w:cs="Times New Roman"/>
                <w:color w:val="000000"/>
                <w:sz w:val="16"/>
                <w:szCs w:val="16"/>
              </w:rPr>
            </w:pPr>
            <w:r w:rsidRPr="00293075">
              <w:rPr>
                <w:sz w:val="16"/>
                <w:szCs w:val="16"/>
              </w:rPr>
              <w:t xml:space="preserve"> - </w:t>
            </w:r>
          </w:p>
        </w:tc>
      </w:tr>
      <w:tr w:rsidR="00293075" w:rsidRPr="00293075" w:rsidTr="0092577F">
        <w:trPr>
          <w:trHeight w:val="107"/>
        </w:trPr>
        <w:tc>
          <w:tcPr>
            <w:tcW w:w="2160" w:type="dxa"/>
            <w:noWrap/>
            <w:hideMark/>
          </w:tcPr>
          <w:p w:rsidR="00293075" w:rsidRPr="00293075" w:rsidRDefault="00293075" w:rsidP="00C13F55">
            <w:pPr>
              <w:jc w:val="both"/>
              <w:rPr>
                <w:rFonts w:eastAsia="MS Mincho" w:cs="Times New Roman"/>
                <w:color w:val="000000"/>
                <w:sz w:val="16"/>
                <w:szCs w:val="16"/>
              </w:rPr>
            </w:pPr>
            <w:r w:rsidRPr="00293075">
              <w:rPr>
                <w:rFonts w:eastAsia="MS Mincho" w:cs="Times New Roman"/>
                <w:color w:val="000000"/>
                <w:sz w:val="16"/>
                <w:szCs w:val="16"/>
              </w:rPr>
              <w:t> </w:t>
            </w:r>
          </w:p>
        </w:tc>
        <w:tc>
          <w:tcPr>
            <w:tcW w:w="2070" w:type="dxa"/>
            <w:noWrap/>
            <w:hideMark/>
          </w:tcPr>
          <w:p w:rsidR="00293075" w:rsidRPr="00293075" w:rsidRDefault="00293075" w:rsidP="00C13F55">
            <w:pPr>
              <w:jc w:val="both"/>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48" w:type="dxa"/>
            <w:noWrap/>
            <w:hideMark/>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66,124 </w:t>
            </w:r>
          </w:p>
        </w:tc>
        <w:tc>
          <w:tcPr>
            <w:tcW w:w="948" w:type="dxa"/>
            <w:noWrap/>
            <w:hideMark/>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165,186 </w:t>
            </w:r>
          </w:p>
        </w:tc>
        <w:tc>
          <w:tcPr>
            <w:tcW w:w="984" w:type="dxa"/>
            <w:noWrap/>
            <w:hideMark/>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8"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8"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1054"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r>
      <w:tr w:rsidR="00293075" w:rsidRPr="00293075" w:rsidTr="0092577F">
        <w:trPr>
          <w:trHeight w:val="107"/>
        </w:trPr>
        <w:tc>
          <w:tcPr>
            <w:tcW w:w="4230" w:type="dxa"/>
            <w:gridSpan w:val="2"/>
            <w:noWrap/>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Cash Outflow from Financing Activities</w:t>
            </w:r>
          </w:p>
        </w:tc>
        <w:tc>
          <w:tcPr>
            <w:tcW w:w="948" w:type="dxa"/>
            <w:noWrap/>
            <w:vAlign w:val="center"/>
          </w:tcPr>
          <w:p w:rsidR="00293075" w:rsidRPr="00293075" w:rsidRDefault="00293075" w:rsidP="0071034B">
            <w:pPr>
              <w:jc w:val="right"/>
              <w:rPr>
                <w:sz w:val="16"/>
                <w:szCs w:val="16"/>
              </w:rPr>
            </w:pPr>
          </w:p>
        </w:tc>
        <w:tc>
          <w:tcPr>
            <w:tcW w:w="948" w:type="dxa"/>
            <w:noWrap/>
            <w:vAlign w:val="center"/>
          </w:tcPr>
          <w:p w:rsidR="00293075" w:rsidRPr="00293075" w:rsidRDefault="00293075" w:rsidP="0071034B">
            <w:pPr>
              <w:jc w:val="right"/>
              <w:rPr>
                <w:sz w:val="16"/>
                <w:szCs w:val="16"/>
              </w:rPr>
            </w:pPr>
          </w:p>
        </w:tc>
        <w:tc>
          <w:tcPr>
            <w:tcW w:w="984"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1054" w:type="dxa"/>
            <w:noWrap/>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60" w:type="dxa"/>
            <w:noWrap/>
          </w:tcPr>
          <w:p w:rsidR="00293075" w:rsidRPr="00293075" w:rsidRDefault="00293075" w:rsidP="0071034B">
            <w:pPr>
              <w:jc w:val="both"/>
              <w:rPr>
                <w:rFonts w:eastAsia="MS Mincho" w:cs="Times New Roman"/>
                <w:color w:val="000000"/>
                <w:sz w:val="16"/>
                <w:szCs w:val="16"/>
              </w:rPr>
            </w:pPr>
          </w:p>
        </w:tc>
        <w:tc>
          <w:tcPr>
            <w:tcW w:w="2070" w:type="dxa"/>
            <w:noWrap/>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LMAN Land Acq</w:t>
            </w:r>
          </w:p>
        </w:tc>
        <w:tc>
          <w:tcPr>
            <w:tcW w:w="948" w:type="dxa"/>
            <w:noWrap/>
            <w:vAlign w:val="center"/>
          </w:tcPr>
          <w:p w:rsidR="00293075" w:rsidRPr="00293075" w:rsidRDefault="00293075" w:rsidP="0071034B">
            <w:pPr>
              <w:jc w:val="right"/>
              <w:rPr>
                <w:sz w:val="16"/>
                <w:szCs w:val="16"/>
              </w:rPr>
            </w:pPr>
          </w:p>
        </w:tc>
        <w:tc>
          <w:tcPr>
            <w:tcW w:w="948" w:type="dxa"/>
            <w:noWrap/>
            <w:vAlign w:val="center"/>
          </w:tcPr>
          <w:p w:rsidR="00293075" w:rsidRPr="00293075" w:rsidRDefault="00293075" w:rsidP="0071034B">
            <w:pPr>
              <w:jc w:val="right"/>
              <w:rPr>
                <w:sz w:val="16"/>
                <w:szCs w:val="16"/>
              </w:rPr>
            </w:pPr>
          </w:p>
        </w:tc>
        <w:tc>
          <w:tcPr>
            <w:tcW w:w="984"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1054" w:type="dxa"/>
            <w:noWrap/>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60" w:type="dxa"/>
            <w:noWrap/>
          </w:tcPr>
          <w:p w:rsidR="00293075" w:rsidRPr="00293075" w:rsidRDefault="00293075" w:rsidP="0071034B">
            <w:pPr>
              <w:jc w:val="both"/>
              <w:rPr>
                <w:rFonts w:eastAsia="MS Mincho" w:cs="Times New Roman"/>
                <w:color w:val="000000"/>
                <w:sz w:val="16"/>
                <w:szCs w:val="16"/>
              </w:rPr>
            </w:pPr>
          </w:p>
        </w:tc>
        <w:tc>
          <w:tcPr>
            <w:tcW w:w="2070" w:type="dxa"/>
            <w:noWrap/>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Land Acq Loan Payable</w:t>
            </w:r>
          </w:p>
        </w:tc>
        <w:tc>
          <w:tcPr>
            <w:tcW w:w="948" w:type="dxa"/>
            <w:noWrap/>
            <w:vAlign w:val="center"/>
          </w:tcPr>
          <w:p w:rsidR="00293075" w:rsidRPr="00293075" w:rsidRDefault="00293075" w:rsidP="0071034B">
            <w:pPr>
              <w:jc w:val="right"/>
              <w:rPr>
                <w:sz w:val="16"/>
                <w:szCs w:val="16"/>
              </w:rPr>
            </w:pPr>
          </w:p>
        </w:tc>
        <w:tc>
          <w:tcPr>
            <w:tcW w:w="948" w:type="dxa"/>
            <w:noWrap/>
            <w:vAlign w:val="center"/>
          </w:tcPr>
          <w:p w:rsidR="00293075" w:rsidRPr="00293075" w:rsidRDefault="00293075" w:rsidP="0071034B">
            <w:pPr>
              <w:jc w:val="right"/>
              <w:rPr>
                <w:sz w:val="16"/>
                <w:szCs w:val="16"/>
              </w:rPr>
            </w:pPr>
          </w:p>
        </w:tc>
        <w:tc>
          <w:tcPr>
            <w:tcW w:w="984"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1054" w:type="dxa"/>
            <w:noWrap/>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60" w:type="dxa"/>
            <w:noWrap/>
          </w:tcPr>
          <w:p w:rsidR="00293075" w:rsidRPr="00293075" w:rsidRDefault="00293075" w:rsidP="0071034B">
            <w:pPr>
              <w:jc w:val="both"/>
              <w:rPr>
                <w:rFonts w:eastAsia="MS Mincho" w:cs="Times New Roman"/>
                <w:color w:val="000000"/>
                <w:sz w:val="16"/>
                <w:szCs w:val="16"/>
              </w:rPr>
            </w:pPr>
          </w:p>
        </w:tc>
        <w:tc>
          <w:tcPr>
            <w:tcW w:w="2070" w:type="dxa"/>
            <w:noWrap/>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Principal</w:t>
            </w:r>
          </w:p>
        </w:tc>
        <w:tc>
          <w:tcPr>
            <w:tcW w:w="948" w:type="dxa"/>
            <w:noWrap/>
            <w:vAlign w:val="center"/>
          </w:tcPr>
          <w:p w:rsidR="00293075" w:rsidRPr="00293075" w:rsidRDefault="00293075" w:rsidP="0071034B">
            <w:pPr>
              <w:jc w:val="right"/>
              <w:rPr>
                <w:sz w:val="16"/>
                <w:szCs w:val="16"/>
              </w:rPr>
            </w:pPr>
          </w:p>
        </w:tc>
        <w:tc>
          <w:tcPr>
            <w:tcW w:w="948" w:type="dxa"/>
            <w:noWrap/>
            <w:vAlign w:val="center"/>
          </w:tcPr>
          <w:p w:rsidR="00293075" w:rsidRPr="00293075" w:rsidRDefault="00293075" w:rsidP="0071034B">
            <w:pPr>
              <w:jc w:val="right"/>
              <w:rPr>
                <w:sz w:val="16"/>
                <w:szCs w:val="16"/>
              </w:rPr>
            </w:pPr>
          </w:p>
        </w:tc>
        <w:tc>
          <w:tcPr>
            <w:tcW w:w="984"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1054" w:type="dxa"/>
            <w:noWrap/>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60" w:type="dxa"/>
            <w:noWrap/>
          </w:tcPr>
          <w:p w:rsidR="00293075" w:rsidRPr="00293075" w:rsidRDefault="00293075" w:rsidP="0071034B">
            <w:pPr>
              <w:jc w:val="both"/>
              <w:rPr>
                <w:rFonts w:eastAsia="MS Mincho" w:cs="Times New Roman"/>
                <w:color w:val="000000"/>
                <w:sz w:val="16"/>
                <w:szCs w:val="16"/>
              </w:rPr>
            </w:pPr>
          </w:p>
        </w:tc>
        <w:tc>
          <w:tcPr>
            <w:tcW w:w="2070" w:type="dxa"/>
            <w:noWrap/>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48" w:type="dxa"/>
            <w:noWrap/>
            <w:vAlign w:val="center"/>
          </w:tcPr>
          <w:p w:rsidR="00293075" w:rsidRPr="00293075" w:rsidRDefault="00293075" w:rsidP="0071034B">
            <w:pPr>
              <w:jc w:val="right"/>
              <w:rPr>
                <w:sz w:val="16"/>
                <w:szCs w:val="16"/>
              </w:rPr>
            </w:pPr>
          </w:p>
        </w:tc>
        <w:tc>
          <w:tcPr>
            <w:tcW w:w="948" w:type="dxa"/>
            <w:noWrap/>
            <w:vAlign w:val="center"/>
          </w:tcPr>
          <w:p w:rsidR="00293075" w:rsidRPr="00293075" w:rsidRDefault="00293075" w:rsidP="0071034B">
            <w:pPr>
              <w:jc w:val="right"/>
              <w:rPr>
                <w:sz w:val="16"/>
                <w:szCs w:val="16"/>
              </w:rPr>
            </w:pPr>
          </w:p>
        </w:tc>
        <w:tc>
          <w:tcPr>
            <w:tcW w:w="984"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1054" w:type="dxa"/>
            <w:noWrap/>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60" w:type="dxa"/>
            <w:noWrap/>
          </w:tcPr>
          <w:p w:rsidR="00293075" w:rsidRPr="00293075" w:rsidRDefault="00293075" w:rsidP="0071034B">
            <w:pPr>
              <w:jc w:val="both"/>
              <w:rPr>
                <w:rFonts w:eastAsia="MS Mincho" w:cs="Times New Roman"/>
                <w:color w:val="000000"/>
                <w:sz w:val="16"/>
                <w:szCs w:val="16"/>
              </w:rPr>
            </w:pPr>
          </w:p>
        </w:tc>
        <w:tc>
          <w:tcPr>
            <w:tcW w:w="2070" w:type="dxa"/>
            <w:noWrap/>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Syndication Payable</w:t>
            </w:r>
          </w:p>
        </w:tc>
        <w:tc>
          <w:tcPr>
            <w:tcW w:w="948" w:type="dxa"/>
            <w:noWrap/>
            <w:vAlign w:val="center"/>
          </w:tcPr>
          <w:p w:rsidR="00293075" w:rsidRPr="00293075" w:rsidRDefault="00293075" w:rsidP="0071034B">
            <w:pPr>
              <w:jc w:val="right"/>
              <w:rPr>
                <w:sz w:val="16"/>
                <w:szCs w:val="16"/>
              </w:rPr>
            </w:pPr>
          </w:p>
        </w:tc>
        <w:tc>
          <w:tcPr>
            <w:tcW w:w="948" w:type="dxa"/>
            <w:noWrap/>
            <w:vAlign w:val="center"/>
          </w:tcPr>
          <w:p w:rsidR="00293075" w:rsidRPr="00293075" w:rsidRDefault="00293075" w:rsidP="0071034B">
            <w:pPr>
              <w:jc w:val="right"/>
              <w:rPr>
                <w:sz w:val="16"/>
                <w:szCs w:val="16"/>
              </w:rPr>
            </w:pPr>
          </w:p>
        </w:tc>
        <w:tc>
          <w:tcPr>
            <w:tcW w:w="984"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1054" w:type="dxa"/>
            <w:noWrap/>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60" w:type="dxa"/>
            <w:noWrap/>
          </w:tcPr>
          <w:p w:rsidR="00293075" w:rsidRPr="00293075" w:rsidRDefault="00293075" w:rsidP="00AE429E">
            <w:pPr>
              <w:jc w:val="both"/>
              <w:rPr>
                <w:rFonts w:eastAsia="MS Mincho" w:cs="Times New Roman"/>
                <w:color w:val="000000"/>
                <w:sz w:val="16"/>
                <w:szCs w:val="16"/>
              </w:rPr>
            </w:pPr>
          </w:p>
        </w:tc>
        <w:tc>
          <w:tcPr>
            <w:tcW w:w="2070" w:type="dxa"/>
            <w:noWrap/>
          </w:tcPr>
          <w:p w:rsidR="00293075" w:rsidRPr="00293075" w:rsidRDefault="00293075" w:rsidP="00AE429E">
            <w:pPr>
              <w:jc w:val="right"/>
              <w:rPr>
                <w:rFonts w:eastAsia="MS Mincho" w:cs="Times New Roman"/>
                <w:bCs/>
                <w:color w:val="000000"/>
                <w:sz w:val="16"/>
                <w:szCs w:val="16"/>
              </w:rPr>
            </w:pPr>
            <w:r w:rsidRPr="00293075">
              <w:rPr>
                <w:rFonts w:eastAsia="MS Mincho" w:cs="Times New Roman"/>
                <w:bCs/>
                <w:color w:val="000000"/>
                <w:sz w:val="16"/>
                <w:szCs w:val="16"/>
              </w:rPr>
              <w:t>Principal</w:t>
            </w:r>
          </w:p>
        </w:tc>
        <w:tc>
          <w:tcPr>
            <w:tcW w:w="948" w:type="dxa"/>
            <w:noWrap/>
          </w:tcPr>
          <w:p w:rsidR="00293075" w:rsidRPr="00293075" w:rsidRDefault="00293075" w:rsidP="00AE429E">
            <w:pPr>
              <w:jc w:val="right"/>
              <w:rPr>
                <w:sz w:val="16"/>
                <w:szCs w:val="16"/>
              </w:rPr>
            </w:pPr>
            <w:r w:rsidRPr="00293075">
              <w:rPr>
                <w:sz w:val="16"/>
                <w:szCs w:val="16"/>
              </w:rPr>
              <w:t xml:space="preserve"> 890,548 </w:t>
            </w:r>
          </w:p>
        </w:tc>
        <w:tc>
          <w:tcPr>
            <w:tcW w:w="948" w:type="dxa"/>
            <w:noWrap/>
          </w:tcPr>
          <w:p w:rsidR="00293075" w:rsidRPr="00293075" w:rsidRDefault="00293075" w:rsidP="00AE429E">
            <w:pPr>
              <w:jc w:val="right"/>
              <w:rPr>
                <w:sz w:val="16"/>
                <w:szCs w:val="16"/>
              </w:rPr>
            </w:pPr>
            <w:r w:rsidRPr="00293075">
              <w:rPr>
                <w:sz w:val="16"/>
                <w:szCs w:val="16"/>
              </w:rPr>
              <w:t xml:space="preserve">1,100,089 </w:t>
            </w:r>
          </w:p>
        </w:tc>
        <w:tc>
          <w:tcPr>
            <w:tcW w:w="984" w:type="dxa"/>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1,100,089 </w:t>
            </w:r>
          </w:p>
        </w:tc>
        <w:tc>
          <w:tcPr>
            <w:tcW w:w="948" w:type="dxa"/>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384,926 </w:t>
            </w:r>
          </w:p>
        </w:tc>
        <w:tc>
          <w:tcPr>
            <w:tcW w:w="948" w:type="dxa"/>
            <w:noWrap/>
          </w:tcPr>
          <w:p w:rsidR="00293075" w:rsidRPr="00293075" w:rsidRDefault="00293075" w:rsidP="00AE429E">
            <w:pPr>
              <w:jc w:val="right"/>
              <w:rPr>
                <w:rFonts w:eastAsia="MS Mincho" w:cs="Times New Roman"/>
                <w:bCs/>
                <w:color w:val="000000"/>
                <w:sz w:val="16"/>
                <w:szCs w:val="16"/>
              </w:rPr>
            </w:pPr>
            <w:r w:rsidRPr="00293075">
              <w:rPr>
                <w:sz w:val="16"/>
                <w:szCs w:val="16"/>
              </w:rPr>
              <w:t xml:space="preserve"> - </w:t>
            </w:r>
          </w:p>
        </w:tc>
        <w:tc>
          <w:tcPr>
            <w:tcW w:w="945" w:type="dxa"/>
            <w:noWrap/>
          </w:tcPr>
          <w:p w:rsidR="00293075" w:rsidRPr="00293075" w:rsidRDefault="00293075" w:rsidP="00AE429E">
            <w:pPr>
              <w:jc w:val="right"/>
              <w:rPr>
                <w:rFonts w:eastAsia="MS Mincho" w:cs="Times New Roman"/>
                <w:bCs/>
                <w:color w:val="000000"/>
                <w:sz w:val="16"/>
                <w:szCs w:val="16"/>
              </w:rPr>
            </w:pPr>
          </w:p>
        </w:tc>
        <w:tc>
          <w:tcPr>
            <w:tcW w:w="945" w:type="dxa"/>
            <w:noWrap/>
          </w:tcPr>
          <w:p w:rsidR="00293075" w:rsidRPr="00293075" w:rsidRDefault="00293075" w:rsidP="00AE429E">
            <w:pPr>
              <w:jc w:val="right"/>
              <w:rPr>
                <w:rFonts w:eastAsia="MS Mincho" w:cs="Times New Roman"/>
                <w:bCs/>
                <w:color w:val="000000"/>
                <w:sz w:val="16"/>
                <w:szCs w:val="16"/>
              </w:rPr>
            </w:pPr>
          </w:p>
        </w:tc>
        <w:tc>
          <w:tcPr>
            <w:tcW w:w="945" w:type="dxa"/>
            <w:noWrap/>
          </w:tcPr>
          <w:p w:rsidR="00293075" w:rsidRPr="00293075" w:rsidRDefault="00293075" w:rsidP="00AE429E">
            <w:pPr>
              <w:jc w:val="right"/>
              <w:rPr>
                <w:rFonts w:eastAsia="MS Mincho" w:cs="Times New Roman"/>
                <w:bCs/>
                <w:color w:val="000000"/>
                <w:sz w:val="16"/>
                <w:szCs w:val="16"/>
              </w:rPr>
            </w:pPr>
          </w:p>
        </w:tc>
        <w:tc>
          <w:tcPr>
            <w:tcW w:w="945" w:type="dxa"/>
            <w:noWrap/>
          </w:tcPr>
          <w:p w:rsidR="00293075" w:rsidRPr="00293075" w:rsidRDefault="00293075" w:rsidP="00AE429E">
            <w:pPr>
              <w:jc w:val="right"/>
              <w:rPr>
                <w:rFonts w:eastAsia="MS Mincho" w:cs="Times New Roman"/>
                <w:bCs/>
                <w:color w:val="000000"/>
                <w:sz w:val="16"/>
                <w:szCs w:val="16"/>
              </w:rPr>
            </w:pPr>
          </w:p>
        </w:tc>
        <w:tc>
          <w:tcPr>
            <w:tcW w:w="1054" w:type="dxa"/>
            <w:noWrap/>
          </w:tcPr>
          <w:p w:rsidR="00293075" w:rsidRPr="00293075" w:rsidRDefault="00293075" w:rsidP="00AE429E">
            <w:pPr>
              <w:jc w:val="right"/>
              <w:rPr>
                <w:rFonts w:eastAsia="MS Mincho" w:cs="Times New Roman"/>
                <w:bCs/>
                <w:color w:val="000000"/>
                <w:sz w:val="16"/>
                <w:szCs w:val="16"/>
              </w:rPr>
            </w:pPr>
          </w:p>
        </w:tc>
      </w:tr>
      <w:tr w:rsidR="00293075" w:rsidRPr="00293075" w:rsidTr="0092577F">
        <w:trPr>
          <w:trHeight w:val="107"/>
        </w:trPr>
        <w:tc>
          <w:tcPr>
            <w:tcW w:w="2160" w:type="dxa"/>
            <w:noWrap/>
          </w:tcPr>
          <w:p w:rsidR="00293075" w:rsidRPr="00293075" w:rsidRDefault="00293075" w:rsidP="00C13F55">
            <w:pPr>
              <w:jc w:val="both"/>
              <w:rPr>
                <w:rFonts w:eastAsia="MS Mincho" w:cs="Times New Roman"/>
                <w:color w:val="000000"/>
                <w:sz w:val="16"/>
                <w:szCs w:val="16"/>
              </w:rPr>
            </w:pPr>
          </w:p>
        </w:tc>
        <w:tc>
          <w:tcPr>
            <w:tcW w:w="2070" w:type="dxa"/>
            <w:noWrap/>
          </w:tcPr>
          <w:p w:rsidR="00293075" w:rsidRPr="00293075" w:rsidRDefault="00293075" w:rsidP="00C13F55">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48" w:type="dxa"/>
            <w:noWrap/>
          </w:tcPr>
          <w:p w:rsidR="00293075" w:rsidRPr="00293075" w:rsidRDefault="00293075" w:rsidP="00C13F55">
            <w:pPr>
              <w:jc w:val="right"/>
              <w:rPr>
                <w:sz w:val="16"/>
                <w:szCs w:val="16"/>
              </w:rPr>
            </w:pPr>
            <w:r w:rsidRPr="00293075">
              <w:rPr>
                <w:sz w:val="16"/>
                <w:szCs w:val="16"/>
              </w:rPr>
              <w:t xml:space="preserve"> 306,842 </w:t>
            </w:r>
          </w:p>
        </w:tc>
        <w:tc>
          <w:tcPr>
            <w:tcW w:w="948" w:type="dxa"/>
            <w:noWrap/>
          </w:tcPr>
          <w:p w:rsidR="00293075" w:rsidRPr="00293075" w:rsidRDefault="00293075" w:rsidP="00C13F55">
            <w:pPr>
              <w:jc w:val="right"/>
              <w:rPr>
                <w:sz w:val="16"/>
                <w:szCs w:val="16"/>
              </w:rPr>
            </w:pPr>
            <w:r w:rsidRPr="00293075">
              <w:rPr>
                <w:sz w:val="16"/>
                <w:szCs w:val="16"/>
              </w:rPr>
              <w:t xml:space="preserve"> 199,664 </w:t>
            </w:r>
          </w:p>
        </w:tc>
        <w:tc>
          <w:tcPr>
            <w:tcW w:w="984"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84,154 </w:t>
            </w:r>
          </w:p>
        </w:tc>
        <w:tc>
          <w:tcPr>
            <w:tcW w:w="948"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5,198 </w:t>
            </w:r>
          </w:p>
        </w:tc>
        <w:tc>
          <w:tcPr>
            <w:tcW w:w="948"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1054"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r>
      <w:tr w:rsidR="00293075" w:rsidRPr="00293075" w:rsidTr="0092577F">
        <w:trPr>
          <w:trHeight w:val="107"/>
        </w:trPr>
        <w:tc>
          <w:tcPr>
            <w:tcW w:w="2160" w:type="dxa"/>
            <w:noWrap/>
          </w:tcPr>
          <w:p w:rsidR="00293075" w:rsidRPr="00293075" w:rsidRDefault="00293075" w:rsidP="0071034B">
            <w:pPr>
              <w:jc w:val="both"/>
              <w:rPr>
                <w:rFonts w:eastAsia="MS Mincho" w:cs="Times New Roman"/>
                <w:color w:val="000000"/>
                <w:sz w:val="16"/>
                <w:szCs w:val="16"/>
              </w:rPr>
            </w:pPr>
          </w:p>
        </w:tc>
        <w:tc>
          <w:tcPr>
            <w:tcW w:w="2070" w:type="dxa"/>
            <w:noWrap/>
          </w:tcPr>
          <w:p w:rsidR="00293075" w:rsidRPr="00293075" w:rsidRDefault="00293075" w:rsidP="0071034B">
            <w:pPr>
              <w:jc w:val="both"/>
              <w:rPr>
                <w:rFonts w:eastAsia="MS Mincho" w:cs="Times New Roman"/>
                <w:bCs/>
                <w:color w:val="000000"/>
                <w:sz w:val="16"/>
                <w:szCs w:val="16"/>
              </w:rPr>
            </w:pPr>
            <w:r w:rsidRPr="00293075">
              <w:rPr>
                <w:rFonts w:eastAsia="MS Mincho" w:cs="Times New Roman"/>
                <w:bCs/>
                <w:color w:val="000000"/>
                <w:sz w:val="16"/>
                <w:szCs w:val="16"/>
              </w:rPr>
              <w:t>IIF CDS</w:t>
            </w:r>
          </w:p>
        </w:tc>
        <w:tc>
          <w:tcPr>
            <w:tcW w:w="948" w:type="dxa"/>
            <w:noWrap/>
            <w:vAlign w:val="center"/>
          </w:tcPr>
          <w:p w:rsidR="00293075" w:rsidRPr="00293075" w:rsidRDefault="00293075" w:rsidP="0071034B">
            <w:pPr>
              <w:jc w:val="right"/>
              <w:rPr>
                <w:sz w:val="16"/>
                <w:szCs w:val="16"/>
              </w:rPr>
            </w:pPr>
          </w:p>
        </w:tc>
        <w:tc>
          <w:tcPr>
            <w:tcW w:w="948" w:type="dxa"/>
            <w:noWrap/>
            <w:vAlign w:val="center"/>
          </w:tcPr>
          <w:p w:rsidR="00293075" w:rsidRPr="00293075" w:rsidRDefault="00293075" w:rsidP="0071034B">
            <w:pPr>
              <w:jc w:val="right"/>
              <w:rPr>
                <w:sz w:val="16"/>
                <w:szCs w:val="16"/>
              </w:rPr>
            </w:pPr>
          </w:p>
        </w:tc>
        <w:tc>
          <w:tcPr>
            <w:tcW w:w="984"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8"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945" w:type="dxa"/>
            <w:noWrap/>
          </w:tcPr>
          <w:p w:rsidR="00293075" w:rsidRPr="00293075" w:rsidRDefault="00293075" w:rsidP="0071034B">
            <w:pPr>
              <w:jc w:val="right"/>
              <w:rPr>
                <w:rFonts w:eastAsia="MS Mincho" w:cs="Times New Roman"/>
                <w:bCs/>
                <w:color w:val="000000"/>
                <w:sz w:val="16"/>
                <w:szCs w:val="16"/>
              </w:rPr>
            </w:pPr>
          </w:p>
        </w:tc>
        <w:tc>
          <w:tcPr>
            <w:tcW w:w="1054" w:type="dxa"/>
            <w:noWrap/>
          </w:tcPr>
          <w:p w:rsidR="00293075" w:rsidRPr="00293075" w:rsidRDefault="00293075" w:rsidP="0071034B">
            <w:pPr>
              <w:jc w:val="right"/>
              <w:rPr>
                <w:rFonts w:eastAsia="MS Mincho" w:cs="Times New Roman"/>
                <w:bCs/>
                <w:color w:val="000000"/>
                <w:sz w:val="16"/>
                <w:szCs w:val="16"/>
              </w:rPr>
            </w:pPr>
          </w:p>
        </w:tc>
      </w:tr>
      <w:tr w:rsidR="00293075" w:rsidRPr="00293075" w:rsidTr="0092577F">
        <w:trPr>
          <w:trHeight w:val="107"/>
        </w:trPr>
        <w:tc>
          <w:tcPr>
            <w:tcW w:w="2160" w:type="dxa"/>
            <w:noWrap/>
          </w:tcPr>
          <w:p w:rsidR="00293075" w:rsidRPr="00293075" w:rsidRDefault="00293075" w:rsidP="00C13F55">
            <w:pPr>
              <w:jc w:val="both"/>
              <w:rPr>
                <w:rFonts w:eastAsia="MS Mincho" w:cs="Times New Roman"/>
                <w:color w:val="000000"/>
                <w:sz w:val="16"/>
                <w:szCs w:val="16"/>
              </w:rPr>
            </w:pPr>
          </w:p>
        </w:tc>
        <w:tc>
          <w:tcPr>
            <w:tcW w:w="2070" w:type="dxa"/>
            <w:noWrap/>
          </w:tcPr>
          <w:p w:rsidR="00293075" w:rsidRPr="00293075" w:rsidRDefault="00293075" w:rsidP="00C13F55">
            <w:pPr>
              <w:jc w:val="right"/>
              <w:rPr>
                <w:rFonts w:eastAsia="MS Mincho" w:cs="Times New Roman"/>
                <w:bCs/>
                <w:color w:val="000000"/>
                <w:sz w:val="16"/>
                <w:szCs w:val="16"/>
              </w:rPr>
            </w:pPr>
            <w:r w:rsidRPr="00293075">
              <w:rPr>
                <w:rFonts w:eastAsia="MS Mincho" w:cs="Times New Roman"/>
                <w:bCs/>
                <w:color w:val="000000"/>
                <w:sz w:val="16"/>
                <w:szCs w:val="16"/>
              </w:rPr>
              <w:t>Principal</w:t>
            </w:r>
          </w:p>
        </w:tc>
        <w:tc>
          <w:tcPr>
            <w:tcW w:w="948" w:type="dxa"/>
            <w:noWrap/>
          </w:tcPr>
          <w:p w:rsidR="00293075" w:rsidRPr="00293075" w:rsidRDefault="00293075" w:rsidP="00C13F55">
            <w:pPr>
              <w:jc w:val="right"/>
              <w:rPr>
                <w:sz w:val="16"/>
                <w:szCs w:val="16"/>
              </w:rPr>
            </w:pPr>
            <w:r w:rsidRPr="00293075">
              <w:rPr>
                <w:sz w:val="16"/>
                <w:szCs w:val="16"/>
              </w:rPr>
              <w:t xml:space="preserve"> - </w:t>
            </w:r>
          </w:p>
        </w:tc>
        <w:tc>
          <w:tcPr>
            <w:tcW w:w="948" w:type="dxa"/>
            <w:noWrap/>
          </w:tcPr>
          <w:p w:rsidR="00293075" w:rsidRPr="00293075" w:rsidRDefault="00293075" w:rsidP="00C13F55">
            <w:pPr>
              <w:jc w:val="right"/>
              <w:rPr>
                <w:sz w:val="16"/>
                <w:szCs w:val="16"/>
              </w:rPr>
            </w:pPr>
            <w:r w:rsidRPr="00293075">
              <w:rPr>
                <w:sz w:val="16"/>
                <w:szCs w:val="16"/>
              </w:rPr>
              <w:t xml:space="preserve"> - </w:t>
            </w:r>
          </w:p>
        </w:tc>
        <w:tc>
          <w:tcPr>
            <w:tcW w:w="984"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c>
          <w:tcPr>
            <w:tcW w:w="948"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287,795 </w:t>
            </w:r>
          </w:p>
        </w:tc>
        <w:tc>
          <w:tcPr>
            <w:tcW w:w="948"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431,692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431,692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431,692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431,692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143,897 </w:t>
            </w:r>
          </w:p>
        </w:tc>
        <w:tc>
          <w:tcPr>
            <w:tcW w:w="1054"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r>
      <w:tr w:rsidR="00293075" w:rsidRPr="00293075" w:rsidTr="0092577F">
        <w:trPr>
          <w:trHeight w:val="107"/>
        </w:trPr>
        <w:tc>
          <w:tcPr>
            <w:tcW w:w="2160" w:type="dxa"/>
            <w:noWrap/>
          </w:tcPr>
          <w:p w:rsidR="00293075" w:rsidRPr="00293075" w:rsidRDefault="00293075" w:rsidP="00C13F55">
            <w:pPr>
              <w:jc w:val="both"/>
              <w:rPr>
                <w:rFonts w:eastAsia="MS Mincho" w:cs="Times New Roman"/>
                <w:color w:val="000000"/>
                <w:sz w:val="16"/>
                <w:szCs w:val="16"/>
              </w:rPr>
            </w:pPr>
          </w:p>
        </w:tc>
        <w:tc>
          <w:tcPr>
            <w:tcW w:w="2070" w:type="dxa"/>
            <w:noWrap/>
          </w:tcPr>
          <w:p w:rsidR="00293075" w:rsidRPr="00293075" w:rsidRDefault="00293075" w:rsidP="00C13F55">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48" w:type="dxa"/>
            <w:noWrap/>
          </w:tcPr>
          <w:p w:rsidR="00293075" w:rsidRPr="00293075" w:rsidRDefault="00293075" w:rsidP="00C13F55">
            <w:pPr>
              <w:jc w:val="right"/>
              <w:rPr>
                <w:sz w:val="16"/>
                <w:szCs w:val="16"/>
              </w:rPr>
            </w:pPr>
            <w:r w:rsidRPr="00293075">
              <w:rPr>
                <w:sz w:val="16"/>
                <w:szCs w:val="16"/>
              </w:rPr>
              <w:t xml:space="preserve"> 18,000 </w:t>
            </w:r>
          </w:p>
        </w:tc>
        <w:tc>
          <w:tcPr>
            <w:tcW w:w="948" w:type="dxa"/>
            <w:noWrap/>
          </w:tcPr>
          <w:p w:rsidR="00293075" w:rsidRPr="00293075" w:rsidRDefault="00293075" w:rsidP="00C13F55">
            <w:pPr>
              <w:jc w:val="right"/>
              <w:rPr>
                <w:sz w:val="16"/>
                <w:szCs w:val="16"/>
              </w:rPr>
            </w:pPr>
            <w:r w:rsidRPr="00293075">
              <w:rPr>
                <w:sz w:val="16"/>
                <w:szCs w:val="16"/>
              </w:rPr>
              <w:t xml:space="preserve"> 18,000 </w:t>
            </w:r>
          </w:p>
        </w:tc>
        <w:tc>
          <w:tcPr>
            <w:tcW w:w="984"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18,000 </w:t>
            </w:r>
          </w:p>
        </w:tc>
        <w:tc>
          <w:tcPr>
            <w:tcW w:w="948"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188,030 </w:t>
            </w:r>
          </w:p>
        </w:tc>
        <w:tc>
          <w:tcPr>
            <w:tcW w:w="948"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224,479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166,201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107,922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49,644 </w:t>
            </w:r>
          </w:p>
        </w:tc>
        <w:tc>
          <w:tcPr>
            <w:tcW w:w="945"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3,597 </w:t>
            </w:r>
          </w:p>
        </w:tc>
        <w:tc>
          <w:tcPr>
            <w:tcW w:w="1054" w:type="dxa"/>
            <w:noWrap/>
          </w:tcPr>
          <w:p w:rsidR="00293075" w:rsidRPr="00293075" w:rsidRDefault="00293075" w:rsidP="00C13F55">
            <w:pPr>
              <w:jc w:val="right"/>
              <w:rPr>
                <w:rFonts w:eastAsia="MS Mincho" w:cs="Times New Roman"/>
                <w:bCs/>
                <w:color w:val="000000"/>
                <w:sz w:val="16"/>
                <w:szCs w:val="16"/>
              </w:rPr>
            </w:pPr>
            <w:r w:rsidRPr="00293075">
              <w:rPr>
                <w:sz w:val="16"/>
                <w:szCs w:val="16"/>
              </w:rPr>
              <w:t xml:space="preserve"> - </w:t>
            </w:r>
          </w:p>
        </w:tc>
      </w:tr>
      <w:tr w:rsidR="00293075" w:rsidRPr="00293075" w:rsidTr="0092577F">
        <w:trPr>
          <w:trHeight w:val="107"/>
        </w:trPr>
        <w:tc>
          <w:tcPr>
            <w:tcW w:w="2160" w:type="dxa"/>
            <w:noWrap/>
          </w:tcPr>
          <w:p w:rsidR="00293075" w:rsidRPr="00293075" w:rsidRDefault="00293075" w:rsidP="00E27004">
            <w:pPr>
              <w:jc w:val="both"/>
              <w:rPr>
                <w:rFonts w:eastAsia="MS Mincho" w:cs="Times New Roman"/>
                <w:color w:val="000000"/>
                <w:sz w:val="16"/>
                <w:szCs w:val="16"/>
              </w:rPr>
            </w:pPr>
          </w:p>
        </w:tc>
        <w:tc>
          <w:tcPr>
            <w:tcW w:w="2070" w:type="dxa"/>
            <w:noWrap/>
          </w:tcPr>
          <w:p w:rsidR="00293075" w:rsidRPr="00293075" w:rsidRDefault="00293075" w:rsidP="00E27004">
            <w:pPr>
              <w:jc w:val="both"/>
              <w:rPr>
                <w:rFonts w:eastAsia="MS Mincho" w:cs="Times New Roman"/>
                <w:bCs/>
                <w:color w:val="000000"/>
                <w:sz w:val="16"/>
                <w:szCs w:val="16"/>
              </w:rPr>
            </w:pPr>
            <w:r w:rsidRPr="00293075">
              <w:rPr>
                <w:rFonts w:eastAsia="MS Mincho" w:cs="Times New Roman"/>
                <w:bCs/>
                <w:color w:val="000000"/>
                <w:sz w:val="16"/>
                <w:szCs w:val="16"/>
              </w:rPr>
              <w:t>SHL Repayment (P+I)</w:t>
            </w:r>
          </w:p>
        </w:tc>
        <w:tc>
          <w:tcPr>
            <w:tcW w:w="948" w:type="dxa"/>
            <w:noWrap/>
            <w:vAlign w:val="center"/>
          </w:tcPr>
          <w:p w:rsidR="00293075" w:rsidRPr="00293075" w:rsidRDefault="00293075" w:rsidP="00E27004">
            <w:pPr>
              <w:jc w:val="right"/>
              <w:rPr>
                <w:sz w:val="16"/>
                <w:szCs w:val="16"/>
              </w:rPr>
            </w:pPr>
          </w:p>
        </w:tc>
        <w:tc>
          <w:tcPr>
            <w:tcW w:w="948" w:type="dxa"/>
            <w:noWrap/>
            <w:vAlign w:val="center"/>
          </w:tcPr>
          <w:p w:rsidR="00293075" w:rsidRPr="00293075" w:rsidRDefault="00293075" w:rsidP="00E27004">
            <w:pPr>
              <w:jc w:val="right"/>
              <w:rPr>
                <w:sz w:val="16"/>
                <w:szCs w:val="16"/>
              </w:rPr>
            </w:pPr>
          </w:p>
        </w:tc>
        <w:tc>
          <w:tcPr>
            <w:tcW w:w="984" w:type="dxa"/>
            <w:noWrap/>
          </w:tcPr>
          <w:p w:rsidR="00293075" w:rsidRPr="00293075" w:rsidRDefault="00293075" w:rsidP="00E27004">
            <w:pPr>
              <w:jc w:val="right"/>
              <w:rPr>
                <w:rFonts w:eastAsia="MS Mincho" w:cs="Times New Roman"/>
                <w:bCs/>
                <w:color w:val="000000"/>
                <w:sz w:val="16"/>
                <w:szCs w:val="16"/>
              </w:rPr>
            </w:pPr>
          </w:p>
        </w:tc>
        <w:tc>
          <w:tcPr>
            <w:tcW w:w="948" w:type="dxa"/>
            <w:noWrap/>
          </w:tcPr>
          <w:p w:rsidR="00293075" w:rsidRPr="00293075" w:rsidRDefault="00293075" w:rsidP="00E27004">
            <w:pPr>
              <w:jc w:val="right"/>
              <w:rPr>
                <w:rFonts w:eastAsia="MS Mincho" w:cs="Times New Roman"/>
                <w:bCs/>
                <w:color w:val="000000"/>
                <w:sz w:val="16"/>
                <w:szCs w:val="16"/>
              </w:rPr>
            </w:pPr>
          </w:p>
        </w:tc>
        <w:tc>
          <w:tcPr>
            <w:tcW w:w="948" w:type="dxa"/>
            <w:noWrap/>
          </w:tcPr>
          <w:p w:rsidR="00293075" w:rsidRPr="00293075" w:rsidRDefault="00293075" w:rsidP="00E27004">
            <w:pPr>
              <w:jc w:val="right"/>
              <w:rPr>
                <w:rFonts w:eastAsia="MS Mincho" w:cs="Times New Roman"/>
                <w:bCs/>
                <w:color w:val="000000"/>
                <w:sz w:val="16"/>
                <w:szCs w:val="16"/>
              </w:rPr>
            </w:pPr>
          </w:p>
        </w:tc>
        <w:tc>
          <w:tcPr>
            <w:tcW w:w="945" w:type="dxa"/>
            <w:noWrap/>
          </w:tcPr>
          <w:p w:rsidR="00293075" w:rsidRPr="00293075" w:rsidRDefault="00293075" w:rsidP="00E27004">
            <w:pPr>
              <w:jc w:val="right"/>
              <w:rPr>
                <w:rFonts w:eastAsia="MS Mincho" w:cs="Times New Roman"/>
                <w:bCs/>
                <w:color w:val="000000"/>
                <w:sz w:val="16"/>
                <w:szCs w:val="16"/>
              </w:rPr>
            </w:pPr>
          </w:p>
        </w:tc>
        <w:tc>
          <w:tcPr>
            <w:tcW w:w="945" w:type="dxa"/>
            <w:noWrap/>
          </w:tcPr>
          <w:p w:rsidR="00293075" w:rsidRPr="00293075" w:rsidRDefault="00293075" w:rsidP="00E27004">
            <w:pPr>
              <w:jc w:val="right"/>
              <w:rPr>
                <w:rFonts w:eastAsia="MS Mincho" w:cs="Times New Roman"/>
                <w:bCs/>
                <w:color w:val="000000"/>
                <w:sz w:val="16"/>
                <w:szCs w:val="16"/>
              </w:rPr>
            </w:pPr>
          </w:p>
        </w:tc>
        <w:tc>
          <w:tcPr>
            <w:tcW w:w="945" w:type="dxa"/>
            <w:noWrap/>
          </w:tcPr>
          <w:p w:rsidR="00293075" w:rsidRPr="00293075" w:rsidRDefault="00293075" w:rsidP="00E27004">
            <w:pPr>
              <w:jc w:val="right"/>
              <w:rPr>
                <w:rFonts w:eastAsia="MS Mincho" w:cs="Times New Roman"/>
                <w:bCs/>
                <w:color w:val="000000"/>
                <w:sz w:val="16"/>
                <w:szCs w:val="16"/>
              </w:rPr>
            </w:pPr>
          </w:p>
        </w:tc>
        <w:tc>
          <w:tcPr>
            <w:tcW w:w="945" w:type="dxa"/>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2,202,054 </w:t>
            </w:r>
          </w:p>
        </w:tc>
        <w:tc>
          <w:tcPr>
            <w:tcW w:w="1054" w:type="dxa"/>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3,075,892 </w:t>
            </w:r>
          </w:p>
        </w:tc>
      </w:tr>
      <w:tr w:rsidR="00293075" w:rsidRPr="00293075" w:rsidTr="0092577F">
        <w:trPr>
          <w:trHeight w:val="152"/>
        </w:trPr>
        <w:tc>
          <w:tcPr>
            <w:tcW w:w="4230" w:type="dxa"/>
            <w:gridSpan w:val="2"/>
            <w:noWrap/>
          </w:tcPr>
          <w:p w:rsidR="00293075" w:rsidRPr="00293075" w:rsidRDefault="00293075" w:rsidP="00E27004">
            <w:pPr>
              <w:jc w:val="both"/>
              <w:rPr>
                <w:rFonts w:eastAsia="MS Mincho" w:cs="Times New Roman"/>
                <w:bCs/>
                <w:color w:val="000000"/>
                <w:sz w:val="16"/>
                <w:szCs w:val="16"/>
              </w:rPr>
            </w:pPr>
            <w:r w:rsidRPr="00293075">
              <w:rPr>
                <w:rFonts w:eastAsia="MS Mincho" w:cs="Times New Roman"/>
                <w:bCs/>
                <w:color w:val="000000"/>
                <w:sz w:val="16"/>
                <w:szCs w:val="16"/>
              </w:rPr>
              <w:t>Debt Service (P+I)</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1,215,390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1,317,752 </w:t>
            </w:r>
          </w:p>
        </w:tc>
        <w:tc>
          <w:tcPr>
            <w:tcW w:w="98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1,202,243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865,949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656,171 </w:t>
            </w:r>
          </w:p>
        </w:tc>
        <w:tc>
          <w:tcPr>
            <w:tcW w:w="94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597,893 </w:t>
            </w:r>
          </w:p>
        </w:tc>
        <w:tc>
          <w:tcPr>
            <w:tcW w:w="94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539,614 </w:t>
            </w:r>
          </w:p>
        </w:tc>
        <w:tc>
          <w:tcPr>
            <w:tcW w:w="94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481,336 </w:t>
            </w:r>
          </w:p>
        </w:tc>
        <w:tc>
          <w:tcPr>
            <w:tcW w:w="94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2,349,549 </w:t>
            </w:r>
          </w:p>
        </w:tc>
        <w:tc>
          <w:tcPr>
            <w:tcW w:w="1054"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3,075,892 </w:t>
            </w:r>
          </w:p>
        </w:tc>
      </w:tr>
      <w:tr w:rsidR="00293075" w:rsidRPr="00293075" w:rsidTr="0092577F">
        <w:trPr>
          <w:trHeight w:val="70"/>
        </w:trPr>
        <w:tc>
          <w:tcPr>
            <w:tcW w:w="4230" w:type="dxa"/>
            <w:gridSpan w:val="2"/>
            <w:noWrap/>
            <w:hideMark/>
          </w:tcPr>
          <w:p w:rsidR="00293075" w:rsidRPr="00293075" w:rsidRDefault="00293075" w:rsidP="00E27004">
            <w:pPr>
              <w:jc w:val="both"/>
              <w:rPr>
                <w:rFonts w:eastAsia="MS Mincho" w:cs="Times New Roman"/>
                <w:color w:val="000000"/>
                <w:sz w:val="16"/>
                <w:szCs w:val="16"/>
              </w:rPr>
            </w:pPr>
            <w:r w:rsidRPr="00293075">
              <w:rPr>
                <w:rFonts w:eastAsia="MS Mincho" w:cs="Times New Roman"/>
                <w:color w:val="000000"/>
                <w:sz w:val="16"/>
                <w:szCs w:val="16"/>
              </w:rPr>
              <w:t xml:space="preserve"> Net Change in Cash </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 </w:t>
            </w:r>
          </w:p>
        </w:tc>
        <w:tc>
          <w:tcPr>
            <w:tcW w:w="9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155,356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823,854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1,280,791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1,597,780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1,690,845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2,318,565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812,174 </w:t>
            </w: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(3,815,461)</w:t>
            </w:r>
          </w:p>
        </w:tc>
      </w:tr>
      <w:tr w:rsidR="00293075" w:rsidRPr="00293075" w:rsidTr="0092577F">
        <w:trPr>
          <w:trHeight w:val="70"/>
        </w:trPr>
        <w:tc>
          <w:tcPr>
            <w:tcW w:w="4230" w:type="dxa"/>
            <w:gridSpan w:val="2"/>
            <w:noWrap/>
            <w:hideMark/>
          </w:tcPr>
          <w:p w:rsidR="00293075" w:rsidRPr="00293075" w:rsidRDefault="00293075" w:rsidP="00E27004">
            <w:pPr>
              <w:jc w:val="both"/>
              <w:rPr>
                <w:rFonts w:eastAsia="MS Mincho" w:cs="Times New Roman"/>
                <w:color w:val="000000"/>
                <w:sz w:val="16"/>
                <w:szCs w:val="16"/>
              </w:rPr>
            </w:pPr>
            <w:r w:rsidRPr="00293075">
              <w:rPr>
                <w:rFonts w:eastAsia="MS Mincho" w:cs="Times New Roman"/>
                <w:color w:val="000000"/>
                <w:sz w:val="16"/>
                <w:szCs w:val="16"/>
              </w:rPr>
              <w:t xml:space="preserve">Beginning Cash </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 </w:t>
            </w:r>
          </w:p>
        </w:tc>
        <w:tc>
          <w:tcPr>
            <w:tcW w:w="9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155,356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979,209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2,260,000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3,857,780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5,548,625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7,867,189 </w:t>
            </w: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8,679,363 </w:t>
            </w:r>
          </w:p>
        </w:tc>
      </w:tr>
      <w:tr w:rsidR="00293075" w:rsidRPr="00293075" w:rsidTr="0092577F">
        <w:trPr>
          <w:trHeight w:val="161"/>
        </w:trPr>
        <w:tc>
          <w:tcPr>
            <w:tcW w:w="4230" w:type="dxa"/>
            <w:gridSpan w:val="2"/>
            <w:noWrap/>
            <w:hideMark/>
          </w:tcPr>
          <w:p w:rsidR="00293075" w:rsidRPr="00293075" w:rsidRDefault="00293075" w:rsidP="00E27004">
            <w:pPr>
              <w:jc w:val="both"/>
              <w:rPr>
                <w:rFonts w:eastAsia="MS Mincho" w:cs="Times New Roman"/>
                <w:color w:val="000000"/>
                <w:sz w:val="16"/>
                <w:szCs w:val="16"/>
              </w:rPr>
            </w:pPr>
            <w:r w:rsidRPr="00293075">
              <w:rPr>
                <w:rFonts w:eastAsia="MS Mincho" w:cs="Times New Roman"/>
                <w:color w:val="000000"/>
                <w:sz w:val="16"/>
                <w:szCs w:val="16"/>
              </w:rPr>
              <w:t xml:space="preserve">Ending Cash </w:t>
            </w:r>
          </w:p>
        </w:tc>
        <w:tc>
          <w:tcPr>
            <w:tcW w:w="948"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0 </w:t>
            </w:r>
          </w:p>
        </w:tc>
        <w:tc>
          <w:tcPr>
            <w:tcW w:w="98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155,356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979,209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2,260,000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3,857,780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5,548,625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7,867,189 </w:t>
            </w:r>
          </w:p>
        </w:tc>
        <w:tc>
          <w:tcPr>
            <w:tcW w:w="9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8,679,363 </w:t>
            </w:r>
          </w:p>
        </w:tc>
        <w:tc>
          <w:tcPr>
            <w:tcW w:w="1054"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jc w:val="right"/>
              <w:rPr>
                <w:rFonts w:eastAsia="MS Mincho" w:cs="Times New Roman"/>
                <w:bCs/>
                <w:color w:val="000000"/>
                <w:sz w:val="16"/>
                <w:szCs w:val="16"/>
              </w:rPr>
            </w:pPr>
            <w:r w:rsidRPr="00293075">
              <w:rPr>
                <w:sz w:val="16"/>
                <w:szCs w:val="16"/>
              </w:rPr>
              <w:t xml:space="preserve"> 4,863,902 </w:t>
            </w:r>
          </w:p>
        </w:tc>
      </w:tr>
    </w:tbl>
    <w:p w:rsidR="00293075" w:rsidRPr="00293075" w:rsidRDefault="00293075" w:rsidP="0071034B">
      <w:pPr>
        <w:pStyle w:val="ListParagraph"/>
        <w:ind w:left="800"/>
        <w:jc w:val="both"/>
        <w:rPr>
          <w:rFonts w:ascii="Roboto Light" w:eastAsia="MS Mincho" w:hAnsi="Roboto Light" w:cs="Times New Roman"/>
          <w:color w:val="000000"/>
          <w:sz w:val="20"/>
          <w:szCs w:val="20"/>
        </w:rPr>
      </w:pPr>
    </w:p>
    <w:p w:rsidR="00293075" w:rsidRPr="00293075" w:rsidRDefault="00293075" w:rsidP="00293075">
      <w:pPr>
        <w:pStyle w:val="ListParagraph"/>
        <w:widowControl/>
        <w:numPr>
          <w:ilvl w:val="0"/>
          <w:numId w:val="110"/>
        </w:numPr>
        <w:ind w:leftChars="0" w:left="450"/>
        <w:contextualSpacing/>
        <w:jc w:val="both"/>
        <w:rPr>
          <w:rFonts w:ascii="Roboto Light" w:eastAsia="MS Mincho" w:hAnsi="Roboto Light" w:cs="Times New Roman"/>
          <w:color w:val="000000"/>
          <w:sz w:val="20"/>
          <w:szCs w:val="20"/>
        </w:rPr>
      </w:pPr>
      <w:r w:rsidRPr="00293075">
        <w:rPr>
          <w:rFonts w:ascii="Roboto Light" w:eastAsia="MS Mincho" w:hAnsi="Roboto Light" w:cs="Times New Roman"/>
          <w:color w:val="000000"/>
          <w:sz w:val="20"/>
          <w:szCs w:val="20"/>
        </w:rPr>
        <w:t xml:space="preserve">The above cash flow statement represent a 20 years projection of ABC project. The toll road construction will run in the first 3 year of the project (2016-2018), by support of capital placement, bank loan (incl. IIF senior term loan), and Syariah loan. To deal with cash deficiency occurs in 2018 and 2019, ABC expects the cash deficiency support facility from IIF to cover some of the cash shortage. In addition to that, ABC will obtain shareholders loan for any cash deficiency, as reflected in “SHL Cash Deficiency”, from 2018 – 2028. Payment to this shareholder loan will be deffered until 2035 (after IIF CDS facility is matured). </w:t>
      </w:r>
    </w:p>
    <w:p w:rsidR="00293075" w:rsidRPr="00293075" w:rsidRDefault="00293075" w:rsidP="0071034B">
      <w:pPr>
        <w:pStyle w:val="ListParagraph"/>
        <w:ind w:left="800"/>
        <w:jc w:val="both"/>
        <w:rPr>
          <w:rFonts w:ascii="Roboto Light" w:eastAsia="MS Mincho" w:hAnsi="Roboto Light" w:cs="Times New Roman"/>
          <w:color w:val="000000"/>
          <w:sz w:val="20"/>
          <w:szCs w:val="20"/>
        </w:rPr>
      </w:pPr>
    </w:p>
    <w:p w:rsidR="00293075" w:rsidRPr="00293075" w:rsidRDefault="00293075" w:rsidP="0071034B">
      <w:pPr>
        <w:spacing w:after="0" w:line="240" w:lineRule="auto"/>
        <w:jc w:val="both"/>
        <w:rPr>
          <w:rFonts w:eastAsia="MS Mincho" w:cs="Times New Roman"/>
          <w:b/>
          <w:color w:val="000000"/>
          <w:szCs w:val="20"/>
        </w:rPr>
      </w:pPr>
      <w:r w:rsidRPr="00293075">
        <w:rPr>
          <w:rFonts w:eastAsia="MS Mincho" w:cs="Times New Roman"/>
          <w:b/>
          <w:color w:val="000000"/>
          <w:szCs w:val="20"/>
        </w:rPr>
        <w:t>Income Statement Projection – Base Case</w:t>
      </w:r>
    </w:p>
    <w:p w:rsidR="00293075" w:rsidRPr="00293075" w:rsidRDefault="00293075" w:rsidP="0071034B">
      <w:pPr>
        <w:spacing w:after="0" w:line="240" w:lineRule="auto"/>
        <w:jc w:val="both"/>
        <w:rPr>
          <w:rFonts w:eastAsia="MS Mincho" w:cs="Times New Roman"/>
          <w:color w:val="000000"/>
          <w:szCs w:val="20"/>
        </w:rPr>
      </w:pPr>
    </w:p>
    <w:tbl>
      <w:tblPr>
        <w:tblW w:w="0" w:type="auto"/>
        <w:tblInd w:w="118" w:type="dxa"/>
        <w:tblLayout w:type="fixed"/>
        <w:tblLook w:val="04A0" w:firstRow="1" w:lastRow="0" w:firstColumn="1" w:lastColumn="0" w:noHBand="0" w:noVBand="1"/>
      </w:tblPr>
      <w:tblGrid>
        <w:gridCol w:w="3320"/>
        <w:gridCol w:w="1080"/>
        <w:gridCol w:w="900"/>
        <w:gridCol w:w="922"/>
        <w:gridCol w:w="1008"/>
        <w:gridCol w:w="922"/>
        <w:gridCol w:w="922"/>
        <w:gridCol w:w="946"/>
        <w:gridCol w:w="1080"/>
        <w:gridCol w:w="922"/>
        <w:gridCol w:w="968"/>
        <w:gridCol w:w="1170"/>
      </w:tblGrid>
      <w:tr w:rsidR="00293075" w:rsidRPr="00293075" w:rsidTr="0071034B">
        <w:trPr>
          <w:trHeight w:val="61"/>
        </w:trPr>
        <w:tc>
          <w:tcPr>
            <w:tcW w:w="3320" w:type="dxa"/>
            <w:vMerge w:val="restart"/>
            <w:tcBorders>
              <w:top w:val="single" w:sz="8" w:space="0" w:color="auto"/>
              <w:left w:val="single" w:sz="8" w:space="0" w:color="auto"/>
              <w:right w:val="nil"/>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Year</w:t>
            </w:r>
          </w:p>
        </w:tc>
        <w:tc>
          <w:tcPr>
            <w:tcW w:w="1080" w:type="dxa"/>
            <w:tcBorders>
              <w:top w:val="single" w:sz="8" w:space="0" w:color="auto"/>
              <w:left w:val="single" w:sz="4" w:space="0" w:color="auto"/>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2016</w:t>
            </w:r>
          </w:p>
        </w:tc>
        <w:tc>
          <w:tcPr>
            <w:tcW w:w="900"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2017</w:t>
            </w:r>
          </w:p>
        </w:tc>
        <w:tc>
          <w:tcPr>
            <w:tcW w:w="922"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2018</w:t>
            </w:r>
          </w:p>
        </w:tc>
        <w:tc>
          <w:tcPr>
            <w:tcW w:w="100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2019</w:t>
            </w:r>
          </w:p>
        </w:tc>
        <w:tc>
          <w:tcPr>
            <w:tcW w:w="922"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2020</w:t>
            </w:r>
          </w:p>
        </w:tc>
        <w:tc>
          <w:tcPr>
            <w:tcW w:w="922"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2021</w:t>
            </w:r>
          </w:p>
        </w:tc>
        <w:tc>
          <w:tcPr>
            <w:tcW w:w="946"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2022</w:t>
            </w:r>
          </w:p>
        </w:tc>
        <w:tc>
          <w:tcPr>
            <w:tcW w:w="1080"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2023</w:t>
            </w:r>
          </w:p>
        </w:tc>
        <w:tc>
          <w:tcPr>
            <w:tcW w:w="922"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2024</w:t>
            </w:r>
          </w:p>
        </w:tc>
        <w:tc>
          <w:tcPr>
            <w:tcW w:w="96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2025</w:t>
            </w:r>
          </w:p>
        </w:tc>
        <w:tc>
          <w:tcPr>
            <w:tcW w:w="1170"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2026</w:t>
            </w:r>
          </w:p>
        </w:tc>
      </w:tr>
      <w:tr w:rsidR="00293075" w:rsidRPr="00293075" w:rsidTr="0071034B">
        <w:trPr>
          <w:trHeight w:val="70"/>
        </w:trPr>
        <w:tc>
          <w:tcPr>
            <w:tcW w:w="3320" w:type="dxa"/>
            <w:vMerge/>
            <w:tcBorders>
              <w:left w:val="single" w:sz="8" w:space="0" w:color="auto"/>
              <w:bottom w:val="single" w:sz="4" w:space="0" w:color="auto"/>
              <w:right w:val="nil"/>
            </w:tcBorders>
            <w:shd w:val="clear" w:color="000000" w:fill="31869B"/>
            <w:noWrap/>
            <w:vAlign w:val="center"/>
            <w:hideMark/>
          </w:tcPr>
          <w:p w:rsidR="00293075" w:rsidRPr="00293075" w:rsidRDefault="00293075" w:rsidP="0071034B">
            <w:pPr>
              <w:spacing w:after="0" w:line="240" w:lineRule="auto"/>
              <w:rPr>
                <w:rFonts w:eastAsia="Times New Roman" w:cs="Times New Roman"/>
                <w:b/>
                <w:bCs/>
                <w:color w:val="FFFFFF"/>
                <w:sz w:val="16"/>
                <w:szCs w:val="16"/>
              </w:rPr>
            </w:pPr>
          </w:p>
        </w:tc>
        <w:tc>
          <w:tcPr>
            <w:tcW w:w="1080" w:type="dxa"/>
            <w:tcBorders>
              <w:top w:val="nil"/>
              <w:left w:val="single" w:sz="4" w:space="0" w:color="auto"/>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0</w:t>
            </w:r>
          </w:p>
        </w:tc>
        <w:tc>
          <w:tcPr>
            <w:tcW w:w="900" w:type="dxa"/>
            <w:tcBorders>
              <w:top w:val="nil"/>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w:t>
            </w:r>
          </w:p>
        </w:tc>
        <w:tc>
          <w:tcPr>
            <w:tcW w:w="922" w:type="dxa"/>
            <w:tcBorders>
              <w:top w:val="nil"/>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w:t>
            </w:r>
          </w:p>
        </w:tc>
        <w:tc>
          <w:tcPr>
            <w:tcW w:w="100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3</w:t>
            </w:r>
          </w:p>
        </w:tc>
        <w:tc>
          <w:tcPr>
            <w:tcW w:w="922"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4</w:t>
            </w:r>
          </w:p>
        </w:tc>
        <w:tc>
          <w:tcPr>
            <w:tcW w:w="922"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5</w:t>
            </w:r>
          </w:p>
        </w:tc>
        <w:tc>
          <w:tcPr>
            <w:tcW w:w="946"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6</w:t>
            </w:r>
          </w:p>
        </w:tc>
        <w:tc>
          <w:tcPr>
            <w:tcW w:w="1080"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7</w:t>
            </w:r>
          </w:p>
        </w:tc>
        <w:tc>
          <w:tcPr>
            <w:tcW w:w="922"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8</w:t>
            </w:r>
          </w:p>
        </w:tc>
        <w:tc>
          <w:tcPr>
            <w:tcW w:w="96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9</w:t>
            </w:r>
          </w:p>
        </w:tc>
        <w:tc>
          <w:tcPr>
            <w:tcW w:w="1170"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10</w:t>
            </w:r>
          </w:p>
        </w:tc>
      </w:tr>
      <w:tr w:rsidR="00293075" w:rsidRPr="00293075" w:rsidTr="0092577F">
        <w:trPr>
          <w:trHeight w:val="70"/>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Toll Road Revenue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151,759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341,587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413,699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510,440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622,080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749,606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899,772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1,062,322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1,249,232 </w:t>
            </w:r>
          </w:p>
        </w:tc>
      </w:tr>
      <w:tr w:rsidR="00293075" w:rsidRPr="00293075" w:rsidTr="0092577F">
        <w:trPr>
          <w:trHeight w:val="71"/>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Other Revenue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1,312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967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2,276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5,124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6,205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7,657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9,331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11,244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13,497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15,935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18,738 </w:t>
            </w:r>
          </w:p>
        </w:tc>
      </w:tr>
      <w:tr w:rsidR="00293075" w:rsidRPr="00293075" w:rsidTr="0092577F">
        <w:trPr>
          <w:trHeight w:val="206"/>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Revenue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1,312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967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154,035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346,711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419,905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518,096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631,411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760,850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913,269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1,078,257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1,267,971 </w:t>
            </w:r>
          </w:p>
        </w:tc>
      </w:tr>
      <w:tr w:rsidR="00293075" w:rsidRPr="00293075" w:rsidTr="0071034B">
        <w:trPr>
          <w:trHeight w:val="197"/>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Operating Expenses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10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r>
      <w:tr w:rsidR="00293075" w:rsidRPr="00293075" w:rsidTr="0092577F">
        <w:trPr>
          <w:trHeight w:val="28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O&amp;M expenses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p>
        </w:tc>
        <w:tc>
          <w:tcPr>
            <w:tcW w:w="90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81,440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156,741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167,713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179,453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192,014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205,455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219,837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235,226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251,691 </w:t>
            </w:r>
          </w:p>
        </w:tc>
      </w:tr>
      <w:tr w:rsidR="00293075" w:rsidRPr="00293075" w:rsidTr="0092577F">
        <w:trPr>
          <w:trHeight w:val="70"/>
        </w:trPr>
        <w:tc>
          <w:tcPr>
            <w:tcW w:w="3320" w:type="dxa"/>
            <w:tcBorders>
              <w:top w:val="nil"/>
              <w:left w:val="single" w:sz="8" w:space="0" w:color="auto"/>
              <w:bottom w:val="nil"/>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Other expenses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135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39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Depreciation expenses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2,876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6,473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7,839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9,672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13,485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15,902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42,353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45,816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49,357 </w:t>
            </w:r>
          </w:p>
        </w:tc>
      </w:tr>
      <w:tr w:rsidR="00293075" w:rsidRPr="00293075" w:rsidTr="0092577F">
        <w:trPr>
          <w:trHeight w:val="282"/>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Operating expenses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135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39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84,316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163,213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175,552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189,125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205,500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221,357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262,191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281,041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301,049 </w:t>
            </w:r>
          </w:p>
        </w:tc>
      </w:tr>
      <w:tr w:rsidR="00293075" w:rsidRPr="00293075" w:rsidTr="0092577F">
        <w:trPr>
          <w:trHeight w:val="282"/>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Operating income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1,177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928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69,719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183,497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244,353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328,972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425,911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539,493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651,078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797,215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966,922 </w:t>
            </w:r>
          </w:p>
        </w:tc>
      </w:tr>
      <w:tr w:rsidR="00293075" w:rsidRPr="00293075" w:rsidTr="0071034B">
        <w:trPr>
          <w:trHeight w:val="60"/>
        </w:trPr>
        <w:tc>
          <w:tcPr>
            <w:tcW w:w="3320" w:type="dxa"/>
            <w:tcBorders>
              <w:top w:val="nil"/>
              <w:left w:val="single" w:sz="8" w:space="0" w:color="auto"/>
              <w:bottom w:val="nil"/>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08"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46"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22"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68"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r>
      <w:tr w:rsidR="00293075" w:rsidRPr="00293075" w:rsidTr="0071034B">
        <w:trPr>
          <w:trHeight w:val="70"/>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Other (income)/expenses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10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1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r>
      <w:tr w:rsidR="00293075" w:rsidRPr="00293075" w:rsidTr="0092577F">
        <w:trPr>
          <w:trHeight w:val="70"/>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SHL loan – land acq bailout</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20,693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81,570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26,503 </w:t>
            </w:r>
          </w:p>
        </w:tc>
        <w:tc>
          <w:tcPr>
            <w:tcW w:w="100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1"/>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Provision SHL Loan – land acq bailou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2,182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1,068 </w:t>
            </w:r>
          </w:p>
        </w:tc>
        <w:tc>
          <w:tcPr>
            <w:tcW w:w="100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107"/>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BLU Loan interest expense</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14,378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14,378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13,180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15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STL Loan interest expense</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20,653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303,511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472,000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468,153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463,418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458,683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452,469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430,121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388,717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335,451 </w:t>
            </w:r>
          </w:p>
        </w:tc>
      </w:tr>
      <w:tr w:rsidR="00293075" w:rsidRPr="00293075" w:rsidTr="0092577F">
        <w:trPr>
          <w:trHeight w:val="197"/>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IDC - STL interest expense</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283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8,398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24,000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23,814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23,574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23,333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23,027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21,995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19,957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17,290 </w:t>
            </w:r>
          </w:p>
        </w:tc>
      </w:tr>
      <w:tr w:rsidR="00293075" w:rsidRPr="00293075" w:rsidTr="0092577F">
        <w:trPr>
          <w:trHeight w:val="15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Syariah Loan interest expenses</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2,058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40,348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52,336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51,909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51,384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50,859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50,170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47,692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43,101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37,195 </w:t>
            </w:r>
          </w:p>
        </w:tc>
      </w:tr>
      <w:tr w:rsidR="00293075" w:rsidRPr="00293075" w:rsidTr="0092577F">
        <w:trPr>
          <w:trHeight w:val="179"/>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lastRenderedPageBreak/>
              <w:t xml:space="preserve"> IIF IDC interest expenses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3,375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43,875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r>
      <w:tr w:rsidR="00293075" w:rsidRPr="00293075" w:rsidTr="0092577F">
        <w:trPr>
          <w:trHeight w:val="28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IIF interest from retained IDC int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2,401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9,673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20,114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32,056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45,713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61,332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79,195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99,625 </w:t>
            </w:r>
          </w:p>
        </w:tc>
      </w:tr>
      <w:tr w:rsidR="00293075" w:rsidRPr="00293075" w:rsidTr="0092577F">
        <w:trPr>
          <w:trHeight w:val="70"/>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Other income from LMAN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(7,965)</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(37,606)</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(6,963)</w:t>
            </w:r>
          </w:p>
        </w:tc>
        <w:tc>
          <w:tcPr>
            <w:tcW w:w="100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152"/>
        </w:trPr>
        <w:tc>
          <w:tcPr>
            <w:tcW w:w="33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SHL interest expense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14,589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57,983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112,752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161,338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209,412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265,689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327,761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388,245 </w:t>
            </w:r>
          </w:p>
        </w:tc>
      </w:tr>
      <w:tr w:rsidR="00293075" w:rsidRPr="00293075" w:rsidTr="0092577F">
        <w:trPr>
          <w:trHeight w:val="107"/>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Total Other (income)/expense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12,728 </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83,519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390,618 </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622,381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692,532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752,243 </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807,269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861,791 </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907,828 </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939,732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958,807 </w:t>
            </w:r>
          </w:p>
        </w:tc>
      </w:tr>
      <w:tr w:rsidR="00293075" w:rsidRPr="00293075" w:rsidTr="0092577F">
        <w:trPr>
          <w:trHeight w:val="89"/>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Income before tax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(11,552)</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(82,591)</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(320,899)</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(438,884)</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(448,179)</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(423,271)</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(381,358)</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(322,298)</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(256,750)</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(142,517)</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8,116 </w:t>
            </w:r>
          </w:p>
        </w:tc>
      </w:tr>
      <w:tr w:rsidR="00293075" w:rsidRPr="00293075" w:rsidTr="0092577F">
        <w:trPr>
          <w:trHeight w:val="70"/>
        </w:trPr>
        <w:tc>
          <w:tcPr>
            <w:tcW w:w="3320"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Tax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p>
        </w:tc>
        <w:tc>
          <w:tcPr>
            <w:tcW w:w="90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6"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2,029 </w:t>
            </w:r>
          </w:p>
        </w:tc>
      </w:tr>
      <w:tr w:rsidR="00293075" w:rsidRPr="00293075" w:rsidTr="0092577F">
        <w:trPr>
          <w:trHeight w:val="161"/>
        </w:trPr>
        <w:tc>
          <w:tcPr>
            <w:tcW w:w="3320"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Net (Loss)/Income </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(11,552)</w:t>
            </w:r>
          </w:p>
        </w:tc>
        <w:tc>
          <w:tcPr>
            <w:tcW w:w="90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(82,591)</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(320,899)</w:t>
            </w:r>
          </w:p>
        </w:tc>
        <w:tc>
          <w:tcPr>
            <w:tcW w:w="100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(438,884)</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(448,179)</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(423,271)</w:t>
            </w:r>
          </w:p>
        </w:tc>
        <w:tc>
          <w:tcPr>
            <w:tcW w:w="946"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(381,358)</w:t>
            </w:r>
          </w:p>
        </w:tc>
        <w:tc>
          <w:tcPr>
            <w:tcW w:w="108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(322,298)</w:t>
            </w:r>
          </w:p>
        </w:tc>
        <w:tc>
          <w:tcPr>
            <w:tcW w:w="92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(256,750)</w:t>
            </w:r>
          </w:p>
        </w:tc>
        <w:tc>
          <w:tcPr>
            <w:tcW w:w="96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(142,517)</w:t>
            </w:r>
          </w:p>
        </w:tc>
        <w:tc>
          <w:tcPr>
            <w:tcW w:w="117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highlight w:val="yellow"/>
              </w:rPr>
            </w:pPr>
            <w:r w:rsidRPr="00293075">
              <w:rPr>
                <w:sz w:val="16"/>
                <w:szCs w:val="16"/>
              </w:rPr>
              <w:t xml:space="preserve"> 6,087 </w:t>
            </w:r>
          </w:p>
        </w:tc>
      </w:tr>
    </w:tbl>
    <w:p w:rsidR="00293075" w:rsidRPr="00293075" w:rsidRDefault="00293075" w:rsidP="0071034B">
      <w:pPr>
        <w:pStyle w:val="ListParagraph"/>
        <w:ind w:left="800"/>
        <w:jc w:val="both"/>
        <w:rPr>
          <w:rFonts w:ascii="Roboto Light" w:eastAsia="MS Mincho" w:hAnsi="Roboto Light" w:cs="Times New Roman"/>
          <w:color w:val="000000"/>
          <w:sz w:val="20"/>
          <w:szCs w:val="20"/>
        </w:rPr>
      </w:pPr>
    </w:p>
    <w:tbl>
      <w:tblPr>
        <w:tblW w:w="0" w:type="auto"/>
        <w:tblInd w:w="118" w:type="dxa"/>
        <w:tblLayout w:type="fixed"/>
        <w:tblLook w:val="04A0" w:firstRow="1" w:lastRow="0" w:firstColumn="1" w:lastColumn="0" w:noHBand="0" w:noVBand="1"/>
      </w:tblPr>
      <w:tblGrid>
        <w:gridCol w:w="3318"/>
        <w:gridCol w:w="1072"/>
        <w:gridCol w:w="948"/>
        <w:gridCol w:w="948"/>
        <w:gridCol w:w="1082"/>
        <w:gridCol w:w="948"/>
        <w:gridCol w:w="948"/>
        <w:gridCol w:w="948"/>
        <w:gridCol w:w="1028"/>
        <w:gridCol w:w="948"/>
        <w:gridCol w:w="948"/>
      </w:tblGrid>
      <w:tr w:rsidR="00293075" w:rsidRPr="00293075" w:rsidTr="0092577F">
        <w:trPr>
          <w:trHeight w:val="60"/>
        </w:trPr>
        <w:tc>
          <w:tcPr>
            <w:tcW w:w="3318" w:type="dxa"/>
            <w:vMerge w:val="restart"/>
            <w:tcBorders>
              <w:top w:val="single" w:sz="8" w:space="0" w:color="auto"/>
              <w:left w:val="single" w:sz="8"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Year</w:t>
            </w:r>
          </w:p>
        </w:tc>
        <w:tc>
          <w:tcPr>
            <w:tcW w:w="1072" w:type="dxa"/>
            <w:tcBorders>
              <w:top w:val="single" w:sz="8" w:space="0" w:color="auto"/>
              <w:left w:val="single" w:sz="4" w:space="0" w:color="auto"/>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2027</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2028</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2029</w:t>
            </w:r>
          </w:p>
        </w:tc>
        <w:tc>
          <w:tcPr>
            <w:tcW w:w="1082"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2030</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2031</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2032</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2033</w:t>
            </w:r>
          </w:p>
        </w:tc>
        <w:tc>
          <w:tcPr>
            <w:tcW w:w="102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2034</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2035</w:t>
            </w:r>
          </w:p>
        </w:tc>
        <w:tc>
          <w:tcPr>
            <w:tcW w:w="948" w:type="dxa"/>
            <w:tcBorders>
              <w:top w:val="single" w:sz="8" w:space="0" w:color="auto"/>
              <w:left w:val="nil"/>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2036</w:t>
            </w:r>
          </w:p>
        </w:tc>
      </w:tr>
      <w:tr w:rsidR="00293075" w:rsidRPr="00293075" w:rsidTr="0092577F">
        <w:trPr>
          <w:trHeight w:val="70"/>
        </w:trPr>
        <w:tc>
          <w:tcPr>
            <w:tcW w:w="3318" w:type="dxa"/>
            <w:vMerge/>
            <w:tcBorders>
              <w:left w:val="single" w:sz="8" w:space="0" w:color="auto"/>
              <w:bottom w:val="single" w:sz="4" w:space="0" w:color="auto"/>
              <w:right w:val="single" w:sz="4" w:space="0" w:color="auto"/>
            </w:tcBorders>
            <w:shd w:val="clear" w:color="000000" w:fill="31869B"/>
            <w:noWrap/>
            <w:vAlign w:val="center"/>
            <w:hideMark/>
          </w:tcPr>
          <w:p w:rsidR="00293075" w:rsidRPr="00293075" w:rsidRDefault="00293075" w:rsidP="0071034B">
            <w:pPr>
              <w:spacing w:after="0" w:line="240" w:lineRule="auto"/>
              <w:rPr>
                <w:rFonts w:eastAsia="Times New Roman" w:cs="Times New Roman"/>
                <w:b/>
                <w:bCs/>
                <w:color w:val="FFFFFF"/>
                <w:sz w:val="16"/>
                <w:szCs w:val="16"/>
              </w:rPr>
            </w:pPr>
          </w:p>
        </w:tc>
        <w:tc>
          <w:tcPr>
            <w:tcW w:w="1072" w:type="dxa"/>
            <w:tcBorders>
              <w:top w:val="single" w:sz="4" w:space="0" w:color="auto"/>
              <w:left w:val="single" w:sz="4" w:space="0" w:color="auto"/>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11</w:t>
            </w:r>
          </w:p>
        </w:tc>
        <w:tc>
          <w:tcPr>
            <w:tcW w:w="94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12</w:t>
            </w:r>
          </w:p>
        </w:tc>
        <w:tc>
          <w:tcPr>
            <w:tcW w:w="94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13</w:t>
            </w:r>
          </w:p>
        </w:tc>
        <w:tc>
          <w:tcPr>
            <w:tcW w:w="1082"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14</w:t>
            </w:r>
          </w:p>
        </w:tc>
        <w:tc>
          <w:tcPr>
            <w:tcW w:w="94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15</w:t>
            </w:r>
          </w:p>
        </w:tc>
        <w:tc>
          <w:tcPr>
            <w:tcW w:w="94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16</w:t>
            </w:r>
          </w:p>
        </w:tc>
        <w:tc>
          <w:tcPr>
            <w:tcW w:w="94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17</w:t>
            </w:r>
          </w:p>
        </w:tc>
        <w:tc>
          <w:tcPr>
            <w:tcW w:w="102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18</w:t>
            </w:r>
          </w:p>
        </w:tc>
        <w:tc>
          <w:tcPr>
            <w:tcW w:w="94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19</w:t>
            </w:r>
          </w:p>
        </w:tc>
        <w:tc>
          <w:tcPr>
            <w:tcW w:w="948" w:type="dxa"/>
            <w:tcBorders>
              <w:top w:val="nil"/>
              <w:left w:val="nil"/>
              <w:bottom w:val="single" w:sz="4" w:space="0" w:color="auto"/>
              <w:right w:val="single" w:sz="4" w:space="0" w:color="auto"/>
            </w:tcBorders>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w:t>
            </w:r>
          </w:p>
        </w:tc>
      </w:tr>
      <w:tr w:rsidR="00293075" w:rsidRPr="00293075" w:rsidTr="0092577F">
        <w:trPr>
          <w:trHeight w:val="282"/>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Toll Road Revenue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1,452,049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1,680,782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1,930,787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2,201,696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2,520,043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2,862,985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3,227,918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3,657,842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4,134,656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4,697,334 </w:t>
            </w:r>
          </w:p>
        </w:tc>
      </w:tr>
      <w:tr w:rsidR="00293075" w:rsidRPr="00293075" w:rsidTr="0092577F">
        <w:trPr>
          <w:trHeight w:val="282"/>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Other Revenue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21,781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25,212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28,962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33,025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37,801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42,945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48,419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54,868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62,020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70,460 </w:t>
            </w:r>
          </w:p>
        </w:tc>
      </w:tr>
      <w:tr w:rsidR="00293075" w:rsidRPr="00293075" w:rsidTr="0092577F">
        <w:trPr>
          <w:trHeight w:val="89"/>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Revenue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1,473,830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1,705,993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1,959,749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2,234,722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2,557,844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2,905,930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3,276,337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3,712,710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4,196,676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4,767,794 </w:t>
            </w:r>
          </w:p>
        </w:tc>
      </w:tr>
      <w:tr w:rsidR="00293075" w:rsidRPr="00293075"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Operating Expenses</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10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jc w:val="right"/>
              <w:rPr>
                <w:rFonts w:eastAsia="Times New Roman" w:cs="Times New Roman"/>
                <w:bCs/>
                <w:sz w:val="16"/>
                <w:szCs w:val="16"/>
              </w:rPr>
            </w:pPr>
            <w:r w:rsidRPr="00293075">
              <w:rPr>
                <w:rFonts w:eastAsia="Times New Roman" w:cs="Times New Roman"/>
                <w:bCs/>
                <w:sz w:val="16"/>
                <w:szCs w:val="16"/>
              </w:rPr>
              <w:t> </w:t>
            </w:r>
          </w:p>
        </w:tc>
      </w:tr>
      <w:tr w:rsidR="00293075" w:rsidRPr="00293075" w:rsidTr="0092577F">
        <w:trPr>
          <w:trHeight w:val="282"/>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O&amp;M expenses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269,310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288,162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308,333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329,916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353,010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377,721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404,162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432,453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462,725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495,115 </w:t>
            </w:r>
          </w:p>
        </w:tc>
      </w:tr>
      <w:tr w:rsidR="00293075" w:rsidRPr="00293075"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Other expenses </w:t>
            </w:r>
          </w:p>
        </w:tc>
        <w:tc>
          <w:tcPr>
            <w:tcW w:w="10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Depreciation expenses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53,200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58,003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72,243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91,412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98,018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104,516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111,431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133,608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143,811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154,473 </w:t>
            </w:r>
          </w:p>
        </w:tc>
      </w:tr>
      <w:tr w:rsidR="00293075" w:rsidRPr="00293075"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Operating expenses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322,510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346,164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380,575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421,328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451,028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482,237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515,592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566,061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606,536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649,588 </w:t>
            </w:r>
          </w:p>
        </w:tc>
      </w:tr>
      <w:tr w:rsidR="00293075" w:rsidRPr="00293075" w:rsidTr="0092577F">
        <w:trPr>
          <w:trHeight w:val="282"/>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Operating income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1,151,320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1,359,829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1,579,173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1,813,393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2,106,816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2,423,693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2,760,745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3,146,649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3,590,140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4,118,206 </w:t>
            </w:r>
          </w:p>
        </w:tc>
      </w:tr>
      <w:tr w:rsidR="00293075" w:rsidRPr="00293075"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Pendapatan / Beban Lain-lain</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r>
      <w:tr w:rsidR="00293075" w:rsidRPr="00293075" w:rsidTr="0092577F">
        <w:trPr>
          <w:trHeight w:val="70"/>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SHL loan – land acq bailout</w:t>
            </w:r>
          </w:p>
        </w:tc>
        <w:tc>
          <w:tcPr>
            <w:tcW w:w="10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107"/>
        </w:trPr>
        <w:tc>
          <w:tcPr>
            <w:tcW w:w="33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Provision SHL Loan – land acq bailou </w:t>
            </w:r>
          </w:p>
        </w:tc>
        <w:tc>
          <w:tcPr>
            <w:tcW w:w="10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282"/>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BLU Loan interest expense</w:t>
            </w:r>
          </w:p>
        </w:tc>
        <w:tc>
          <w:tcPr>
            <w:tcW w:w="10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179"/>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STL Loan interest expense</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263,837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171,508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72,078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4,348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152"/>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IDC - STL interest expense</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13,751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9,138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4,085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368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Syariah Loan interest expenses</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29,255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19,017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7,992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482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197"/>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IIF IDC interest expenses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81,000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76,950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61,425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45,225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29,025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12,825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675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89"/>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IIF interest from retained IDC int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122,990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149,712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180,274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199,704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163,054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120,976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78,897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36,819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2,922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152"/>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Other income from LMAN </w:t>
            </w:r>
          </w:p>
        </w:tc>
        <w:tc>
          <w:tcPr>
            <w:tcW w:w="10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8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48"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3318"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SHL interest expense </w:t>
            </w:r>
          </w:p>
        </w:tc>
        <w:tc>
          <w:tcPr>
            <w:tcW w:w="10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450,047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530,572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619,921 </w:t>
            </w:r>
          </w:p>
        </w:tc>
        <w:tc>
          <w:tcPr>
            <w:tcW w:w="108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708,988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810,851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927,350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1,060,586 </w:t>
            </w:r>
          </w:p>
        </w:tc>
        <w:tc>
          <w:tcPr>
            <w:tcW w:w="102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1,212,966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1,297,628 </w:t>
            </w:r>
          </w:p>
        </w:tc>
        <w:tc>
          <w:tcPr>
            <w:tcW w:w="94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1,056,431 </w:t>
            </w:r>
          </w:p>
        </w:tc>
      </w:tr>
      <w:tr w:rsidR="00293075" w:rsidRPr="00293075" w:rsidTr="0092577F">
        <w:trPr>
          <w:trHeight w:val="70"/>
        </w:trPr>
        <w:tc>
          <w:tcPr>
            <w:tcW w:w="3318"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Total Other (income)/expense </w:t>
            </w:r>
          </w:p>
        </w:tc>
        <w:tc>
          <w:tcPr>
            <w:tcW w:w="1072"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960,879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960,949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965,349 </w:t>
            </w:r>
          </w:p>
        </w:tc>
        <w:tc>
          <w:tcPr>
            <w:tcW w:w="1082"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990,840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1,035,330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1,093,551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1,168,509 </w:t>
            </w:r>
          </w:p>
        </w:tc>
        <w:tc>
          <w:tcPr>
            <w:tcW w:w="102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1,262,609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1,301,225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1,056,431 </w:t>
            </w:r>
          </w:p>
        </w:tc>
      </w:tr>
      <w:tr w:rsidR="00293075" w:rsidRPr="00293075" w:rsidTr="0092577F">
        <w:trPr>
          <w:trHeight w:val="89"/>
        </w:trPr>
        <w:tc>
          <w:tcPr>
            <w:tcW w:w="3318"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Income before tax </w:t>
            </w:r>
          </w:p>
        </w:tc>
        <w:tc>
          <w:tcPr>
            <w:tcW w:w="1072"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190,441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398,881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613,824 </w:t>
            </w:r>
          </w:p>
        </w:tc>
        <w:tc>
          <w:tcPr>
            <w:tcW w:w="1082"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822,553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1,071,485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1,330,142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1,592,236 </w:t>
            </w:r>
          </w:p>
        </w:tc>
        <w:tc>
          <w:tcPr>
            <w:tcW w:w="102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1,884,040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2,288,915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3,061,775 </w:t>
            </w:r>
          </w:p>
        </w:tc>
      </w:tr>
      <w:tr w:rsidR="00293075" w:rsidRPr="00293075" w:rsidTr="0092577F">
        <w:trPr>
          <w:trHeight w:val="89"/>
        </w:trPr>
        <w:tc>
          <w:tcPr>
            <w:tcW w:w="3318" w:type="dxa"/>
            <w:tcBorders>
              <w:top w:val="nil"/>
              <w:left w:val="single" w:sz="8" w:space="0" w:color="auto"/>
              <w:bottom w:val="single" w:sz="4" w:space="0" w:color="auto"/>
              <w:right w:val="single" w:sz="4" w:space="0" w:color="auto"/>
            </w:tcBorders>
            <w:shd w:val="clear" w:color="auto" w:fill="auto"/>
            <w:noWrap/>
            <w:vAlign w:val="center"/>
            <w:hideMark/>
          </w:tcPr>
          <w:p w:rsidR="00293075" w:rsidRPr="00293075" w:rsidRDefault="00293075" w:rsidP="00E2700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Tax </w:t>
            </w:r>
          </w:p>
        </w:tc>
        <w:tc>
          <w:tcPr>
            <w:tcW w:w="1072"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47,610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99,720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153,456 </w:t>
            </w:r>
          </w:p>
        </w:tc>
        <w:tc>
          <w:tcPr>
            <w:tcW w:w="1082"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205,638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267,871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332,536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398,059 </w:t>
            </w:r>
          </w:p>
        </w:tc>
        <w:tc>
          <w:tcPr>
            <w:tcW w:w="102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471,010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572,229 </w:t>
            </w:r>
          </w:p>
        </w:tc>
        <w:tc>
          <w:tcPr>
            <w:tcW w:w="948" w:type="dxa"/>
            <w:tcBorders>
              <w:top w:val="nil"/>
              <w:left w:val="nil"/>
              <w:bottom w:val="single" w:sz="4"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765,444 </w:t>
            </w:r>
          </w:p>
        </w:tc>
      </w:tr>
      <w:tr w:rsidR="00293075" w:rsidRPr="00293075" w:rsidTr="0092577F">
        <w:trPr>
          <w:trHeight w:val="70"/>
        </w:trPr>
        <w:tc>
          <w:tcPr>
            <w:tcW w:w="3318"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Net (Loss)/Income </w:t>
            </w:r>
          </w:p>
        </w:tc>
        <w:tc>
          <w:tcPr>
            <w:tcW w:w="1072"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142,830 </w:t>
            </w:r>
          </w:p>
        </w:tc>
        <w:tc>
          <w:tcPr>
            <w:tcW w:w="948"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299,160 </w:t>
            </w:r>
          </w:p>
        </w:tc>
        <w:tc>
          <w:tcPr>
            <w:tcW w:w="948"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460,368 </w:t>
            </w:r>
          </w:p>
        </w:tc>
        <w:tc>
          <w:tcPr>
            <w:tcW w:w="1082"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616,915 </w:t>
            </w:r>
          </w:p>
        </w:tc>
        <w:tc>
          <w:tcPr>
            <w:tcW w:w="948"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803,614 </w:t>
            </w:r>
          </w:p>
        </w:tc>
        <w:tc>
          <w:tcPr>
            <w:tcW w:w="948"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997,607 </w:t>
            </w:r>
          </w:p>
        </w:tc>
        <w:tc>
          <w:tcPr>
            <w:tcW w:w="948"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1,194,177 </w:t>
            </w:r>
          </w:p>
        </w:tc>
        <w:tc>
          <w:tcPr>
            <w:tcW w:w="1028"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1,413,030 </w:t>
            </w:r>
          </w:p>
        </w:tc>
        <w:tc>
          <w:tcPr>
            <w:tcW w:w="948"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1,716,686 </w:t>
            </w:r>
          </w:p>
        </w:tc>
        <w:tc>
          <w:tcPr>
            <w:tcW w:w="948" w:type="dxa"/>
            <w:tcBorders>
              <w:top w:val="single" w:sz="4" w:space="0" w:color="auto"/>
              <w:left w:val="nil"/>
              <w:bottom w:val="single" w:sz="8" w:space="0" w:color="auto"/>
              <w:right w:val="single" w:sz="4" w:space="0" w:color="auto"/>
            </w:tcBorders>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2,296,331 </w:t>
            </w:r>
          </w:p>
        </w:tc>
      </w:tr>
    </w:tbl>
    <w:p w:rsidR="00293075" w:rsidRPr="00293075" w:rsidRDefault="00293075" w:rsidP="0071034B">
      <w:pPr>
        <w:pStyle w:val="ListParagraph"/>
        <w:ind w:left="800"/>
        <w:jc w:val="both"/>
        <w:rPr>
          <w:rFonts w:ascii="Roboto Light" w:eastAsia="MS Mincho" w:hAnsi="Roboto Light" w:cs="Times New Roman"/>
          <w:b/>
          <w:color w:val="000000"/>
          <w:sz w:val="20"/>
          <w:szCs w:val="20"/>
        </w:rPr>
      </w:pPr>
    </w:p>
    <w:p w:rsidR="00293075" w:rsidRPr="00293075" w:rsidRDefault="00293075" w:rsidP="00293075">
      <w:pPr>
        <w:pStyle w:val="ListParagraph"/>
        <w:widowControl/>
        <w:numPr>
          <w:ilvl w:val="0"/>
          <w:numId w:val="110"/>
        </w:numPr>
        <w:ind w:leftChars="0" w:left="450"/>
        <w:contextualSpacing/>
        <w:jc w:val="both"/>
        <w:rPr>
          <w:rFonts w:ascii="Roboto Light" w:eastAsia="MS Mincho" w:hAnsi="Roboto Light" w:cs="Times New Roman"/>
          <w:color w:val="000000"/>
          <w:sz w:val="20"/>
          <w:szCs w:val="20"/>
        </w:rPr>
      </w:pPr>
      <w:r w:rsidRPr="00293075">
        <w:rPr>
          <w:rFonts w:ascii="Roboto Light" w:eastAsia="MS Mincho" w:hAnsi="Roboto Light" w:cs="Times New Roman"/>
          <w:color w:val="000000"/>
          <w:sz w:val="20"/>
          <w:szCs w:val="20"/>
        </w:rPr>
        <w:t>ABC traffic in 2018-2025 is not able to carry the bottom line at positive figure as ABC has to serve huge debt service in this period. As mentioned earlier that support from shareholder loan shall be available for any cash deficiency, then all the debt service should be served with 1.00x Debt Service Coverage. Growing net income can be found after the project reach year-10.</w:t>
      </w:r>
    </w:p>
    <w:p w:rsidR="00293075" w:rsidRPr="00293075" w:rsidRDefault="00293075" w:rsidP="0071034B">
      <w:pPr>
        <w:spacing w:after="0" w:line="240" w:lineRule="auto"/>
        <w:jc w:val="both"/>
        <w:rPr>
          <w:rFonts w:eastAsia="MS Mincho" w:cs="Times New Roman"/>
          <w:b/>
          <w:color w:val="000000"/>
          <w:szCs w:val="20"/>
        </w:rPr>
      </w:pPr>
    </w:p>
    <w:p w:rsidR="00293075" w:rsidRPr="00293075" w:rsidRDefault="00293075" w:rsidP="0071034B">
      <w:pPr>
        <w:spacing w:after="0" w:line="240" w:lineRule="auto"/>
        <w:jc w:val="both"/>
        <w:rPr>
          <w:rFonts w:eastAsia="MS Mincho" w:cs="Times New Roman"/>
          <w:b/>
          <w:color w:val="000000"/>
          <w:szCs w:val="20"/>
        </w:rPr>
      </w:pPr>
    </w:p>
    <w:p w:rsidR="00293075" w:rsidRPr="00293075" w:rsidRDefault="00293075" w:rsidP="0071034B">
      <w:pPr>
        <w:spacing w:after="0" w:line="240" w:lineRule="auto"/>
        <w:jc w:val="both"/>
        <w:rPr>
          <w:rFonts w:eastAsia="MS Mincho" w:cs="Times New Roman"/>
          <w:b/>
          <w:color w:val="000000"/>
          <w:szCs w:val="20"/>
        </w:rPr>
      </w:pPr>
    </w:p>
    <w:p w:rsidR="00293075" w:rsidRPr="00293075" w:rsidRDefault="00293075" w:rsidP="0071034B">
      <w:pPr>
        <w:spacing w:after="0" w:line="240" w:lineRule="auto"/>
        <w:jc w:val="both"/>
        <w:rPr>
          <w:rFonts w:eastAsia="MS Mincho" w:cs="Times New Roman"/>
          <w:b/>
          <w:color w:val="000000"/>
          <w:szCs w:val="20"/>
        </w:rPr>
      </w:pPr>
      <w:r w:rsidRPr="00293075">
        <w:rPr>
          <w:rFonts w:eastAsia="MS Mincho" w:cs="Times New Roman"/>
          <w:b/>
          <w:color w:val="000000"/>
          <w:szCs w:val="20"/>
        </w:rPr>
        <w:t>Balance Sheet Projection – Base Case</w:t>
      </w:r>
    </w:p>
    <w:p w:rsidR="00293075" w:rsidRPr="00293075" w:rsidRDefault="00293075" w:rsidP="0071034B">
      <w:pPr>
        <w:spacing w:after="0" w:line="240" w:lineRule="auto"/>
        <w:jc w:val="both"/>
        <w:rPr>
          <w:rFonts w:eastAsia="MS Mincho" w:cs="Times New Roman"/>
          <w:b/>
          <w:color w:val="000000"/>
          <w:szCs w:val="20"/>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
        <w:gridCol w:w="3047"/>
        <w:gridCol w:w="921"/>
        <w:gridCol w:w="903"/>
        <w:gridCol w:w="969"/>
        <w:gridCol w:w="928"/>
        <w:gridCol w:w="903"/>
        <w:gridCol w:w="999"/>
        <w:gridCol w:w="999"/>
        <w:gridCol w:w="1028"/>
        <w:gridCol w:w="1004"/>
        <w:gridCol w:w="1066"/>
        <w:gridCol w:w="1004"/>
      </w:tblGrid>
      <w:tr w:rsidR="00293075" w:rsidRPr="00293075" w:rsidTr="0071034B">
        <w:trPr>
          <w:trHeight w:val="70"/>
        </w:trPr>
        <w:tc>
          <w:tcPr>
            <w:tcW w:w="3302" w:type="dxa"/>
            <w:gridSpan w:val="2"/>
            <w:vMerge w:val="restart"/>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Year</w:t>
            </w:r>
          </w:p>
        </w:tc>
        <w:tc>
          <w:tcPr>
            <w:tcW w:w="921"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2016</w:t>
            </w:r>
          </w:p>
        </w:tc>
        <w:tc>
          <w:tcPr>
            <w:tcW w:w="903"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2017</w:t>
            </w:r>
          </w:p>
        </w:tc>
        <w:tc>
          <w:tcPr>
            <w:tcW w:w="969"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2018</w:t>
            </w:r>
          </w:p>
        </w:tc>
        <w:tc>
          <w:tcPr>
            <w:tcW w:w="928"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2019</w:t>
            </w:r>
          </w:p>
        </w:tc>
        <w:tc>
          <w:tcPr>
            <w:tcW w:w="903"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2020</w:t>
            </w:r>
          </w:p>
        </w:tc>
        <w:tc>
          <w:tcPr>
            <w:tcW w:w="999"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2021</w:t>
            </w:r>
          </w:p>
        </w:tc>
        <w:tc>
          <w:tcPr>
            <w:tcW w:w="999"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2022</w:t>
            </w:r>
          </w:p>
        </w:tc>
        <w:tc>
          <w:tcPr>
            <w:tcW w:w="1028"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2023</w:t>
            </w:r>
          </w:p>
        </w:tc>
        <w:tc>
          <w:tcPr>
            <w:tcW w:w="1004"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2024</w:t>
            </w:r>
          </w:p>
        </w:tc>
        <w:tc>
          <w:tcPr>
            <w:tcW w:w="1066"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2025</w:t>
            </w:r>
          </w:p>
        </w:tc>
        <w:tc>
          <w:tcPr>
            <w:tcW w:w="1004"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2026</w:t>
            </w:r>
          </w:p>
        </w:tc>
      </w:tr>
      <w:tr w:rsidR="00293075" w:rsidRPr="00293075" w:rsidTr="0071034B">
        <w:trPr>
          <w:trHeight w:val="134"/>
        </w:trPr>
        <w:tc>
          <w:tcPr>
            <w:tcW w:w="3302" w:type="dxa"/>
            <w:gridSpan w:val="2"/>
            <w:vMerge/>
            <w:shd w:val="clear" w:color="000000" w:fill="31869B"/>
            <w:noWrap/>
            <w:vAlign w:val="center"/>
            <w:hideMark/>
          </w:tcPr>
          <w:p w:rsidR="00293075" w:rsidRPr="00293075" w:rsidRDefault="00293075" w:rsidP="0071034B">
            <w:pPr>
              <w:spacing w:after="0" w:line="240" w:lineRule="auto"/>
              <w:rPr>
                <w:rFonts w:eastAsia="Times New Roman" w:cs="Times New Roman"/>
                <w:bCs/>
                <w:color w:val="FFFFFF"/>
                <w:sz w:val="16"/>
                <w:szCs w:val="16"/>
              </w:rPr>
            </w:pPr>
          </w:p>
        </w:tc>
        <w:tc>
          <w:tcPr>
            <w:tcW w:w="921"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0</w:t>
            </w:r>
          </w:p>
        </w:tc>
        <w:tc>
          <w:tcPr>
            <w:tcW w:w="903"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1</w:t>
            </w:r>
          </w:p>
        </w:tc>
        <w:tc>
          <w:tcPr>
            <w:tcW w:w="969"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2</w:t>
            </w:r>
          </w:p>
        </w:tc>
        <w:tc>
          <w:tcPr>
            <w:tcW w:w="928"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3</w:t>
            </w:r>
          </w:p>
        </w:tc>
        <w:tc>
          <w:tcPr>
            <w:tcW w:w="903"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4</w:t>
            </w:r>
          </w:p>
        </w:tc>
        <w:tc>
          <w:tcPr>
            <w:tcW w:w="999"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5</w:t>
            </w:r>
          </w:p>
        </w:tc>
        <w:tc>
          <w:tcPr>
            <w:tcW w:w="999"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6</w:t>
            </w:r>
          </w:p>
        </w:tc>
        <w:tc>
          <w:tcPr>
            <w:tcW w:w="1028"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7</w:t>
            </w:r>
          </w:p>
        </w:tc>
        <w:tc>
          <w:tcPr>
            <w:tcW w:w="1004"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8</w:t>
            </w:r>
          </w:p>
        </w:tc>
        <w:tc>
          <w:tcPr>
            <w:tcW w:w="1066"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9</w:t>
            </w:r>
          </w:p>
        </w:tc>
        <w:tc>
          <w:tcPr>
            <w:tcW w:w="1004"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Cs/>
                <w:color w:val="FFFFFF"/>
                <w:sz w:val="16"/>
                <w:szCs w:val="16"/>
              </w:rPr>
            </w:pPr>
            <w:r w:rsidRPr="00293075">
              <w:rPr>
                <w:rFonts w:eastAsia="Times New Roman" w:cs="Times New Roman"/>
                <w:bCs/>
                <w:color w:val="FFFFFF"/>
                <w:sz w:val="16"/>
                <w:szCs w:val="16"/>
              </w:rPr>
              <w:t>10</w:t>
            </w:r>
          </w:p>
        </w:tc>
      </w:tr>
      <w:tr w:rsidR="00293075" w:rsidRPr="00293075" w:rsidTr="0071034B">
        <w:trPr>
          <w:trHeight w:val="134"/>
        </w:trPr>
        <w:tc>
          <w:tcPr>
            <w:tcW w:w="3302" w:type="dxa"/>
            <w:gridSpan w:val="2"/>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 AKTIVA </w:t>
            </w:r>
          </w:p>
        </w:tc>
        <w:tc>
          <w:tcPr>
            <w:tcW w:w="92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6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6"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71034B">
        <w:trPr>
          <w:trHeight w:val="116"/>
        </w:trPr>
        <w:tc>
          <w:tcPr>
            <w:tcW w:w="255"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 Current Asset </w:t>
            </w:r>
          </w:p>
        </w:tc>
        <w:tc>
          <w:tcPr>
            <w:tcW w:w="92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6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6"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224"/>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Cash or equivalent </w:t>
            </w:r>
          </w:p>
        </w:tc>
        <w:tc>
          <w:tcPr>
            <w:tcW w:w="921"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483,898 </w:t>
            </w:r>
          </w:p>
        </w:tc>
        <w:tc>
          <w:tcPr>
            <w:tcW w:w="903"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268,993 </w:t>
            </w:r>
          </w:p>
        </w:tc>
        <w:tc>
          <w:tcPr>
            <w:tcW w:w="969"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60,165 </w:t>
            </w:r>
          </w:p>
        </w:tc>
        <w:tc>
          <w:tcPr>
            <w:tcW w:w="928"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903"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999"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999"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1028"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1004"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1066"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1004"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r>
      <w:tr w:rsidR="00293075" w:rsidRPr="00293075" w:rsidTr="0092577F">
        <w:trPr>
          <w:trHeight w:val="161"/>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LMAN receivable - principal </w:t>
            </w:r>
          </w:p>
        </w:tc>
        <w:tc>
          <w:tcPr>
            <w:tcW w:w="921"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1,036,118 </w:t>
            </w:r>
          </w:p>
        </w:tc>
        <w:tc>
          <w:tcPr>
            <w:tcW w:w="903"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253,544 </w:t>
            </w:r>
          </w:p>
        </w:tc>
        <w:tc>
          <w:tcPr>
            <w:tcW w:w="969"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1028"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1066"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r>
      <w:tr w:rsidR="00293075" w:rsidRPr="00293075" w:rsidTr="0092577F">
        <w:trPr>
          <w:trHeight w:val="116"/>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LMAN receivable - interest </w:t>
            </w:r>
          </w:p>
        </w:tc>
        <w:tc>
          <w:tcPr>
            <w:tcW w:w="921"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7,965 </w:t>
            </w:r>
          </w:p>
        </w:tc>
        <w:tc>
          <w:tcPr>
            <w:tcW w:w="903"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45,571 </w:t>
            </w:r>
          </w:p>
        </w:tc>
        <w:tc>
          <w:tcPr>
            <w:tcW w:w="969"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(0)</w:t>
            </w:r>
          </w:p>
        </w:tc>
        <w:tc>
          <w:tcPr>
            <w:tcW w:w="903"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1028"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1066"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r>
      <w:tr w:rsidR="00293075" w:rsidRPr="00293075" w:rsidTr="0092577F">
        <w:trPr>
          <w:trHeight w:val="152"/>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Total current asset </w:t>
            </w:r>
          </w:p>
        </w:tc>
        <w:tc>
          <w:tcPr>
            <w:tcW w:w="921"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1,527,981 </w:t>
            </w:r>
          </w:p>
        </w:tc>
        <w:tc>
          <w:tcPr>
            <w:tcW w:w="903"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568,109 </w:t>
            </w:r>
          </w:p>
        </w:tc>
        <w:tc>
          <w:tcPr>
            <w:tcW w:w="96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60,165 </w:t>
            </w:r>
          </w:p>
        </w:tc>
        <w:tc>
          <w:tcPr>
            <w:tcW w:w="928" w:type="dxa"/>
            <w:shd w:val="clear" w:color="auto" w:fill="auto"/>
            <w:noWrap/>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(0)</w:t>
            </w:r>
          </w:p>
        </w:tc>
        <w:tc>
          <w:tcPr>
            <w:tcW w:w="903" w:type="dxa"/>
            <w:shd w:val="clear" w:color="auto" w:fill="auto"/>
            <w:noWrap/>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(0)</w:t>
            </w:r>
          </w:p>
        </w:tc>
        <w:tc>
          <w:tcPr>
            <w:tcW w:w="999" w:type="dxa"/>
            <w:shd w:val="clear" w:color="auto" w:fill="auto"/>
            <w:noWrap/>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(0)</w:t>
            </w:r>
          </w:p>
        </w:tc>
        <w:tc>
          <w:tcPr>
            <w:tcW w:w="999" w:type="dxa"/>
            <w:shd w:val="clear" w:color="auto" w:fill="auto"/>
            <w:noWrap/>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(0)</w:t>
            </w:r>
          </w:p>
        </w:tc>
        <w:tc>
          <w:tcPr>
            <w:tcW w:w="1028" w:type="dxa"/>
            <w:shd w:val="clear" w:color="auto" w:fill="auto"/>
            <w:noWrap/>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(0)</w:t>
            </w:r>
          </w:p>
        </w:tc>
        <w:tc>
          <w:tcPr>
            <w:tcW w:w="1004" w:type="dxa"/>
            <w:shd w:val="clear" w:color="auto" w:fill="auto"/>
            <w:noWrap/>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(0)</w:t>
            </w:r>
          </w:p>
        </w:tc>
        <w:tc>
          <w:tcPr>
            <w:tcW w:w="1066" w:type="dxa"/>
            <w:shd w:val="clear" w:color="auto" w:fill="auto"/>
            <w:noWrap/>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(0)</w:t>
            </w:r>
          </w:p>
        </w:tc>
        <w:tc>
          <w:tcPr>
            <w:tcW w:w="1004" w:type="dxa"/>
            <w:shd w:val="clear" w:color="auto" w:fill="auto"/>
            <w:noWrap/>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(0)</w:t>
            </w:r>
          </w:p>
        </w:tc>
      </w:tr>
      <w:tr w:rsidR="00293075" w:rsidRPr="00293075" w:rsidTr="0071034B">
        <w:trPr>
          <w:trHeight w:val="107"/>
        </w:trPr>
        <w:tc>
          <w:tcPr>
            <w:tcW w:w="255"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 Non current asset</w:t>
            </w:r>
          </w:p>
        </w:tc>
        <w:tc>
          <w:tcPr>
            <w:tcW w:w="92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6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6"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71034B">
        <w:trPr>
          <w:trHeight w:val="152"/>
        </w:trPr>
        <w:tc>
          <w:tcPr>
            <w:tcW w:w="255"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 Intangible Asset </w:t>
            </w:r>
          </w:p>
        </w:tc>
        <w:tc>
          <w:tcPr>
            <w:tcW w:w="92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6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6"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282"/>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Acquisisiton cost / Toll consession</w:t>
            </w:r>
          </w:p>
        </w:tc>
        <w:tc>
          <w:tcPr>
            <w:tcW w:w="921"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555,982 </w:t>
            </w:r>
          </w:p>
        </w:tc>
        <w:tc>
          <w:tcPr>
            <w:tcW w:w="903" w:type="dxa"/>
            <w:shd w:val="clear" w:color="auto" w:fill="auto"/>
            <w:noWrap/>
            <w:hideMark/>
          </w:tcPr>
          <w:p w:rsidR="00293075" w:rsidRPr="00293075" w:rsidRDefault="00293075">
            <w:pPr>
              <w:spacing w:after="0" w:line="240" w:lineRule="auto"/>
              <w:rPr>
                <w:rFonts w:eastAsia="Times New Roman" w:cs="Times New Roman"/>
                <w:sz w:val="16"/>
                <w:szCs w:val="16"/>
              </w:rPr>
            </w:pPr>
            <w:r w:rsidRPr="00293075">
              <w:rPr>
                <w:sz w:val="16"/>
                <w:szCs w:val="16"/>
              </w:rPr>
              <w:t xml:space="preserve">1,049,214 </w:t>
            </w:r>
          </w:p>
        </w:tc>
        <w:tc>
          <w:tcPr>
            <w:tcW w:w="969"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7,497,916 </w:t>
            </w:r>
          </w:p>
        </w:tc>
        <w:tc>
          <w:tcPr>
            <w:tcW w:w="928" w:type="dxa"/>
            <w:shd w:val="clear" w:color="auto" w:fill="auto"/>
            <w:noWrap/>
            <w:hideMark/>
          </w:tcPr>
          <w:p w:rsidR="00293075" w:rsidRPr="00293075" w:rsidRDefault="00293075">
            <w:pPr>
              <w:spacing w:after="0" w:line="240" w:lineRule="auto"/>
              <w:rPr>
                <w:rFonts w:eastAsia="Times New Roman" w:cs="Times New Roman"/>
                <w:sz w:val="16"/>
                <w:szCs w:val="16"/>
              </w:rPr>
            </w:pPr>
            <w:r w:rsidRPr="00293075">
              <w:rPr>
                <w:sz w:val="16"/>
                <w:szCs w:val="16"/>
              </w:rPr>
              <w:t xml:space="preserve"> ,497,916 </w:t>
            </w:r>
          </w:p>
        </w:tc>
        <w:tc>
          <w:tcPr>
            <w:tcW w:w="903" w:type="dxa"/>
            <w:shd w:val="clear" w:color="auto" w:fill="auto"/>
            <w:noWrap/>
            <w:hideMark/>
          </w:tcPr>
          <w:p w:rsidR="00293075" w:rsidRPr="00293075" w:rsidRDefault="00293075">
            <w:pPr>
              <w:spacing w:after="0" w:line="240" w:lineRule="auto"/>
              <w:rPr>
                <w:rFonts w:eastAsia="Times New Roman" w:cs="Times New Roman"/>
                <w:sz w:val="16"/>
                <w:szCs w:val="16"/>
              </w:rPr>
            </w:pPr>
            <w:r w:rsidRPr="00293075">
              <w:rPr>
                <w:sz w:val="16"/>
                <w:szCs w:val="16"/>
              </w:rPr>
              <w:t xml:space="preserve"> ,497,916 </w:t>
            </w:r>
          </w:p>
        </w:tc>
        <w:tc>
          <w:tcPr>
            <w:tcW w:w="999"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7,503,010 </w:t>
            </w:r>
          </w:p>
        </w:tc>
        <w:tc>
          <w:tcPr>
            <w:tcW w:w="999"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7,503,010 </w:t>
            </w:r>
          </w:p>
        </w:tc>
        <w:tc>
          <w:tcPr>
            <w:tcW w:w="1028"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7,621,041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7,627,281 </w:t>
            </w:r>
          </w:p>
        </w:tc>
        <w:tc>
          <w:tcPr>
            <w:tcW w:w="1066"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7,627,281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7,627,281 </w:t>
            </w:r>
          </w:p>
        </w:tc>
      </w:tr>
      <w:tr w:rsidR="00293075" w:rsidRPr="00293075" w:rsidTr="0092577F">
        <w:trPr>
          <w:trHeight w:val="71"/>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Acc. depreciation</w:t>
            </w:r>
          </w:p>
        </w:tc>
        <w:tc>
          <w:tcPr>
            <w:tcW w:w="921"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903"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c>
          <w:tcPr>
            <w:tcW w:w="969"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2,876 </w:t>
            </w:r>
          </w:p>
        </w:tc>
        <w:tc>
          <w:tcPr>
            <w:tcW w:w="928"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9,348 </w:t>
            </w:r>
          </w:p>
        </w:tc>
        <w:tc>
          <w:tcPr>
            <w:tcW w:w="903"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17,187 </w:t>
            </w:r>
          </w:p>
        </w:tc>
        <w:tc>
          <w:tcPr>
            <w:tcW w:w="999"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26,859 </w:t>
            </w:r>
          </w:p>
        </w:tc>
        <w:tc>
          <w:tcPr>
            <w:tcW w:w="999"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40,345 </w:t>
            </w:r>
          </w:p>
        </w:tc>
        <w:tc>
          <w:tcPr>
            <w:tcW w:w="1028"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56,246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98,600 </w:t>
            </w:r>
          </w:p>
        </w:tc>
        <w:tc>
          <w:tcPr>
            <w:tcW w:w="1066"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144,415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193,773 </w:t>
            </w:r>
          </w:p>
        </w:tc>
      </w:tr>
      <w:tr w:rsidR="00293075" w:rsidRPr="00293075" w:rsidTr="0092577F">
        <w:trPr>
          <w:trHeight w:val="282"/>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Net Book Value </w:t>
            </w:r>
          </w:p>
        </w:tc>
        <w:tc>
          <w:tcPr>
            <w:tcW w:w="921"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555,982 </w:t>
            </w:r>
          </w:p>
        </w:tc>
        <w:tc>
          <w:tcPr>
            <w:tcW w:w="903"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1,049,214 </w:t>
            </w:r>
          </w:p>
        </w:tc>
        <w:tc>
          <w:tcPr>
            <w:tcW w:w="96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7,495,040 </w:t>
            </w:r>
          </w:p>
        </w:tc>
        <w:tc>
          <w:tcPr>
            <w:tcW w:w="928" w:type="dxa"/>
            <w:shd w:val="clear" w:color="auto" w:fill="auto"/>
            <w:noWrap/>
            <w:hideMark/>
          </w:tcPr>
          <w:p w:rsidR="00293075" w:rsidRPr="00293075" w:rsidRDefault="00293075">
            <w:pPr>
              <w:spacing w:after="0" w:line="240" w:lineRule="auto"/>
              <w:rPr>
                <w:rFonts w:eastAsia="Times New Roman" w:cs="Times New Roman"/>
                <w:bCs/>
                <w:sz w:val="16"/>
                <w:szCs w:val="16"/>
              </w:rPr>
            </w:pPr>
            <w:r w:rsidRPr="00293075">
              <w:rPr>
                <w:sz w:val="16"/>
                <w:szCs w:val="16"/>
              </w:rPr>
              <w:t xml:space="preserve"> ,488,568 </w:t>
            </w:r>
          </w:p>
        </w:tc>
        <w:tc>
          <w:tcPr>
            <w:tcW w:w="903"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7,480,729 </w:t>
            </w:r>
          </w:p>
        </w:tc>
        <w:tc>
          <w:tcPr>
            <w:tcW w:w="99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7,476,150 </w:t>
            </w:r>
          </w:p>
        </w:tc>
        <w:tc>
          <w:tcPr>
            <w:tcW w:w="99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7,462,665 </w:t>
            </w:r>
          </w:p>
        </w:tc>
        <w:tc>
          <w:tcPr>
            <w:tcW w:w="1028"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7,564,795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7,528,681 </w:t>
            </w:r>
          </w:p>
        </w:tc>
        <w:tc>
          <w:tcPr>
            <w:tcW w:w="1066"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7,482,866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7,433,508 </w:t>
            </w:r>
          </w:p>
        </w:tc>
      </w:tr>
      <w:tr w:rsidR="00293075" w:rsidRPr="00293075" w:rsidTr="0071034B">
        <w:trPr>
          <w:trHeight w:val="89"/>
        </w:trPr>
        <w:tc>
          <w:tcPr>
            <w:tcW w:w="255"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71034B">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Other asset </w:t>
            </w:r>
          </w:p>
        </w:tc>
        <w:tc>
          <w:tcPr>
            <w:tcW w:w="92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96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9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10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1066"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xml:space="preserve">- </w:t>
            </w:r>
          </w:p>
        </w:tc>
      </w:tr>
      <w:tr w:rsidR="00293075" w:rsidRPr="00293075" w:rsidTr="0092577F">
        <w:trPr>
          <w:trHeight w:val="282"/>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Non Current Asset </w:t>
            </w:r>
          </w:p>
        </w:tc>
        <w:tc>
          <w:tcPr>
            <w:tcW w:w="921"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555,982 </w:t>
            </w:r>
          </w:p>
        </w:tc>
        <w:tc>
          <w:tcPr>
            <w:tcW w:w="903"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1,049,214 </w:t>
            </w:r>
          </w:p>
        </w:tc>
        <w:tc>
          <w:tcPr>
            <w:tcW w:w="96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7,495,040 </w:t>
            </w:r>
          </w:p>
        </w:tc>
        <w:tc>
          <w:tcPr>
            <w:tcW w:w="928"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7,488,568 </w:t>
            </w:r>
          </w:p>
        </w:tc>
        <w:tc>
          <w:tcPr>
            <w:tcW w:w="903"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7,480,729 </w:t>
            </w:r>
          </w:p>
        </w:tc>
        <w:tc>
          <w:tcPr>
            <w:tcW w:w="99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7,476,150 </w:t>
            </w:r>
          </w:p>
        </w:tc>
        <w:tc>
          <w:tcPr>
            <w:tcW w:w="99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7,462,665 </w:t>
            </w:r>
          </w:p>
        </w:tc>
        <w:tc>
          <w:tcPr>
            <w:tcW w:w="1028"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7,564,795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7,528,681 </w:t>
            </w:r>
          </w:p>
        </w:tc>
        <w:tc>
          <w:tcPr>
            <w:tcW w:w="1066"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7,482,866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7,433,508 </w:t>
            </w:r>
          </w:p>
        </w:tc>
      </w:tr>
      <w:tr w:rsidR="00293075" w:rsidRPr="00293075" w:rsidTr="0092577F">
        <w:trPr>
          <w:trHeight w:val="282"/>
        </w:trPr>
        <w:tc>
          <w:tcPr>
            <w:tcW w:w="3302" w:type="dxa"/>
            <w:gridSpan w:val="2"/>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Asset </w:t>
            </w:r>
          </w:p>
        </w:tc>
        <w:tc>
          <w:tcPr>
            <w:tcW w:w="921"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2,083,963 </w:t>
            </w:r>
          </w:p>
        </w:tc>
        <w:tc>
          <w:tcPr>
            <w:tcW w:w="903"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1,617,323 </w:t>
            </w:r>
          </w:p>
        </w:tc>
        <w:tc>
          <w:tcPr>
            <w:tcW w:w="96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7,555,205 </w:t>
            </w:r>
          </w:p>
        </w:tc>
        <w:tc>
          <w:tcPr>
            <w:tcW w:w="928"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7,488,568 </w:t>
            </w:r>
          </w:p>
        </w:tc>
        <w:tc>
          <w:tcPr>
            <w:tcW w:w="903"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7,480,729 </w:t>
            </w:r>
          </w:p>
        </w:tc>
        <w:tc>
          <w:tcPr>
            <w:tcW w:w="99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7,476,150 </w:t>
            </w:r>
          </w:p>
        </w:tc>
        <w:tc>
          <w:tcPr>
            <w:tcW w:w="999"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7,462,665 </w:t>
            </w:r>
          </w:p>
        </w:tc>
        <w:tc>
          <w:tcPr>
            <w:tcW w:w="1028"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7,564,795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7,528,681 </w:t>
            </w:r>
          </w:p>
        </w:tc>
        <w:tc>
          <w:tcPr>
            <w:tcW w:w="1066"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7,482,866 </w:t>
            </w:r>
          </w:p>
        </w:tc>
        <w:tc>
          <w:tcPr>
            <w:tcW w:w="1004" w:type="dxa"/>
            <w:shd w:val="clear" w:color="auto" w:fill="auto"/>
            <w:noWrap/>
            <w:hideMark/>
          </w:tcPr>
          <w:p w:rsidR="00293075" w:rsidRPr="00293075" w:rsidRDefault="00293075" w:rsidP="00E27004">
            <w:pPr>
              <w:spacing w:after="0" w:line="240" w:lineRule="auto"/>
              <w:rPr>
                <w:rFonts w:eastAsia="Times New Roman" w:cs="Times New Roman"/>
                <w:bCs/>
                <w:sz w:val="16"/>
                <w:szCs w:val="16"/>
              </w:rPr>
            </w:pPr>
            <w:r w:rsidRPr="00293075">
              <w:rPr>
                <w:sz w:val="16"/>
                <w:szCs w:val="16"/>
              </w:rPr>
              <w:t xml:space="preserve"> 7,433,508 </w:t>
            </w:r>
          </w:p>
        </w:tc>
      </w:tr>
      <w:tr w:rsidR="00293075" w:rsidRPr="00293075" w:rsidTr="0071034B">
        <w:trPr>
          <w:trHeight w:val="70"/>
        </w:trPr>
        <w:tc>
          <w:tcPr>
            <w:tcW w:w="3302" w:type="dxa"/>
            <w:gridSpan w:val="2"/>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 PASSIVA </w:t>
            </w:r>
          </w:p>
        </w:tc>
        <w:tc>
          <w:tcPr>
            <w:tcW w:w="92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6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6"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71034B">
        <w:trPr>
          <w:trHeight w:val="71"/>
        </w:trPr>
        <w:tc>
          <w:tcPr>
            <w:tcW w:w="255"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 CPLTD</w:t>
            </w:r>
          </w:p>
        </w:tc>
        <w:tc>
          <w:tcPr>
            <w:tcW w:w="92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6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2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6"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134"/>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SHL Loan – Land Acq Bailout </w:t>
            </w:r>
          </w:p>
        </w:tc>
        <w:tc>
          <w:tcPr>
            <w:tcW w:w="921"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 xml:space="preserve">1,300,000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331,274 </w:t>
            </w:r>
          </w:p>
        </w:tc>
        <w:tc>
          <w:tcPr>
            <w:tcW w:w="96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66"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r>
      <w:tr w:rsidR="00293075" w:rsidRPr="00293075" w:rsidTr="0092577F">
        <w:trPr>
          <w:trHeight w:val="282"/>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SHL Loan – Land Acq Bailout (int)</w:t>
            </w:r>
          </w:p>
        </w:tc>
        <w:tc>
          <w:tcPr>
            <w:tcW w:w="921"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20,693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28,195 </w:t>
            </w:r>
          </w:p>
        </w:tc>
        <w:tc>
          <w:tcPr>
            <w:tcW w:w="96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(0)</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66"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BLU loan </w:t>
            </w:r>
          </w:p>
        </w:tc>
        <w:tc>
          <w:tcPr>
            <w:tcW w:w="921"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179,822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179,730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179,730 </w:t>
            </w:r>
          </w:p>
        </w:tc>
        <w:tc>
          <w:tcPr>
            <w:tcW w:w="9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66"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BLU interest payable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4,058 </w:t>
            </w:r>
          </w:p>
        </w:tc>
        <w:tc>
          <w:tcPr>
            <w:tcW w:w="96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(0)</w:t>
            </w:r>
          </w:p>
        </w:tc>
        <w:tc>
          <w:tcPr>
            <w:tcW w:w="9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(0)</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66"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161"/>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KI Loan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22,547 </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45,093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45,093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45,093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67,640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299,960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450,933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541,119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766,586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IDC-STL Loan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1,146 </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2,292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2,292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2,292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3,438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15,246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22,919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27,503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38,962 </w:t>
            </w:r>
          </w:p>
        </w:tc>
      </w:tr>
      <w:tr w:rsidR="00293075" w:rsidRPr="00293075" w:rsidTr="0092577F">
        <w:trPr>
          <w:trHeight w:val="71"/>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Syariah Loan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2,500 </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5,000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5,000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5,000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7,500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33,260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50,000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60,000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85,000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Loan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66"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IDC Loan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66"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SH Loan</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9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28"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66"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1004"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Current Liabilities </w:t>
            </w:r>
          </w:p>
        </w:tc>
        <w:tc>
          <w:tcPr>
            <w:tcW w:w="921" w:type="dxa"/>
            <w:shd w:val="clear" w:color="auto" w:fill="auto"/>
            <w:noWrap/>
            <w:hideMark/>
          </w:tcPr>
          <w:p w:rsidR="00293075" w:rsidRPr="00293075" w:rsidRDefault="00293075" w:rsidP="0092577F">
            <w:pPr>
              <w:spacing w:after="0" w:line="240" w:lineRule="auto"/>
              <w:rPr>
                <w:rFonts w:eastAsia="Times New Roman" w:cs="Times New Roman"/>
                <w:bCs/>
                <w:sz w:val="16"/>
                <w:szCs w:val="16"/>
              </w:rPr>
            </w:pPr>
            <w:r w:rsidRPr="00293075">
              <w:rPr>
                <w:sz w:val="16"/>
                <w:szCs w:val="16"/>
              </w:rPr>
              <w:t xml:space="preserve">1,500,515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543,257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205,923 </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52,385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52,385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52,385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78,578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348,466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523,852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628,622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890,548 </w:t>
            </w:r>
          </w:p>
        </w:tc>
      </w:tr>
      <w:tr w:rsidR="00293075" w:rsidRPr="00293075" w:rsidTr="0071034B">
        <w:trPr>
          <w:trHeight w:val="70"/>
        </w:trPr>
        <w:tc>
          <w:tcPr>
            <w:tcW w:w="255"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Long Term Loan </w:t>
            </w:r>
          </w:p>
        </w:tc>
        <w:tc>
          <w:tcPr>
            <w:tcW w:w="921"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69"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28"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03"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999"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28"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66"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04"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Senior Term Loan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498,454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4,486,781 </w:t>
            </w:r>
          </w:p>
        </w:tc>
        <w:tc>
          <w:tcPr>
            <w:tcW w:w="928"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 xml:space="preserve">4,441,688 </w:t>
            </w:r>
          </w:p>
        </w:tc>
        <w:tc>
          <w:tcPr>
            <w:tcW w:w="903"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 xml:space="preserve">4,396,595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4,351,501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4,283,861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3,983,901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3,532,968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2,991,849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2,225,263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IDC - STL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16,491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228,043 </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225,751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223,459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221,168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217,730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202,484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179,565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152,062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113,100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Syariah Loan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39,206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497,500 </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492,500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487,500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482,500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475,000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441,740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391,740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331,740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246,740 </w:t>
            </w:r>
          </w:p>
        </w:tc>
      </w:tr>
      <w:tr w:rsidR="00293075" w:rsidRPr="00293075" w:rsidTr="0092577F">
        <w:trPr>
          <w:trHeight w:val="89"/>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Loan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300,000 </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600,000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600,000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600,000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600,000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600,000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600,000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600,000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600,000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IDC Loan </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2,625 </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39,151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111,824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194,939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289,994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398,707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523,039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665,235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827,860 </w:t>
            </w:r>
          </w:p>
        </w:tc>
      </w:tr>
      <w:tr w:rsidR="00293075" w:rsidRPr="00293075" w:rsidTr="0092577F">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SH Loan</w:t>
            </w:r>
          </w:p>
        </w:tc>
        <w:tc>
          <w:tcPr>
            <w:tcW w:w="921"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69" w:type="dxa"/>
            <w:shd w:val="clear" w:color="auto" w:fill="auto"/>
            <w:noWrap/>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241,643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661,695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1,049,658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1,374,860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1,769,152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2,213,923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2,692,281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3,102,833 </w:t>
            </w:r>
          </w:p>
        </w:tc>
      </w:tr>
      <w:tr w:rsidR="00293075" w:rsidRPr="00293075" w:rsidTr="0092577F">
        <w:trPr>
          <w:trHeight w:val="107"/>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Non Current Liabilities </w:t>
            </w:r>
          </w:p>
        </w:tc>
        <w:tc>
          <w:tcPr>
            <w:tcW w:w="921"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554,151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5,514,950 </w:t>
            </w:r>
          </w:p>
        </w:tc>
        <w:tc>
          <w:tcPr>
            <w:tcW w:w="928" w:type="dxa"/>
            <w:shd w:val="clear" w:color="auto" w:fill="auto"/>
            <w:noWrap/>
            <w:hideMark/>
          </w:tcPr>
          <w:p w:rsidR="00293075" w:rsidRPr="00293075" w:rsidRDefault="00293075" w:rsidP="0092577F">
            <w:pPr>
              <w:spacing w:after="0" w:line="240" w:lineRule="auto"/>
              <w:rPr>
                <w:rFonts w:eastAsia="Times New Roman" w:cs="Times New Roman"/>
                <w:bCs/>
                <w:sz w:val="16"/>
                <w:szCs w:val="16"/>
              </w:rPr>
            </w:pPr>
            <w:r w:rsidRPr="00293075">
              <w:rPr>
                <w:sz w:val="16"/>
                <w:szCs w:val="16"/>
              </w:rPr>
              <w:t xml:space="preserve">6,040,733 </w:t>
            </w:r>
          </w:p>
        </w:tc>
        <w:tc>
          <w:tcPr>
            <w:tcW w:w="903" w:type="dxa"/>
            <w:shd w:val="clear" w:color="auto" w:fill="auto"/>
            <w:noWrap/>
            <w:hideMark/>
          </w:tcPr>
          <w:p w:rsidR="00293075" w:rsidRPr="00293075" w:rsidRDefault="00293075" w:rsidP="0092577F">
            <w:pPr>
              <w:spacing w:after="0" w:line="240" w:lineRule="auto"/>
              <w:ind w:left="-49"/>
              <w:jc w:val="right"/>
              <w:rPr>
                <w:rFonts w:eastAsia="Times New Roman" w:cs="Times New Roman"/>
                <w:bCs/>
                <w:sz w:val="16"/>
                <w:szCs w:val="16"/>
              </w:rPr>
            </w:pPr>
            <w:r w:rsidRPr="00293075">
              <w:rPr>
                <w:sz w:val="16"/>
                <w:szCs w:val="16"/>
              </w:rPr>
              <w:t xml:space="preserve"> 6,481,073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6,899,766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7,241,446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7,395,985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7,441,236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7,433,167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7,115,797 </w:t>
            </w:r>
          </w:p>
        </w:tc>
      </w:tr>
      <w:tr w:rsidR="00293075" w:rsidRPr="00293075" w:rsidTr="0071034B">
        <w:trPr>
          <w:trHeight w:val="143"/>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Capital </w:t>
            </w:r>
          </w:p>
        </w:tc>
        <w:tc>
          <w:tcPr>
            <w:tcW w:w="921"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595,000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614,058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2,249,375 </w:t>
            </w:r>
          </w:p>
        </w:tc>
        <w:tc>
          <w:tcPr>
            <w:tcW w:w="928"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 xml:space="preserve">2,249,375 </w:t>
            </w:r>
          </w:p>
        </w:tc>
        <w:tc>
          <w:tcPr>
            <w:tcW w:w="903"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 xml:space="preserve">2,249,375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2,249,375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2,249,375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2,249,375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2,249,375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2,249,375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2,249,375 </w:t>
            </w:r>
          </w:p>
        </w:tc>
      </w:tr>
      <w:tr w:rsidR="00293075" w:rsidRPr="00293075" w:rsidTr="0071034B">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lastRenderedPageBreak/>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Retained Earning </w:t>
            </w:r>
          </w:p>
        </w:tc>
        <w:tc>
          <w:tcPr>
            <w:tcW w:w="921"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(11,552)</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(94,143)</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(415,041)</w:t>
            </w:r>
          </w:p>
        </w:tc>
        <w:tc>
          <w:tcPr>
            <w:tcW w:w="903"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(853,925)</w:t>
            </w:r>
          </w:p>
        </w:tc>
        <w:tc>
          <w:tcPr>
            <w:tcW w:w="999" w:type="dxa"/>
            <w:shd w:val="clear" w:color="auto" w:fill="auto"/>
            <w:noWrap/>
            <w:hideMark/>
          </w:tcPr>
          <w:p w:rsidR="00293075" w:rsidRPr="00293075" w:rsidRDefault="00293075" w:rsidP="0092577F">
            <w:pPr>
              <w:spacing w:after="0" w:line="240" w:lineRule="auto"/>
              <w:ind w:left="-29"/>
              <w:jc w:val="right"/>
              <w:rPr>
                <w:rFonts w:eastAsia="Times New Roman" w:cs="Times New Roman"/>
                <w:sz w:val="16"/>
                <w:szCs w:val="16"/>
              </w:rPr>
            </w:pPr>
            <w:r w:rsidRPr="00293075">
              <w:rPr>
                <w:sz w:val="16"/>
                <w:szCs w:val="16"/>
              </w:rPr>
              <w:t>(1,302,104)</w:t>
            </w:r>
          </w:p>
        </w:tc>
        <w:tc>
          <w:tcPr>
            <w:tcW w:w="999"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(1,725,375)</w:t>
            </w:r>
          </w:p>
        </w:tc>
        <w:tc>
          <w:tcPr>
            <w:tcW w:w="1028" w:type="dxa"/>
            <w:shd w:val="clear" w:color="auto" w:fill="auto"/>
            <w:noWrap/>
            <w:hideMark/>
          </w:tcPr>
          <w:p w:rsidR="00293075" w:rsidRPr="00293075" w:rsidRDefault="00293075" w:rsidP="00E27004">
            <w:pPr>
              <w:spacing w:after="0" w:line="240" w:lineRule="auto"/>
              <w:rPr>
                <w:rFonts w:eastAsia="Times New Roman" w:cs="Times New Roman"/>
                <w:sz w:val="16"/>
                <w:szCs w:val="16"/>
              </w:rPr>
            </w:pPr>
            <w:r w:rsidRPr="00293075">
              <w:rPr>
                <w:sz w:val="16"/>
                <w:szCs w:val="16"/>
              </w:rPr>
              <w:t>(2,106,733)</w:t>
            </w:r>
          </w:p>
        </w:tc>
        <w:tc>
          <w:tcPr>
            <w:tcW w:w="1004"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(2,429,031)</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(2,685,781)</w:t>
            </w:r>
          </w:p>
        </w:tc>
        <w:tc>
          <w:tcPr>
            <w:tcW w:w="1004"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(2,828,298)</w:t>
            </w:r>
          </w:p>
        </w:tc>
      </w:tr>
      <w:tr w:rsidR="00293075" w:rsidRPr="00293075" w:rsidTr="0071034B">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Earning in current year </w:t>
            </w:r>
          </w:p>
        </w:tc>
        <w:tc>
          <w:tcPr>
            <w:tcW w:w="921"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(11,552)</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(82,591)</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(320,899)</w:t>
            </w:r>
          </w:p>
        </w:tc>
        <w:tc>
          <w:tcPr>
            <w:tcW w:w="9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(438,884)</w:t>
            </w:r>
          </w:p>
        </w:tc>
        <w:tc>
          <w:tcPr>
            <w:tcW w:w="903"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(448,179)</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(423,271)</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(381,358)</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(322,298)</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(256,750)</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(142,517)</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sz w:val="16"/>
                <w:szCs w:val="16"/>
              </w:rPr>
            </w:pPr>
            <w:r w:rsidRPr="00293075">
              <w:rPr>
                <w:sz w:val="16"/>
                <w:szCs w:val="16"/>
              </w:rPr>
              <w:t xml:space="preserve"> 6,087 </w:t>
            </w:r>
          </w:p>
        </w:tc>
      </w:tr>
      <w:tr w:rsidR="00293075" w:rsidRPr="00293075" w:rsidTr="0071034B">
        <w:trPr>
          <w:trHeight w:val="70"/>
        </w:trPr>
        <w:tc>
          <w:tcPr>
            <w:tcW w:w="255" w:type="dxa"/>
            <w:shd w:val="clear" w:color="auto" w:fill="auto"/>
            <w:noWrap/>
            <w:vAlign w:val="center"/>
            <w:hideMark/>
          </w:tcPr>
          <w:p w:rsidR="00293075" w:rsidRPr="00293075" w:rsidRDefault="00293075" w:rsidP="00E27004">
            <w:pPr>
              <w:spacing w:after="0" w:line="240" w:lineRule="auto"/>
              <w:rPr>
                <w:rFonts w:eastAsia="Times New Roman" w:cs="Times New Roman"/>
                <w:sz w:val="16"/>
                <w:szCs w:val="16"/>
              </w:rPr>
            </w:pPr>
            <w:r w:rsidRPr="00293075">
              <w:rPr>
                <w:rFonts w:eastAsia="Times New Roman" w:cs="Times New Roman"/>
                <w:sz w:val="16"/>
                <w:szCs w:val="16"/>
              </w:rPr>
              <w:t> </w:t>
            </w:r>
          </w:p>
        </w:tc>
        <w:tc>
          <w:tcPr>
            <w:tcW w:w="3047" w:type="dxa"/>
            <w:shd w:val="clear" w:color="auto" w:fill="auto"/>
            <w:noWrap/>
            <w:vAlign w:val="center"/>
            <w:hideMark/>
          </w:tcPr>
          <w:p w:rsidR="00293075" w:rsidRPr="00293075" w:rsidRDefault="00293075" w:rsidP="00E2700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Total equity </w:t>
            </w:r>
          </w:p>
        </w:tc>
        <w:tc>
          <w:tcPr>
            <w:tcW w:w="921"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583,448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519,915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1,834,333 </w:t>
            </w:r>
          </w:p>
        </w:tc>
        <w:tc>
          <w:tcPr>
            <w:tcW w:w="928" w:type="dxa"/>
            <w:shd w:val="clear" w:color="auto" w:fill="auto"/>
            <w:noWrap/>
            <w:hideMark/>
          </w:tcPr>
          <w:p w:rsidR="00293075" w:rsidRPr="00293075" w:rsidRDefault="00293075" w:rsidP="0092577F">
            <w:pPr>
              <w:spacing w:after="0" w:line="240" w:lineRule="auto"/>
              <w:rPr>
                <w:rFonts w:eastAsia="Times New Roman" w:cs="Times New Roman"/>
                <w:bCs/>
                <w:sz w:val="16"/>
                <w:szCs w:val="16"/>
              </w:rPr>
            </w:pPr>
            <w:r w:rsidRPr="00293075">
              <w:rPr>
                <w:sz w:val="16"/>
                <w:szCs w:val="16"/>
              </w:rPr>
              <w:t xml:space="preserve">1,395,449 </w:t>
            </w:r>
          </w:p>
        </w:tc>
        <w:tc>
          <w:tcPr>
            <w:tcW w:w="903"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947,270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523,999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142,641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(179,656)</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(436,406)</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(578,923)</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(572,837)</w:t>
            </w:r>
          </w:p>
        </w:tc>
      </w:tr>
      <w:tr w:rsidR="00293075" w:rsidRPr="00293075" w:rsidTr="0071034B">
        <w:trPr>
          <w:trHeight w:val="70"/>
        </w:trPr>
        <w:tc>
          <w:tcPr>
            <w:tcW w:w="3302" w:type="dxa"/>
            <w:gridSpan w:val="2"/>
            <w:shd w:val="clear" w:color="auto" w:fill="auto"/>
            <w:noWrap/>
            <w:vAlign w:val="center"/>
            <w:hideMark/>
          </w:tcPr>
          <w:p w:rsidR="00293075" w:rsidRPr="00293075" w:rsidRDefault="00293075" w:rsidP="00E2700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Passiva </w:t>
            </w:r>
          </w:p>
        </w:tc>
        <w:tc>
          <w:tcPr>
            <w:tcW w:w="921" w:type="dxa"/>
            <w:shd w:val="clear" w:color="auto" w:fill="auto"/>
            <w:noWrap/>
            <w:hideMark/>
          </w:tcPr>
          <w:p w:rsidR="00293075" w:rsidRPr="00293075" w:rsidRDefault="00293075" w:rsidP="0092577F">
            <w:pPr>
              <w:spacing w:after="0" w:line="240" w:lineRule="auto"/>
              <w:rPr>
                <w:rFonts w:eastAsia="Times New Roman" w:cs="Times New Roman"/>
                <w:bCs/>
                <w:sz w:val="16"/>
                <w:szCs w:val="16"/>
              </w:rPr>
            </w:pPr>
            <w:r w:rsidRPr="00293075">
              <w:rPr>
                <w:sz w:val="16"/>
                <w:szCs w:val="16"/>
              </w:rPr>
              <w:t xml:space="preserve">2,083,963 </w:t>
            </w:r>
          </w:p>
        </w:tc>
        <w:tc>
          <w:tcPr>
            <w:tcW w:w="903" w:type="dxa"/>
            <w:shd w:val="clear" w:color="auto" w:fill="auto"/>
            <w:noWrap/>
            <w:hideMark/>
          </w:tcPr>
          <w:p w:rsidR="00293075" w:rsidRPr="00293075" w:rsidRDefault="00293075" w:rsidP="0092577F">
            <w:pPr>
              <w:spacing w:after="0" w:line="240" w:lineRule="auto"/>
              <w:rPr>
                <w:rFonts w:eastAsia="Times New Roman" w:cs="Times New Roman"/>
                <w:bCs/>
                <w:sz w:val="16"/>
                <w:szCs w:val="16"/>
              </w:rPr>
            </w:pPr>
            <w:r w:rsidRPr="00293075">
              <w:rPr>
                <w:sz w:val="16"/>
                <w:szCs w:val="16"/>
              </w:rPr>
              <w:t xml:space="preserve">1,617,323 </w:t>
            </w:r>
          </w:p>
        </w:tc>
        <w:tc>
          <w:tcPr>
            <w:tcW w:w="96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7,555,205 </w:t>
            </w:r>
          </w:p>
        </w:tc>
        <w:tc>
          <w:tcPr>
            <w:tcW w:w="928" w:type="dxa"/>
            <w:shd w:val="clear" w:color="auto" w:fill="auto"/>
            <w:noWrap/>
            <w:hideMark/>
          </w:tcPr>
          <w:p w:rsidR="00293075" w:rsidRPr="00293075" w:rsidRDefault="00293075" w:rsidP="0092577F">
            <w:pPr>
              <w:spacing w:after="0" w:line="240" w:lineRule="auto"/>
              <w:rPr>
                <w:rFonts w:eastAsia="Times New Roman" w:cs="Times New Roman"/>
                <w:bCs/>
                <w:sz w:val="16"/>
                <w:szCs w:val="16"/>
              </w:rPr>
            </w:pPr>
            <w:r w:rsidRPr="00293075">
              <w:rPr>
                <w:sz w:val="16"/>
                <w:szCs w:val="16"/>
              </w:rPr>
              <w:t xml:space="preserve">7,488,568 </w:t>
            </w:r>
          </w:p>
        </w:tc>
        <w:tc>
          <w:tcPr>
            <w:tcW w:w="903" w:type="dxa"/>
            <w:shd w:val="clear" w:color="auto" w:fill="auto"/>
            <w:noWrap/>
            <w:hideMark/>
          </w:tcPr>
          <w:p w:rsidR="00293075" w:rsidRPr="00293075" w:rsidRDefault="00293075" w:rsidP="0092577F">
            <w:pPr>
              <w:spacing w:after="0" w:line="240" w:lineRule="auto"/>
              <w:rPr>
                <w:rFonts w:eastAsia="Times New Roman" w:cs="Times New Roman"/>
                <w:bCs/>
                <w:sz w:val="16"/>
                <w:szCs w:val="16"/>
              </w:rPr>
            </w:pPr>
            <w:r w:rsidRPr="00293075">
              <w:rPr>
                <w:sz w:val="16"/>
                <w:szCs w:val="16"/>
              </w:rPr>
              <w:t xml:space="preserve">7,480,729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7,476,151 </w:t>
            </w:r>
          </w:p>
        </w:tc>
        <w:tc>
          <w:tcPr>
            <w:tcW w:w="999"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7,462,665 </w:t>
            </w:r>
          </w:p>
        </w:tc>
        <w:tc>
          <w:tcPr>
            <w:tcW w:w="1028"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7,564,795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7,528,681 </w:t>
            </w:r>
          </w:p>
        </w:tc>
        <w:tc>
          <w:tcPr>
            <w:tcW w:w="1066"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7,482,866 </w:t>
            </w:r>
          </w:p>
        </w:tc>
        <w:tc>
          <w:tcPr>
            <w:tcW w:w="1004" w:type="dxa"/>
            <w:shd w:val="clear" w:color="auto" w:fill="auto"/>
            <w:noWrap/>
            <w:hideMark/>
          </w:tcPr>
          <w:p w:rsidR="00293075" w:rsidRPr="00293075" w:rsidRDefault="00293075" w:rsidP="00E27004">
            <w:pPr>
              <w:spacing w:after="0" w:line="240" w:lineRule="auto"/>
              <w:jc w:val="right"/>
              <w:rPr>
                <w:rFonts w:eastAsia="Times New Roman" w:cs="Times New Roman"/>
                <w:bCs/>
                <w:sz w:val="16"/>
                <w:szCs w:val="16"/>
              </w:rPr>
            </w:pPr>
            <w:r w:rsidRPr="00293075">
              <w:rPr>
                <w:sz w:val="16"/>
                <w:szCs w:val="16"/>
              </w:rPr>
              <w:t xml:space="preserve"> 7,433,508 </w:t>
            </w:r>
          </w:p>
        </w:tc>
      </w:tr>
    </w:tbl>
    <w:p w:rsidR="00293075" w:rsidRPr="00293075" w:rsidRDefault="00293075" w:rsidP="0071034B">
      <w:pPr>
        <w:spacing w:after="0" w:line="240" w:lineRule="auto"/>
        <w:jc w:val="both"/>
        <w:rPr>
          <w:rFonts w:eastAsia="MS Mincho" w:cs="Times New Roman"/>
          <w:b/>
          <w:color w:val="000000"/>
          <w:szCs w:val="20"/>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
        <w:gridCol w:w="3061"/>
        <w:gridCol w:w="1080"/>
        <w:gridCol w:w="1080"/>
        <w:gridCol w:w="1080"/>
        <w:gridCol w:w="1080"/>
        <w:gridCol w:w="1080"/>
        <w:gridCol w:w="1170"/>
        <w:gridCol w:w="1170"/>
        <w:gridCol w:w="1170"/>
        <w:gridCol w:w="1170"/>
        <w:gridCol w:w="1031"/>
      </w:tblGrid>
      <w:tr w:rsidR="00293075" w:rsidRPr="00293075" w:rsidTr="0071034B">
        <w:trPr>
          <w:trHeight w:val="134"/>
        </w:trPr>
        <w:tc>
          <w:tcPr>
            <w:tcW w:w="3302" w:type="dxa"/>
            <w:gridSpan w:val="2"/>
            <w:vMerge w:val="restart"/>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Year</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2027</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2028</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2029</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2030</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2031</w:t>
            </w:r>
          </w:p>
        </w:tc>
        <w:tc>
          <w:tcPr>
            <w:tcW w:w="117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2032</w:t>
            </w:r>
          </w:p>
        </w:tc>
        <w:tc>
          <w:tcPr>
            <w:tcW w:w="117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2033</w:t>
            </w:r>
          </w:p>
        </w:tc>
        <w:tc>
          <w:tcPr>
            <w:tcW w:w="117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2034</w:t>
            </w:r>
          </w:p>
        </w:tc>
        <w:tc>
          <w:tcPr>
            <w:tcW w:w="117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2035</w:t>
            </w:r>
          </w:p>
        </w:tc>
        <w:tc>
          <w:tcPr>
            <w:tcW w:w="1031"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2036</w:t>
            </w:r>
          </w:p>
        </w:tc>
      </w:tr>
      <w:tr w:rsidR="00293075" w:rsidRPr="00293075" w:rsidTr="0071034B">
        <w:trPr>
          <w:trHeight w:val="179"/>
        </w:trPr>
        <w:tc>
          <w:tcPr>
            <w:tcW w:w="3302" w:type="dxa"/>
            <w:gridSpan w:val="2"/>
            <w:vMerge/>
            <w:shd w:val="clear" w:color="000000" w:fill="31869B"/>
            <w:noWrap/>
            <w:vAlign w:val="center"/>
            <w:hideMark/>
          </w:tcPr>
          <w:p w:rsidR="00293075" w:rsidRPr="00293075" w:rsidRDefault="00293075" w:rsidP="0071034B">
            <w:pPr>
              <w:spacing w:after="0" w:line="240" w:lineRule="auto"/>
              <w:rPr>
                <w:rFonts w:eastAsia="Times New Roman" w:cs="Times New Roman"/>
                <w:b/>
                <w:bCs/>
                <w:color w:val="FFFFFF"/>
                <w:sz w:val="16"/>
                <w:szCs w:val="16"/>
              </w:rPr>
            </w:pP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11</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12</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13</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14</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15</w:t>
            </w:r>
          </w:p>
        </w:tc>
        <w:tc>
          <w:tcPr>
            <w:tcW w:w="117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16</w:t>
            </w:r>
          </w:p>
        </w:tc>
        <w:tc>
          <w:tcPr>
            <w:tcW w:w="117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17</w:t>
            </w:r>
          </w:p>
        </w:tc>
        <w:tc>
          <w:tcPr>
            <w:tcW w:w="117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18</w:t>
            </w:r>
          </w:p>
        </w:tc>
        <w:tc>
          <w:tcPr>
            <w:tcW w:w="117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19</w:t>
            </w:r>
          </w:p>
        </w:tc>
        <w:tc>
          <w:tcPr>
            <w:tcW w:w="1031"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w:t>
            </w:r>
          </w:p>
        </w:tc>
      </w:tr>
      <w:tr w:rsidR="00293075" w:rsidRPr="00293075" w:rsidTr="0071034B">
        <w:trPr>
          <w:trHeight w:val="134"/>
        </w:trPr>
        <w:tc>
          <w:tcPr>
            <w:tcW w:w="3302" w:type="dxa"/>
            <w:gridSpan w:val="2"/>
            <w:shd w:val="clear" w:color="auto" w:fill="auto"/>
            <w:noWrap/>
            <w:vAlign w:val="center"/>
            <w:hideMark/>
          </w:tcPr>
          <w:p w:rsidR="00293075" w:rsidRPr="00293075" w:rsidRDefault="00293075" w:rsidP="0071034B">
            <w:pPr>
              <w:spacing w:after="0" w:line="240" w:lineRule="auto"/>
              <w:rPr>
                <w:rFonts w:eastAsia="Times New Roman" w:cs="Times New Roman"/>
                <w:b/>
                <w:bCs/>
                <w:sz w:val="16"/>
                <w:szCs w:val="16"/>
              </w:rPr>
            </w:pPr>
            <w:r w:rsidRPr="00293075">
              <w:rPr>
                <w:rFonts w:eastAsia="Times New Roman" w:cs="Times New Roman"/>
                <w:b/>
                <w:bCs/>
                <w:sz w:val="16"/>
                <w:szCs w:val="16"/>
              </w:rPr>
              <w:t xml:space="preserve"> AKTIVA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31"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r>
      <w:tr w:rsidR="00293075" w:rsidRPr="00293075" w:rsidTr="0071034B">
        <w:trPr>
          <w:trHeight w:val="70"/>
        </w:trPr>
        <w:tc>
          <w:tcPr>
            <w:tcW w:w="24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71034B">
            <w:pPr>
              <w:spacing w:after="0" w:line="240" w:lineRule="auto"/>
              <w:rPr>
                <w:rFonts w:eastAsia="Times New Roman" w:cs="Times New Roman"/>
                <w:b/>
                <w:bCs/>
                <w:sz w:val="16"/>
                <w:szCs w:val="16"/>
              </w:rPr>
            </w:pPr>
            <w:r w:rsidRPr="00293075">
              <w:rPr>
                <w:rFonts w:eastAsia="Times New Roman" w:cs="Times New Roman"/>
                <w:bCs/>
                <w:sz w:val="16"/>
                <w:szCs w:val="16"/>
              </w:rPr>
              <w:t xml:space="preserve"> Current Asset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31"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116"/>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Cash or equivalent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0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155,356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979,209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2,260,000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3,857,780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5,548,625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7,867,189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8,679,363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4,863,902 </w:t>
            </w:r>
          </w:p>
        </w:tc>
      </w:tr>
      <w:tr w:rsidR="00293075" w:rsidRPr="00293075" w:rsidTr="0092577F">
        <w:trPr>
          <w:trHeight w:val="71"/>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LMAN receivable - principal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LMAN receivable - interest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Current Asset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155,356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979,209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2,260,000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3,857,780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5,548,625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7,867,189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8,679,363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4,863,902 </w:t>
            </w:r>
          </w:p>
        </w:tc>
      </w:tr>
      <w:tr w:rsidR="00293075" w:rsidRPr="00293075" w:rsidTr="0071034B">
        <w:trPr>
          <w:trHeight w:val="70"/>
        </w:trPr>
        <w:tc>
          <w:tcPr>
            <w:tcW w:w="24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 Non Current Asset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31"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161"/>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Acquisisiton cost / Toll consession</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7,634,925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7,800,470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7,940,832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7,950,196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7,950,196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7,950,196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8,193,854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8,203,200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8,203,200 </w:t>
            </w:r>
          </w:p>
        </w:tc>
        <w:tc>
          <w:tcPr>
            <w:tcW w:w="1031" w:type="dxa"/>
            <w:shd w:val="clear" w:color="auto" w:fill="auto"/>
            <w:noWrap/>
            <w:hideMark/>
          </w:tcPr>
          <w:p w:rsidR="00293075" w:rsidRPr="00293075" w:rsidRDefault="00293075" w:rsidP="0092577F">
            <w:pPr>
              <w:spacing w:after="0" w:line="240" w:lineRule="auto"/>
              <w:rPr>
                <w:rFonts w:eastAsia="Times New Roman" w:cs="Times New Roman"/>
                <w:sz w:val="16"/>
                <w:szCs w:val="16"/>
              </w:rPr>
            </w:pPr>
            <w:r w:rsidRPr="00293075">
              <w:rPr>
                <w:sz w:val="16"/>
                <w:szCs w:val="16"/>
              </w:rPr>
              <w:t xml:space="preserve">12,450,004 </w:t>
            </w:r>
          </w:p>
        </w:tc>
      </w:tr>
      <w:tr w:rsidR="00293075" w:rsidRPr="00293075" w:rsidTr="0092577F">
        <w:trPr>
          <w:trHeight w:val="71"/>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Acc. depreciation</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246,973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304,976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377,218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468,630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566,648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671,164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782,595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916,202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1,060,013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1,214,486 </w:t>
            </w:r>
          </w:p>
        </w:tc>
      </w:tr>
      <w:tr w:rsidR="00293075" w:rsidRPr="00293075" w:rsidTr="0092577F">
        <w:trPr>
          <w:trHeight w:val="206"/>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b/>
                <w:bCs/>
                <w:sz w:val="16"/>
                <w:szCs w:val="16"/>
              </w:rPr>
            </w:pPr>
            <w:r w:rsidRPr="00293075">
              <w:rPr>
                <w:rFonts w:eastAsia="Times New Roman" w:cs="Times New Roman"/>
                <w:bCs/>
                <w:sz w:val="16"/>
                <w:szCs w:val="16"/>
              </w:rPr>
              <w:t xml:space="preserve"> Net Book Value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7,387,952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7,495,495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7,563,613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7,481,566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7,383,548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7,279,032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7,411,259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7,286,998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7,143,187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11,235,518 </w:t>
            </w:r>
          </w:p>
        </w:tc>
      </w:tr>
      <w:tr w:rsidR="00293075" w:rsidRPr="00293075" w:rsidTr="0071034B">
        <w:trPr>
          <w:trHeight w:val="71"/>
        </w:trPr>
        <w:tc>
          <w:tcPr>
            <w:tcW w:w="241" w:type="dxa"/>
            <w:shd w:val="clear" w:color="auto" w:fill="auto"/>
            <w:noWrap/>
            <w:vAlign w:val="center"/>
            <w:hideMark/>
          </w:tcPr>
          <w:p w:rsidR="00293075" w:rsidRPr="00293075" w:rsidRDefault="00293075" w:rsidP="002519E0">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2519E0">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Other asset </w:t>
            </w:r>
          </w:p>
        </w:tc>
        <w:tc>
          <w:tcPr>
            <w:tcW w:w="1080"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c>
          <w:tcPr>
            <w:tcW w:w="1080"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c>
          <w:tcPr>
            <w:tcW w:w="1080"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c>
          <w:tcPr>
            <w:tcW w:w="1080"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c>
          <w:tcPr>
            <w:tcW w:w="1080"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c>
          <w:tcPr>
            <w:tcW w:w="1170"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c>
          <w:tcPr>
            <w:tcW w:w="1170"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c>
          <w:tcPr>
            <w:tcW w:w="1170"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c>
          <w:tcPr>
            <w:tcW w:w="1170"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c>
          <w:tcPr>
            <w:tcW w:w="1031" w:type="dxa"/>
            <w:shd w:val="clear" w:color="auto" w:fill="auto"/>
            <w:noWrap/>
            <w:vAlign w:val="center"/>
          </w:tcPr>
          <w:p w:rsidR="00293075" w:rsidRPr="00293075" w:rsidRDefault="00293075" w:rsidP="002519E0">
            <w:pPr>
              <w:spacing w:after="0" w:line="240" w:lineRule="auto"/>
              <w:jc w:val="right"/>
              <w:rPr>
                <w:rFonts w:eastAsia="Times New Roman" w:cs="Times New Roman"/>
                <w:sz w:val="16"/>
                <w:szCs w:val="16"/>
              </w:rPr>
            </w:pPr>
          </w:p>
        </w:tc>
      </w:tr>
      <w:tr w:rsidR="00293075" w:rsidRPr="00293075" w:rsidTr="0092577F">
        <w:trPr>
          <w:trHeight w:val="197"/>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1"/>
              <w:rPr>
                <w:rFonts w:eastAsia="Times New Roman" w:cs="Times New Roman"/>
                <w:b/>
                <w:bCs/>
                <w:sz w:val="16"/>
                <w:szCs w:val="16"/>
              </w:rPr>
            </w:pPr>
            <w:r w:rsidRPr="00293075">
              <w:rPr>
                <w:rFonts w:eastAsia="Times New Roman" w:cs="Times New Roman"/>
                <w:b/>
                <w:bCs/>
                <w:sz w:val="16"/>
                <w:szCs w:val="16"/>
              </w:rPr>
              <w:t xml:space="preserve"> </w:t>
            </w:r>
            <w:r w:rsidRPr="00293075">
              <w:rPr>
                <w:rFonts w:eastAsia="Times New Roman" w:cs="Times New Roman"/>
                <w:bCs/>
                <w:sz w:val="16"/>
                <w:szCs w:val="16"/>
              </w:rPr>
              <w:t>Non Current Asset</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7,387,952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7,495,495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7,563,613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7,481,566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7,383,548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7,279,032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7,411,259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7,286,998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7,143,187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11,235,518 </w:t>
            </w:r>
          </w:p>
        </w:tc>
      </w:tr>
      <w:tr w:rsidR="00293075" w:rsidRPr="00293075" w:rsidTr="0092577F">
        <w:trPr>
          <w:trHeight w:val="70"/>
        </w:trPr>
        <w:tc>
          <w:tcPr>
            <w:tcW w:w="3302" w:type="dxa"/>
            <w:gridSpan w:val="2"/>
            <w:shd w:val="clear" w:color="auto" w:fill="auto"/>
            <w:noWrap/>
            <w:vAlign w:val="center"/>
            <w:hideMark/>
          </w:tcPr>
          <w:p w:rsidR="00293075" w:rsidRPr="00293075" w:rsidRDefault="00293075" w:rsidP="00F2322C">
            <w:pPr>
              <w:spacing w:after="0" w:line="240" w:lineRule="auto"/>
              <w:rPr>
                <w:rFonts w:eastAsia="Times New Roman" w:cs="Times New Roman"/>
                <w:b/>
                <w:bCs/>
                <w:sz w:val="16"/>
                <w:szCs w:val="16"/>
              </w:rPr>
            </w:pPr>
            <w:r w:rsidRPr="00293075">
              <w:rPr>
                <w:rFonts w:eastAsia="Times New Roman" w:cs="Times New Roman"/>
                <w:bCs/>
                <w:sz w:val="16"/>
                <w:szCs w:val="16"/>
              </w:rPr>
              <w:t>Total Asset</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7,387,952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7,495,495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7,718,969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8,460,775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9,643,548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11,136,813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12,959,884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15,154,187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15,822,550 </w:t>
            </w:r>
          </w:p>
        </w:tc>
        <w:tc>
          <w:tcPr>
            <w:tcW w:w="1031" w:type="dxa"/>
            <w:shd w:val="clear" w:color="auto" w:fill="auto"/>
            <w:noWrap/>
            <w:hideMark/>
          </w:tcPr>
          <w:p w:rsidR="00293075" w:rsidRPr="00293075" w:rsidRDefault="00293075" w:rsidP="0092577F">
            <w:pPr>
              <w:spacing w:after="0" w:line="240" w:lineRule="auto"/>
              <w:rPr>
                <w:rFonts w:eastAsia="Times New Roman" w:cs="Times New Roman"/>
                <w:bCs/>
                <w:sz w:val="16"/>
                <w:szCs w:val="16"/>
              </w:rPr>
            </w:pPr>
            <w:r w:rsidRPr="00293075">
              <w:rPr>
                <w:sz w:val="16"/>
                <w:szCs w:val="16"/>
              </w:rPr>
              <w:t xml:space="preserve">16,099,420 </w:t>
            </w:r>
          </w:p>
        </w:tc>
      </w:tr>
      <w:tr w:rsidR="00293075" w:rsidRPr="00293075" w:rsidTr="0071034B">
        <w:trPr>
          <w:trHeight w:val="70"/>
        </w:trPr>
        <w:tc>
          <w:tcPr>
            <w:tcW w:w="3302" w:type="dxa"/>
            <w:gridSpan w:val="2"/>
            <w:shd w:val="clear" w:color="auto" w:fill="auto"/>
            <w:noWrap/>
            <w:vAlign w:val="center"/>
            <w:hideMark/>
          </w:tcPr>
          <w:p w:rsidR="00293075" w:rsidRPr="00293075" w:rsidRDefault="00293075" w:rsidP="0071034B">
            <w:pPr>
              <w:spacing w:after="0" w:line="240" w:lineRule="auto"/>
              <w:rPr>
                <w:rFonts w:eastAsia="Times New Roman" w:cs="Times New Roman"/>
                <w:b/>
                <w:bCs/>
                <w:sz w:val="16"/>
                <w:szCs w:val="16"/>
              </w:rPr>
            </w:pPr>
            <w:r w:rsidRPr="00293075">
              <w:rPr>
                <w:rFonts w:eastAsia="Times New Roman" w:cs="Times New Roman"/>
                <w:b/>
                <w:bCs/>
                <w:sz w:val="16"/>
                <w:szCs w:val="16"/>
              </w:rPr>
              <w:t xml:space="preserve"> PASSIVA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31"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r>
      <w:tr w:rsidR="00293075" w:rsidRPr="00293075" w:rsidTr="0071034B">
        <w:trPr>
          <w:trHeight w:val="70"/>
        </w:trPr>
        <w:tc>
          <w:tcPr>
            <w:tcW w:w="24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71034B">
            <w:pPr>
              <w:spacing w:after="0" w:line="240" w:lineRule="auto"/>
              <w:rPr>
                <w:rFonts w:eastAsia="Times New Roman" w:cs="Times New Roman"/>
                <w:b/>
                <w:bCs/>
                <w:sz w:val="16"/>
                <w:szCs w:val="16"/>
              </w:rPr>
            </w:pPr>
            <w:r w:rsidRPr="00293075">
              <w:rPr>
                <w:rFonts w:eastAsia="Times New Roman" w:cs="Times New Roman"/>
                <w:bCs/>
                <w:sz w:val="16"/>
                <w:szCs w:val="16"/>
              </w:rPr>
              <w:t>CPLTD</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31"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SHL Loan – Land Acq Bailout</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SHL Loan – Land Acq Bailout (int)</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BLU loan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BLU interest payable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KI Loan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946,959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946,959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331,345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IDC-STL Loan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48,130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48,130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16,841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Syariah Loan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105,000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105,000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36,740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Loan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80,000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120,000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120,000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120,000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120,000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40,000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IDC Loan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207,795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311,692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311,692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311,692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311,692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103,897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92577F">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SH Loan</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1,346,307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2,019,461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2,019,461 </w:t>
            </w:r>
          </w:p>
        </w:tc>
      </w:tr>
      <w:tr w:rsidR="00293075" w:rsidRPr="00293075" w:rsidTr="0071034B">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b/>
                <w:bCs/>
                <w:sz w:val="16"/>
                <w:szCs w:val="16"/>
              </w:rPr>
            </w:pPr>
            <w:r w:rsidRPr="00293075">
              <w:rPr>
                <w:rFonts w:eastAsia="Times New Roman" w:cs="Times New Roman"/>
                <w:bCs/>
                <w:sz w:val="16"/>
                <w:szCs w:val="16"/>
              </w:rPr>
              <w:t>Current Liabilities</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1,100,089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1,100,089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672,721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431,692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431,692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431,692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431,692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1,490,205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2,019,461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2,019,461 </w:t>
            </w:r>
          </w:p>
        </w:tc>
      </w:tr>
      <w:tr w:rsidR="00293075" w:rsidRPr="00293075" w:rsidTr="0071034B">
        <w:trPr>
          <w:trHeight w:val="70"/>
        </w:trPr>
        <w:tc>
          <w:tcPr>
            <w:tcW w:w="24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71034B">
            <w:pPr>
              <w:spacing w:after="0" w:line="240" w:lineRule="auto"/>
              <w:rPr>
                <w:rFonts w:eastAsia="Times New Roman" w:cs="Times New Roman"/>
                <w:b/>
                <w:bCs/>
                <w:sz w:val="16"/>
                <w:szCs w:val="16"/>
              </w:rPr>
            </w:pPr>
            <w:r w:rsidRPr="00293075">
              <w:rPr>
                <w:rFonts w:eastAsia="Times New Roman" w:cs="Times New Roman"/>
                <w:bCs/>
                <w:sz w:val="16"/>
                <w:szCs w:val="16"/>
              </w:rPr>
              <w:t xml:space="preserve">Long Term Loan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8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170"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c>
          <w:tcPr>
            <w:tcW w:w="1031" w:type="dxa"/>
            <w:shd w:val="clear" w:color="auto" w:fill="auto"/>
            <w:noWrap/>
            <w:vAlign w:val="center"/>
            <w:hideMark/>
          </w:tcPr>
          <w:p w:rsidR="00293075" w:rsidRPr="00293075" w:rsidRDefault="00293075" w:rsidP="0071034B">
            <w:pPr>
              <w:spacing w:after="0" w:line="240" w:lineRule="auto"/>
              <w:jc w:val="right"/>
              <w:rPr>
                <w:rFonts w:eastAsia="Times New Roman" w:cs="Times New Roman"/>
                <w:sz w:val="16"/>
                <w:szCs w:val="16"/>
              </w:rPr>
            </w:pPr>
            <w:r w:rsidRPr="00293075">
              <w:rPr>
                <w:rFonts w:eastAsia="Times New Roman" w:cs="Times New Roman"/>
                <w:sz w:val="16"/>
                <w:szCs w:val="16"/>
              </w:rPr>
              <w:t> </w:t>
            </w:r>
          </w:p>
        </w:tc>
      </w:tr>
      <w:tr w:rsidR="00293075" w:rsidRPr="00293075" w:rsidTr="0071034B">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Senior Term Loan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1,278,304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331,345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0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71034B">
        <w:trPr>
          <w:trHeight w:val="70"/>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IDC - STL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64,971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16,841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0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71034B">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Syariah Loan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141,740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36,740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8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71034B">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Loan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600,000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600,000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520,000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400,000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280,000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160,000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40,000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71034B">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IDC Loan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1,013,851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1,226,563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1,262,042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1,038,974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727,282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415,590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103,897 </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(0)</w:t>
            </w:r>
          </w:p>
        </w:tc>
        <w:tc>
          <w:tcPr>
            <w:tcW w:w="1170"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c>
          <w:tcPr>
            <w:tcW w:w="1031" w:type="dxa"/>
            <w:shd w:val="clear" w:color="auto" w:fill="auto"/>
            <w:noWrap/>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   </w:t>
            </w:r>
          </w:p>
        </w:tc>
      </w:tr>
      <w:tr w:rsidR="00293075" w:rsidRPr="00293075" w:rsidTr="0071034B">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SH Loan</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3,619,004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4,314,762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4,934,684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5,643,671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6,454,523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7,381,873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8,442,459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8,309,117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6,731,537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4,712,076 </w:t>
            </w:r>
          </w:p>
        </w:tc>
      </w:tr>
      <w:tr w:rsidR="00293075" w:rsidRPr="00293075" w:rsidTr="0071034B">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1"/>
              <w:rPr>
                <w:rFonts w:eastAsia="Times New Roman" w:cs="Times New Roman"/>
                <w:b/>
                <w:bCs/>
                <w:sz w:val="16"/>
                <w:szCs w:val="16"/>
              </w:rPr>
            </w:pPr>
            <w:r w:rsidRPr="00293075">
              <w:rPr>
                <w:rFonts w:eastAsia="Times New Roman" w:cs="Times New Roman"/>
                <w:b/>
                <w:bCs/>
                <w:sz w:val="16"/>
                <w:szCs w:val="16"/>
              </w:rPr>
              <w:t xml:space="preserve"> </w:t>
            </w:r>
            <w:r w:rsidRPr="00293075">
              <w:rPr>
                <w:rFonts w:eastAsia="Times New Roman" w:cs="Times New Roman"/>
                <w:bCs/>
                <w:sz w:val="16"/>
                <w:szCs w:val="16"/>
              </w:rPr>
              <w:t>Non Current Liabilities</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6,717,870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6,526,252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6,716,726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7,082,646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7,461,805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7,957,462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8,586,357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8,309,117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6,731,537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4,712,076 </w:t>
            </w:r>
          </w:p>
        </w:tc>
      </w:tr>
      <w:tr w:rsidR="00293075" w:rsidRPr="00293075" w:rsidTr="0092577F">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Capital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2,249,375 </w:t>
            </w:r>
          </w:p>
        </w:tc>
      </w:tr>
      <w:tr w:rsidR="00293075" w:rsidRPr="00293075" w:rsidTr="0092577F">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lastRenderedPageBreak/>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Retained Earning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(2,822,211)</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(2,679,381)</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(2,380,220)</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(1,919,852)</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(1,302,937)</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(499,323)</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498,283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1,692,460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3,105,491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4,822,177 </w:t>
            </w:r>
          </w:p>
        </w:tc>
      </w:tr>
      <w:tr w:rsidR="00293075" w:rsidRPr="00293075" w:rsidTr="0071034B">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Earning in current year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142,830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299,160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460,368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616,915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803,614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997,607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1,194,177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1,413,030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1,716,686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sz w:val="16"/>
                <w:szCs w:val="16"/>
              </w:rPr>
            </w:pPr>
            <w:r w:rsidRPr="00293075">
              <w:rPr>
                <w:sz w:val="16"/>
                <w:szCs w:val="16"/>
              </w:rPr>
              <w:t xml:space="preserve"> 2,296,331 </w:t>
            </w:r>
          </w:p>
        </w:tc>
      </w:tr>
      <w:tr w:rsidR="00293075" w:rsidRPr="00293075" w:rsidTr="0071034B">
        <w:trPr>
          <w:trHeight w:val="282"/>
        </w:trPr>
        <w:tc>
          <w:tcPr>
            <w:tcW w:w="241" w:type="dxa"/>
            <w:shd w:val="clear" w:color="auto" w:fill="auto"/>
            <w:noWrap/>
            <w:vAlign w:val="center"/>
            <w:hideMark/>
          </w:tcPr>
          <w:p w:rsidR="00293075" w:rsidRPr="00293075" w:rsidRDefault="00293075" w:rsidP="00F2322C">
            <w:pPr>
              <w:spacing w:after="0" w:line="240" w:lineRule="auto"/>
              <w:rPr>
                <w:rFonts w:eastAsia="Times New Roman" w:cs="Times New Roman"/>
                <w:sz w:val="16"/>
                <w:szCs w:val="16"/>
              </w:rPr>
            </w:pPr>
            <w:r w:rsidRPr="00293075">
              <w:rPr>
                <w:rFonts w:eastAsia="Times New Roman" w:cs="Times New Roman"/>
                <w:sz w:val="16"/>
                <w:szCs w:val="16"/>
              </w:rPr>
              <w:t> </w:t>
            </w:r>
          </w:p>
        </w:tc>
        <w:tc>
          <w:tcPr>
            <w:tcW w:w="3061" w:type="dxa"/>
            <w:shd w:val="clear" w:color="auto" w:fill="auto"/>
            <w:noWrap/>
            <w:vAlign w:val="center"/>
            <w:hideMark/>
          </w:tcPr>
          <w:p w:rsidR="00293075" w:rsidRPr="00293075" w:rsidRDefault="00293075" w:rsidP="00F2322C">
            <w:pPr>
              <w:spacing w:after="0" w:line="240" w:lineRule="auto"/>
              <w:ind w:firstLineChars="100" w:firstLine="160"/>
              <w:rPr>
                <w:rFonts w:eastAsia="Times New Roman" w:cs="Times New Roman"/>
                <w:b/>
                <w:bCs/>
                <w:sz w:val="16"/>
                <w:szCs w:val="16"/>
              </w:rPr>
            </w:pPr>
            <w:r w:rsidRPr="00293075">
              <w:rPr>
                <w:rFonts w:eastAsia="Times New Roman" w:cs="Times New Roman"/>
                <w:bCs/>
                <w:sz w:val="16"/>
                <w:szCs w:val="16"/>
              </w:rPr>
              <w:t xml:space="preserve"> Total equity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(430,006)</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(130,846)</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329,522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946,437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1,750,051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2,747,658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3,941,835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5,354,865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7,071,552 </w:t>
            </w:r>
          </w:p>
        </w:tc>
        <w:tc>
          <w:tcPr>
            <w:tcW w:w="1031"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9,367,883 </w:t>
            </w:r>
          </w:p>
        </w:tc>
      </w:tr>
      <w:tr w:rsidR="00293075" w:rsidRPr="00293075" w:rsidTr="0071034B">
        <w:trPr>
          <w:trHeight w:val="134"/>
        </w:trPr>
        <w:tc>
          <w:tcPr>
            <w:tcW w:w="3302" w:type="dxa"/>
            <w:gridSpan w:val="2"/>
            <w:shd w:val="clear" w:color="auto" w:fill="auto"/>
            <w:noWrap/>
            <w:vAlign w:val="center"/>
            <w:hideMark/>
          </w:tcPr>
          <w:p w:rsidR="00293075" w:rsidRPr="00293075" w:rsidRDefault="00293075" w:rsidP="00F2322C">
            <w:pPr>
              <w:spacing w:after="0" w:line="240" w:lineRule="auto"/>
              <w:rPr>
                <w:rFonts w:eastAsia="Times New Roman" w:cs="Times New Roman"/>
                <w:bCs/>
                <w:sz w:val="16"/>
                <w:szCs w:val="16"/>
              </w:rPr>
            </w:pPr>
            <w:r w:rsidRPr="00293075">
              <w:rPr>
                <w:rFonts w:eastAsia="Times New Roman" w:cs="Times New Roman"/>
                <w:b/>
                <w:bCs/>
                <w:sz w:val="16"/>
                <w:szCs w:val="16"/>
              </w:rPr>
              <w:t xml:space="preserve"> </w:t>
            </w:r>
            <w:r w:rsidRPr="00293075">
              <w:rPr>
                <w:rFonts w:eastAsia="Times New Roman" w:cs="Times New Roman"/>
                <w:bCs/>
                <w:sz w:val="16"/>
                <w:szCs w:val="16"/>
              </w:rPr>
              <w:t xml:space="preserve">Total Passiva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7,387,952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7,495,495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7,718,969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8,460,775 </w:t>
            </w:r>
          </w:p>
        </w:tc>
        <w:tc>
          <w:tcPr>
            <w:tcW w:w="108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9,643,548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11,136,813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12,959,884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15,154,188 </w:t>
            </w:r>
          </w:p>
        </w:tc>
        <w:tc>
          <w:tcPr>
            <w:tcW w:w="1170" w:type="dxa"/>
            <w:shd w:val="clear" w:color="auto" w:fill="auto"/>
            <w:noWrap/>
            <w:hideMark/>
          </w:tcPr>
          <w:p w:rsidR="00293075" w:rsidRPr="00293075" w:rsidRDefault="00293075" w:rsidP="00F2322C">
            <w:pPr>
              <w:spacing w:after="0" w:line="240" w:lineRule="auto"/>
              <w:jc w:val="right"/>
              <w:rPr>
                <w:rFonts w:eastAsia="Times New Roman" w:cs="Times New Roman"/>
                <w:bCs/>
                <w:sz w:val="16"/>
                <w:szCs w:val="16"/>
              </w:rPr>
            </w:pPr>
            <w:r w:rsidRPr="00293075">
              <w:rPr>
                <w:sz w:val="16"/>
                <w:szCs w:val="16"/>
              </w:rPr>
              <w:t xml:space="preserve"> 15,822,550 </w:t>
            </w:r>
          </w:p>
        </w:tc>
        <w:tc>
          <w:tcPr>
            <w:tcW w:w="1031" w:type="dxa"/>
            <w:shd w:val="clear" w:color="auto" w:fill="auto"/>
            <w:noWrap/>
            <w:hideMark/>
          </w:tcPr>
          <w:p w:rsidR="00293075" w:rsidRPr="00293075" w:rsidRDefault="00293075" w:rsidP="0092577F">
            <w:pPr>
              <w:spacing w:after="0" w:line="240" w:lineRule="auto"/>
              <w:rPr>
                <w:rFonts w:eastAsia="Times New Roman" w:cs="Times New Roman"/>
                <w:bCs/>
                <w:sz w:val="16"/>
                <w:szCs w:val="16"/>
              </w:rPr>
            </w:pPr>
            <w:r w:rsidRPr="00293075">
              <w:rPr>
                <w:sz w:val="16"/>
                <w:szCs w:val="16"/>
              </w:rPr>
              <w:t xml:space="preserve">16,099,420 </w:t>
            </w:r>
          </w:p>
        </w:tc>
      </w:tr>
    </w:tbl>
    <w:p w:rsidR="00293075" w:rsidRPr="00293075" w:rsidRDefault="00293075" w:rsidP="0071034B">
      <w:pPr>
        <w:rPr>
          <w:rFonts w:eastAsia="MS Mincho" w:cs="Times New Roman"/>
          <w:color w:val="000000"/>
          <w:szCs w:val="20"/>
        </w:rPr>
      </w:pPr>
    </w:p>
    <w:p w:rsidR="00293075" w:rsidRPr="00293075" w:rsidRDefault="00293075" w:rsidP="0071034B">
      <w:pPr>
        <w:jc w:val="both"/>
        <w:rPr>
          <w:rFonts w:eastAsia="MS Mincho" w:cs="Times New Roman"/>
          <w:color w:val="000000"/>
          <w:szCs w:val="20"/>
        </w:rPr>
      </w:pPr>
      <w:r w:rsidRPr="00293075">
        <w:rPr>
          <w:rFonts w:eastAsia="MS Mincho" w:cs="Times New Roman"/>
          <w:color w:val="000000"/>
          <w:szCs w:val="20"/>
        </w:rPr>
        <w:t>Notes: In the Facility Agreement, it is stipulated that the following financial ratios must be in place during the operation period: minimum Current Ratio of 1.0x, maximum Debt to Equity Ratio of 2.0x, and minimum Debt Service Coverage Ratio of 1.0x. However, considering that the traffic in the first few years that needs to ramp up before it can start covering opex and debt service requirement, ABC must include cash deficiency support from IIF and shareholders loan to meet these financial covenants. Including both  cash deficiency support from IIF and shareholders loan, ABC will be able to reach compliance with all the financial covenants.</w:t>
      </w:r>
    </w:p>
    <w:p w:rsidR="00293075" w:rsidRPr="00293075" w:rsidRDefault="00293075" w:rsidP="0071034B">
      <w:pPr>
        <w:spacing w:after="0" w:line="240" w:lineRule="auto"/>
        <w:jc w:val="both"/>
        <w:rPr>
          <w:rFonts w:eastAsia="MS Mincho" w:cs="Times New Roman"/>
          <w:b/>
          <w:szCs w:val="20"/>
        </w:rPr>
      </w:pPr>
      <w:r w:rsidRPr="00293075">
        <w:rPr>
          <w:rFonts w:eastAsia="MS Mincho" w:cs="Times New Roman"/>
          <w:b/>
          <w:szCs w:val="20"/>
        </w:rPr>
        <w:t>Cash Flow Projection – Sensitized Case</w:t>
      </w:r>
      <w:r w:rsidRPr="00293075">
        <w:rPr>
          <w:rFonts w:eastAsia="MS Mincho" w:cs="Times New Roman"/>
          <w:b/>
          <w:color w:val="FF0000"/>
          <w:szCs w:val="20"/>
        </w:rPr>
        <w:t xml:space="preserve">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4"/>
        <w:gridCol w:w="8422"/>
      </w:tblGrid>
      <w:tr w:rsidR="00293075" w:rsidRPr="00293075" w:rsidTr="0071034B">
        <w:trPr>
          <w:trHeight w:val="1809"/>
        </w:trPr>
        <w:tc>
          <w:tcPr>
            <w:tcW w:w="6138" w:type="dxa"/>
          </w:tcPr>
          <w:p w:rsidR="00293075" w:rsidRPr="00293075" w:rsidRDefault="00293075" w:rsidP="0071034B">
            <w:pPr>
              <w:rPr>
                <w:rFonts w:cs="Times New Roman"/>
                <w:b/>
                <w:color w:val="00000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3"/>
              <w:gridCol w:w="259"/>
              <w:gridCol w:w="1157"/>
              <w:gridCol w:w="1957"/>
            </w:tblGrid>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Inflation Rate</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shd w:val="clear" w:color="auto" w:fill="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7.00%</w:t>
                  </w:r>
                </w:p>
              </w:tc>
              <w:tc>
                <w:tcPr>
                  <w:tcW w:w="0" w:type="auto"/>
                  <w:shd w:val="clear" w:color="auto" w:fill="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p.a.</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Initial Tariff (Gol. 1)</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shd w:val="clear" w:color="auto" w:fill="auto"/>
                </w:tcPr>
                <w:p w:rsidR="00293075" w:rsidRPr="00293075" w:rsidRDefault="00293075" w:rsidP="0071034B">
                  <w:pPr>
                    <w:spacing w:after="0" w:line="240" w:lineRule="auto"/>
                    <w:jc w:val="both"/>
                    <w:rPr>
                      <w:rFonts w:eastAsia="Times New Roman" w:cs="Times New Roman"/>
                      <w:color w:val="000000"/>
                      <w:szCs w:val="20"/>
                    </w:rPr>
                  </w:pPr>
                  <w:r w:rsidRPr="00293075">
                    <w:rPr>
                      <w:rFonts w:eastAsia="MS Mincho" w:cs="Tahoma"/>
                      <w:color w:val="000000"/>
                      <w:szCs w:val="20"/>
                    </w:rPr>
                    <w:t xml:space="preserve">1,000 </w:t>
                  </w:r>
                </w:p>
              </w:tc>
              <w:tc>
                <w:tcPr>
                  <w:tcW w:w="0" w:type="auto"/>
                  <w:shd w:val="clear" w:color="auto" w:fill="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Rupiah/Km/ vehicle</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Concession Start (SPMK)</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shd w:val="clear" w:color="auto" w:fill="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1/24/2017</w:t>
                  </w:r>
                </w:p>
              </w:tc>
              <w:tc>
                <w:tcPr>
                  <w:tcW w:w="0" w:type="auto"/>
                  <w:shd w:val="clear" w:color="auto" w:fill="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Concession Period</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shd w:val="clear" w:color="auto" w:fill="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50</w:t>
                  </w:r>
                </w:p>
              </w:tc>
              <w:tc>
                <w:tcPr>
                  <w:tcW w:w="0" w:type="auto"/>
                  <w:shd w:val="clear" w:color="auto" w:fill="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Years</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MS Mincho" w:cs="Tahoma"/>
                      <w:color w:val="000000"/>
                      <w:szCs w:val="20"/>
                    </w:rPr>
                  </w:pPr>
                  <w:r w:rsidRPr="00293075">
                    <w:rPr>
                      <w:rFonts w:eastAsia="MS Mincho" w:cs="Tahoma"/>
                      <w:color w:val="000000"/>
                      <w:szCs w:val="20"/>
                    </w:rPr>
                    <w:t>Traffic</w:t>
                  </w:r>
                </w:p>
              </w:tc>
              <w:tc>
                <w:tcPr>
                  <w:tcW w:w="0" w:type="auto"/>
                  <w:shd w:val="clear" w:color="auto" w:fill="auto"/>
                  <w:noWrap/>
                </w:tcPr>
                <w:p w:rsidR="00293075" w:rsidRPr="00293075" w:rsidRDefault="00293075" w:rsidP="0071034B">
                  <w:pPr>
                    <w:spacing w:after="0" w:line="240" w:lineRule="auto"/>
                    <w:rPr>
                      <w:rFonts w:eastAsia="MS Mincho" w:cs="Tahoma"/>
                      <w:color w:val="000000"/>
                      <w:szCs w:val="20"/>
                    </w:rPr>
                  </w:pPr>
                </w:p>
              </w:tc>
              <w:tc>
                <w:tcPr>
                  <w:tcW w:w="0" w:type="auto"/>
                  <w:gridSpan w:val="2"/>
                  <w:shd w:val="clear" w:color="auto" w:fill="auto"/>
                </w:tcPr>
                <w:p w:rsidR="00293075" w:rsidRPr="00293075" w:rsidRDefault="00293075" w:rsidP="0071034B">
                  <w:pPr>
                    <w:spacing w:after="0" w:line="240" w:lineRule="auto"/>
                    <w:rPr>
                      <w:rFonts w:eastAsia="MS Mincho" w:cs="Tahoma"/>
                      <w:color w:val="000000"/>
                      <w:szCs w:val="20"/>
                    </w:rPr>
                  </w:pPr>
                  <w:r w:rsidRPr="00293075">
                    <w:rPr>
                      <w:rFonts w:eastAsia="MS Mincho" w:cs="Tahoma"/>
                      <w:color w:val="000000"/>
                      <w:szCs w:val="20"/>
                    </w:rPr>
                    <w:t>80% of base case traffic</w:t>
                  </w:r>
                </w:p>
              </w:tc>
            </w:tr>
            <w:tr w:rsidR="00293075" w:rsidRPr="00293075" w:rsidTr="0071034B">
              <w:trPr>
                <w:trHeight w:val="76"/>
              </w:trPr>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End of Concession</w:t>
                  </w:r>
                </w:p>
              </w:tc>
              <w:tc>
                <w:tcPr>
                  <w:tcW w:w="0" w:type="auto"/>
                  <w:shd w:val="clear" w:color="auto" w:fill="auto"/>
                  <w:noWrap/>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w:t>
                  </w:r>
                </w:p>
              </w:tc>
              <w:tc>
                <w:tcPr>
                  <w:tcW w:w="0" w:type="auto"/>
                  <w:shd w:val="clear" w:color="auto" w:fill="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1/24/2066</w:t>
                  </w:r>
                </w:p>
              </w:tc>
              <w:tc>
                <w:tcPr>
                  <w:tcW w:w="0" w:type="auto"/>
                  <w:shd w:val="clear" w:color="auto" w:fill="auto"/>
                </w:tcPr>
                <w:p w:rsidR="00293075" w:rsidRPr="00293075" w:rsidRDefault="00293075" w:rsidP="0071034B">
                  <w:pPr>
                    <w:spacing w:after="0" w:line="240" w:lineRule="auto"/>
                    <w:rPr>
                      <w:rFonts w:eastAsia="Times New Roman" w:cs="Times New Roman"/>
                      <w:color w:val="000000"/>
                      <w:szCs w:val="20"/>
                    </w:rPr>
                  </w:pPr>
                  <w:r w:rsidRPr="00293075">
                    <w:rPr>
                      <w:rFonts w:eastAsia="MS Mincho" w:cs="Tahoma"/>
                      <w:color w:val="000000"/>
                      <w:szCs w:val="20"/>
                    </w:rPr>
                    <w:t> </w:t>
                  </w:r>
                </w:p>
              </w:tc>
            </w:tr>
          </w:tbl>
          <w:p w:rsidR="00293075" w:rsidRPr="00293075" w:rsidRDefault="00293075" w:rsidP="0071034B">
            <w:pPr>
              <w:rPr>
                <w:rFonts w:cs="Times New Roman"/>
                <w:b/>
                <w:color w:val="000000"/>
                <w:szCs w:val="20"/>
              </w:rPr>
            </w:pPr>
          </w:p>
        </w:tc>
        <w:tc>
          <w:tcPr>
            <w:tcW w:w="8614" w:type="dxa"/>
          </w:tcPr>
          <w:p w:rsidR="00293075" w:rsidRPr="00293075" w:rsidRDefault="00293075" w:rsidP="0071034B">
            <w:pPr>
              <w:ind w:left="720"/>
              <w:contextualSpacing/>
              <w:rPr>
                <w:rFonts w:cs="Times New Roman"/>
                <w:color w:val="000000"/>
                <w:szCs w:val="20"/>
              </w:rPr>
            </w:pPr>
          </w:p>
          <w:p w:rsidR="00293075" w:rsidRPr="00293075" w:rsidRDefault="00293075" w:rsidP="00293075">
            <w:pPr>
              <w:numPr>
                <w:ilvl w:val="0"/>
                <w:numId w:val="98"/>
              </w:numPr>
              <w:contextualSpacing/>
              <w:jc w:val="both"/>
              <w:rPr>
                <w:rFonts w:cs="Times New Roman"/>
                <w:color w:val="000000"/>
                <w:szCs w:val="20"/>
              </w:rPr>
            </w:pPr>
            <w:r w:rsidRPr="00293075">
              <w:rPr>
                <w:rFonts w:cs="Times New Roman"/>
                <w:color w:val="000000"/>
                <w:szCs w:val="20"/>
              </w:rPr>
              <w:t>This sensitized scenario tests the financials with initial tariff down to IDR 1,000/km/vehicles (Gol.1). If the tariff is reduced to IDR 1,000, concession period will be stretched to 50 years, or maturing in 2066.</w:t>
            </w:r>
          </w:p>
          <w:p w:rsidR="00293075" w:rsidRPr="00293075" w:rsidRDefault="00293075" w:rsidP="00293075">
            <w:pPr>
              <w:numPr>
                <w:ilvl w:val="0"/>
                <w:numId w:val="98"/>
              </w:numPr>
              <w:contextualSpacing/>
              <w:jc w:val="both"/>
              <w:rPr>
                <w:rFonts w:cs="Times New Roman"/>
                <w:color w:val="000000"/>
                <w:szCs w:val="20"/>
              </w:rPr>
            </w:pPr>
            <w:r w:rsidRPr="00293075">
              <w:rPr>
                <w:rFonts w:cs="Times New Roman"/>
                <w:color w:val="000000"/>
                <w:szCs w:val="20"/>
              </w:rPr>
              <w:t>We slashed the traffic by 20% of daily traffic assumed in base case.</w:t>
            </w:r>
          </w:p>
          <w:p w:rsidR="00293075" w:rsidRPr="00293075" w:rsidRDefault="00293075" w:rsidP="00293075">
            <w:pPr>
              <w:numPr>
                <w:ilvl w:val="0"/>
                <w:numId w:val="98"/>
              </w:numPr>
              <w:contextualSpacing/>
              <w:jc w:val="both"/>
              <w:rPr>
                <w:rFonts w:cs="Times New Roman"/>
                <w:b/>
                <w:color w:val="000000"/>
                <w:szCs w:val="20"/>
              </w:rPr>
            </w:pPr>
            <w:r w:rsidRPr="00293075">
              <w:rPr>
                <w:rFonts w:cs="Times New Roman"/>
                <w:color w:val="000000"/>
                <w:szCs w:val="20"/>
              </w:rPr>
              <w:t>This scenario will lead to a larger cash gap that shareholders loan should cover. There is no changes in total loan facility and interest.</w:t>
            </w:r>
          </w:p>
        </w:tc>
      </w:tr>
    </w:tbl>
    <w:p w:rsidR="00293075" w:rsidRPr="00293075" w:rsidRDefault="00293075" w:rsidP="0071034B">
      <w:pPr>
        <w:spacing w:after="0" w:line="240" w:lineRule="auto"/>
        <w:rPr>
          <w:rFonts w:eastAsia="MS Mincho" w:cs="Times New Roman"/>
          <w:b/>
          <w:color w:val="000000"/>
          <w:szCs w:val="20"/>
        </w:rPr>
      </w:pPr>
    </w:p>
    <w:p w:rsidR="00293075" w:rsidRPr="00293075" w:rsidRDefault="00293075" w:rsidP="0071034B">
      <w:pPr>
        <w:spacing w:after="0" w:line="240" w:lineRule="auto"/>
        <w:rPr>
          <w:rFonts w:eastAsia="MS Mincho" w:cs="Times New Roman"/>
          <w:b/>
          <w:color w:val="000000"/>
          <w:szCs w:val="20"/>
        </w:rPr>
      </w:pPr>
    </w:p>
    <w:tbl>
      <w:tblPr>
        <w:tblStyle w:val="TableGrid"/>
        <w:tblW w:w="0" w:type="auto"/>
        <w:tblLayout w:type="fixed"/>
        <w:tblLook w:val="04A0" w:firstRow="1" w:lastRow="0" w:firstColumn="1" w:lastColumn="0" w:noHBand="0" w:noVBand="1"/>
      </w:tblPr>
      <w:tblGrid>
        <w:gridCol w:w="1768"/>
        <w:gridCol w:w="2146"/>
        <w:gridCol w:w="972"/>
        <w:gridCol w:w="972"/>
        <w:gridCol w:w="1017"/>
        <w:gridCol w:w="1040"/>
        <w:gridCol w:w="885"/>
        <w:gridCol w:w="885"/>
        <w:gridCol w:w="885"/>
        <w:gridCol w:w="885"/>
        <w:gridCol w:w="885"/>
        <w:gridCol w:w="885"/>
        <w:gridCol w:w="972"/>
      </w:tblGrid>
      <w:tr w:rsidR="00293075" w:rsidRPr="00293075" w:rsidTr="0071034B">
        <w:trPr>
          <w:trHeight w:val="71"/>
        </w:trPr>
        <w:tc>
          <w:tcPr>
            <w:tcW w:w="3914" w:type="dxa"/>
            <w:gridSpan w:val="2"/>
            <w:vMerge w:val="restart"/>
            <w:shd w:val="clear" w:color="auto" w:fill="BDD6EE" w:themeFill="accent1" w:themeFillTint="66"/>
            <w:noWrap/>
            <w:vAlign w:val="center"/>
            <w:hideMark/>
          </w:tcPr>
          <w:p w:rsidR="00293075" w:rsidRPr="00293075" w:rsidRDefault="00293075" w:rsidP="0071034B">
            <w:pPr>
              <w:jc w:val="center"/>
              <w:rPr>
                <w:rFonts w:eastAsia="MS Mincho" w:cs="Times New Roman"/>
                <w:bCs/>
                <w:color w:val="000000"/>
                <w:sz w:val="16"/>
                <w:szCs w:val="16"/>
              </w:rPr>
            </w:pPr>
            <w:r w:rsidRPr="00293075">
              <w:rPr>
                <w:rFonts w:eastAsia="MS Mincho" w:cs="Times New Roman"/>
                <w:bCs/>
                <w:color w:val="000000"/>
                <w:sz w:val="16"/>
                <w:szCs w:val="16"/>
              </w:rPr>
              <w:t>Year</w:t>
            </w:r>
          </w:p>
        </w:tc>
        <w:tc>
          <w:tcPr>
            <w:tcW w:w="972"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2016</w:t>
            </w:r>
          </w:p>
        </w:tc>
        <w:tc>
          <w:tcPr>
            <w:tcW w:w="972"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2017</w:t>
            </w:r>
          </w:p>
        </w:tc>
        <w:tc>
          <w:tcPr>
            <w:tcW w:w="1017"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2018</w:t>
            </w:r>
          </w:p>
        </w:tc>
        <w:tc>
          <w:tcPr>
            <w:tcW w:w="1040"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2019</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2020</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2021</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2022</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2023</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2024</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2025</w:t>
            </w:r>
          </w:p>
        </w:tc>
        <w:tc>
          <w:tcPr>
            <w:tcW w:w="972"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2026</w:t>
            </w:r>
          </w:p>
        </w:tc>
      </w:tr>
      <w:tr w:rsidR="00293075" w:rsidRPr="00293075" w:rsidTr="0071034B">
        <w:trPr>
          <w:trHeight w:val="89"/>
        </w:trPr>
        <w:tc>
          <w:tcPr>
            <w:tcW w:w="3914" w:type="dxa"/>
            <w:gridSpan w:val="2"/>
            <w:vMerge/>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p>
        </w:tc>
        <w:tc>
          <w:tcPr>
            <w:tcW w:w="972"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0</w:t>
            </w:r>
          </w:p>
        </w:tc>
        <w:tc>
          <w:tcPr>
            <w:tcW w:w="972"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w:t>
            </w:r>
          </w:p>
        </w:tc>
        <w:tc>
          <w:tcPr>
            <w:tcW w:w="1017"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w:t>
            </w:r>
          </w:p>
        </w:tc>
        <w:tc>
          <w:tcPr>
            <w:tcW w:w="1040"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3</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4</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5</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6</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7</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8</w:t>
            </w:r>
          </w:p>
        </w:tc>
        <w:tc>
          <w:tcPr>
            <w:tcW w:w="88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9</w:t>
            </w:r>
          </w:p>
        </w:tc>
        <w:tc>
          <w:tcPr>
            <w:tcW w:w="972"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10</w:t>
            </w:r>
          </w:p>
        </w:tc>
      </w:tr>
      <w:tr w:rsidR="00293075" w:rsidRPr="00293075" w:rsidTr="0071034B">
        <w:trPr>
          <w:trHeight w:val="70"/>
        </w:trPr>
        <w:tc>
          <w:tcPr>
            <w:tcW w:w="3914" w:type="dxa"/>
            <w:gridSpan w:val="2"/>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color w:val="000000"/>
                <w:sz w:val="16"/>
                <w:szCs w:val="16"/>
              </w:rPr>
              <w:t>Revenue</w:t>
            </w:r>
          </w:p>
        </w:tc>
        <w:tc>
          <w:tcPr>
            <w:tcW w:w="972"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1,312 </w:t>
            </w:r>
          </w:p>
        </w:tc>
        <w:tc>
          <w:tcPr>
            <w:tcW w:w="972"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967 </w:t>
            </w:r>
          </w:p>
        </w:tc>
        <w:tc>
          <w:tcPr>
            <w:tcW w:w="1017"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112,025 </w:t>
            </w:r>
          </w:p>
        </w:tc>
        <w:tc>
          <w:tcPr>
            <w:tcW w:w="1040"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252,153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305,385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376,797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459,208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553,346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664,195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784,187 </w:t>
            </w:r>
          </w:p>
        </w:tc>
        <w:tc>
          <w:tcPr>
            <w:tcW w:w="972"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922,161 </w:t>
            </w:r>
          </w:p>
        </w:tc>
      </w:tr>
      <w:tr w:rsidR="00293075" w:rsidRPr="00293075" w:rsidTr="0071034B">
        <w:trPr>
          <w:trHeight w:val="70"/>
        </w:trPr>
        <w:tc>
          <w:tcPr>
            <w:tcW w:w="3914" w:type="dxa"/>
            <w:gridSpan w:val="2"/>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Operating Expense</w:t>
            </w:r>
          </w:p>
        </w:tc>
        <w:tc>
          <w:tcPr>
            <w:tcW w:w="972"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135 </w:t>
            </w:r>
          </w:p>
        </w:tc>
        <w:tc>
          <w:tcPr>
            <w:tcW w:w="972"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39 </w:t>
            </w:r>
          </w:p>
        </w:tc>
        <w:tc>
          <w:tcPr>
            <w:tcW w:w="1017"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81,440 </w:t>
            </w:r>
          </w:p>
        </w:tc>
        <w:tc>
          <w:tcPr>
            <w:tcW w:w="1040"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156,741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167,713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179,453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192,014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205,455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219,837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235,226 </w:t>
            </w:r>
          </w:p>
        </w:tc>
        <w:tc>
          <w:tcPr>
            <w:tcW w:w="972"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251,691 </w:t>
            </w:r>
          </w:p>
        </w:tc>
      </w:tr>
      <w:tr w:rsidR="00293075" w:rsidRPr="00293075" w:rsidTr="0071034B">
        <w:trPr>
          <w:trHeight w:val="70"/>
        </w:trPr>
        <w:tc>
          <w:tcPr>
            <w:tcW w:w="3914" w:type="dxa"/>
            <w:gridSpan w:val="2"/>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Net Cash from Operating Activities</w:t>
            </w:r>
          </w:p>
        </w:tc>
        <w:tc>
          <w:tcPr>
            <w:tcW w:w="972"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1,177 </w:t>
            </w:r>
          </w:p>
        </w:tc>
        <w:tc>
          <w:tcPr>
            <w:tcW w:w="972"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928 </w:t>
            </w:r>
          </w:p>
        </w:tc>
        <w:tc>
          <w:tcPr>
            <w:tcW w:w="1017"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30,585 </w:t>
            </w:r>
          </w:p>
        </w:tc>
        <w:tc>
          <w:tcPr>
            <w:tcW w:w="1040"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95,412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137,673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197,345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267,194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347,890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444,358 </w:t>
            </w:r>
          </w:p>
        </w:tc>
        <w:tc>
          <w:tcPr>
            <w:tcW w:w="885"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548,961 </w:t>
            </w:r>
          </w:p>
        </w:tc>
        <w:tc>
          <w:tcPr>
            <w:tcW w:w="972" w:type="dxa"/>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670,469 </w:t>
            </w:r>
          </w:p>
        </w:tc>
      </w:tr>
      <w:tr w:rsidR="00293075" w:rsidRPr="00293075" w:rsidTr="0071034B">
        <w:trPr>
          <w:trHeight w:val="70"/>
        </w:trPr>
        <w:tc>
          <w:tcPr>
            <w:tcW w:w="3914" w:type="dxa"/>
            <w:gridSpan w:val="2"/>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 xml:space="preserve"> Cash in from Investing Activities</w:t>
            </w:r>
          </w:p>
        </w:tc>
        <w:tc>
          <w:tcPr>
            <w:tcW w:w="972"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72"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17"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40"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72"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71034B">
        <w:trPr>
          <w:trHeight w:val="70"/>
        </w:trPr>
        <w:tc>
          <w:tcPr>
            <w:tcW w:w="3914" w:type="dxa"/>
            <w:gridSpan w:val="2"/>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 xml:space="preserve"> Cash Out from Investing Activities</w:t>
            </w:r>
          </w:p>
        </w:tc>
        <w:tc>
          <w:tcPr>
            <w:tcW w:w="972"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72"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17"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40"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885"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72" w:type="dxa"/>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71034B">
        <w:trPr>
          <w:trHeight w:val="107"/>
        </w:trPr>
        <w:tc>
          <w:tcPr>
            <w:tcW w:w="1768" w:type="dxa"/>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 </w:t>
            </w:r>
          </w:p>
        </w:tc>
        <w:tc>
          <w:tcPr>
            <w:tcW w:w="2146" w:type="dxa"/>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 xml:space="preserve">Toll road construction </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555,982 </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493,232 </w:t>
            </w:r>
          </w:p>
        </w:tc>
        <w:tc>
          <w:tcPr>
            <w:tcW w:w="1017"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6,448,701 </w:t>
            </w:r>
          </w:p>
        </w:tc>
        <w:tc>
          <w:tcPr>
            <w:tcW w:w="1040"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5,094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118,031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6,240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r>
      <w:tr w:rsidR="00293075" w:rsidRPr="00293075" w:rsidTr="0071034B">
        <w:trPr>
          <w:trHeight w:val="70"/>
        </w:trPr>
        <w:tc>
          <w:tcPr>
            <w:tcW w:w="3914" w:type="dxa"/>
            <w:gridSpan w:val="2"/>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xml:space="preserve"> Net Cash from Investing Activities</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(555,982)</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(493,232)</w:t>
            </w:r>
          </w:p>
        </w:tc>
        <w:tc>
          <w:tcPr>
            <w:tcW w:w="1017" w:type="dxa"/>
            <w:noWrap/>
            <w:hideMark/>
          </w:tcPr>
          <w:p w:rsidR="00293075" w:rsidRPr="00293075" w:rsidRDefault="00293075">
            <w:pPr>
              <w:rPr>
                <w:rFonts w:eastAsia="MS Mincho" w:cs="Times New Roman"/>
                <w:color w:val="000000"/>
                <w:sz w:val="16"/>
                <w:szCs w:val="16"/>
              </w:rPr>
            </w:pPr>
            <w:r w:rsidRPr="00293075">
              <w:rPr>
                <w:sz w:val="16"/>
                <w:szCs w:val="16"/>
              </w:rPr>
              <w:t>(6,448,701)</w:t>
            </w:r>
          </w:p>
        </w:tc>
        <w:tc>
          <w:tcPr>
            <w:tcW w:w="1040"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(5,094)</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pPr>
              <w:rPr>
                <w:rFonts w:eastAsia="MS Mincho" w:cs="Times New Roman"/>
                <w:color w:val="000000"/>
                <w:sz w:val="16"/>
                <w:szCs w:val="16"/>
              </w:rPr>
            </w:pPr>
            <w:r w:rsidRPr="00293075">
              <w:rPr>
                <w:sz w:val="16"/>
                <w:szCs w:val="16"/>
              </w:rPr>
              <w:t xml:space="preserve"> 118,031)</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(6,240)</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r>
      <w:tr w:rsidR="00293075" w:rsidRPr="00293075" w:rsidTr="0071034B">
        <w:trPr>
          <w:trHeight w:val="179"/>
        </w:trPr>
        <w:tc>
          <w:tcPr>
            <w:tcW w:w="3914" w:type="dxa"/>
            <w:gridSpan w:val="2"/>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Cash Inflow from Financing Activities</w:t>
            </w:r>
          </w:p>
        </w:tc>
        <w:tc>
          <w:tcPr>
            <w:tcW w:w="972" w:type="dxa"/>
            <w:noWrap/>
          </w:tcPr>
          <w:p w:rsidR="00293075" w:rsidRPr="00293075" w:rsidRDefault="00293075" w:rsidP="0071034B">
            <w:pPr>
              <w:rPr>
                <w:rFonts w:eastAsia="MS Mincho" w:cs="Times New Roman"/>
                <w:color w:val="000000"/>
                <w:sz w:val="16"/>
                <w:szCs w:val="16"/>
              </w:rPr>
            </w:pPr>
          </w:p>
        </w:tc>
        <w:tc>
          <w:tcPr>
            <w:tcW w:w="972" w:type="dxa"/>
            <w:noWrap/>
          </w:tcPr>
          <w:p w:rsidR="00293075" w:rsidRPr="00293075" w:rsidRDefault="00293075" w:rsidP="0071034B">
            <w:pPr>
              <w:rPr>
                <w:rFonts w:eastAsia="MS Mincho" w:cs="Times New Roman"/>
                <w:color w:val="000000"/>
                <w:sz w:val="16"/>
                <w:szCs w:val="16"/>
              </w:rPr>
            </w:pPr>
          </w:p>
        </w:tc>
        <w:tc>
          <w:tcPr>
            <w:tcW w:w="1017" w:type="dxa"/>
            <w:noWrap/>
          </w:tcPr>
          <w:p w:rsidR="00293075" w:rsidRPr="00293075" w:rsidRDefault="00293075" w:rsidP="0071034B">
            <w:pPr>
              <w:rPr>
                <w:rFonts w:eastAsia="MS Mincho" w:cs="Times New Roman"/>
                <w:color w:val="000000"/>
                <w:sz w:val="16"/>
                <w:szCs w:val="16"/>
              </w:rPr>
            </w:pPr>
          </w:p>
        </w:tc>
        <w:tc>
          <w:tcPr>
            <w:tcW w:w="1040"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972" w:type="dxa"/>
            <w:noWrap/>
          </w:tcPr>
          <w:p w:rsidR="00293075" w:rsidRPr="00293075" w:rsidRDefault="00293075" w:rsidP="0071034B">
            <w:pPr>
              <w:rPr>
                <w:rFonts w:eastAsia="MS Mincho" w:cs="Times New Roman"/>
                <w:color w:val="000000"/>
                <w:sz w:val="16"/>
                <w:szCs w:val="16"/>
              </w:rPr>
            </w:pPr>
          </w:p>
        </w:tc>
      </w:tr>
      <w:tr w:rsidR="00293075" w:rsidRPr="00293075" w:rsidTr="0092577F">
        <w:trPr>
          <w:trHeight w:val="89"/>
        </w:trPr>
        <w:tc>
          <w:tcPr>
            <w:tcW w:w="1768" w:type="dxa"/>
            <w:noWrap/>
          </w:tcPr>
          <w:p w:rsidR="00293075" w:rsidRPr="00293075" w:rsidRDefault="00293075" w:rsidP="00FD08D4">
            <w:pPr>
              <w:rPr>
                <w:rFonts w:eastAsia="MS Mincho" w:cs="Times New Roman"/>
                <w:bCs/>
                <w:color w:val="000000"/>
                <w:sz w:val="16"/>
                <w:szCs w:val="16"/>
              </w:rPr>
            </w:pPr>
          </w:p>
        </w:tc>
        <w:tc>
          <w:tcPr>
            <w:tcW w:w="2146" w:type="dxa"/>
            <w:noWrap/>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SHL Loan Land Acq</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FD08D4">
            <w:pPr>
              <w:rPr>
                <w:rFonts w:eastAsia="MS Mincho" w:cs="Times New Roman"/>
                <w:color w:val="000000"/>
                <w:sz w:val="16"/>
                <w:szCs w:val="16"/>
              </w:rPr>
            </w:pPr>
            <w:r w:rsidRPr="00293075">
              <w:rPr>
                <w:sz w:val="16"/>
                <w:szCs w:val="16"/>
              </w:rPr>
              <w:t xml:space="preserve"> 1,300,000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rFonts w:eastAsia="MS Mincho" w:cs="Times New Roman"/>
                <w:color w:val="000000"/>
                <w:sz w:val="16"/>
                <w:szCs w:val="16"/>
              </w:rPr>
            </w:pPr>
            <w:r w:rsidRPr="00293075">
              <w:rPr>
                <w:sz w:val="16"/>
                <w:szCs w:val="16"/>
              </w:rPr>
              <w:t xml:space="preserve"> 152,608 </w:t>
            </w:r>
          </w:p>
        </w:tc>
        <w:tc>
          <w:tcPr>
            <w:tcW w:w="1017"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rFonts w:eastAsia="MS Mincho" w:cs="Times New Roman"/>
                <w:color w:val="000000"/>
                <w:sz w:val="16"/>
                <w:szCs w:val="16"/>
              </w:rPr>
            </w:pPr>
            <w:r w:rsidRPr="00293075">
              <w:rPr>
                <w:sz w:val="16"/>
                <w:szCs w:val="16"/>
              </w:rPr>
              <w:t xml:space="preserve"> 250,000 </w:t>
            </w:r>
          </w:p>
        </w:tc>
        <w:tc>
          <w:tcPr>
            <w:tcW w:w="1040"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r>
      <w:tr w:rsidR="00293075" w:rsidRPr="00293075" w:rsidTr="0092577F">
        <w:trPr>
          <w:trHeight w:val="89"/>
        </w:trPr>
        <w:tc>
          <w:tcPr>
            <w:tcW w:w="1768" w:type="dxa"/>
            <w:noWrap/>
          </w:tcPr>
          <w:p w:rsidR="00293075" w:rsidRPr="00293075" w:rsidRDefault="00293075" w:rsidP="00FD08D4">
            <w:pPr>
              <w:rPr>
                <w:rFonts w:eastAsia="MS Mincho" w:cs="Times New Roman"/>
                <w:bCs/>
                <w:color w:val="000000"/>
                <w:sz w:val="16"/>
                <w:szCs w:val="16"/>
              </w:rPr>
            </w:pPr>
          </w:p>
        </w:tc>
        <w:tc>
          <w:tcPr>
            <w:tcW w:w="2146" w:type="dxa"/>
            <w:noWrap/>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BLU Loan</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FD08D4">
            <w:pPr>
              <w:rPr>
                <w:rFonts w:eastAsia="MS Mincho" w:cs="Times New Roman"/>
                <w:color w:val="000000"/>
                <w:sz w:val="16"/>
                <w:szCs w:val="16"/>
              </w:rPr>
            </w:pPr>
            <w:r w:rsidRPr="00293075">
              <w:rPr>
                <w:sz w:val="16"/>
                <w:szCs w:val="16"/>
              </w:rPr>
              <w:t xml:space="preserve"> 179,822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rFonts w:eastAsia="MS Mincho" w:cs="Times New Roman"/>
                <w:color w:val="000000"/>
                <w:sz w:val="16"/>
                <w:szCs w:val="16"/>
              </w:rPr>
            </w:pPr>
            <w:r w:rsidRPr="00293075">
              <w:rPr>
                <w:sz w:val="16"/>
                <w:szCs w:val="16"/>
              </w:rPr>
              <w:t xml:space="preserve"> (92)</w:t>
            </w:r>
          </w:p>
        </w:tc>
        <w:tc>
          <w:tcPr>
            <w:tcW w:w="1017"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1040"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r>
      <w:tr w:rsidR="00293075" w:rsidRPr="00293075" w:rsidTr="0071034B">
        <w:trPr>
          <w:trHeight w:val="89"/>
        </w:trPr>
        <w:tc>
          <w:tcPr>
            <w:tcW w:w="1768" w:type="dxa"/>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w:t>
            </w:r>
          </w:p>
        </w:tc>
        <w:tc>
          <w:tcPr>
            <w:tcW w:w="2146" w:type="dxa"/>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Senior Term Loan</w:t>
            </w:r>
          </w:p>
        </w:tc>
        <w:tc>
          <w:tcPr>
            <w:tcW w:w="972" w:type="dxa"/>
            <w:tcBorders>
              <w:top w:val="single" w:sz="4" w:space="0" w:color="auto"/>
            </w:tcBorders>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tcBorders>
              <w:top w:val="single" w:sz="4" w:space="0" w:color="auto"/>
            </w:tcBorders>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498,454 </w:t>
            </w:r>
          </w:p>
        </w:tc>
        <w:tc>
          <w:tcPr>
            <w:tcW w:w="1017" w:type="dxa"/>
            <w:tcBorders>
              <w:top w:val="single" w:sz="4" w:space="0" w:color="auto"/>
            </w:tcBorders>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4,010,874 </w:t>
            </w:r>
          </w:p>
        </w:tc>
        <w:tc>
          <w:tcPr>
            <w:tcW w:w="1040"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r>
      <w:tr w:rsidR="00293075" w:rsidRPr="00293075" w:rsidTr="0071034B">
        <w:trPr>
          <w:trHeight w:val="70"/>
        </w:trPr>
        <w:tc>
          <w:tcPr>
            <w:tcW w:w="1768" w:type="dxa"/>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w:t>
            </w:r>
          </w:p>
        </w:tc>
        <w:tc>
          <w:tcPr>
            <w:tcW w:w="2146" w:type="dxa"/>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Syariah Loan</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39,206 </w:t>
            </w:r>
          </w:p>
        </w:tc>
        <w:tc>
          <w:tcPr>
            <w:tcW w:w="1017"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460,794 </w:t>
            </w:r>
          </w:p>
        </w:tc>
        <w:tc>
          <w:tcPr>
            <w:tcW w:w="1040"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r>
      <w:tr w:rsidR="00293075" w:rsidRPr="00293075" w:rsidTr="0092577F">
        <w:trPr>
          <w:trHeight w:val="70"/>
        </w:trPr>
        <w:tc>
          <w:tcPr>
            <w:tcW w:w="1768" w:type="dxa"/>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w:t>
            </w:r>
          </w:p>
        </w:tc>
        <w:tc>
          <w:tcPr>
            <w:tcW w:w="2146" w:type="dxa"/>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 xml:space="preserve"> IIF CDS Loan</w:t>
            </w:r>
          </w:p>
        </w:tc>
        <w:tc>
          <w:tcPr>
            <w:tcW w:w="972"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1017"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300,000 </w:t>
            </w:r>
          </w:p>
        </w:tc>
        <w:tc>
          <w:tcPr>
            <w:tcW w:w="1040" w:type="dxa"/>
            <w:noWrap/>
          </w:tcPr>
          <w:p w:rsidR="00293075" w:rsidRPr="00293075" w:rsidRDefault="00293075" w:rsidP="00FD08D4">
            <w:pPr>
              <w:rPr>
                <w:rFonts w:eastAsia="MS Mincho" w:cs="Times New Roman"/>
                <w:color w:val="000000"/>
                <w:sz w:val="16"/>
                <w:szCs w:val="16"/>
              </w:rPr>
            </w:pPr>
            <w:r w:rsidRPr="00293075">
              <w:rPr>
                <w:sz w:val="16"/>
                <w:szCs w:val="16"/>
              </w:rPr>
              <w:t xml:space="preserve"> 300,000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885"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r>
      <w:tr w:rsidR="00293075" w:rsidRPr="00293075" w:rsidTr="0071034B">
        <w:trPr>
          <w:trHeight w:val="70"/>
        </w:trPr>
        <w:tc>
          <w:tcPr>
            <w:tcW w:w="1768" w:type="dxa"/>
            <w:noWrap/>
          </w:tcPr>
          <w:p w:rsidR="00293075" w:rsidRPr="00293075" w:rsidRDefault="00293075" w:rsidP="0071034B">
            <w:pPr>
              <w:rPr>
                <w:rFonts w:eastAsia="MS Mincho" w:cs="Times New Roman"/>
                <w:bCs/>
                <w:color w:val="000000"/>
                <w:sz w:val="16"/>
                <w:szCs w:val="16"/>
              </w:rPr>
            </w:pPr>
          </w:p>
        </w:tc>
        <w:tc>
          <w:tcPr>
            <w:tcW w:w="2146" w:type="dxa"/>
            <w:noWrap/>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LMAN Receivable</w:t>
            </w:r>
          </w:p>
        </w:tc>
        <w:tc>
          <w:tcPr>
            <w:tcW w:w="972" w:type="dxa"/>
            <w:tcBorders>
              <w:bottom w:val="single" w:sz="4" w:space="0" w:color="auto"/>
            </w:tcBorders>
            <w:noWrap/>
          </w:tcPr>
          <w:p w:rsidR="00293075" w:rsidRPr="00293075" w:rsidRDefault="00293075" w:rsidP="0071034B">
            <w:pPr>
              <w:rPr>
                <w:rFonts w:eastAsia="MS Mincho" w:cs="Times New Roman"/>
                <w:color w:val="000000"/>
                <w:sz w:val="16"/>
                <w:szCs w:val="16"/>
              </w:rPr>
            </w:pPr>
          </w:p>
        </w:tc>
        <w:tc>
          <w:tcPr>
            <w:tcW w:w="972" w:type="dxa"/>
            <w:tcBorders>
              <w:bottom w:val="single" w:sz="4" w:space="0" w:color="auto"/>
            </w:tcBorders>
            <w:noWrap/>
          </w:tcPr>
          <w:p w:rsidR="00293075" w:rsidRPr="00293075" w:rsidRDefault="00293075" w:rsidP="0071034B">
            <w:pPr>
              <w:rPr>
                <w:rFonts w:eastAsia="MS Mincho" w:cs="Times New Roman"/>
                <w:color w:val="000000"/>
                <w:sz w:val="16"/>
                <w:szCs w:val="16"/>
              </w:rPr>
            </w:pPr>
          </w:p>
        </w:tc>
        <w:tc>
          <w:tcPr>
            <w:tcW w:w="1017" w:type="dxa"/>
            <w:tcBorders>
              <w:bottom w:val="single" w:sz="4" w:space="0" w:color="auto"/>
            </w:tcBorders>
            <w:noWrap/>
          </w:tcPr>
          <w:p w:rsidR="00293075" w:rsidRPr="00293075" w:rsidRDefault="00293075" w:rsidP="0071034B">
            <w:pPr>
              <w:rPr>
                <w:rFonts w:eastAsia="MS Mincho" w:cs="Times New Roman"/>
                <w:color w:val="000000"/>
                <w:sz w:val="16"/>
                <w:szCs w:val="16"/>
              </w:rPr>
            </w:pPr>
          </w:p>
        </w:tc>
        <w:tc>
          <w:tcPr>
            <w:tcW w:w="1040"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972" w:type="dxa"/>
            <w:noWrap/>
          </w:tcPr>
          <w:p w:rsidR="00293075" w:rsidRPr="00293075" w:rsidRDefault="00293075" w:rsidP="0071034B">
            <w:pPr>
              <w:rPr>
                <w:rFonts w:eastAsia="MS Mincho" w:cs="Times New Roman"/>
                <w:color w:val="000000"/>
                <w:sz w:val="16"/>
                <w:szCs w:val="16"/>
              </w:rPr>
            </w:pPr>
          </w:p>
        </w:tc>
      </w:tr>
      <w:tr w:rsidR="00293075" w:rsidRPr="00293075" w:rsidTr="0071034B">
        <w:trPr>
          <w:trHeight w:val="70"/>
        </w:trPr>
        <w:tc>
          <w:tcPr>
            <w:tcW w:w="1768" w:type="dxa"/>
            <w:noWrap/>
          </w:tcPr>
          <w:p w:rsidR="00293075" w:rsidRPr="00293075" w:rsidRDefault="00293075" w:rsidP="0071034B">
            <w:pPr>
              <w:rPr>
                <w:rFonts w:eastAsia="MS Mincho" w:cs="Times New Roman"/>
                <w:bCs/>
                <w:color w:val="000000"/>
                <w:sz w:val="16"/>
                <w:szCs w:val="16"/>
              </w:rPr>
            </w:pPr>
          </w:p>
        </w:tc>
        <w:tc>
          <w:tcPr>
            <w:tcW w:w="2146" w:type="dxa"/>
            <w:noWrap/>
            <w:vAlign w:val="center"/>
          </w:tcPr>
          <w:p w:rsidR="00293075" w:rsidRPr="00293075" w:rsidRDefault="00293075" w:rsidP="0071034B">
            <w:pPr>
              <w:jc w:val="right"/>
              <w:rPr>
                <w:rFonts w:eastAsia="MS Mincho" w:cs="Times New Roman"/>
                <w:color w:val="000000"/>
                <w:sz w:val="16"/>
                <w:szCs w:val="16"/>
              </w:rPr>
            </w:pPr>
            <w:r w:rsidRPr="00293075">
              <w:rPr>
                <w:rFonts w:eastAsia="MS Mincho" w:cs="Times New Roman"/>
                <w:color w:val="000000"/>
                <w:sz w:val="16"/>
                <w:szCs w:val="16"/>
              </w:rPr>
              <w:t>Principal</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rFonts w:eastAsia="MS Mincho" w:cs="Times New Roman"/>
                <w:color w:val="000000"/>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rFonts w:eastAsia="MS Mincho" w:cs="Times New Roman"/>
                <w:color w:val="000000"/>
                <w:sz w:val="16"/>
                <w:szCs w:val="16"/>
              </w:rPr>
            </w:pPr>
            <w:r w:rsidRPr="00293075">
              <w:rPr>
                <w:sz w:val="16"/>
                <w:szCs w:val="16"/>
              </w:rPr>
              <w:t xml:space="preserve">930,792 </w:t>
            </w: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rFonts w:eastAsia="MS Mincho" w:cs="Times New Roman"/>
                <w:color w:val="000000"/>
                <w:sz w:val="16"/>
                <w:szCs w:val="16"/>
              </w:rPr>
            </w:pPr>
            <w:r w:rsidRPr="00293075">
              <w:rPr>
                <w:sz w:val="16"/>
                <w:szCs w:val="16"/>
              </w:rPr>
              <w:t xml:space="preserve">505,023 </w:t>
            </w:r>
          </w:p>
        </w:tc>
        <w:tc>
          <w:tcPr>
            <w:tcW w:w="1040"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885" w:type="dxa"/>
            <w:noWrap/>
          </w:tcPr>
          <w:p w:rsidR="00293075" w:rsidRPr="00293075" w:rsidRDefault="00293075" w:rsidP="0071034B">
            <w:pPr>
              <w:rPr>
                <w:rFonts w:eastAsia="MS Mincho" w:cs="Times New Roman"/>
                <w:color w:val="000000"/>
                <w:sz w:val="16"/>
                <w:szCs w:val="16"/>
              </w:rPr>
            </w:pPr>
          </w:p>
        </w:tc>
        <w:tc>
          <w:tcPr>
            <w:tcW w:w="972" w:type="dxa"/>
            <w:noWrap/>
          </w:tcPr>
          <w:p w:rsidR="00293075" w:rsidRPr="00293075" w:rsidRDefault="00293075" w:rsidP="0071034B">
            <w:pPr>
              <w:rPr>
                <w:rFonts w:eastAsia="MS Mincho" w:cs="Times New Roman"/>
                <w:color w:val="000000"/>
                <w:sz w:val="16"/>
                <w:szCs w:val="16"/>
              </w:rPr>
            </w:pPr>
          </w:p>
        </w:tc>
      </w:tr>
      <w:tr w:rsidR="00293075" w:rsidRPr="00293075" w:rsidTr="0071034B">
        <w:trPr>
          <w:trHeight w:val="70"/>
        </w:trPr>
        <w:tc>
          <w:tcPr>
            <w:tcW w:w="1768" w:type="dxa"/>
            <w:noWrap/>
          </w:tcPr>
          <w:p w:rsidR="00293075" w:rsidRPr="00293075" w:rsidRDefault="00293075" w:rsidP="0071034B">
            <w:pPr>
              <w:rPr>
                <w:rFonts w:eastAsia="MS Mincho" w:cs="Times New Roman"/>
                <w:bCs/>
                <w:color w:val="000000"/>
                <w:sz w:val="16"/>
                <w:szCs w:val="16"/>
              </w:rPr>
            </w:pPr>
          </w:p>
        </w:tc>
        <w:tc>
          <w:tcPr>
            <w:tcW w:w="2146" w:type="dxa"/>
            <w:noWrap/>
            <w:vAlign w:val="center"/>
          </w:tcPr>
          <w:p w:rsidR="00293075" w:rsidRPr="00293075" w:rsidRDefault="00293075" w:rsidP="0071034B">
            <w:pPr>
              <w:jc w:val="right"/>
              <w:rPr>
                <w:rFonts w:eastAsia="MS Mincho" w:cs="Times New Roman"/>
                <w:color w:val="000000"/>
                <w:sz w:val="16"/>
                <w:szCs w:val="16"/>
              </w:rPr>
            </w:pPr>
            <w:r w:rsidRPr="00293075">
              <w:rPr>
                <w:rFonts w:eastAsia="MS Mincho" w:cs="Times New Roman"/>
                <w:bCs/>
                <w:color w:val="000000"/>
                <w:sz w:val="16"/>
                <w:szCs w:val="16"/>
              </w:rPr>
              <w:t>Interest</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rFonts w:eastAsia="MS Mincho" w:cs="Times New Roman"/>
                <w:color w:val="000000"/>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rFonts w:eastAsia="MS Mincho" w:cs="Times New Roman"/>
                <w:color w:val="000000"/>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rFonts w:eastAsia="MS Mincho" w:cs="Times New Roman"/>
                <w:color w:val="000000"/>
                <w:sz w:val="16"/>
                <w:szCs w:val="16"/>
              </w:rPr>
            </w:pPr>
            <w:r w:rsidRPr="00293075">
              <w:rPr>
                <w:sz w:val="16"/>
                <w:szCs w:val="16"/>
              </w:rPr>
              <w:t xml:space="preserve">52,534 </w:t>
            </w:r>
          </w:p>
        </w:tc>
        <w:tc>
          <w:tcPr>
            <w:tcW w:w="1040" w:type="dxa"/>
            <w:shd w:val="clear" w:color="auto" w:fill="auto"/>
            <w:noWrap/>
          </w:tcPr>
          <w:p w:rsidR="00293075" w:rsidRPr="00293075" w:rsidRDefault="00293075" w:rsidP="0071034B">
            <w:pPr>
              <w:rPr>
                <w:rFonts w:eastAsia="MS Mincho" w:cs="Times New Roman"/>
                <w:color w:val="000000"/>
                <w:sz w:val="16"/>
                <w:szCs w:val="16"/>
              </w:rPr>
            </w:pPr>
          </w:p>
        </w:tc>
        <w:tc>
          <w:tcPr>
            <w:tcW w:w="885" w:type="dxa"/>
            <w:shd w:val="clear" w:color="auto" w:fill="auto"/>
            <w:noWrap/>
          </w:tcPr>
          <w:p w:rsidR="00293075" w:rsidRPr="00293075" w:rsidRDefault="00293075" w:rsidP="0071034B">
            <w:pPr>
              <w:rPr>
                <w:rFonts w:eastAsia="MS Mincho" w:cs="Times New Roman"/>
                <w:color w:val="000000"/>
                <w:sz w:val="16"/>
                <w:szCs w:val="16"/>
              </w:rPr>
            </w:pPr>
          </w:p>
        </w:tc>
        <w:tc>
          <w:tcPr>
            <w:tcW w:w="885" w:type="dxa"/>
            <w:shd w:val="clear" w:color="auto" w:fill="auto"/>
            <w:noWrap/>
          </w:tcPr>
          <w:p w:rsidR="00293075" w:rsidRPr="00293075" w:rsidRDefault="00293075" w:rsidP="0071034B">
            <w:pPr>
              <w:rPr>
                <w:rFonts w:eastAsia="MS Mincho" w:cs="Times New Roman"/>
                <w:color w:val="000000"/>
                <w:sz w:val="16"/>
                <w:szCs w:val="16"/>
              </w:rPr>
            </w:pPr>
          </w:p>
        </w:tc>
        <w:tc>
          <w:tcPr>
            <w:tcW w:w="885" w:type="dxa"/>
            <w:shd w:val="clear" w:color="auto" w:fill="auto"/>
            <w:noWrap/>
          </w:tcPr>
          <w:p w:rsidR="00293075" w:rsidRPr="00293075" w:rsidRDefault="00293075" w:rsidP="0071034B">
            <w:pPr>
              <w:rPr>
                <w:rFonts w:eastAsia="MS Mincho" w:cs="Times New Roman"/>
                <w:color w:val="000000"/>
                <w:sz w:val="16"/>
                <w:szCs w:val="16"/>
              </w:rPr>
            </w:pPr>
          </w:p>
        </w:tc>
        <w:tc>
          <w:tcPr>
            <w:tcW w:w="885" w:type="dxa"/>
            <w:shd w:val="clear" w:color="auto" w:fill="auto"/>
            <w:noWrap/>
          </w:tcPr>
          <w:p w:rsidR="00293075" w:rsidRPr="00293075" w:rsidRDefault="00293075" w:rsidP="0071034B">
            <w:pPr>
              <w:rPr>
                <w:rFonts w:eastAsia="MS Mincho" w:cs="Times New Roman"/>
                <w:color w:val="000000"/>
                <w:sz w:val="16"/>
                <w:szCs w:val="16"/>
              </w:rPr>
            </w:pPr>
          </w:p>
        </w:tc>
        <w:tc>
          <w:tcPr>
            <w:tcW w:w="885" w:type="dxa"/>
            <w:shd w:val="clear" w:color="auto" w:fill="auto"/>
            <w:noWrap/>
          </w:tcPr>
          <w:p w:rsidR="00293075" w:rsidRPr="00293075" w:rsidRDefault="00293075" w:rsidP="0071034B">
            <w:pPr>
              <w:rPr>
                <w:rFonts w:eastAsia="MS Mincho" w:cs="Times New Roman"/>
                <w:color w:val="000000"/>
                <w:sz w:val="16"/>
                <w:szCs w:val="16"/>
              </w:rPr>
            </w:pPr>
          </w:p>
        </w:tc>
        <w:tc>
          <w:tcPr>
            <w:tcW w:w="885" w:type="dxa"/>
            <w:shd w:val="clear" w:color="auto" w:fill="auto"/>
            <w:noWrap/>
          </w:tcPr>
          <w:p w:rsidR="00293075" w:rsidRPr="00293075" w:rsidRDefault="00293075" w:rsidP="0071034B">
            <w:pPr>
              <w:rPr>
                <w:rFonts w:eastAsia="MS Mincho" w:cs="Times New Roman"/>
                <w:color w:val="000000"/>
                <w:sz w:val="16"/>
                <w:szCs w:val="16"/>
              </w:rPr>
            </w:pPr>
          </w:p>
        </w:tc>
        <w:tc>
          <w:tcPr>
            <w:tcW w:w="972" w:type="dxa"/>
            <w:shd w:val="clear" w:color="auto" w:fill="auto"/>
            <w:noWrap/>
          </w:tcPr>
          <w:p w:rsidR="00293075" w:rsidRPr="00293075" w:rsidRDefault="00293075" w:rsidP="0071034B">
            <w:pPr>
              <w:rPr>
                <w:rFonts w:eastAsia="MS Mincho" w:cs="Times New Roman"/>
                <w:color w:val="000000"/>
                <w:sz w:val="16"/>
                <w:szCs w:val="16"/>
              </w:rPr>
            </w:pPr>
          </w:p>
        </w:tc>
      </w:tr>
      <w:tr w:rsidR="00293075" w:rsidRPr="00293075" w:rsidTr="0071034B">
        <w:trPr>
          <w:trHeight w:val="70"/>
        </w:trPr>
        <w:tc>
          <w:tcPr>
            <w:tcW w:w="1768" w:type="dxa"/>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w:t>
            </w:r>
          </w:p>
        </w:tc>
        <w:tc>
          <w:tcPr>
            <w:tcW w:w="2146" w:type="dxa"/>
            <w:noWrap/>
            <w:hideMark/>
          </w:tcPr>
          <w:p w:rsidR="00293075" w:rsidRPr="00293075" w:rsidRDefault="00293075" w:rsidP="00FD08D4">
            <w:pPr>
              <w:rPr>
                <w:rFonts w:eastAsia="MS Mincho" w:cs="Times New Roman"/>
                <w:color w:val="000000"/>
                <w:sz w:val="16"/>
                <w:szCs w:val="16"/>
              </w:rPr>
            </w:pPr>
            <w:r w:rsidRPr="00293075">
              <w:rPr>
                <w:rFonts w:eastAsia="MS Mincho" w:cs="Times New Roman"/>
                <w:bCs/>
                <w:color w:val="000000"/>
                <w:sz w:val="16"/>
                <w:szCs w:val="16"/>
              </w:rPr>
              <w:t>SHL Cash Deficiency</w:t>
            </w:r>
          </w:p>
        </w:tc>
        <w:tc>
          <w:tcPr>
            <w:tcW w:w="972" w:type="dxa"/>
            <w:tcBorders>
              <w:top w:val="single" w:sz="4" w:space="0" w:color="auto"/>
            </w:tcBorders>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 </w:t>
            </w:r>
          </w:p>
        </w:tc>
        <w:tc>
          <w:tcPr>
            <w:tcW w:w="972" w:type="dxa"/>
            <w:tcBorders>
              <w:top w:val="single" w:sz="4" w:space="0" w:color="auto"/>
            </w:tcBorders>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 </w:t>
            </w:r>
          </w:p>
        </w:tc>
        <w:tc>
          <w:tcPr>
            <w:tcW w:w="1017" w:type="dxa"/>
            <w:tcBorders>
              <w:top w:val="nil"/>
              <w:left w:val="single" w:sz="4" w:space="0" w:color="auto"/>
              <w:bottom w:val="nil"/>
              <w:right w:val="single" w:sz="4" w:space="0" w:color="auto"/>
            </w:tcBorders>
            <w:shd w:val="clear" w:color="auto" w:fill="auto"/>
            <w:noWrap/>
            <w:vAlign w:val="center"/>
            <w:hideMark/>
          </w:tcPr>
          <w:p w:rsidR="00293075" w:rsidRPr="00293075" w:rsidRDefault="00293075" w:rsidP="00FD08D4">
            <w:pPr>
              <w:rPr>
                <w:rFonts w:eastAsia="MS Mincho" w:cs="Times New Roman"/>
                <w:color w:val="000000"/>
                <w:sz w:val="16"/>
                <w:szCs w:val="16"/>
              </w:rPr>
            </w:pPr>
          </w:p>
        </w:tc>
        <w:tc>
          <w:tcPr>
            <w:tcW w:w="1040" w:type="dxa"/>
            <w:tcBorders>
              <w:top w:val="nil"/>
              <w:left w:val="nil"/>
              <w:bottom w:val="nil"/>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363,620 </w:t>
            </w:r>
          </w:p>
        </w:tc>
        <w:tc>
          <w:tcPr>
            <w:tcW w:w="885" w:type="dxa"/>
            <w:tcBorders>
              <w:top w:val="nil"/>
              <w:left w:val="nil"/>
              <w:bottom w:val="nil"/>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476,589 </w:t>
            </w:r>
          </w:p>
        </w:tc>
        <w:tc>
          <w:tcPr>
            <w:tcW w:w="885" w:type="dxa"/>
            <w:tcBorders>
              <w:top w:val="nil"/>
              <w:left w:val="nil"/>
              <w:bottom w:val="nil"/>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416,510 </w:t>
            </w:r>
          </w:p>
        </w:tc>
        <w:tc>
          <w:tcPr>
            <w:tcW w:w="885" w:type="dxa"/>
            <w:tcBorders>
              <w:top w:val="nil"/>
              <w:left w:val="nil"/>
              <w:bottom w:val="nil"/>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336,067 </w:t>
            </w:r>
          </w:p>
        </w:tc>
        <w:tc>
          <w:tcPr>
            <w:tcW w:w="885" w:type="dxa"/>
            <w:tcBorders>
              <w:top w:val="nil"/>
              <w:left w:val="nil"/>
              <w:bottom w:val="nil"/>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392,385 </w:t>
            </w:r>
          </w:p>
        </w:tc>
        <w:tc>
          <w:tcPr>
            <w:tcW w:w="885" w:type="dxa"/>
            <w:tcBorders>
              <w:top w:val="nil"/>
              <w:left w:val="nil"/>
              <w:bottom w:val="nil"/>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428,155 </w:t>
            </w:r>
          </w:p>
        </w:tc>
        <w:tc>
          <w:tcPr>
            <w:tcW w:w="885" w:type="dxa"/>
            <w:tcBorders>
              <w:top w:val="nil"/>
              <w:left w:val="nil"/>
              <w:bottom w:val="nil"/>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444,667 </w:t>
            </w:r>
          </w:p>
        </w:tc>
        <w:tc>
          <w:tcPr>
            <w:tcW w:w="972" w:type="dxa"/>
            <w:tcBorders>
              <w:top w:val="nil"/>
              <w:left w:val="single" w:sz="4" w:space="0" w:color="auto"/>
              <w:bottom w:val="nil"/>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366,089 </w:t>
            </w:r>
          </w:p>
        </w:tc>
      </w:tr>
      <w:tr w:rsidR="00293075" w:rsidRPr="00293075" w:rsidTr="0071034B">
        <w:trPr>
          <w:trHeight w:val="70"/>
        </w:trPr>
        <w:tc>
          <w:tcPr>
            <w:tcW w:w="1768" w:type="dxa"/>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w:t>
            </w:r>
          </w:p>
        </w:tc>
        <w:tc>
          <w:tcPr>
            <w:tcW w:w="2146" w:type="dxa"/>
            <w:noWrap/>
            <w:hideMark/>
          </w:tcPr>
          <w:p w:rsidR="00293075" w:rsidRPr="00293075" w:rsidRDefault="00293075" w:rsidP="00FD08D4">
            <w:pPr>
              <w:rPr>
                <w:rFonts w:eastAsia="MS Mincho" w:cs="Times New Roman"/>
                <w:color w:val="000000"/>
                <w:sz w:val="16"/>
                <w:szCs w:val="16"/>
              </w:rPr>
            </w:pPr>
            <w:r w:rsidRPr="00293075">
              <w:rPr>
                <w:rFonts w:eastAsia="MS Mincho" w:cs="Times New Roman"/>
                <w:bCs/>
                <w:color w:val="000000"/>
                <w:sz w:val="16"/>
                <w:szCs w:val="16"/>
              </w:rPr>
              <w:t>Capital Placement</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595,000 </w:t>
            </w:r>
          </w:p>
        </w:tc>
        <w:tc>
          <w:tcPr>
            <w:tcW w:w="972" w:type="dxa"/>
            <w:noWrap/>
            <w:hideMark/>
          </w:tcPr>
          <w:p w:rsidR="00293075" w:rsidRPr="00293075" w:rsidRDefault="00293075" w:rsidP="00FD08D4">
            <w:pPr>
              <w:rPr>
                <w:rFonts w:eastAsia="MS Mincho" w:cs="Times New Roman"/>
                <w:color w:val="000000"/>
                <w:sz w:val="16"/>
                <w:szCs w:val="16"/>
              </w:rPr>
            </w:pPr>
            <w:r w:rsidRPr="00293075">
              <w:rPr>
                <w:sz w:val="16"/>
                <w:szCs w:val="16"/>
              </w:rPr>
              <w:t xml:space="preserve"> 19,058 </w:t>
            </w:r>
          </w:p>
        </w:tc>
        <w:tc>
          <w:tcPr>
            <w:tcW w:w="1017" w:type="dxa"/>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1,635,317 </w:t>
            </w:r>
          </w:p>
        </w:tc>
        <w:tc>
          <w:tcPr>
            <w:tcW w:w="1040" w:type="dxa"/>
            <w:shd w:val="clear" w:color="auto" w:fill="auto"/>
            <w:noWrap/>
          </w:tcPr>
          <w:p w:rsidR="00293075" w:rsidRPr="00293075" w:rsidRDefault="00293075" w:rsidP="00FD08D4">
            <w:pPr>
              <w:rPr>
                <w:rFonts w:eastAsia="MS Mincho" w:cs="Times New Roman"/>
                <w:color w:val="000000"/>
                <w:sz w:val="16"/>
                <w:szCs w:val="16"/>
              </w:rPr>
            </w:pPr>
          </w:p>
        </w:tc>
        <w:tc>
          <w:tcPr>
            <w:tcW w:w="885" w:type="dxa"/>
            <w:shd w:val="clear" w:color="auto" w:fill="auto"/>
            <w:noWrap/>
          </w:tcPr>
          <w:p w:rsidR="00293075" w:rsidRPr="00293075" w:rsidRDefault="00293075" w:rsidP="00FD08D4">
            <w:pPr>
              <w:rPr>
                <w:rFonts w:eastAsia="MS Mincho" w:cs="Times New Roman"/>
                <w:color w:val="000000"/>
                <w:sz w:val="16"/>
                <w:szCs w:val="16"/>
              </w:rPr>
            </w:pPr>
          </w:p>
        </w:tc>
        <w:tc>
          <w:tcPr>
            <w:tcW w:w="885" w:type="dxa"/>
            <w:shd w:val="clear" w:color="auto" w:fill="auto"/>
            <w:noWrap/>
          </w:tcPr>
          <w:p w:rsidR="00293075" w:rsidRPr="00293075" w:rsidRDefault="00293075" w:rsidP="00FD08D4">
            <w:pPr>
              <w:rPr>
                <w:rFonts w:eastAsia="MS Mincho" w:cs="Times New Roman"/>
                <w:color w:val="000000"/>
                <w:sz w:val="16"/>
                <w:szCs w:val="16"/>
              </w:rPr>
            </w:pPr>
          </w:p>
        </w:tc>
        <w:tc>
          <w:tcPr>
            <w:tcW w:w="885" w:type="dxa"/>
            <w:shd w:val="clear" w:color="auto" w:fill="auto"/>
            <w:noWrap/>
          </w:tcPr>
          <w:p w:rsidR="00293075" w:rsidRPr="00293075" w:rsidRDefault="00293075" w:rsidP="00FD08D4">
            <w:pPr>
              <w:rPr>
                <w:rFonts w:eastAsia="MS Mincho" w:cs="Times New Roman"/>
                <w:color w:val="000000"/>
                <w:sz w:val="16"/>
                <w:szCs w:val="16"/>
              </w:rPr>
            </w:pPr>
          </w:p>
        </w:tc>
        <w:tc>
          <w:tcPr>
            <w:tcW w:w="885" w:type="dxa"/>
            <w:shd w:val="clear" w:color="auto" w:fill="auto"/>
            <w:noWrap/>
          </w:tcPr>
          <w:p w:rsidR="00293075" w:rsidRPr="00293075" w:rsidRDefault="00293075" w:rsidP="00FD08D4">
            <w:pPr>
              <w:rPr>
                <w:rFonts w:eastAsia="MS Mincho" w:cs="Times New Roman"/>
                <w:color w:val="000000"/>
                <w:sz w:val="16"/>
                <w:szCs w:val="16"/>
              </w:rPr>
            </w:pPr>
          </w:p>
        </w:tc>
        <w:tc>
          <w:tcPr>
            <w:tcW w:w="885" w:type="dxa"/>
            <w:shd w:val="clear" w:color="auto" w:fill="auto"/>
            <w:noWrap/>
          </w:tcPr>
          <w:p w:rsidR="00293075" w:rsidRPr="00293075" w:rsidRDefault="00293075" w:rsidP="00FD08D4">
            <w:pPr>
              <w:rPr>
                <w:rFonts w:eastAsia="MS Mincho" w:cs="Times New Roman"/>
                <w:color w:val="000000"/>
                <w:sz w:val="16"/>
                <w:szCs w:val="16"/>
              </w:rPr>
            </w:pPr>
          </w:p>
        </w:tc>
        <w:tc>
          <w:tcPr>
            <w:tcW w:w="885" w:type="dxa"/>
            <w:shd w:val="clear" w:color="auto" w:fill="auto"/>
            <w:noWrap/>
          </w:tcPr>
          <w:p w:rsidR="00293075" w:rsidRPr="00293075" w:rsidRDefault="00293075" w:rsidP="00FD08D4">
            <w:pPr>
              <w:rPr>
                <w:rFonts w:eastAsia="MS Mincho" w:cs="Times New Roman"/>
                <w:color w:val="000000"/>
                <w:sz w:val="16"/>
                <w:szCs w:val="16"/>
              </w:rPr>
            </w:pPr>
          </w:p>
        </w:tc>
        <w:tc>
          <w:tcPr>
            <w:tcW w:w="972" w:type="dxa"/>
            <w:shd w:val="clear" w:color="auto" w:fill="auto"/>
            <w:noWrap/>
          </w:tcPr>
          <w:p w:rsidR="00293075" w:rsidRPr="00293075" w:rsidRDefault="00293075" w:rsidP="00FD08D4">
            <w:pPr>
              <w:rPr>
                <w:rFonts w:eastAsia="MS Mincho" w:cs="Times New Roman"/>
                <w:color w:val="000000"/>
                <w:sz w:val="16"/>
                <w:szCs w:val="16"/>
              </w:rPr>
            </w:pPr>
          </w:p>
        </w:tc>
      </w:tr>
      <w:tr w:rsidR="00293075" w:rsidRPr="00293075" w:rsidTr="0092577F">
        <w:trPr>
          <w:trHeight w:val="70"/>
        </w:trPr>
        <w:tc>
          <w:tcPr>
            <w:tcW w:w="1768" w:type="dxa"/>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lastRenderedPageBreak/>
              <w:t> </w:t>
            </w:r>
          </w:p>
        </w:tc>
        <w:tc>
          <w:tcPr>
            <w:tcW w:w="2146" w:type="dxa"/>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72"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2,074,822 </w:t>
            </w:r>
          </w:p>
        </w:tc>
        <w:tc>
          <w:tcPr>
            <w:tcW w:w="9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1,640,026 </w:t>
            </w:r>
          </w:p>
        </w:tc>
        <w:tc>
          <w:tcPr>
            <w:tcW w:w="1017"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7,214,542 </w:t>
            </w:r>
          </w:p>
        </w:tc>
        <w:tc>
          <w:tcPr>
            <w:tcW w:w="104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663,620 </w:t>
            </w:r>
          </w:p>
        </w:tc>
        <w:tc>
          <w:tcPr>
            <w:tcW w:w="88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476,589 </w:t>
            </w:r>
          </w:p>
        </w:tc>
        <w:tc>
          <w:tcPr>
            <w:tcW w:w="88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416,510 </w:t>
            </w:r>
          </w:p>
        </w:tc>
        <w:tc>
          <w:tcPr>
            <w:tcW w:w="88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336,067 </w:t>
            </w:r>
          </w:p>
        </w:tc>
        <w:tc>
          <w:tcPr>
            <w:tcW w:w="88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392,385 </w:t>
            </w:r>
          </w:p>
        </w:tc>
        <w:tc>
          <w:tcPr>
            <w:tcW w:w="88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428,155 </w:t>
            </w:r>
          </w:p>
        </w:tc>
        <w:tc>
          <w:tcPr>
            <w:tcW w:w="88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444,667 </w:t>
            </w:r>
          </w:p>
        </w:tc>
        <w:tc>
          <w:tcPr>
            <w:tcW w:w="9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366,089 </w:t>
            </w:r>
          </w:p>
        </w:tc>
      </w:tr>
      <w:tr w:rsidR="00293075" w:rsidRPr="00293075" w:rsidTr="0071034B">
        <w:trPr>
          <w:trHeight w:val="70"/>
        </w:trPr>
        <w:tc>
          <w:tcPr>
            <w:tcW w:w="3914" w:type="dxa"/>
            <w:gridSpan w:val="2"/>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Cash Outflow from Financing Activities</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r>
      <w:tr w:rsidR="00293075" w:rsidRPr="00293075" w:rsidTr="0071034B">
        <w:trPr>
          <w:trHeight w:val="70"/>
        </w:trPr>
        <w:tc>
          <w:tcPr>
            <w:tcW w:w="1768" w:type="dxa"/>
            <w:noWrap/>
          </w:tcPr>
          <w:p w:rsidR="00293075" w:rsidRPr="00293075" w:rsidRDefault="00293075" w:rsidP="0071034B">
            <w:pPr>
              <w:rPr>
                <w:rFonts w:eastAsia="MS Mincho" w:cs="Times New Roman"/>
                <w:color w:val="000000"/>
                <w:sz w:val="16"/>
                <w:szCs w:val="16"/>
              </w:rPr>
            </w:pPr>
          </w:p>
        </w:tc>
        <w:tc>
          <w:tcPr>
            <w:tcW w:w="2146" w:type="dxa"/>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LMAN Land Acq</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71034B">
            <w:pPr>
              <w:rPr>
                <w:bCs/>
                <w:sz w:val="16"/>
                <w:szCs w:val="16"/>
              </w:rPr>
            </w:pPr>
            <w:r w:rsidRPr="00293075">
              <w:rPr>
                <w:sz w:val="16"/>
                <w:szCs w:val="16"/>
              </w:rPr>
              <w:t xml:space="preserve">1,036,118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1034B">
            <w:pPr>
              <w:rPr>
                <w:bCs/>
                <w:sz w:val="16"/>
                <w:szCs w:val="16"/>
              </w:rPr>
            </w:pPr>
            <w:r w:rsidRPr="00293075">
              <w:rPr>
                <w:sz w:val="16"/>
                <w:szCs w:val="16"/>
              </w:rPr>
              <w:t xml:space="preserve"> 148,218 </w:t>
            </w:r>
          </w:p>
        </w:tc>
        <w:tc>
          <w:tcPr>
            <w:tcW w:w="1017"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71034B">
            <w:pPr>
              <w:rPr>
                <w:bCs/>
                <w:sz w:val="16"/>
                <w:szCs w:val="16"/>
              </w:rPr>
            </w:pPr>
            <w:r w:rsidRPr="00293075">
              <w:rPr>
                <w:sz w:val="16"/>
                <w:szCs w:val="16"/>
              </w:rPr>
              <w:t xml:space="preserve"> 251,479 </w:t>
            </w: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r>
      <w:tr w:rsidR="00293075" w:rsidRPr="00293075" w:rsidTr="0071034B">
        <w:trPr>
          <w:trHeight w:val="70"/>
        </w:trPr>
        <w:tc>
          <w:tcPr>
            <w:tcW w:w="1768" w:type="dxa"/>
            <w:noWrap/>
          </w:tcPr>
          <w:p w:rsidR="00293075" w:rsidRPr="00293075" w:rsidRDefault="00293075" w:rsidP="0071034B">
            <w:pPr>
              <w:rPr>
                <w:rFonts w:eastAsia="MS Mincho" w:cs="Times New Roman"/>
                <w:color w:val="000000"/>
                <w:sz w:val="16"/>
                <w:szCs w:val="16"/>
              </w:rPr>
            </w:pPr>
          </w:p>
        </w:tc>
        <w:tc>
          <w:tcPr>
            <w:tcW w:w="2146" w:type="dxa"/>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Land Acq Loan Payable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r>
      <w:tr w:rsidR="00293075" w:rsidRPr="00293075" w:rsidTr="0071034B">
        <w:trPr>
          <w:trHeight w:val="70"/>
        </w:trPr>
        <w:tc>
          <w:tcPr>
            <w:tcW w:w="1768" w:type="dxa"/>
            <w:noWrap/>
          </w:tcPr>
          <w:p w:rsidR="00293075" w:rsidRPr="00293075" w:rsidRDefault="00293075" w:rsidP="0071034B">
            <w:pPr>
              <w:rPr>
                <w:rFonts w:eastAsia="MS Mincho" w:cs="Times New Roman"/>
                <w:color w:val="000000"/>
                <w:sz w:val="16"/>
                <w:szCs w:val="16"/>
              </w:rPr>
            </w:pPr>
          </w:p>
        </w:tc>
        <w:tc>
          <w:tcPr>
            <w:tcW w:w="2146" w:type="dxa"/>
            <w:noWrap/>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Principal</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r w:rsidRPr="00293075">
              <w:rPr>
                <w:bCs/>
                <w:sz w:val="16"/>
                <w:szCs w:val="16"/>
              </w:rPr>
              <w:t>1,121,334</w:t>
            </w: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r w:rsidRPr="00293075">
              <w:rPr>
                <w:bCs/>
                <w:sz w:val="16"/>
                <w:szCs w:val="16"/>
              </w:rPr>
              <w:t>581,274</w:t>
            </w: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r w:rsidRPr="00293075">
              <w:rPr>
                <w:bCs/>
                <w:sz w:val="16"/>
                <w:szCs w:val="16"/>
              </w:rPr>
              <w:t>179,730</w:t>
            </w: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r>
      <w:tr w:rsidR="00293075" w:rsidRPr="00293075" w:rsidTr="0071034B">
        <w:trPr>
          <w:trHeight w:val="70"/>
        </w:trPr>
        <w:tc>
          <w:tcPr>
            <w:tcW w:w="1768" w:type="dxa"/>
            <w:noWrap/>
          </w:tcPr>
          <w:p w:rsidR="00293075" w:rsidRPr="00293075" w:rsidRDefault="00293075" w:rsidP="0071034B">
            <w:pPr>
              <w:rPr>
                <w:rFonts w:eastAsia="MS Mincho" w:cs="Times New Roman"/>
                <w:color w:val="000000"/>
                <w:sz w:val="16"/>
                <w:szCs w:val="16"/>
              </w:rPr>
            </w:pPr>
          </w:p>
        </w:tc>
        <w:tc>
          <w:tcPr>
            <w:tcW w:w="2146" w:type="dxa"/>
            <w:noWrap/>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r w:rsidRPr="00293075">
              <w:rPr>
                <w:bCs/>
                <w:sz w:val="16"/>
                <w:szCs w:val="16"/>
              </w:rPr>
              <w:t>86,571</w:t>
            </w: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r w:rsidRPr="00293075">
              <w:rPr>
                <w:bCs/>
                <w:sz w:val="16"/>
                <w:szCs w:val="16"/>
              </w:rPr>
              <w:t>74,203</w:t>
            </w: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r w:rsidRPr="00293075">
              <w:rPr>
                <w:bCs/>
                <w:sz w:val="16"/>
                <w:szCs w:val="16"/>
              </w:rPr>
              <w:t>13,180</w:t>
            </w: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r>
      <w:tr w:rsidR="00293075" w:rsidRPr="00293075" w:rsidTr="0071034B">
        <w:trPr>
          <w:trHeight w:val="70"/>
        </w:trPr>
        <w:tc>
          <w:tcPr>
            <w:tcW w:w="1768" w:type="dxa"/>
            <w:noWrap/>
          </w:tcPr>
          <w:p w:rsidR="00293075" w:rsidRPr="00293075" w:rsidRDefault="00293075" w:rsidP="0071034B">
            <w:pPr>
              <w:rPr>
                <w:rFonts w:eastAsia="MS Mincho" w:cs="Times New Roman"/>
                <w:color w:val="000000"/>
                <w:sz w:val="16"/>
                <w:szCs w:val="16"/>
              </w:rPr>
            </w:pPr>
          </w:p>
        </w:tc>
        <w:tc>
          <w:tcPr>
            <w:tcW w:w="2146" w:type="dxa"/>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Syndication Payable</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r>
      <w:tr w:rsidR="00293075" w:rsidRPr="00293075" w:rsidTr="0092577F">
        <w:trPr>
          <w:trHeight w:val="70"/>
        </w:trPr>
        <w:tc>
          <w:tcPr>
            <w:tcW w:w="1768" w:type="dxa"/>
            <w:noWrap/>
          </w:tcPr>
          <w:p w:rsidR="00293075" w:rsidRPr="00293075" w:rsidRDefault="00293075" w:rsidP="00FD08D4">
            <w:pPr>
              <w:rPr>
                <w:rFonts w:eastAsia="MS Mincho" w:cs="Times New Roman"/>
                <w:color w:val="000000"/>
                <w:sz w:val="16"/>
                <w:szCs w:val="16"/>
              </w:rPr>
            </w:pPr>
          </w:p>
        </w:tc>
        <w:tc>
          <w:tcPr>
            <w:tcW w:w="2146" w:type="dxa"/>
            <w:noWrap/>
          </w:tcPr>
          <w:p w:rsidR="00293075" w:rsidRPr="00293075" w:rsidRDefault="00293075" w:rsidP="00FD08D4">
            <w:pPr>
              <w:jc w:val="right"/>
              <w:rPr>
                <w:rFonts w:eastAsia="MS Mincho" w:cs="Times New Roman"/>
                <w:bCs/>
                <w:color w:val="000000"/>
                <w:sz w:val="16"/>
                <w:szCs w:val="16"/>
              </w:rPr>
            </w:pPr>
            <w:r w:rsidRPr="00293075">
              <w:rPr>
                <w:rFonts w:eastAsia="MS Mincho" w:cs="Times New Roman"/>
                <w:bCs/>
                <w:color w:val="000000"/>
                <w:sz w:val="16"/>
                <w:szCs w:val="16"/>
              </w:rPr>
              <w:t>Principal</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FD08D4">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 </w:t>
            </w:r>
          </w:p>
        </w:tc>
        <w:tc>
          <w:tcPr>
            <w:tcW w:w="1017"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 </w:t>
            </w:r>
          </w:p>
        </w:tc>
        <w:tc>
          <w:tcPr>
            <w:tcW w:w="104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26,193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52,385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52,385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52,385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78,578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348,466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523,852 </w:t>
            </w:r>
          </w:p>
        </w:tc>
      </w:tr>
      <w:tr w:rsidR="00293075" w:rsidRPr="00293075" w:rsidTr="0071034B">
        <w:trPr>
          <w:trHeight w:val="70"/>
        </w:trPr>
        <w:tc>
          <w:tcPr>
            <w:tcW w:w="1768" w:type="dxa"/>
            <w:noWrap/>
          </w:tcPr>
          <w:p w:rsidR="00293075" w:rsidRPr="00293075" w:rsidRDefault="00293075" w:rsidP="00FD08D4">
            <w:pPr>
              <w:rPr>
                <w:rFonts w:eastAsia="MS Mincho" w:cs="Times New Roman"/>
                <w:color w:val="000000"/>
                <w:sz w:val="16"/>
                <w:szCs w:val="16"/>
              </w:rPr>
            </w:pPr>
          </w:p>
        </w:tc>
        <w:tc>
          <w:tcPr>
            <w:tcW w:w="2146" w:type="dxa"/>
            <w:noWrap/>
          </w:tcPr>
          <w:p w:rsidR="00293075" w:rsidRPr="00293075" w:rsidRDefault="00293075" w:rsidP="00FD08D4">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FD08D4">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 </w:t>
            </w:r>
          </w:p>
        </w:tc>
        <w:tc>
          <w:tcPr>
            <w:tcW w:w="1017"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6,504 </w:t>
            </w:r>
          </w:p>
        </w:tc>
        <w:tc>
          <w:tcPr>
            <w:tcW w:w="104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139,558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548,335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543,876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538,376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532,875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525,666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499,807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451,776 </w:t>
            </w:r>
          </w:p>
        </w:tc>
      </w:tr>
      <w:tr w:rsidR="00293075" w:rsidRPr="00293075" w:rsidTr="0071034B">
        <w:trPr>
          <w:trHeight w:val="70"/>
        </w:trPr>
        <w:tc>
          <w:tcPr>
            <w:tcW w:w="1768" w:type="dxa"/>
            <w:noWrap/>
          </w:tcPr>
          <w:p w:rsidR="00293075" w:rsidRPr="00293075" w:rsidRDefault="00293075" w:rsidP="0071034B">
            <w:pPr>
              <w:rPr>
                <w:rFonts w:eastAsia="MS Mincho" w:cs="Times New Roman"/>
                <w:color w:val="000000"/>
                <w:sz w:val="16"/>
                <w:szCs w:val="16"/>
              </w:rPr>
            </w:pPr>
          </w:p>
        </w:tc>
        <w:tc>
          <w:tcPr>
            <w:tcW w:w="2146" w:type="dxa"/>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IIF CDS</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r>
      <w:tr w:rsidR="00293075" w:rsidRPr="00293075" w:rsidTr="0071034B">
        <w:trPr>
          <w:trHeight w:val="70"/>
        </w:trPr>
        <w:tc>
          <w:tcPr>
            <w:tcW w:w="1768" w:type="dxa"/>
            <w:noWrap/>
          </w:tcPr>
          <w:p w:rsidR="00293075" w:rsidRPr="00293075" w:rsidRDefault="00293075" w:rsidP="0071034B">
            <w:pPr>
              <w:rPr>
                <w:rFonts w:eastAsia="MS Mincho" w:cs="Times New Roman"/>
                <w:color w:val="000000"/>
                <w:sz w:val="16"/>
                <w:szCs w:val="16"/>
              </w:rPr>
            </w:pPr>
          </w:p>
        </w:tc>
        <w:tc>
          <w:tcPr>
            <w:tcW w:w="2146" w:type="dxa"/>
            <w:noWrap/>
          </w:tcPr>
          <w:p w:rsidR="00293075" w:rsidRPr="00293075" w:rsidRDefault="00293075" w:rsidP="0071034B">
            <w:pPr>
              <w:jc w:val="right"/>
              <w:rPr>
                <w:rFonts w:eastAsia="MS Mincho" w:cs="Times New Roman"/>
                <w:bCs/>
                <w:color w:val="000000"/>
                <w:sz w:val="16"/>
                <w:szCs w:val="16"/>
              </w:rPr>
            </w:pPr>
            <w:r w:rsidRPr="00293075">
              <w:rPr>
                <w:rFonts w:eastAsia="MS Mincho" w:cs="Times New Roman"/>
                <w:bCs/>
                <w:color w:val="000000"/>
                <w:sz w:val="16"/>
                <w:szCs w:val="16"/>
              </w:rPr>
              <w:t>Principal</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r>
      <w:tr w:rsidR="00293075" w:rsidRPr="00293075" w:rsidTr="0092577F">
        <w:trPr>
          <w:trHeight w:val="70"/>
        </w:trPr>
        <w:tc>
          <w:tcPr>
            <w:tcW w:w="1768" w:type="dxa"/>
            <w:noWrap/>
          </w:tcPr>
          <w:p w:rsidR="00293075" w:rsidRPr="00293075" w:rsidRDefault="00293075" w:rsidP="00FD08D4">
            <w:pPr>
              <w:rPr>
                <w:rFonts w:eastAsia="MS Mincho" w:cs="Times New Roman"/>
                <w:color w:val="000000"/>
                <w:sz w:val="16"/>
                <w:szCs w:val="16"/>
              </w:rPr>
            </w:pPr>
          </w:p>
        </w:tc>
        <w:tc>
          <w:tcPr>
            <w:tcW w:w="2146" w:type="dxa"/>
            <w:noWrap/>
          </w:tcPr>
          <w:p w:rsidR="00293075" w:rsidRPr="00293075" w:rsidRDefault="00293075" w:rsidP="00FD08D4">
            <w:pPr>
              <w:jc w:val="right"/>
              <w:rPr>
                <w:rFonts w:eastAsia="MS Mincho" w:cs="Times New Roman"/>
                <w:bCs/>
                <w:color w:val="000000"/>
                <w:sz w:val="16"/>
                <w:szCs w:val="16"/>
              </w:rPr>
            </w:pPr>
            <w:r w:rsidRPr="00293075">
              <w:rPr>
                <w:rFonts w:eastAsia="MS Mincho" w:cs="Times New Roman"/>
                <w:bCs/>
                <w:color w:val="000000"/>
                <w:sz w:val="16"/>
                <w:szCs w:val="16"/>
              </w:rPr>
              <w:t>Interest</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 </w:t>
            </w:r>
          </w:p>
        </w:tc>
        <w:tc>
          <w:tcPr>
            <w:tcW w:w="1017"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750 </w:t>
            </w:r>
          </w:p>
        </w:tc>
        <w:tc>
          <w:tcPr>
            <w:tcW w:w="104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9,750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18,000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18,000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bCs/>
                <w:sz w:val="16"/>
                <w:szCs w:val="16"/>
              </w:rPr>
            </w:pPr>
            <w:r w:rsidRPr="00293075">
              <w:rPr>
                <w:sz w:val="16"/>
                <w:szCs w:val="16"/>
              </w:rPr>
              <w:t xml:space="preserve"> 18,000 </w:t>
            </w:r>
          </w:p>
        </w:tc>
      </w:tr>
      <w:tr w:rsidR="00293075" w:rsidRPr="00293075" w:rsidTr="0071034B">
        <w:trPr>
          <w:trHeight w:val="70"/>
        </w:trPr>
        <w:tc>
          <w:tcPr>
            <w:tcW w:w="1768" w:type="dxa"/>
            <w:noWrap/>
          </w:tcPr>
          <w:p w:rsidR="00293075" w:rsidRPr="00293075" w:rsidRDefault="00293075" w:rsidP="0071034B">
            <w:pPr>
              <w:rPr>
                <w:rFonts w:eastAsia="MS Mincho" w:cs="Times New Roman"/>
                <w:color w:val="000000"/>
                <w:sz w:val="16"/>
                <w:szCs w:val="16"/>
              </w:rPr>
            </w:pPr>
          </w:p>
        </w:tc>
        <w:tc>
          <w:tcPr>
            <w:tcW w:w="2146" w:type="dxa"/>
            <w:noWrap/>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SHL Repayment (P+I)</w:t>
            </w:r>
          </w:p>
        </w:tc>
        <w:tc>
          <w:tcPr>
            <w:tcW w:w="972"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17"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1040"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885"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c>
          <w:tcPr>
            <w:tcW w:w="972" w:type="dxa"/>
            <w:tcBorders>
              <w:top w:val="single" w:sz="4" w:space="0" w:color="auto"/>
              <w:left w:val="nil"/>
              <w:bottom w:val="single" w:sz="4" w:space="0" w:color="auto"/>
              <w:right w:val="single" w:sz="4" w:space="0" w:color="auto"/>
            </w:tcBorders>
            <w:shd w:val="clear" w:color="auto" w:fill="auto"/>
            <w:noWrap/>
            <w:vAlign w:val="center"/>
          </w:tcPr>
          <w:p w:rsidR="00293075" w:rsidRPr="00293075" w:rsidRDefault="00293075" w:rsidP="0071034B">
            <w:pPr>
              <w:rPr>
                <w:bCs/>
                <w:sz w:val="16"/>
                <w:szCs w:val="16"/>
              </w:rPr>
            </w:pPr>
          </w:p>
        </w:tc>
      </w:tr>
      <w:tr w:rsidR="00293075" w:rsidRPr="00293075" w:rsidTr="0071034B">
        <w:trPr>
          <w:trHeight w:val="70"/>
        </w:trPr>
        <w:tc>
          <w:tcPr>
            <w:tcW w:w="3914" w:type="dxa"/>
            <w:gridSpan w:val="2"/>
            <w:noWrap/>
          </w:tcPr>
          <w:p w:rsidR="00293075" w:rsidRPr="00293075" w:rsidRDefault="00293075" w:rsidP="002A0F22">
            <w:pPr>
              <w:rPr>
                <w:rFonts w:eastAsia="MS Mincho" w:cs="Times New Roman"/>
                <w:bCs/>
                <w:color w:val="000000"/>
                <w:sz w:val="16"/>
                <w:szCs w:val="16"/>
              </w:rPr>
            </w:pPr>
            <w:r w:rsidRPr="00293075">
              <w:rPr>
                <w:rFonts w:eastAsia="MS Mincho" w:cs="Times New Roman"/>
                <w:bCs/>
                <w:color w:val="000000"/>
                <w:sz w:val="16"/>
                <w:szCs w:val="16"/>
              </w:rPr>
              <w:t>Debt Service</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1,036,118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1,362,627 </w:t>
            </w:r>
          </w:p>
        </w:tc>
        <w:tc>
          <w:tcPr>
            <w:tcW w:w="1017"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1,047,263 </w:t>
            </w:r>
          </w:p>
        </w:tc>
        <w:tc>
          <w:tcPr>
            <w:tcW w:w="104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777,188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614,262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608,761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603,261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622,244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866,274 </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993,628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1,036,558 </w:t>
            </w:r>
          </w:p>
        </w:tc>
      </w:tr>
      <w:tr w:rsidR="00293075" w:rsidRPr="00293075" w:rsidTr="0092577F">
        <w:trPr>
          <w:trHeight w:val="70"/>
        </w:trPr>
        <w:tc>
          <w:tcPr>
            <w:tcW w:w="3914" w:type="dxa"/>
            <w:gridSpan w:val="2"/>
            <w:noWrap/>
            <w:hideMark/>
          </w:tcPr>
          <w:p w:rsidR="00293075" w:rsidRPr="00293075" w:rsidRDefault="00293075" w:rsidP="002A0F22">
            <w:pPr>
              <w:rPr>
                <w:rFonts w:eastAsia="MS Mincho" w:cs="Times New Roman"/>
                <w:bCs/>
                <w:color w:val="000000"/>
                <w:sz w:val="16"/>
                <w:szCs w:val="16"/>
              </w:rPr>
            </w:pPr>
            <w:r w:rsidRPr="00293075">
              <w:rPr>
                <w:rFonts w:eastAsia="MS Mincho" w:cs="Times New Roman"/>
                <w:bCs/>
                <w:color w:val="000000"/>
                <w:sz w:val="16"/>
                <w:szCs w:val="16"/>
              </w:rPr>
              <w:t xml:space="preserve"> Net Cash from Financing Activities </w:t>
            </w:r>
          </w:p>
        </w:tc>
        <w:tc>
          <w:tcPr>
            <w:tcW w:w="972"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 xml:space="preserve"> 1,038,704 </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 xml:space="preserve"> 277,399 </w:t>
            </w:r>
          </w:p>
        </w:tc>
        <w:tc>
          <w:tcPr>
            <w:tcW w:w="1017"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 xml:space="preserve"> 6,167,279 </w:t>
            </w:r>
          </w:p>
        </w:tc>
        <w:tc>
          <w:tcPr>
            <w:tcW w:w="104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 xml:space="preserve"> (113,568)</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(137,673)</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(192,251)</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(267,194)</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(229,859)</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(438,118)</w:t>
            </w:r>
          </w:p>
        </w:tc>
        <w:tc>
          <w:tcPr>
            <w:tcW w:w="885"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(548,961)</w:t>
            </w:r>
          </w:p>
        </w:tc>
        <w:tc>
          <w:tcPr>
            <w:tcW w:w="972"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color w:val="000000"/>
                <w:sz w:val="16"/>
                <w:szCs w:val="16"/>
              </w:rPr>
            </w:pPr>
            <w:r w:rsidRPr="00293075">
              <w:rPr>
                <w:sz w:val="16"/>
                <w:szCs w:val="16"/>
              </w:rPr>
              <w:t xml:space="preserve"> (670,469)</w:t>
            </w:r>
          </w:p>
        </w:tc>
      </w:tr>
      <w:tr w:rsidR="00293075" w:rsidRPr="00293075" w:rsidTr="0092577F">
        <w:trPr>
          <w:trHeight w:val="70"/>
        </w:trPr>
        <w:tc>
          <w:tcPr>
            <w:tcW w:w="3914" w:type="dxa"/>
            <w:gridSpan w:val="2"/>
            <w:noWrap/>
            <w:hideMark/>
          </w:tcPr>
          <w:p w:rsidR="00293075" w:rsidRPr="00293075" w:rsidRDefault="00293075" w:rsidP="002A0F22">
            <w:pPr>
              <w:rPr>
                <w:rFonts w:eastAsia="MS Mincho" w:cs="Times New Roman"/>
                <w:color w:val="000000"/>
                <w:sz w:val="16"/>
                <w:szCs w:val="16"/>
              </w:rPr>
            </w:pPr>
            <w:r w:rsidRPr="00293075">
              <w:rPr>
                <w:rFonts w:eastAsia="MS Mincho" w:cs="Times New Roman"/>
                <w:color w:val="000000"/>
                <w:sz w:val="16"/>
                <w:szCs w:val="16"/>
              </w:rPr>
              <w:t xml:space="preserve"> Net Change in Cash </w:t>
            </w:r>
          </w:p>
        </w:tc>
        <w:tc>
          <w:tcPr>
            <w:tcW w:w="972"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2A0F22">
            <w:pPr>
              <w:rPr>
                <w:rFonts w:eastAsia="MS Mincho" w:cs="Times New Roman"/>
                <w:bCs/>
                <w:color w:val="000000"/>
                <w:sz w:val="16"/>
                <w:szCs w:val="16"/>
              </w:rPr>
            </w:pPr>
            <w:r w:rsidRPr="00293075">
              <w:rPr>
                <w:sz w:val="16"/>
                <w:szCs w:val="16"/>
              </w:rPr>
              <w:t xml:space="preserve"> 483,898 </w:t>
            </w:r>
          </w:p>
        </w:tc>
        <w:tc>
          <w:tcPr>
            <w:tcW w:w="9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2A0F22">
            <w:pPr>
              <w:rPr>
                <w:rFonts w:eastAsia="MS Mincho" w:cs="Times New Roman"/>
                <w:bCs/>
                <w:color w:val="000000"/>
                <w:sz w:val="16"/>
                <w:szCs w:val="16"/>
              </w:rPr>
            </w:pPr>
            <w:r w:rsidRPr="00293075">
              <w:rPr>
                <w:sz w:val="16"/>
                <w:szCs w:val="16"/>
              </w:rPr>
              <w:t xml:space="preserve"> (214,905)</w:t>
            </w:r>
          </w:p>
        </w:tc>
        <w:tc>
          <w:tcPr>
            <w:tcW w:w="1017"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2A0F22">
            <w:pPr>
              <w:rPr>
                <w:rFonts w:eastAsia="MS Mincho" w:cs="Times New Roman"/>
                <w:bCs/>
                <w:color w:val="000000"/>
                <w:sz w:val="16"/>
                <w:szCs w:val="16"/>
              </w:rPr>
            </w:pPr>
            <w:r w:rsidRPr="00293075">
              <w:rPr>
                <w:sz w:val="16"/>
                <w:szCs w:val="16"/>
              </w:rPr>
              <w:t xml:space="preserve"> (250,838)</w:t>
            </w:r>
          </w:p>
        </w:tc>
        <w:tc>
          <w:tcPr>
            <w:tcW w:w="104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(18,156)</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 </w:t>
            </w:r>
          </w:p>
        </w:tc>
        <w:tc>
          <w:tcPr>
            <w:tcW w:w="972"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 </w:t>
            </w:r>
          </w:p>
        </w:tc>
      </w:tr>
      <w:tr w:rsidR="00293075" w:rsidRPr="00293075" w:rsidTr="0092577F">
        <w:trPr>
          <w:trHeight w:val="70"/>
        </w:trPr>
        <w:tc>
          <w:tcPr>
            <w:tcW w:w="3914" w:type="dxa"/>
            <w:gridSpan w:val="2"/>
            <w:noWrap/>
            <w:hideMark/>
          </w:tcPr>
          <w:p w:rsidR="00293075" w:rsidRPr="00293075" w:rsidRDefault="00293075" w:rsidP="002A0F22">
            <w:pPr>
              <w:rPr>
                <w:rFonts w:eastAsia="MS Mincho" w:cs="Times New Roman"/>
                <w:color w:val="000000"/>
                <w:sz w:val="16"/>
                <w:szCs w:val="16"/>
              </w:rPr>
            </w:pPr>
            <w:r w:rsidRPr="00293075">
              <w:rPr>
                <w:rFonts w:eastAsia="MS Mincho" w:cs="Times New Roman"/>
                <w:color w:val="000000"/>
                <w:sz w:val="16"/>
                <w:szCs w:val="16"/>
              </w:rPr>
              <w:t xml:space="preserve">Beginning Cash </w:t>
            </w:r>
          </w:p>
        </w:tc>
        <w:tc>
          <w:tcPr>
            <w:tcW w:w="972"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2A0F22">
            <w:pPr>
              <w:rPr>
                <w:rFonts w:eastAsia="MS Mincho" w:cs="Times New Roman"/>
                <w:bCs/>
                <w:color w:val="000000"/>
                <w:sz w:val="16"/>
                <w:szCs w:val="16"/>
              </w:rPr>
            </w:pPr>
            <w:r w:rsidRPr="00293075">
              <w:rPr>
                <w:sz w:val="16"/>
                <w:szCs w:val="16"/>
              </w:rPr>
              <w:t xml:space="preserve"> - </w:t>
            </w:r>
          </w:p>
        </w:tc>
        <w:tc>
          <w:tcPr>
            <w:tcW w:w="9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2A0F22">
            <w:pPr>
              <w:rPr>
                <w:rFonts w:eastAsia="MS Mincho" w:cs="Times New Roman"/>
                <w:bCs/>
                <w:color w:val="000000"/>
                <w:sz w:val="16"/>
                <w:szCs w:val="16"/>
              </w:rPr>
            </w:pPr>
            <w:r w:rsidRPr="00293075">
              <w:rPr>
                <w:sz w:val="16"/>
                <w:szCs w:val="16"/>
              </w:rPr>
              <w:t xml:space="preserve"> 483,898 </w:t>
            </w:r>
          </w:p>
        </w:tc>
        <w:tc>
          <w:tcPr>
            <w:tcW w:w="1017"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2A0F22">
            <w:pPr>
              <w:rPr>
                <w:rFonts w:eastAsia="MS Mincho" w:cs="Times New Roman"/>
                <w:bCs/>
                <w:color w:val="000000"/>
                <w:sz w:val="16"/>
                <w:szCs w:val="16"/>
              </w:rPr>
            </w:pPr>
            <w:r w:rsidRPr="00293075">
              <w:rPr>
                <w:sz w:val="16"/>
                <w:szCs w:val="16"/>
              </w:rPr>
              <w:t xml:space="preserve"> 268,993 </w:t>
            </w:r>
          </w:p>
        </w:tc>
        <w:tc>
          <w:tcPr>
            <w:tcW w:w="104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18,156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972"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r>
      <w:tr w:rsidR="00293075" w:rsidRPr="00293075" w:rsidTr="0092577F">
        <w:trPr>
          <w:trHeight w:val="70"/>
        </w:trPr>
        <w:tc>
          <w:tcPr>
            <w:tcW w:w="3914" w:type="dxa"/>
            <w:gridSpan w:val="2"/>
            <w:noWrap/>
            <w:hideMark/>
          </w:tcPr>
          <w:p w:rsidR="00293075" w:rsidRPr="00293075" w:rsidRDefault="00293075" w:rsidP="002A0F22">
            <w:pPr>
              <w:rPr>
                <w:rFonts w:eastAsia="MS Mincho" w:cs="Times New Roman"/>
                <w:color w:val="000000"/>
                <w:sz w:val="16"/>
                <w:szCs w:val="16"/>
              </w:rPr>
            </w:pPr>
            <w:r w:rsidRPr="00293075">
              <w:rPr>
                <w:rFonts w:eastAsia="MS Mincho" w:cs="Times New Roman"/>
                <w:color w:val="000000"/>
                <w:sz w:val="16"/>
                <w:szCs w:val="16"/>
              </w:rPr>
              <w:t xml:space="preserve">Ending Cash </w:t>
            </w:r>
          </w:p>
        </w:tc>
        <w:tc>
          <w:tcPr>
            <w:tcW w:w="972"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2A0F22">
            <w:pPr>
              <w:rPr>
                <w:rFonts w:eastAsia="MS Mincho" w:cs="Times New Roman"/>
                <w:bCs/>
                <w:color w:val="000000"/>
                <w:sz w:val="16"/>
                <w:szCs w:val="16"/>
              </w:rPr>
            </w:pPr>
            <w:r w:rsidRPr="00293075">
              <w:rPr>
                <w:sz w:val="16"/>
                <w:szCs w:val="16"/>
              </w:rPr>
              <w:t xml:space="preserve"> 483,898 </w:t>
            </w:r>
          </w:p>
        </w:tc>
        <w:tc>
          <w:tcPr>
            <w:tcW w:w="972"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2A0F22">
            <w:pPr>
              <w:rPr>
                <w:rFonts w:eastAsia="MS Mincho" w:cs="Times New Roman"/>
                <w:bCs/>
                <w:color w:val="000000"/>
                <w:sz w:val="16"/>
                <w:szCs w:val="16"/>
              </w:rPr>
            </w:pPr>
            <w:r w:rsidRPr="00293075">
              <w:rPr>
                <w:sz w:val="16"/>
                <w:szCs w:val="16"/>
              </w:rPr>
              <w:t xml:space="preserve"> 268,993 </w:t>
            </w:r>
          </w:p>
        </w:tc>
        <w:tc>
          <w:tcPr>
            <w:tcW w:w="1017"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2A0F22">
            <w:pPr>
              <w:rPr>
                <w:rFonts w:eastAsia="MS Mincho" w:cs="Times New Roman"/>
                <w:bCs/>
                <w:color w:val="000000"/>
                <w:sz w:val="16"/>
                <w:szCs w:val="16"/>
              </w:rPr>
            </w:pPr>
            <w:r w:rsidRPr="00293075">
              <w:rPr>
                <w:sz w:val="16"/>
                <w:szCs w:val="16"/>
              </w:rPr>
              <w:t xml:space="preserve"> 18,156 </w:t>
            </w:r>
          </w:p>
        </w:tc>
        <w:tc>
          <w:tcPr>
            <w:tcW w:w="1040"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885"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c>
          <w:tcPr>
            <w:tcW w:w="972" w:type="dxa"/>
            <w:noWrap/>
          </w:tcPr>
          <w:p w:rsidR="00293075" w:rsidRPr="00293075" w:rsidRDefault="00293075" w:rsidP="002A0F22">
            <w:pPr>
              <w:rPr>
                <w:rFonts w:eastAsia="MS Mincho" w:cs="Times New Roman"/>
                <w:bCs/>
                <w:color w:val="000000"/>
                <w:sz w:val="16"/>
                <w:szCs w:val="16"/>
              </w:rPr>
            </w:pPr>
            <w:r w:rsidRPr="00293075">
              <w:rPr>
                <w:sz w:val="16"/>
                <w:szCs w:val="16"/>
              </w:rPr>
              <w:t xml:space="preserve"> 0 </w:t>
            </w:r>
          </w:p>
        </w:tc>
      </w:tr>
    </w:tbl>
    <w:p w:rsidR="00293075" w:rsidRPr="00293075" w:rsidRDefault="00293075" w:rsidP="0071034B">
      <w:pPr>
        <w:spacing w:after="0" w:line="240" w:lineRule="auto"/>
        <w:rPr>
          <w:rFonts w:eastAsia="MS Mincho" w:cs="Times New Roman"/>
          <w:b/>
          <w:color w:val="000000"/>
          <w:szCs w:val="20"/>
        </w:rPr>
      </w:pPr>
    </w:p>
    <w:tbl>
      <w:tblPr>
        <w:tblStyle w:val="TableGrid"/>
        <w:tblW w:w="0" w:type="auto"/>
        <w:tblLayout w:type="fixed"/>
        <w:tblLook w:val="04A0" w:firstRow="1" w:lastRow="0" w:firstColumn="1" w:lastColumn="0" w:noHBand="0" w:noVBand="1"/>
      </w:tblPr>
      <w:tblGrid>
        <w:gridCol w:w="1908"/>
        <w:gridCol w:w="1784"/>
        <w:gridCol w:w="918"/>
        <w:gridCol w:w="923"/>
        <w:gridCol w:w="1019"/>
        <w:gridCol w:w="1019"/>
        <w:gridCol w:w="1038"/>
        <w:gridCol w:w="1020"/>
        <w:gridCol w:w="1045"/>
        <w:gridCol w:w="1095"/>
        <w:gridCol w:w="1139"/>
      </w:tblGrid>
      <w:tr w:rsidR="00293075" w:rsidRPr="00293075" w:rsidTr="0092577F">
        <w:trPr>
          <w:trHeight w:val="70"/>
        </w:trPr>
        <w:tc>
          <w:tcPr>
            <w:tcW w:w="3692" w:type="dxa"/>
            <w:gridSpan w:val="2"/>
            <w:vMerge w:val="restart"/>
            <w:shd w:val="clear" w:color="auto" w:fill="BDD6EE" w:themeFill="accent1" w:themeFillTint="66"/>
            <w:noWrap/>
            <w:vAlign w:val="center"/>
            <w:hideMark/>
          </w:tcPr>
          <w:p w:rsidR="00293075" w:rsidRPr="00293075" w:rsidRDefault="00293075" w:rsidP="0092577F">
            <w:pPr>
              <w:jc w:val="center"/>
              <w:rPr>
                <w:rFonts w:eastAsia="MS Mincho" w:cs="Times New Roman"/>
                <w:bCs/>
                <w:color w:val="000000"/>
                <w:sz w:val="16"/>
                <w:szCs w:val="16"/>
              </w:rPr>
            </w:pPr>
            <w:r w:rsidRPr="00293075">
              <w:rPr>
                <w:rFonts w:eastAsia="MS Mincho" w:cs="Times New Roman"/>
                <w:bCs/>
                <w:color w:val="000000"/>
                <w:sz w:val="16"/>
                <w:szCs w:val="16"/>
              </w:rPr>
              <w:t>Year</w:t>
            </w:r>
          </w:p>
        </w:tc>
        <w:tc>
          <w:tcPr>
            <w:tcW w:w="918"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2027</w:t>
            </w:r>
          </w:p>
        </w:tc>
        <w:tc>
          <w:tcPr>
            <w:tcW w:w="923"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2028</w:t>
            </w:r>
          </w:p>
        </w:tc>
        <w:tc>
          <w:tcPr>
            <w:tcW w:w="1019"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2029</w:t>
            </w:r>
          </w:p>
        </w:tc>
        <w:tc>
          <w:tcPr>
            <w:tcW w:w="1019"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2030</w:t>
            </w:r>
          </w:p>
        </w:tc>
        <w:tc>
          <w:tcPr>
            <w:tcW w:w="1038"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2031</w:t>
            </w:r>
          </w:p>
        </w:tc>
        <w:tc>
          <w:tcPr>
            <w:tcW w:w="1020"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2032</w:t>
            </w:r>
          </w:p>
        </w:tc>
        <w:tc>
          <w:tcPr>
            <w:tcW w:w="104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2033</w:t>
            </w:r>
          </w:p>
        </w:tc>
        <w:tc>
          <w:tcPr>
            <w:tcW w:w="109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2034</w:t>
            </w:r>
          </w:p>
        </w:tc>
        <w:tc>
          <w:tcPr>
            <w:tcW w:w="1139"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2035</w:t>
            </w:r>
          </w:p>
        </w:tc>
      </w:tr>
      <w:tr w:rsidR="00293075" w:rsidRPr="00293075" w:rsidTr="0071034B">
        <w:trPr>
          <w:trHeight w:val="70"/>
        </w:trPr>
        <w:tc>
          <w:tcPr>
            <w:tcW w:w="3692" w:type="dxa"/>
            <w:gridSpan w:val="2"/>
            <w:vMerge/>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p>
        </w:tc>
        <w:tc>
          <w:tcPr>
            <w:tcW w:w="918"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11</w:t>
            </w:r>
          </w:p>
        </w:tc>
        <w:tc>
          <w:tcPr>
            <w:tcW w:w="923"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12</w:t>
            </w:r>
          </w:p>
        </w:tc>
        <w:tc>
          <w:tcPr>
            <w:tcW w:w="1019"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13</w:t>
            </w:r>
          </w:p>
        </w:tc>
        <w:tc>
          <w:tcPr>
            <w:tcW w:w="1019"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14</w:t>
            </w:r>
          </w:p>
        </w:tc>
        <w:tc>
          <w:tcPr>
            <w:tcW w:w="1038"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15</w:t>
            </w:r>
          </w:p>
        </w:tc>
        <w:tc>
          <w:tcPr>
            <w:tcW w:w="1020"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16</w:t>
            </w:r>
          </w:p>
        </w:tc>
        <w:tc>
          <w:tcPr>
            <w:tcW w:w="104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17</w:t>
            </w:r>
          </w:p>
        </w:tc>
        <w:tc>
          <w:tcPr>
            <w:tcW w:w="1095"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18</w:t>
            </w:r>
          </w:p>
        </w:tc>
        <w:tc>
          <w:tcPr>
            <w:tcW w:w="1139" w:type="dxa"/>
            <w:shd w:val="clear" w:color="auto" w:fill="BDD6EE" w:themeFill="accent1" w:themeFillTint="66"/>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19</w:t>
            </w:r>
          </w:p>
        </w:tc>
      </w:tr>
      <w:tr w:rsidR="00293075" w:rsidRPr="00293075" w:rsidTr="0092577F">
        <w:trPr>
          <w:trHeight w:val="282"/>
        </w:trPr>
        <w:tc>
          <w:tcPr>
            <w:tcW w:w="3692" w:type="dxa"/>
            <w:gridSpan w:val="2"/>
            <w:shd w:val="clear" w:color="auto" w:fill="auto"/>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xml:space="preserve"> Net Cash from Operating Activities</w:t>
            </w:r>
          </w:p>
        </w:tc>
        <w:tc>
          <w:tcPr>
            <w:tcW w:w="91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802,566 </w:t>
            </w:r>
          </w:p>
        </w:tc>
        <w:tc>
          <w:tcPr>
            <w:tcW w:w="923"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952,561 </w:t>
            </w:r>
          </w:p>
        </w:tc>
        <w:tc>
          <w:tcPr>
            <w:tcW w:w="101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1,116,939 </w:t>
            </w:r>
          </w:p>
        </w:tc>
        <w:tc>
          <w:tcPr>
            <w:tcW w:w="101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1,295,336 </w:t>
            </w:r>
          </w:p>
        </w:tc>
        <w:tc>
          <w:tcPr>
            <w:tcW w:w="103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1,507,240 </w:t>
            </w:r>
          </w:p>
        </w:tc>
        <w:tc>
          <w:tcPr>
            <w:tcW w:w="102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1,735,682 </w:t>
            </w:r>
          </w:p>
        </w:tc>
        <w:tc>
          <w:tcPr>
            <w:tcW w:w="10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1,978,629 </w:t>
            </w:r>
          </w:p>
        </w:tc>
        <w:tc>
          <w:tcPr>
            <w:tcW w:w="109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2,267,700 </w:t>
            </w:r>
          </w:p>
        </w:tc>
        <w:tc>
          <w:tcPr>
            <w:tcW w:w="113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2,589,403 </w:t>
            </w:r>
          </w:p>
        </w:tc>
      </w:tr>
      <w:tr w:rsidR="00293075" w:rsidRPr="00293075" w:rsidTr="0071034B">
        <w:trPr>
          <w:trHeight w:val="116"/>
        </w:trPr>
        <w:tc>
          <w:tcPr>
            <w:tcW w:w="3692" w:type="dxa"/>
            <w:gridSpan w:val="2"/>
            <w:shd w:val="clear" w:color="auto" w:fill="auto"/>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xml:space="preserve"> Net Cash from Investing Activities</w:t>
            </w:r>
          </w:p>
        </w:tc>
        <w:tc>
          <w:tcPr>
            <w:tcW w:w="918" w:type="dxa"/>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(7,644)</w:t>
            </w:r>
          </w:p>
        </w:tc>
        <w:tc>
          <w:tcPr>
            <w:tcW w:w="923" w:type="dxa"/>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(165,545)</w:t>
            </w:r>
          </w:p>
        </w:tc>
        <w:tc>
          <w:tcPr>
            <w:tcW w:w="1019" w:type="dxa"/>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(140,361)</w:t>
            </w:r>
          </w:p>
        </w:tc>
        <w:tc>
          <w:tcPr>
            <w:tcW w:w="1019" w:type="dxa"/>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(9,365)</w:t>
            </w:r>
          </w:p>
        </w:tc>
        <w:tc>
          <w:tcPr>
            <w:tcW w:w="1038" w:type="dxa"/>
            <w:shd w:val="clear" w:color="auto" w:fill="auto"/>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1020" w:type="dxa"/>
            <w:shd w:val="clear" w:color="auto" w:fill="auto"/>
            <w:noWrap/>
          </w:tcPr>
          <w:p w:rsidR="00293075" w:rsidRPr="00293075" w:rsidRDefault="00293075" w:rsidP="00FD08D4">
            <w:pPr>
              <w:rPr>
                <w:rFonts w:eastAsia="MS Mincho" w:cs="Times New Roman"/>
                <w:color w:val="000000"/>
                <w:sz w:val="16"/>
                <w:szCs w:val="16"/>
              </w:rPr>
            </w:pPr>
            <w:r w:rsidRPr="00293075">
              <w:rPr>
                <w:sz w:val="16"/>
                <w:szCs w:val="16"/>
              </w:rPr>
              <w:t xml:space="preserve"> - </w:t>
            </w:r>
          </w:p>
        </w:tc>
        <w:tc>
          <w:tcPr>
            <w:tcW w:w="1045" w:type="dxa"/>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(243,658)</w:t>
            </w:r>
          </w:p>
        </w:tc>
        <w:tc>
          <w:tcPr>
            <w:tcW w:w="1095" w:type="dxa"/>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(9,347)</w:t>
            </w:r>
          </w:p>
        </w:tc>
        <w:tc>
          <w:tcPr>
            <w:tcW w:w="1139" w:type="dxa"/>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 </w:t>
            </w:r>
          </w:p>
        </w:tc>
      </w:tr>
      <w:tr w:rsidR="00293075" w:rsidRPr="00293075" w:rsidTr="0071034B">
        <w:trPr>
          <w:trHeight w:val="70"/>
        </w:trPr>
        <w:tc>
          <w:tcPr>
            <w:tcW w:w="3692" w:type="dxa"/>
            <w:gridSpan w:val="2"/>
            <w:shd w:val="clear" w:color="auto" w:fill="auto"/>
            <w:noWrap/>
            <w:hideMark/>
          </w:tcPr>
          <w:p w:rsidR="00293075" w:rsidRPr="00293075" w:rsidRDefault="00293075" w:rsidP="0071034B">
            <w:pPr>
              <w:rPr>
                <w:rFonts w:eastAsia="MS Mincho" w:cs="Times New Roman"/>
                <w:bCs/>
                <w:color w:val="000000"/>
                <w:sz w:val="16"/>
                <w:szCs w:val="16"/>
              </w:rPr>
            </w:pPr>
            <w:r w:rsidRPr="00293075">
              <w:rPr>
                <w:rFonts w:eastAsia="MS Mincho" w:cs="Times New Roman"/>
                <w:bCs/>
                <w:color w:val="000000"/>
                <w:sz w:val="16"/>
                <w:szCs w:val="16"/>
              </w:rPr>
              <w:t xml:space="preserve"> Cash Inflow from Financing Activities</w:t>
            </w:r>
          </w:p>
        </w:tc>
        <w:tc>
          <w:tcPr>
            <w:tcW w:w="918" w:type="dxa"/>
            <w:shd w:val="clear" w:color="auto" w:fill="auto"/>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923" w:type="dxa"/>
            <w:shd w:val="clear" w:color="auto" w:fill="auto"/>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19" w:type="dxa"/>
            <w:shd w:val="clear" w:color="auto" w:fill="auto"/>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19" w:type="dxa"/>
            <w:shd w:val="clear" w:color="auto" w:fill="auto"/>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38" w:type="dxa"/>
            <w:shd w:val="clear" w:color="auto" w:fill="auto"/>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20" w:type="dxa"/>
            <w:shd w:val="clear" w:color="auto" w:fill="auto"/>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45" w:type="dxa"/>
            <w:shd w:val="clear" w:color="auto" w:fill="auto"/>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095" w:type="dxa"/>
            <w:shd w:val="clear" w:color="auto" w:fill="auto"/>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c>
          <w:tcPr>
            <w:tcW w:w="1139" w:type="dxa"/>
            <w:shd w:val="clear" w:color="auto" w:fill="auto"/>
            <w:noWrap/>
            <w:hideMark/>
          </w:tcPr>
          <w:p w:rsidR="00293075" w:rsidRPr="00293075" w:rsidRDefault="00293075" w:rsidP="0071034B">
            <w:pPr>
              <w:rPr>
                <w:rFonts w:eastAsia="MS Mincho" w:cs="Times New Roman"/>
                <w:color w:val="000000"/>
                <w:sz w:val="16"/>
                <w:szCs w:val="16"/>
              </w:rPr>
            </w:pPr>
            <w:r w:rsidRPr="00293075">
              <w:rPr>
                <w:rFonts w:eastAsia="MS Mincho" w:cs="Times New Roman"/>
                <w:color w:val="000000"/>
                <w:sz w:val="16"/>
                <w:szCs w:val="16"/>
              </w:rPr>
              <w:t> </w:t>
            </w:r>
          </w:p>
        </w:tc>
      </w:tr>
      <w:tr w:rsidR="00293075" w:rsidRPr="00293075" w:rsidTr="0071034B">
        <w:trPr>
          <w:trHeight w:val="70"/>
        </w:trPr>
        <w:tc>
          <w:tcPr>
            <w:tcW w:w="1908" w:type="dxa"/>
            <w:shd w:val="clear" w:color="auto" w:fill="auto"/>
            <w:noWrap/>
            <w:hideMark/>
          </w:tcPr>
          <w:p w:rsidR="00293075" w:rsidRPr="00293075" w:rsidRDefault="00293075" w:rsidP="00855C63">
            <w:pPr>
              <w:rPr>
                <w:rFonts w:eastAsia="MS Mincho" w:cs="Times New Roman"/>
                <w:bCs/>
                <w:color w:val="000000"/>
                <w:sz w:val="16"/>
                <w:szCs w:val="16"/>
              </w:rPr>
            </w:pPr>
            <w:r w:rsidRPr="00293075">
              <w:rPr>
                <w:rFonts w:eastAsia="MS Mincho" w:cs="Times New Roman"/>
                <w:bCs/>
                <w:color w:val="000000"/>
                <w:sz w:val="16"/>
                <w:szCs w:val="16"/>
              </w:rPr>
              <w:t> </w:t>
            </w:r>
          </w:p>
        </w:tc>
        <w:tc>
          <w:tcPr>
            <w:tcW w:w="1784" w:type="dxa"/>
            <w:shd w:val="clear" w:color="auto" w:fill="auto"/>
            <w:noWrap/>
            <w:hideMark/>
          </w:tcPr>
          <w:p w:rsidR="00293075" w:rsidRPr="00293075" w:rsidRDefault="00293075" w:rsidP="00855C63">
            <w:pPr>
              <w:rPr>
                <w:rFonts w:eastAsia="MS Mincho" w:cs="Times New Roman"/>
                <w:color w:val="000000"/>
                <w:sz w:val="16"/>
                <w:szCs w:val="16"/>
              </w:rPr>
            </w:pPr>
            <w:r w:rsidRPr="00293075">
              <w:rPr>
                <w:rFonts w:eastAsia="MS Mincho" w:cs="Times New Roman"/>
                <w:color w:val="000000"/>
                <w:sz w:val="16"/>
                <w:szCs w:val="16"/>
              </w:rPr>
              <w:t xml:space="preserve"> SHL Cash Deficiency </w:t>
            </w:r>
          </w:p>
        </w:tc>
        <w:tc>
          <w:tcPr>
            <w:tcW w:w="918" w:type="dxa"/>
            <w:shd w:val="clear" w:color="auto" w:fill="auto"/>
            <w:noWrap/>
            <w:hideMark/>
          </w:tcPr>
          <w:p w:rsidR="00293075" w:rsidRPr="00293075" w:rsidRDefault="00293075" w:rsidP="00855C63">
            <w:pPr>
              <w:rPr>
                <w:rFonts w:eastAsia="MS Mincho" w:cs="Times New Roman"/>
                <w:color w:val="000000"/>
                <w:sz w:val="16"/>
                <w:szCs w:val="16"/>
              </w:rPr>
            </w:pPr>
            <w:r w:rsidRPr="00293075">
              <w:rPr>
                <w:sz w:val="16"/>
                <w:szCs w:val="16"/>
              </w:rPr>
              <w:t xml:space="preserve"> 420,468 </w:t>
            </w:r>
          </w:p>
        </w:tc>
        <w:tc>
          <w:tcPr>
            <w:tcW w:w="923" w:type="dxa"/>
            <w:shd w:val="clear" w:color="auto" w:fill="auto"/>
            <w:noWrap/>
            <w:hideMark/>
          </w:tcPr>
          <w:p w:rsidR="00293075" w:rsidRPr="00293075" w:rsidRDefault="00293075" w:rsidP="00855C63">
            <w:pPr>
              <w:rPr>
                <w:rFonts w:eastAsia="MS Mincho" w:cs="Times New Roman"/>
                <w:color w:val="000000"/>
                <w:sz w:val="16"/>
                <w:szCs w:val="16"/>
              </w:rPr>
            </w:pPr>
            <w:r w:rsidRPr="00293075">
              <w:rPr>
                <w:sz w:val="16"/>
                <w:szCs w:val="16"/>
              </w:rPr>
              <w:t xml:space="preserve"> 530,736 </w:t>
            </w:r>
          </w:p>
        </w:tc>
        <w:tc>
          <w:tcPr>
            <w:tcW w:w="1019" w:type="dxa"/>
            <w:shd w:val="clear" w:color="auto" w:fill="auto"/>
            <w:noWrap/>
            <w:hideMark/>
          </w:tcPr>
          <w:p w:rsidR="00293075" w:rsidRPr="00293075" w:rsidRDefault="00293075" w:rsidP="00855C63">
            <w:pPr>
              <w:rPr>
                <w:rFonts w:eastAsia="MS Mincho" w:cs="Times New Roman"/>
                <w:color w:val="000000"/>
                <w:sz w:val="16"/>
                <w:szCs w:val="16"/>
              </w:rPr>
            </w:pPr>
            <w:r w:rsidRPr="00293075">
              <w:rPr>
                <w:sz w:val="16"/>
                <w:szCs w:val="16"/>
              </w:rPr>
              <w:t xml:space="preserve"> 225,665 </w:t>
            </w:r>
          </w:p>
        </w:tc>
        <w:tc>
          <w:tcPr>
            <w:tcW w:w="1019" w:type="dxa"/>
            <w:shd w:val="clear" w:color="auto" w:fill="auto"/>
            <w:noWrap/>
            <w:vAlign w:val="center"/>
          </w:tcPr>
          <w:p w:rsidR="00293075" w:rsidRPr="00293075" w:rsidRDefault="00293075" w:rsidP="00855C63">
            <w:pPr>
              <w:rPr>
                <w:rFonts w:eastAsia="MS Mincho" w:cs="Times New Roman"/>
                <w:color w:val="000000"/>
                <w:sz w:val="16"/>
                <w:szCs w:val="16"/>
              </w:rPr>
            </w:pPr>
            <w:r w:rsidRPr="00293075">
              <w:rPr>
                <w:sz w:val="16"/>
                <w:szCs w:val="16"/>
              </w:rPr>
              <w:t> </w:t>
            </w:r>
          </w:p>
        </w:tc>
        <w:tc>
          <w:tcPr>
            <w:tcW w:w="1038" w:type="dxa"/>
            <w:shd w:val="clear" w:color="auto" w:fill="auto"/>
            <w:noWrap/>
            <w:vAlign w:val="center"/>
          </w:tcPr>
          <w:p w:rsidR="00293075" w:rsidRPr="00293075" w:rsidRDefault="00293075" w:rsidP="00855C63">
            <w:pPr>
              <w:rPr>
                <w:rFonts w:eastAsia="MS Mincho" w:cs="Times New Roman"/>
                <w:color w:val="000000"/>
                <w:sz w:val="16"/>
                <w:szCs w:val="16"/>
              </w:rPr>
            </w:pPr>
            <w:r w:rsidRPr="00293075">
              <w:rPr>
                <w:sz w:val="16"/>
                <w:szCs w:val="16"/>
              </w:rPr>
              <w:t> </w:t>
            </w:r>
          </w:p>
        </w:tc>
        <w:tc>
          <w:tcPr>
            <w:tcW w:w="1020" w:type="dxa"/>
            <w:shd w:val="clear" w:color="auto" w:fill="auto"/>
            <w:noWrap/>
            <w:vAlign w:val="center"/>
          </w:tcPr>
          <w:p w:rsidR="00293075" w:rsidRPr="00293075" w:rsidRDefault="00293075" w:rsidP="00855C63">
            <w:pPr>
              <w:rPr>
                <w:rFonts w:eastAsia="MS Mincho" w:cs="Times New Roman"/>
                <w:color w:val="000000"/>
                <w:sz w:val="16"/>
                <w:szCs w:val="16"/>
              </w:rPr>
            </w:pPr>
            <w:r w:rsidRPr="00293075">
              <w:rPr>
                <w:sz w:val="16"/>
                <w:szCs w:val="16"/>
              </w:rPr>
              <w:t> </w:t>
            </w:r>
          </w:p>
        </w:tc>
        <w:tc>
          <w:tcPr>
            <w:tcW w:w="1045" w:type="dxa"/>
            <w:shd w:val="clear" w:color="auto" w:fill="auto"/>
            <w:noWrap/>
            <w:vAlign w:val="center"/>
          </w:tcPr>
          <w:p w:rsidR="00293075" w:rsidRPr="00293075" w:rsidRDefault="00293075" w:rsidP="00855C63">
            <w:pPr>
              <w:rPr>
                <w:rFonts w:eastAsia="MS Mincho" w:cs="Times New Roman"/>
                <w:color w:val="000000"/>
                <w:sz w:val="16"/>
                <w:szCs w:val="16"/>
              </w:rPr>
            </w:pPr>
            <w:r w:rsidRPr="00293075">
              <w:rPr>
                <w:sz w:val="16"/>
                <w:szCs w:val="16"/>
              </w:rPr>
              <w:t> </w:t>
            </w:r>
          </w:p>
        </w:tc>
        <w:tc>
          <w:tcPr>
            <w:tcW w:w="1095" w:type="dxa"/>
            <w:shd w:val="clear" w:color="auto" w:fill="auto"/>
            <w:noWrap/>
            <w:vAlign w:val="center"/>
          </w:tcPr>
          <w:p w:rsidR="00293075" w:rsidRPr="00293075" w:rsidRDefault="00293075" w:rsidP="00855C63">
            <w:pPr>
              <w:rPr>
                <w:rFonts w:eastAsia="MS Mincho" w:cs="Times New Roman"/>
                <w:color w:val="000000"/>
                <w:sz w:val="16"/>
                <w:szCs w:val="16"/>
              </w:rPr>
            </w:pPr>
            <w:r w:rsidRPr="00293075">
              <w:rPr>
                <w:sz w:val="16"/>
                <w:szCs w:val="16"/>
              </w:rPr>
              <w:t> </w:t>
            </w:r>
          </w:p>
        </w:tc>
        <w:tc>
          <w:tcPr>
            <w:tcW w:w="1139" w:type="dxa"/>
            <w:shd w:val="clear" w:color="auto" w:fill="auto"/>
            <w:noWrap/>
            <w:vAlign w:val="center"/>
          </w:tcPr>
          <w:p w:rsidR="00293075" w:rsidRPr="00293075" w:rsidRDefault="00293075" w:rsidP="00855C63">
            <w:pPr>
              <w:rPr>
                <w:rFonts w:eastAsia="MS Mincho" w:cs="Times New Roman"/>
                <w:color w:val="000000"/>
                <w:sz w:val="16"/>
                <w:szCs w:val="16"/>
              </w:rPr>
            </w:pPr>
            <w:r w:rsidRPr="00293075">
              <w:rPr>
                <w:sz w:val="16"/>
                <w:szCs w:val="16"/>
              </w:rPr>
              <w:t> </w:t>
            </w:r>
          </w:p>
        </w:tc>
      </w:tr>
      <w:tr w:rsidR="00293075" w:rsidRPr="00293075" w:rsidTr="0071034B">
        <w:trPr>
          <w:trHeight w:val="70"/>
        </w:trPr>
        <w:tc>
          <w:tcPr>
            <w:tcW w:w="1908" w:type="dxa"/>
            <w:shd w:val="clear" w:color="auto" w:fill="auto"/>
            <w:noWrap/>
            <w:hideMark/>
          </w:tcPr>
          <w:p w:rsidR="00293075" w:rsidRPr="00293075" w:rsidRDefault="00293075" w:rsidP="00855C63">
            <w:pPr>
              <w:rPr>
                <w:rFonts w:eastAsia="MS Mincho" w:cs="Times New Roman"/>
                <w:color w:val="000000"/>
                <w:sz w:val="16"/>
                <w:szCs w:val="16"/>
              </w:rPr>
            </w:pPr>
            <w:r w:rsidRPr="00293075">
              <w:rPr>
                <w:rFonts w:eastAsia="MS Mincho" w:cs="Times New Roman"/>
                <w:color w:val="000000"/>
                <w:sz w:val="16"/>
                <w:szCs w:val="16"/>
              </w:rPr>
              <w:t> </w:t>
            </w:r>
          </w:p>
        </w:tc>
        <w:tc>
          <w:tcPr>
            <w:tcW w:w="1784" w:type="dxa"/>
            <w:shd w:val="clear" w:color="auto" w:fill="auto"/>
            <w:noWrap/>
            <w:hideMark/>
          </w:tcPr>
          <w:p w:rsidR="00293075" w:rsidRPr="00293075" w:rsidRDefault="00293075" w:rsidP="00855C63">
            <w:pPr>
              <w:rPr>
                <w:rFonts w:eastAsia="MS Mincho" w:cs="Times New Roman"/>
                <w:bCs/>
                <w:color w:val="000000"/>
                <w:sz w:val="16"/>
                <w:szCs w:val="16"/>
              </w:rPr>
            </w:pPr>
            <w:r w:rsidRPr="00293075">
              <w:rPr>
                <w:rFonts w:eastAsia="MS Mincho" w:cs="Times New Roman"/>
                <w:bCs/>
                <w:color w:val="000000"/>
                <w:sz w:val="16"/>
                <w:szCs w:val="16"/>
              </w:rPr>
              <w:t xml:space="preserve"> Total </w:t>
            </w:r>
          </w:p>
        </w:tc>
        <w:tc>
          <w:tcPr>
            <w:tcW w:w="918" w:type="dxa"/>
            <w:shd w:val="clear" w:color="auto" w:fill="auto"/>
            <w:noWrap/>
            <w:hideMark/>
          </w:tcPr>
          <w:p w:rsidR="00293075" w:rsidRPr="00293075" w:rsidRDefault="00293075" w:rsidP="00855C63">
            <w:pPr>
              <w:rPr>
                <w:rFonts w:eastAsia="MS Mincho" w:cs="Times New Roman"/>
                <w:bCs/>
                <w:color w:val="000000"/>
                <w:sz w:val="16"/>
                <w:szCs w:val="16"/>
              </w:rPr>
            </w:pPr>
            <w:r w:rsidRPr="00293075">
              <w:rPr>
                <w:sz w:val="16"/>
                <w:szCs w:val="16"/>
              </w:rPr>
              <w:t xml:space="preserve"> 420,468 </w:t>
            </w:r>
          </w:p>
        </w:tc>
        <w:tc>
          <w:tcPr>
            <w:tcW w:w="923" w:type="dxa"/>
            <w:shd w:val="clear" w:color="auto" w:fill="auto"/>
            <w:noWrap/>
            <w:hideMark/>
          </w:tcPr>
          <w:p w:rsidR="00293075" w:rsidRPr="00293075" w:rsidRDefault="00293075" w:rsidP="00855C63">
            <w:pPr>
              <w:rPr>
                <w:rFonts w:eastAsia="MS Mincho" w:cs="Times New Roman"/>
                <w:bCs/>
                <w:color w:val="000000"/>
                <w:sz w:val="16"/>
                <w:szCs w:val="16"/>
              </w:rPr>
            </w:pPr>
            <w:r w:rsidRPr="00293075">
              <w:rPr>
                <w:sz w:val="16"/>
                <w:szCs w:val="16"/>
              </w:rPr>
              <w:t xml:space="preserve"> 530,736 </w:t>
            </w:r>
          </w:p>
        </w:tc>
        <w:tc>
          <w:tcPr>
            <w:tcW w:w="1019" w:type="dxa"/>
            <w:shd w:val="clear" w:color="auto" w:fill="auto"/>
            <w:noWrap/>
            <w:hideMark/>
          </w:tcPr>
          <w:p w:rsidR="00293075" w:rsidRPr="00293075" w:rsidRDefault="00293075" w:rsidP="00855C63">
            <w:pPr>
              <w:rPr>
                <w:rFonts w:eastAsia="MS Mincho" w:cs="Times New Roman"/>
                <w:bCs/>
                <w:color w:val="000000"/>
                <w:sz w:val="16"/>
                <w:szCs w:val="16"/>
              </w:rPr>
            </w:pPr>
            <w:r w:rsidRPr="00293075">
              <w:rPr>
                <w:sz w:val="16"/>
                <w:szCs w:val="16"/>
              </w:rPr>
              <w:t xml:space="preserve"> 225,665 </w:t>
            </w:r>
          </w:p>
        </w:tc>
        <w:tc>
          <w:tcPr>
            <w:tcW w:w="1019" w:type="dxa"/>
            <w:shd w:val="clear" w:color="auto" w:fill="auto"/>
            <w:noWrap/>
            <w:vAlign w:val="center"/>
          </w:tcPr>
          <w:p w:rsidR="00293075" w:rsidRPr="00293075" w:rsidRDefault="00293075" w:rsidP="00855C63">
            <w:pPr>
              <w:rPr>
                <w:rFonts w:eastAsia="MS Mincho" w:cs="Times New Roman"/>
                <w:bCs/>
                <w:color w:val="000000"/>
                <w:sz w:val="16"/>
                <w:szCs w:val="16"/>
              </w:rPr>
            </w:pPr>
            <w:r w:rsidRPr="00293075">
              <w:rPr>
                <w:sz w:val="16"/>
                <w:szCs w:val="16"/>
              </w:rPr>
              <w:t> </w:t>
            </w:r>
          </w:p>
        </w:tc>
        <w:tc>
          <w:tcPr>
            <w:tcW w:w="1038" w:type="dxa"/>
            <w:shd w:val="clear" w:color="auto" w:fill="auto"/>
            <w:noWrap/>
            <w:vAlign w:val="center"/>
          </w:tcPr>
          <w:p w:rsidR="00293075" w:rsidRPr="00293075" w:rsidRDefault="00293075" w:rsidP="00855C63">
            <w:pPr>
              <w:rPr>
                <w:rFonts w:eastAsia="MS Mincho" w:cs="Times New Roman"/>
                <w:bCs/>
                <w:color w:val="000000"/>
                <w:sz w:val="16"/>
                <w:szCs w:val="16"/>
              </w:rPr>
            </w:pPr>
            <w:r w:rsidRPr="00293075">
              <w:rPr>
                <w:sz w:val="16"/>
                <w:szCs w:val="16"/>
              </w:rPr>
              <w:t> </w:t>
            </w:r>
          </w:p>
        </w:tc>
        <w:tc>
          <w:tcPr>
            <w:tcW w:w="1020" w:type="dxa"/>
            <w:shd w:val="clear" w:color="auto" w:fill="auto"/>
            <w:noWrap/>
            <w:vAlign w:val="center"/>
          </w:tcPr>
          <w:p w:rsidR="00293075" w:rsidRPr="00293075" w:rsidRDefault="00293075" w:rsidP="00855C63">
            <w:pPr>
              <w:rPr>
                <w:rFonts w:eastAsia="MS Mincho" w:cs="Times New Roman"/>
                <w:bCs/>
                <w:color w:val="000000"/>
                <w:sz w:val="16"/>
                <w:szCs w:val="16"/>
              </w:rPr>
            </w:pPr>
            <w:r w:rsidRPr="00293075">
              <w:rPr>
                <w:sz w:val="16"/>
                <w:szCs w:val="16"/>
              </w:rPr>
              <w:t> </w:t>
            </w:r>
          </w:p>
        </w:tc>
        <w:tc>
          <w:tcPr>
            <w:tcW w:w="1045" w:type="dxa"/>
            <w:shd w:val="clear" w:color="auto" w:fill="auto"/>
            <w:noWrap/>
            <w:vAlign w:val="center"/>
          </w:tcPr>
          <w:p w:rsidR="00293075" w:rsidRPr="00293075" w:rsidRDefault="00293075" w:rsidP="00855C63">
            <w:pPr>
              <w:rPr>
                <w:rFonts w:eastAsia="MS Mincho" w:cs="Times New Roman"/>
                <w:bCs/>
                <w:color w:val="000000"/>
                <w:sz w:val="16"/>
                <w:szCs w:val="16"/>
              </w:rPr>
            </w:pPr>
            <w:r w:rsidRPr="00293075">
              <w:rPr>
                <w:sz w:val="16"/>
                <w:szCs w:val="16"/>
              </w:rPr>
              <w:t> </w:t>
            </w:r>
          </w:p>
        </w:tc>
        <w:tc>
          <w:tcPr>
            <w:tcW w:w="1095" w:type="dxa"/>
            <w:shd w:val="clear" w:color="auto" w:fill="auto"/>
            <w:noWrap/>
            <w:vAlign w:val="center"/>
          </w:tcPr>
          <w:p w:rsidR="00293075" w:rsidRPr="00293075" w:rsidRDefault="00293075" w:rsidP="00855C63">
            <w:pPr>
              <w:rPr>
                <w:rFonts w:eastAsia="MS Mincho" w:cs="Times New Roman"/>
                <w:bCs/>
                <w:color w:val="000000"/>
                <w:sz w:val="16"/>
                <w:szCs w:val="16"/>
              </w:rPr>
            </w:pPr>
            <w:r w:rsidRPr="00293075">
              <w:rPr>
                <w:sz w:val="16"/>
                <w:szCs w:val="16"/>
              </w:rPr>
              <w:t> </w:t>
            </w:r>
          </w:p>
        </w:tc>
        <w:tc>
          <w:tcPr>
            <w:tcW w:w="1139" w:type="dxa"/>
            <w:shd w:val="clear" w:color="auto" w:fill="auto"/>
            <w:noWrap/>
            <w:vAlign w:val="center"/>
          </w:tcPr>
          <w:p w:rsidR="00293075" w:rsidRPr="00293075" w:rsidRDefault="00293075" w:rsidP="00855C63">
            <w:pPr>
              <w:rPr>
                <w:rFonts w:eastAsia="MS Mincho" w:cs="Times New Roman"/>
                <w:bCs/>
                <w:color w:val="000000"/>
                <w:sz w:val="16"/>
                <w:szCs w:val="16"/>
              </w:rPr>
            </w:pPr>
            <w:r w:rsidRPr="00293075">
              <w:rPr>
                <w:sz w:val="16"/>
                <w:szCs w:val="16"/>
              </w:rPr>
              <w:t> </w:t>
            </w:r>
          </w:p>
        </w:tc>
      </w:tr>
      <w:tr w:rsidR="00293075" w:rsidRPr="00293075" w:rsidTr="0071034B">
        <w:trPr>
          <w:trHeight w:val="282"/>
        </w:trPr>
        <w:tc>
          <w:tcPr>
            <w:tcW w:w="3692" w:type="dxa"/>
            <w:gridSpan w:val="2"/>
            <w:shd w:val="clear" w:color="auto" w:fill="auto"/>
            <w:noWrap/>
            <w:hideMark/>
          </w:tcPr>
          <w:p w:rsidR="00293075" w:rsidRPr="00293075" w:rsidRDefault="00293075" w:rsidP="00FD08D4">
            <w:pPr>
              <w:rPr>
                <w:rFonts w:eastAsia="MS Mincho" w:cs="Times New Roman"/>
                <w:bCs/>
                <w:color w:val="000000"/>
                <w:sz w:val="16"/>
                <w:szCs w:val="16"/>
              </w:rPr>
            </w:pPr>
            <w:r w:rsidRPr="00293075">
              <w:rPr>
                <w:rFonts w:eastAsia="MS Mincho" w:cs="Times New Roman"/>
                <w:bCs/>
                <w:color w:val="000000"/>
                <w:sz w:val="16"/>
                <w:szCs w:val="16"/>
              </w:rPr>
              <w:t xml:space="preserve"> Net Cash from Financing Activities</w:t>
            </w:r>
          </w:p>
        </w:tc>
        <w:tc>
          <w:tcPr>
            <w:tcW w:w="91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(794,922)</w:t>
            </w:r>
          </w:p>
        </w:tc>
        <w:tc>
          <w:tcPr>
            <w:tcW w:w="923"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(787,016)</w:t>
            </w:r>
          </w:p>
        </w:tc>
        <w:tc>
          <w:tcPr>
            <w:tcW w:w="101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(976,578)</w:t>
            </w:r>
          </w:p>
        </w:tc>
        <w:tc>
          <w:tcPr>
            <w:tcW w:w="101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(865,949)</w:t>
            </w:r>
          </w:p>
        </w:tc>
        <w:tc>
          <w:tcPr>
            <w:tcW w:w="103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(656,171)</w:t>
            </w:r>
          </w:p>
        </w:tc>
        <w:tc>
          <w:tcPr>
            <w:tcW w:w="102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(597,893)</w:t>
            </w:r>
          </w:p>
        </w:tc>
        <w:tc>
          <w:tcPr>
            <w:tcW w:w="10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(539,614)</w:t>
            </w:r>
          </w:p>
        </w:tc>
        <w:tc>
          <w:tcPr>
            <w:tcW w:w="109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(481,336)</w:t>
            </w:r>
          </w:p>
        </w:tc>
        <w:tc>
          <w:tcPr>
            <w:tcW w:w="113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color w:val="000000"/>
                <w:sz w:val="16"/>
                <w:szCs w:val="16"/>
              </w:rPr>
            </w:pPr>
            <w:r w:rsidRPr="00293075">
              <w:rPr>
                <w:sz w:val="16"/>
                <w:szCs w:val="16"/>
              </w:rPr>
              <w:t xml:space="preserve"> (4,646,598)</w:t>
            </w:r>
          </w:p>
        </w:tc>
      </w:tr>
      <w:tr w:rsidR="00293075" w:rsidRPr="00293075" w:rsidTr="0092577F">
        <w:trPr>
          <w:trHeight w:val="70"/>
        </w:trPr>
        <w:tc>
          <w:tcPr>
            <w:tcW w:w="3692" w:type="dxa"/>
            <w:gridSpan w:val="2"/>
            <w:shd w:val="clear" w:color="auto" w:fill="auto"/>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 xml:space="preserve"> Net Change in Cash </w:t>
            </w:r>
          </w:p>
        </w:tc>
        <w:tc>
          <w:tcPr>
            <w:tcW w:w="918" w:type="dxa"/>
            <w:tcBorders>
              <w:top w:val="single" w:sz="4" w:space="0" w:color="auto"/>
              <w:left w:val="single" w:sz="4" w:space="0" w:color="auto"/>
              <w:bottom w:val="single" w:sz="4" w:space="0" w:color="auto"/>
              <w:right w:val="single" w:sz="4" w:space="0" w:color="auto"/>
            </w:tcBorders>
            <w:shd w:val="clear" w:color="auto" w:fill="auto"/>
            <w:noWrap/>
          </w:tcPr>
          <w:p w:rsidR="00293075" w:rsidRPr="00293075" w:rsidRDefault="00293075" w:rsidP="00FD08D4">
            <w:pPr>
              <w:rPr>
                <w:rFonts w:eastAsia="MS Mincho" w:cs="Times New Roman"/>
                <w:bCs/>
                <w:color w:val="000000"/>
                <w:sz w:val="16"/>
                <w:szCs w:val="16"/>
              </w:rPr>
            </w:pPr>
            <w:r w:rsidRPr="00293075">
              <w:rPr>
                <w:sz w:val="16"/>
                <w:szCs w:val="16"/>
              </w:rPr>
              <w:t xml:space="preserve"> - </w:t>
            </w:r>
          </w:p>
        </w:tc>
        <w:tc>
          <w:tcPr>
            <w:tcW w:w="923"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rFonts w:eastAsia="MS Mincho" w:cs="Times New Roman"/>
                <w:bCs/>
                <w:color w:val="000000"/>
                <w:sz w:val="16"/>
                <w:szCs w:val="16"/>
              </w:rPr>
            </w:pPr>
            <w:r w:rsidRPr="00293075">
              <w:rPr>
                <w:sz w:val="16"/>
                <w:szCs w:val="16"/>
              </w:rPr>
              <w:t xml:space="preserve"> - </w:t>
            </w:r>
          </w:p>
        </w:tc>
        <w:tc>
          <w:tcPr>
            <w:tcW w:w="1019" w:type="dxa"/>
            <w:tcBorders>
              <w:top w:val="single" w:sz="4" w:space="0" w:color="auto"/>
              <w:left w:val="nil"/>
              <w:bottom w:val="single" w:sz="4" w:space="0" w:color="auto"/>
              <w:right w:val="single" w:sz="4" w:space="0" w:color="auto"/>
            </w:tcBorders>
            <w:shd w:val="clear" w:color="auto" w:fill="auto"/>
            <w:noWrap/>
          </w:tcPr>
          <w:p w:rsidR="00293075" w:rsidRPr="00293075" w:rsidRDefault="00293075" w:rsidP="00FD08D4">
            <w:pPr>
              <w:rPr>
                <w:rFonts w:eastAsia="MS Mincho" w:cs="Times New Roman"/>
                <w:bCs/>
                <w:color w:val="000000"/>
                <w:sz w:val="16"/>
                <w:szCs w:val="16"/>
              </w:rPr>
            </w:pPr>
            <w:r w:rsidRPr="00293075">
              <w:rPr>
                <w:sz w:val="16"/>
                <w:szCs w:val="16"/>
              </w:rPr>
              <w:t xml:space="preserve"> - </w:t>
            </w:r>
          </w:p>
        </w:tc>
        <w:tc>
          <w:tcPr>
            <w:tcW w:w="101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420,022 </w:t>
            </w:r>
          </w:p>
        </w:tc>
        <w:tc>
          <w:tcPr>
            <w:tcW w:w="103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851,068 </w:t>
            </w:r>
          </w:p>
        </w:tc>
        <w:tc>
          <w:tcPr>
            <w:tcW w:w="102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1,137,790 </w:t>
            </w:r>
          </w:p>
        </w:tc>
        <w:tc>
          <w:tcPr>
            <w:tcW w:w="10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1,195,357 </w:t>
            </w:r>
          </w:p>
        </w:tc>
        <w:tc>
          <w:tcPr>
            <w:tcW w:w="109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1,777,017 </w:t>
            </w:r>
          </w:p>
        </w:tc>
        <w:tc>
          <w:tcPr>
            <w:tcW w:w="113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(2,057,195)</w:t>
            </w:r>
          </w:p>
        </w:tc>
      </w:tr>
      <w:tr w:rsidR="00293075" w:rsidRPr="00293075" w:rsidTr="0092577F">
        <w:trPr>
          <w:trHeight w:val="70"/>
        </w:trPr>
        <w:tc>
          <w:tcPr>
            <w:tcW w:w="3692" w:type="dxa"/>
            <w:gridSpan w:val="2"/>
            <w:shd w:val="clear" w:color="auto" w:fill="auto"/>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 xml:space="preserve">Beginning Cash </w:t>
            </w:r>
          </w:p>
        </w:tc>
        <w:tc>
          <w:tcPr>
            <w:tcW w:w="91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0 </w:t>
            </w:r>
          </w:p>
        </w:tc>
        <w:tc>
          <w:tcPr>
            <w:tcW w:w="923"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0 </w:t>
            </w:r>
          </w:p>
        </w:tc>
        <w:tc>
          <w:tcPr>
            <w:tcW w:w="101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0 </w:t>
            </w:r>
          </w:p>
        </w:tc>
        <w:tc>
          <w:tcPr>
            <w:tcW w:w="101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0 </w:t>
            </w:r>
          </w:p>
        </w:tc>
        <w:tc>
          <w:tcPr>
            <w:tcW w:w="103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420,022 </w:t>
            </w:r>
          </w:p>
        </w:tc>
        <w:tc>
          <w:tcPr>
            <w:tcW w:w="102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1,271,091 </w:t>
            </w:r>
          </w:p>
        </w:tc>
        <w:tc>
          <w:tcPr>
            <w:tcW w:w="10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2,408,880 </w:t>
            </w:r>
          </w:p>
        </w:tc>
        <w:tc>
          <w:tcPr>
            <w:tcW w:w="109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3,604,237 </w:t>
            </w:r>
          </w:p>
        </w:tc>
        <w:tc>
          <w:tcPr>
            <w:tcW w:w="113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5,381,255 </w:t>
            </w:r>
          </w:p>
        </w:tc>
      </w:tr>
      <w:tr w:rsidR="00293075" w:rsidRPr="00293075" w:rsidTr="0092577F">
        <w:trPr>
          <w:trHeight w:val="70"/>
        </w:trPr>
        <w:tc>
          <w:tcPr>
            <w:tcW w:w="3692" w:type="dxa"/>
            <w:gridSpan w:val="2"/>
            <w:shd w:val="clear" w:color="auto" w:fill="auto"/>
            <w:noWrap/>
            <w:hideMark/>
          </w:tcPr>
          <w:p w:rsidR="00293075" w:rsidRPr="00293075" w:rsidRDefault="00293075" w:rsidP="00FD08D4">
            <w:pPr>
              <w:rPr>
                <w:rFonts w:eastAsia="MS Mincho" w:cs="Times New Roman"/>
                <w:color w:val="000000"/>
                <w:sz w:val="16"/>
                <w:szCs w:val="16"/>
              </w:rPr>
            </w:pPr>
            <w:r w:rsidRPr="00293075">
              <w:rPr>
                <w:rFonts w:eastAsia="MS Mincho" w:cs="Times New Roman"/>
                <w:color w:val="000000"/>
                <w:sz w:val="16"/>
                <w:szCs w:val="16"/>
              </w:rPr>
              <w:t xml:space="preserve">Ending Cash </w:t>
            </w:r>
          </w:p>
        </w:tc>
        <w:tc>
          <w:tcPr>
            <w:tcW w:w="918" w:type="dxa"/>
            <w:tcBorders>
              <w:top w:val="single" w:sz="4" w:space="0" w:color="auto"/>
              <w:left w:val="single" w:sz="4" w:space="0" w:color="auto"/>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0 </w:t>
            </w:r>
          </w:p>
        </w:tc>
        <w:tc>
          <w:tcPr>
            <w:tcW w:w="923"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0 </w:t>
            </w:r>
          </w:p>
        </w:tc>
        <w:tc>
          <w:tcPr>
            <w:tcW w:w="101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0 </w:t>
            </w:r>
          </w:p>
        </w:tc>
        <w:tc>
          <w:tcPr>
            <w:tcW w:w="101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420,022 </w:t>
            </w:r>
          </w:p>
        </w:tc>
        <w:tc>
          <w:tcPr>
            <w:tcW w:w="1038"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1,271,091 </w:t>
            </w:r>
          </w:p>
        </w:tc>
        <w:tc>
          <w:tcPr>
            <w:tcW w:w="1020"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2,408,880 </w:t>
            </w:r>
          </w:p>
        </w:tc>
        <w:tc>
          <w:tcPr>
            <w:tcW w:w="104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3,604,237 </w:t>
            </w:r>
          </w:p>
        </w:tc>
        <w:tc>
          <w:tcPr>
            <w:tcW w:w="1095"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5,381,255 </w:t>
            </w:r>
          </w:p>
        </w:tc>
        <w:tc>
          <w:tcPr>
            <w:tcW w:w="1139" w:type="dxa"/>
            <w:tcBorders>
              <w:top w:val="single" w:sz="4" w:space="0" w:color="auto"/>
              <w:left w:val="nil"/>
              <w:bottom w:val="single" w:sz="4" w:space="0" w:color="auto"/>
              <w:right w:val="single" w:sz="4" w:space="0" w:color="auto"/>
            </w:tcBorders>
            <w:shd w:val="clear" w:color="auto" w:fill="auto"/>
            <w:noWrap/>
            <w:hideMark/>
          </w:tcPr>
          <w:p w:rsidR="00293075" w:rsidRPr="00293075" w:rsidRDefault="00293075" w:rsidP="00FD08D4">
            <w:pPr>
              <w:rPr>
                <w:rFonts w:eastAsia="MS Mincho" w:cs="Times New Roman"/>
                <w:bCs/>
                <w:color w:val="000000"/>
                <w:sz w:val="16"/>
                <w:szCs w:val="16"/>
              </w:rPr>
            </w:pPr>
            <w:r w:rsidRPr="00293075">
              <w:rPr>
                <w:sz w:val="16"/>
                <w:szCs w:val="16"/>
              </w:rPr>
              <w:t xml:space="preserve"> 3,324,060 </w:t>
            </w:r>
          </w:p>
        </w:tc>
      </w:tr>
    </w:tbl>
    <w:p w:rsidR="00293075" w:rsidRPr="00293075" w:rsidRDefault="00293075" w:rsidP="0071034B">
      <w:pPr>
        <w:spacing w:after="0" w:line="240" w:lineRule="auto"/>
        <w:rPr>
          <w:rFonts w:eastAsia="MS Mincho" w:cs="Times New Roman"/>
          <w:color w:val="000000"/>
          <w:szCs w:val="20"/>
        </w:rPr>
      </w:pPr>
    </w:p>
    <w:p w:rsidR="00293075" w:rsidRPr="00293075" w:rsidRDefault="00293075" w:rsidP="0071034B">
      <w:pPr>
        <w:spacing w:after="0" w:line="240" w:lineRule="auto"/>
        <w:jc w:val="both"/>
        <w:rPr>
          <w:rFonts w:eastAsia="MS Mincho" w:cs="Times New Roman"/>
          <w:b/>
          <w:color w:val="000000"/>
          <w:szCs w:val="20"/>
        </w:rPr>
      </w:pPr>
      <w:r w:rsidRPr="00293075">
        <w:rPr>
          <w:rFonts w:eastAsia="MS Mincho" w:cs="Times New Roman"/>
          <w:color w:val="000000"/>
          <w:szCs w:val="20"/>
        </w:rPr>
        <w:t>IIF CDS facility will be disbursed in 2018 and 2019 to keep the payment to all the expenses in the first 3 years of project is current. As the revenue will decline due to lower tariff charged/vehicles, ABC requires more shareholder loan until 2029. ABC cash will bounce after all the bank loan (excl CDS) matured. Assuming the traffic goes higher when the senior term loan settled, ABC does not need any support from shareholders to serve the CDS facility from IIF.</w:t>
      </w:r>
    </w:p>
    <w:p w:rsidR="00293075" w:rsidRPr="00293075" w:rsidRDefault="00293075" w:rsidP="0071034B">
      <w:pPr>
        <w:spacing w:after="0" w:line="240" w:lineRule="auto"/>
        <w:jc w:val="both"/>
        <w:rPr>
          <w:rFonts w:eastAsia="MS Mincho" w:cs="Times New Roman"/>
          <w:color w:val="000000"/>
          <w:szCs w:val="20"/>
        </w:rPr>
      </w:pPr>
    </w:p>
    <w:p w:rsidR="00293075" w:rsidRPr="00293075" w:rsidRDefault="00293075" w:rsidP="0071034B">
      <w:pPr>
        <w:spacing w:after="0" w:line="240" w:lineRule="auto"/>
        <w:jc w:val="both"/>
        <w:rPr>
          <w:rFonts w:eastAsia="MS Mincho" w:cs="Times New Roman"/>
          <w:color w:val="000000"/>
          <w:szCs w:val="20"/>
        </w:rPr>
      </w:pPr>
    </w:p>
    <w:p w:rsidR="00293075" w:rsidRPr="00293075" w:rsidRDefault="00293075" w:rsidP="0071034B">
      <w:pPr>
        <w:spacing w:after="0" w:line="240" w:lineRule="auto"/>
        <w:jc w:val="both"/>
        <w:rPr>
          <w:rFonts w:eastAsia="MS Mincho" w:cs="Times New Roman"/>
          <w:color w:val="000000"/>
          <w:szCs w:val="20"/>
        </w:rPr>
      </w:pPr>
    </w:p>
    <w:p w:rsidR="00293075" w:rsidRPr="00293075" w:rsidRDefault="00293075" w:rsidP="0071034B">
      <w:pPr>
        <w:spacing w:after="0" w:line="240" w:lineRule="auto"/>
        <w:jc w:val="both"/>
        <w:rPr>
          <w:rFonts w:eastAsia="MS Mincho" w:cs="Times New Roman"/>
          <w:color w:val="000000"/>
          <w:szCs w:val="20"/>
        </w:rPr>
      </w:pPr>
    </w:p>
    <w:p w:rsidR="00293075" w:rsidRPr="00293075" w:rsidRDefault="00293075" w:rsidP="0071034B">
      <w:pPr>
        <w:pStyle w:val="ListParagraph"/>
        <w:ind w:left="800"/>
        <w:jc w:val="both"/>
        <w:rPr>
          <w:rFonts w:ascii="Roboto Light" w:eastAsia="MS Mincho" w:hAnsi="Roboto Light" w:cs="Times New Roman"/>
          <w:b/>
          <w:color w:val="000000"/>
          <w:sz w:val="20"/>
          <w:szCs w:val="20"/>
        </w:rPr>
      </w:pPr>
      <w:r w:rsidRPr="00293075">
        <w:rPr>
          <w:rFonts w:ascii="Roboto Light" w:eastAsia="MS Mincho" w:hAnsi="Roboto Light" w:cs="Times New Roman"/>
          <w:b/>
          <w:color w:val="000000"/>
          <w:sz w:val="20"/>
          <w:szCs w:val="20"/>
        </w:rPr>
        <w:t>Income Statement Projection – Sensitized Case</w:t>
      </w:r>
    </w:p>
    <w:p w:rsidR="00293075" w:rsidRPr="00293075" w:rsidRDefault="00293075" w:rsidP="0071034B">
      <w:pPr>
        <w:spacing w:after="0" w:line="240" w:lineRule="auto"/>
        <w:ind w:left="90"/>
        <w:jc w:val="both"/>
        <w:rPr>
          <w:rFonts w:eastAsia="MS Mincho" w:cs="Times New Roman"/>
          <w:color w:val="000000"/>
          <w:szCs w:val="20"/>
        </w:rPr>
      </w:pPr>
    </w:p>
    <w:tbl>
      <w:tblPr>
        <w:tblW w:w="0" w:type="auto"/>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7"/>
        <w:gridCol w:w="1080"/>
        <w:gridCol w:w="990"/>
        <w:gridCol w:w="1080"/>
        <w:gridCol w:w="1080"/>
        <w:gridCol w:w="1080"/>
        <w:gridCol w:w="1080"/>
        <w:gridCol w:w="1080"/>
        <w:gridCol w:w="1080"/>
        <w:gridCol w:w="1080"/>
        <w:gridCol w:w="1080"/>
        <w:gridCol w:w="1080"/>
      </w:tblGrid>
      <w:tr w:rsidR="00293075" w:rsidRPr="00293075" w:rsidTr="0071034B">
        <w:trPr>
          <w:trHeight w:val="85"/>
        </w:trPr>
        <w:tc>
          <w:tcPr>
            <w:tcW w:w="2397" w:type="dxa"/>
            <w:vMerge w:val="restart"/>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Year</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2016</w:t>
            </w:r>
          </w:p>
        </w:tc>
        <w:tc>
          <w:tcPr>
            <w:tcW w:w="99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2017</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2018</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2019</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2020</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2021</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2022</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2023</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2024</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2025</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2026</w:t>
            </w:r>
          </w:p>
        </w:tc>
      </w:tr>
      <w:tr w:rsidR="00293075" w:rsidRPr="00293075" w:rsidTr="0071034B">
        <w:trPr>
          <w:trHeight w:val="85"/>
        </w:trPr>
        <w:tc>
          <w:tcPr>
            <w:tcW w:w="2397" w:type="dxa"/>
            <w:vMerge/>
            <w:shd w:val="clear" w:color="000000" w:fill="31869B"/>
            <w:noWrap/>
            <w:vAlign w:val="center"/>
            <w:hideMark/>
          </w:tcPr>
          <w:p w:rsidR="00293075" w:rsidRPr="00293075" w:rsidRDefault="00293075" w:rsidP="0071034B">
            <w:pPr>
              <w:spacing w:after="0" w:line="240" w:lineRule="auto"/>
              <w:rPr>
                <w:rFonts w:eastAsia="Times New Roman" w:cs="Times New Roman"/>
                <w:b/>
                <w:bCs/>
                <w:color w:val="FFFFFF"/>
                <w:sz w:val="16"/>
                <w:szCs w:val="16"/>
              </w:rPr>
            </w:pP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0</w:t>
            </w:r>
          </w:p>
        </w:tc>
        <w:tc>
          <w:tcPr>
            <w:tcW w:w="99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3</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4</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5</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6</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7</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8</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9</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10</w:t>
            </w:r>
          </w:p>
        </w:tc>
      </w:tr>
      <w:tr w:rsidR="00293075" w:rsidRPr="00293075" w:rsidTr="0071034B">
        <w:trPr>
          <w:trHeight w:val="85"/>
        </w:trPr>
        <w:tc>
          <w:tcPr>
            <w:tcW w:w="2397"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Revenue</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99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w:t>
            </w:r>
          </w:p>
        </w:tc>
      </w:tr>
      <w:tr w:rsidR="00293075" w:rsidRPr="00293075" w:rsidTr="0092577F">
        <w:trPr>
          <w:trHeight w:val="85"/>
        </w:trPr>
        <w:tc>
          <w:tcPr>
            <w:tcW w:w="2397" w:type="dxa"/>
            <w:shd w:val="clear" w:color="auto" w:fill="auto"/>
            <w:noWrap/>
            <w:vAlign w:val="center"/>
            <w:hideMark/>
          </w:tcPr>
          <w:p w:rsidR="00293075" w:rsidRPr="00293075" w:rsidRDefault="00293075" w:rsidP="003C486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Toll Road Revenue </w:t>
            </w:r>
          </w:p>
        </w:tc>
        <w:tc>
          <w:tcPr>
            <w:tcW w:w="108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9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110,370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248,427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300,872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371,229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452,422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545,168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654,380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772,598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908,533 </w:t>
            </w:r>
          </w:p>
        </w:tc>
      </w:tr>
      <w:tr w:rsidR="00293075" w:rsidRPr="00293075" w:rsidTr="0092577F">
        <w:trPr>
          <w:trHeight w:val="85"/>
        </w:trPr>
        <w:tc>
          <w:tcPr>
            <w:tcW w:w="2397" w:type="dxa"/>
            <w:shd w:val="clear" w:color="auto" w:fill="auto"/>
            <w:noWrap/>
            <w:vAlign w:val="center"/>
            <w:hideMark/>
          </w:tcPr>
          <w:p w:rsidR="00293075" w:rsidRPr="00293075" w:rsidRDefault="00293075" w:rsidP="003C486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Other Revenue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1,312 </w:t>
            </w:r>
          </w:p>
        </w:tc>
        <w:tc>
          <w:tcPr>
            <w:tcW w:w="99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967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1,656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3,726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4,513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5,568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6,786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8,178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9,816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11,589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13,628 </w:t>
            </w:r>
          </w:p>
        </w:tc>
      </w:tr>
      <w:tr w:rsidR="00293075" w:rsidRPr="00293075" w:rsidTr="0092577F">
        <w:trPr>
          <w:trHeight w:val="85"/>
        </w:trPr>
        <w:tc>
          <w:tcPr>
            <w:tcW w:w="2397" w:type="dxa"/>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Revenue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1,312 </w:t>
            </w:r>
          </w:p>
        </w:tc>
        <w:tc>
          <w:tcPr>
            <w:tcW w:w="99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967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112,025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252,153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305,385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376,797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459,208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553,346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664,195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784,187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922,161 </w:t>
            </w:r>
          </w:p>
        </w:tc>
      </w:tr>
      <w:tr w:rsidR="00293075" w:rsidRPr="00293075" w:rsidTr="0092577F">
        <w:trPr>
          <w:trHeight w:val="85"/>
        </w:trPr>
        <w:tc>
          <w:tcPr>
            <w:tcW w:w="2397" w:type="dxa"/>
            <w:shd w:val="clear" w:color="auto" w:fill="auto"/>
            <w:noWrap/>
            <w:vAlign w:val="center"/>
            <w:hideMark/>
          </w:tcPr>
          <w:p w:rsidR="00293075" w:rsidRPr="00293075" w:rsidRDefault="00293075" w:rsidP="003C4864">
            <w:pPr>
              <w:spacing w:after="0" w:line="240" w:lineRule="auto"/>
              <w:ind w:firstLine="422"/>
              <w:rPr>
                <w:rFonts w:eastAsia="Times New Roman" w:cs="Times New Roman"/>
                <w:bCs/>
                <w:sz w:val="16"/>
                <w:szCs w:val="16"/>
              </w:rPr>
            </w:pPr>
            <w:r w:rsidRPr="00293075">
              <w:rPr>
                <w:rFonts w:eastAsia="Times New Roman" w:cs="Times New Roman"/>
                <w:b/>
                <w:bCs/>
                <w:sz w:val="16"/>
                <w:szCs w:val="16"/>
              </w:rPr>
              <w:t>Operating Expenses</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135 </w:t>
            </w:r>
          </w:p>
        </w:tc>
        <w:tc>
          <w:tcPr>
            <w:tcW w:w="99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39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81,440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156,741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167,713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179,453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192,014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205,455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219,837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235,226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251,691 </w:t>
            </w:r>
          </w:p>
        </w:tc>
      </w:tr>
      <w:tr w:rsidR="00293075" w:rsidRPr="00293075" w:rsidTr="0092577F">
        <w:trPr>
          <w:trHeight w:val="85"/>
        </w:trPr>
        <w:tc>
          <w:tcPr>
            <w:tcW w:w="2397" w:type="dxa"/>
            <w:shd w:val="clear" w:color="auto" w:fill="auto"/>
            <w:noWrap/>
            <w:vAlign w:val="center"/>
            <w:hideMark/>
          </w:tcPr>
          <w:p w:rsidR="00293075" w:rsidRPr="00293075" w:rsidRDefault="00293075" w:rsidP="003C4864">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Depreciation expenses</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9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978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2,201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2,666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3,289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5,707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6,528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31,102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32,532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33,736 </w:t>
            </w:r>
          </w:p>
        </w:tc>
      </w:tr>
      <w:tr w:rsidR="00293075" w:rsidRPr="00293075" w:rsidTr="0092577F">
        <w:trPr>
          <w:trHeight w:val="85"/>
        </w:trPr>
        <w:tc>
          <w:tcPr>
            <w:tcW w:w="2397" w:type="dxa"/>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
                <w:bCs/>
                <w:sz w:val="16"/>
                <w:szCs w:val="16"/>
              </w:rPr>
              <w:t xml:space="preserve"> Total Operating expenses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135 </w:t>
            </w:r>
          </w:p>
        </w:tc>
        <w:tc>
          <w:tcPr>
            <w:tcW w:w="99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39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82,418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158,942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170,379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182,742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197,721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211,984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250,939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267,758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285,428 </w:t>
            </w:r>
          </w:p>
        </w:tc>
      </w:tr>
      <w:tr w:rsidR="00293075" w:rsidRPr="00293075" w:rsidTr="0092577F">
        <w:trPr>
          <w:trHeight w:val="85"/>
        </w:trPr>
        <w:tc>
          <w:tcPr>
            <w:tcW w:w="2397" w:type="dxa"/>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
                <w:bCs/>
                <w:sz w:val="16"/>
                <w:szCs w:val="16"/>
              </w:rPr>
              <w:t xml:space="preserve"> Operating income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1,177 </w:t>
            </w:r>
          </w:p>
        </w:tc>
        <w:tc>
          <w:tcPr>
            <w:tcW w:w="99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928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29,607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93,211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135,007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194,055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261,487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341,362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413,256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516,429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636,733 </w:t>
            </w:r>
          </w:p>
        </w:tc>
      </w:tr>
      <w:tr w:rsidR="00293075" w:rsidRPr="00293075" w:rsidTr="0092577F">
        <w:trPr>
          <w:trHeight w:val="85"/>
        </w:trPr>
        <w:tc>
          <w:tcPr>
            <w:tcW w:w="2397" w:type="dxa"/>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Cs/>
                <w:sz w:val="16"/>
                <w:szCs w:val="16"/>
              </w:rPr>
              <w:t xml:space="preserve"> Interest Expense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12,728 </w:t>
            </w:r>
          </w:p>
        </w:tc>
        <w:tc>
          <w:tcPr>
            <w:tcW w:w="99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83,519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390,618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631,156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720,773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802,715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887,280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980,306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1,075,856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1,170,577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1,268,263 </w:t>
            </w:r>
          </w:p>
        </w:tc>
      </w:tr>
      <w:tr w:rsidR="00293075" w:rsidRPr="00293075" w:rsidTr="0071034B">
        <w:trPr>
          <w:trHeight w:val="85"/>
        </w:trPr>
        <w:tc>
          <w:tcPr>
            <w:tcW w:w="2397" w:type="dxa"/>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
                <w:bCs/>
                <w:sz w:val="16"/>
                <w:szCs w:val="16"/>
              </w:rPr>
              <w:t xml:space="preserve"> Income before tax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(11,552)</w:t>
            </w:r>
          </w:p>
        </w:tc>
        <w:tc>
          <w:tcPr>
            <w:tcW w:w="99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(82,591)</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(361,011)</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(537,945)</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(585,766)</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(608,659)</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(625,793)</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(638,944)</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(662,599)</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(654,148)</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(631,530)</w:t>
            </w:r>
          </w:p>
        </w:tc>
      </w:tr>
      <w:tr w:rsidR="00293075" w:rsidRPr="00293075" w:rsidTr="0071034B">
        <w:trPr>
          <w:trHeight w:val="85"/>
        </w:trPr>
        <w:tc>
          <w:tcPr>
            <w:tcW w:w="2397" w:type="dxa"/>
            <w:shd w:val="clear" w:color="auto" w:fill="auto"/>
            <w:noWrap/>
            <w:vAlign w:val="center"/>
            <w:hideMark/>
          </w:tcPr>
          <w:p w:rsidR="00293075" w:rsidRPr="00293075" w:rsidRDefault="00293075" w:rsidP="0071034B">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Tax </w:t>
            </w: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9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r>
      <w:tr w:rsidR="00293075" w:rsidRPr="00293075" w:rsidTr="0071034B">
        <w:trPr>
          <w:trHeight w:val="85"/>
        </w:trPr>
        <w:tc>
          <w:tcPr>
            <w:tcW w:w="2397" w:type="dxa"/>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
                <w:bCs/>
                <w:sz w:val="16"/>
                <w:szCs w:val="16"/>
              </w:rPr>
              <w:t xml:space="preserve">Net (Loss)/Income </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(11,552)</w:t>
            </w:r>
          </w:p>
        </w:tc>
        <w:tc>
          <w:tcPr>
            <w:tcW w:w="99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(82,591)</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(361,011)</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(537,945)</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(585,766)</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(608,659)</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(625,793)</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(638,944)</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(662,599)</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(654,148)</w:t>
            </w:r>
          </w:p>
        </w:tc>
        <w:tc>
          <w:tcPr>
            <w:tcW w:w="108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(631,530)</w:t>
            </w:r>
          </w:p>
        </w:tc>
      </w:tr>
      <w:tr w:rsidR="00293075" w:rsidRPr="00293075" w:rsidTr="0071034B">
        <w:trPr>
          <w:gridAfter w:val="2"/>
          <w:wAfter w:w="2160" w:type="dxa"/>
          <w:trHeight w:val="85"/>
        </w:trPr>
        <w:tc>
          <w:tcPr>
            <w:tcW w:w="2397" w:type="dxa"/>
            <w:vMerge w:val="restart"/>
            <w:shd w:val="clear" w:color="000000" w:fill="31869B"/>
            <w:noWrap/>
            <w:vAlign w:val="center"/>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Year</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2027</w:t>
            </w:r>
          </w:p>
        </w:tc>
        <w:tc>
          <w:tcPr>
            <w:tcW w:w="99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2028</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2029</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2030</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2031</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2032</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2033</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2034</w:t>
            </w:r>
          </w:p>
        </w:tc>
        <w:tc>
          <w:tcPr>
            <w:tcW w:w="108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2035</w:t>
            </w:r>
          </w:p>
        </w:tc>
      </w:tr>
      <w:tr w:rsidR="00293075" w:rsidRPr="00293075" w:rsidTr="0071034B">
        <w:trPr>
          <w:gridAfter w:val="2"/>
          <w:wAfter w:w="2160" w:type="dxa"/>
          <w:trHeight w:val="85"/>
        </w:trPr>
        <w:tc>
          <w:tcPr>
            <w:tcW w:w="2397" w:type="dxa"/>
            <w:vMerge/>
            <w:shd w:val="clear" w:color="000000" w:fill="31869B"/>
            <w:noWrap/>
            <w:vAlign w:val="center"/>
            <w:hideMark/>
          </w:tcPr>
          <w:p w:rsidR="00293075" w:rsidRPr="00293075" w:rsidRDefault="00293075" w:rsidP="0071034B">
            <w:pPr>
              <w:spacing w:after="0" w:line="240" w:lineRule="auto"/>
              <w:rPr>
                <w:rFonts w:eastAsia="Times New Roman" w:cs="Times New Roman"/>
                <w:b/>
                <w:bCs/>
                <w:color w:val="FFFFFF"/>
                <w:sz w:val="16"/>
                <w:szCs w:val="16"/>
              </w:rPr>
            </w:pP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11</w:t>
            </w:r>
          </w:p>
        </w:tc>
        <w:tc>
          <w:tcPr>
            <w:tcW w:w="99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12</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13</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14</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15</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16</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17</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18</w:t>
            </w:r>
          </w:p>
        </w:tc>
        <w:tc>
          <w:tcPr>
            <w:tcW w:w="108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19</w:t>
            </w:r>
          </w:p>
        </w:tc>
      </w:tr>
      <w:tr w:rsidR="00293075" w:rsidRPr="00293075" w:rsidTr="0092577F">
        <w:trPr>
          <w:gridAfter w:val="2"/>
          <w:wAfter w:w="2160" w:type="dxa"/>
          <w:trHeight w:val="85"/>
        </w:trPr>
        <w:tc>
          <w:tcPr>
            <w:tcW w:w="2397" w:type="dxa"/>
            <w:shd w:val="clear" w:color="auto" w:fill="auto"/>
            <w:noWrap/>
            <w:vAlign w:val="center"/>
            <w:hideMark/>
          </w:tcPr>
          <w:p w:rsidR="00293075" w:rsidRPr="00293075" w:rsidRDefault="00293075" w:rsidP="00FD08D4">
            <w:pPr>
              <w:spacing w:after="0" w:line="240" w:lineRule="auto"/>
              <w:rPr>
                <w:rFonts w:eastAsia="Times New Roman" w:cs="Times New Roman"/>
                <w:bCs/>
                <w:sz w:val="16"/>
                <w:szCs w:val="16"/>
              </w:rPr>
            </w:pPr>
            <w:r w:rsidRPr="00293075">
              <w:rPr>
                <w:rFonts w:eastAsia="Times New Roman" w:cs="Times New Roman"/>
                <w:bCs/>
                <w:sz w:val="16"/>
                <w:szCs w:val="16"/>
              </w:rPr>
              <w:t xml:space="preserve">Revenue </w:t>
            </w:r>
          </w:p>
        </w:tc>
        <w:tc>
          <w:tcPr>
            <w:tcW w:w="1080" w:type="dxa"/>
            <w:shd w:val="clear" w:color="auto" w:fill="auto"/>
            <w:noWrap/>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1,071,876 </w:t>
            </w:r>
          </w:p>
        </w:tc>
        <w:tc>
          <w:tcPr>
            <w:tcW w:w="990" w:type="dxa"/>
            <w:shd w:val="clear" w:color="auto" w:fill="auto"/>
            <w:noWrap/>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1,240,723 </w:t>
            </w:r>
          </w:p>
        </w:tc>
        <w:tc>
          <w:tcPr>
            <w:tcW w:w="1080" w:type="dxa"/>
            <w:shd w:val="clear" w:color="auto" w:fill="auto"/>
            <w:noWrap/>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1,425,272 </w:t>
            </w:r>
          </w:p>
        </w:tc>
        <w:tc>
          <w:tcPr>
            <w:tcW w:w="1080" w:type="dxa"/>
            <w:shd w:val="clear" w:color="auto" w:fill="auto"/>
            <w:noWrap/>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1,625,252 </w:t>
            </w:r>
          </w:p>
        </w:tc>
        <w:tc>
          <w:tcPr>
            <w:tcW w:w="1080" w:type="dxa"/>
            <w:shd w:val="clear" w:color="auto" w:fill="auto"/>
            <w:noWrap/>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1,860,250 </w:t>
            </w:r>
          </w:p>
        </w:tc>
        <w:tc>
          <w:tcPr>
            <w:tcW w:w="1080" w:type="dxa"/>
            <w:shd w:val="clear" w:color="auto" w:fill="auto"/>
            <w:noWrap/>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2,113,403 </w:t>
            </w:r>
          </w:p>
        </w:tc>
        <w:tc>
          <w:tcPr>
            <w:tcW w:w="1080" w:type="dxa"/>
            <w:shd w:val="clear" w:color="auto" w:fill="auto"/>
            <w:noWrap/>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2,382,791 </w:t>
            </w:r>
          </w:p>
        </w:tc>
        <w:tc>
          <w:tcPr>
            <w:tcW w:w="1080" w:type="dxa"/>
            <w:shd w:val="clear" w:color="auto" w:fill="auto"/>
            <w:noWrap/>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2,700,153 </w:t>
            </w:r>
          </w:p>
        </w:tc>
        <w:tc>
          <w:tcPr>
            <w:tcW w:w="1080" w:type="dxa"/>
            <w:shd w:val="clear" w:color="auto" w:fill="auto"/>
            <w:noWrap/>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3,052,128 </w:t>
            </w:r>
          </w:p>
        </w:tc>
      </w:tr>
      <w:tr w:rsidR="00293075" w:rsidRPr="00293075" w:rsidTr="0092577F">
        <w:trPr>
          <w:gridAfter w:val="2"/>
          <w:wAfter w:w="2160" w:type="dxa"/>
          <w:trHeight w:val="85"/>
        </w:trPr>
        <w:tc>
          <w:tcPr>
            <w:tcW w:w="2397" w:type="dxa"/>
            <w:shd w:val="clear" w:color="auto" w:fill="auto"/>
            <w:noWrap/>
            <w:vAlign w:val="center"/>
            <w:hideMark/>
          </w:tcPr>
          <w:p w:rsidR="00293075" w:rsidRPr="00293075" w:rsidRDefault="00293075" w:rsidP="00FD08D4">
            <w:pPr>
              <w:spacing w:after="0" w:line="240" w:lineRule="auto"/>
              <w:rPr>
                <w:rFonts w:eastAsia="Times New Roman" w:cs="Times New Roman"/>
                <w:bCs/>
                <w:sz w:val="16"/>
                <w:szCs w:val="16"/>
              </w:rPr>
            </w:pPr>
            <w:r w:rsidRPr="00293075">
              <w:rPr>
                <w:rFonts w:eastAsia="Times New Roman" w:cs="Times New Roman"/>
                <w:bCs/>
                <w:sz w:val="16"/>
                <w:szCs w:val="16"/>
              </w:rPr>
              <w:t>O&amp;M expenses</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269,310 </w:t>
            </w:r>
          </w:p>
        </w:tc>
        <w:tc>
          <w:tcPr>
            <w:tcW w:w="99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288,162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308,333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329,916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353,010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377,721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404,162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432,453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462,725 </w:t>
            </w:r>
          </w:p>
        </w:tc>
      </w:tr>
      <w:tr w:rsidR="00293075" w:rsidRPr="00293075" w:rsidTr="0092577F">
        <w:trPr>
          <w:gridAfter w:val="2"/>
          <w:wAfter w:w="2160" w:type="dxa"/>
          <w:trHeight w:val="85"/>
        </w:trPr>
        <w:tc>
          <w:tcPr>
            <w:tcW w:w="2397" w:type="dxa"/>
            <w:shd w:val="clear" w:color="auto" w:fill="auto"/>
            <w:noWrap/>
            <w:vAlign w:val="center"/>
            <w:hideMark/>
          </w:tcPr>
          <w:p w:rsidR="00293075" w:rsidRPr="00293075" w:rsidRDefault="00293075" w:rsidP="00FD08D4">
            <w:pPr>
              <w:spacing w:after="0" w:line="240" w:lineRule="auto"/>
              <w:rPr>
                <w:rFonts w:eastAsia="Times New Roman" w:cs="Times New Roman"/>
                <w:sz w:val="16"/>
                <w:szCs w:val="16"/>
              </w:rPr>
            </w:pPr>
            <w:r w:rsidRPr="00293075">
              <w:rPr>
                <w:rFonts w:eastAsia="Times New Roman" w:cs="Times New Roman"/>
                <w:sz w:val="16"/>
                <w:szCs w:val="16"/>
              </w:rPr>
              <w:t>Depreciation expenses</w:t>
            </w:r>
          </w:p>
        </w:tc>
        <w:tc>
          <w:tcPr>
            <w:tcW w:w="1080" w:type="dxa"/>
            <w:shd w:val="clear" w:color="auto" w:fill="auto"/>
            <w:noWrap/>
            <w:hideMark/>
          </w:tcPr>
          <w:p w:rsidR="00293075" w:rsidRPr="00293075" w:rsidRDefault="00293075" w:rsidP="00FD08D4">
            <w:pPr>
              <w:spacing w:after="0" w:line="240" w:lineRule="auto"/>
              <w:rPr>
                <w:rFonts w:eastAsia="Times New Roman" w:cs="Times New Roman"/>
                <w:sz w:val="16"/>
                <w:szCs w:val="16"/>
              </w:rPr>
            </w:pPr>
            <w:r w:rsidRPr="00293075">
              <w:rPr>
                <w:sz w:val="16"/>
                <w:szCs w:val="16"/>
              </w:rPr>
              <w:t xml:space="preserve"> 35,043 </w:t>
            </w:r>
          </w:p>
        </w:tc>
        <w:tc>
          <w:tcPr>
            <w:tcW w:w="990" w:type="dxa"/>
            <w:shd w:val="clear" w:color="auto" w:fill="auto"/>
            <w:noWrap/>
            <w:hideMark/>
          </w:tcPr>
          <w:p w:rsidR="00293075" w:rsidRPr="00293075" w:rsidRDefault="00293075" w:rsidP="00FD08D4">
            <w:pPr>
              <w:spacing w:after="0" w:line="240" w:lineRule="auto"/>
              <w:rPr>
                <w:rFonts w:eastAsia="Times New Roman" w:cs="Times New Roman"/>
                <w:sz w:val="16"/>
                <w:szCs w:val="16"/>
              </w:rPr>
            </w:pPr>
            <w:r w:rsidRPr="00293075">
              <w:rPr>
                <w:sz w:val="16"/>
                <w:szCs w:val="16"/>
              </w:rPr>
              <w:t xml:space="preserve"> 36,985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sz w:val="16"/>
                <w:szCs w:val="16"/>
              </w:rPr>
            </w:pPr>
            <w:r w:rsidRPr="00293075">
              <w:rPr>
                <w:sz w:val="16"/>
                <w:szCs w:val="16"/>
              </w:rPr>
              <w:t xml:space="preserve"> 48,099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sz w:val="16"/>
                <w:szCs w:val="16"/>
              </w:rPr>
            </w:pPr>
            <w:r w:rsidRPr="00293075">
              <w:rPr>
                <w:sz w:val="16"/>
                <w:szCs w:val="16"/>
              </w:rPr>
              <w:t xml:space="preserve"> 63,881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sz w:val="16"/>
                <w:szCs w:val="16"/>
              </w:rPr>
            </w:pPr>
            <w:r w:rsidRPr="00293075">
              <w:rPr>
                <w:sz w:val="16"/>
                <w:szCs w:val="16"/>
              </w:rPr>
              <w:t xml:space="preserve"> 66,506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sz w:val="16"/>
                <w:szCs w:val="16"/>
              </w:rPr>
            </w:pPr>
            <w:r w:rsidRPr="00293075">
              <w:rPr>
                <w:sz w:val="16"/>
                <w:szCs w:val="16"/>
              </w:rPr>
              <w:t xml:space="preserve"> 68,716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sz w:val="16"/>
                <w:szCs w:val="16"/>
              </w:rPr>
            </w:pPr>
            <w:r w:rsidRPr="00293075">
              <w:rPr>
                <w:sz w:val="16"/>
                <w:szCs w:val="16"/>
              </w:rPr>
              <w:t xml:space="preserve"> 71,067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sz w:val="16"/>
                <w:szCs w:val="16"/>
              </w:rPr>
            </w:pPr>
            <w:r w:rsidRPr="00293075">
              <w:rPr>
                <w:sz w:val="16"/>
                <w:szCs w:val="16"/>
              </w:rPr>
              <w:t xml:space="preserve"> 87,868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sz w:val="16"/>
                <w:szCs w:val="16"/>
              </w:rPr>
            </w:pPr>
            <w:r w:rsidRPr="00293075">
              <w:rPr>
                <w:sz w:val="16"/>
                <w:szCs w:val="16"/>
              </w:rPr>
              <w:t xml:space="preserve"> 92,109 </w:t>
            </w:r>
          </w:p>
        </w:tc>
      </w:tr>
      <w:tr w:rsidR="00293075" w:rsidRPr="00293075" w:rsidTr="0092577F">
        <w:trPr>
          <w:gridAfter w:val="2"/>
          <w:wAfter w:w="2160" w:type="dxa"/>
          <w:trHeight w:val="85"/>
        </w:trPr>
        <w:tc>
          <w:tcPr>
            <w:tcW w:w="2397" w:type="dxa"/>
            <w:shd w:val="clear" w:color="auto" w:fill="auto"/>
            <w:noWrap/>
            <w:vAlign w:val="center"/>
            <w:hideMark/>
          </w:tcPr>
          <w:p w:rsidR="00293075" w:rsidRPr="00293075" w:rsidRDefault="00293075" w:rsidP="00FD08D4">
            <w:pPr>
              <w:spacing w:after="0" w:line="240" w:lineRule="auto"/>
              <w:rPr>
                <w:rFonts w:eastAsia="Times New Roman" w:cs="Times New Roman"/>
                <w:bCs/>
                <w:sz w:val="16"/>
                <w:szCs w:val="16"/>
              </w:rPr>
            </w:pPr>
            <w:r w:rsidRPr="00293075">
              <w:rPr>
                <w:rFonts w:eastAsia="Times New Roman" w:cs="Times New Roman"/>
                <w:b/>
                <w:bCs/>
                <w:sz w:val="16"/>
                <w:szCs w:val="16"/>
              </w:rPr>
              <w:t xml:space="preserve"> Operating income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767,523 </w:t>
            </w:r>
          </w:p>
        </w:tc>
        <w:tc>
          <w:tcPr>
            <w:tcW w:w="99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915,576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1,068,840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1,231,455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1,440,734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1,666,967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1,907,562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2,179,832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2,497,294 </w:t>
            </w:r>
          </w:p>
        </w:tc>
      </w:tr>
      <w:tr w:rsidR="00293075" w:rsidRPr="00293075" w:rsidTr="0071034B">
        <w:trPr>
          <w:gridAfter w:val="2"/>
          <w:wAfter w:w="2160" w:type="dxa"/>
          <w:trHeight w:val="85"/>
        </w:trPr>
        <w:tc>
          <w:tcPr>
            <w:tcW w:w="2397" w:type="dxa"/>
            <w:shd w:val="clear" w:color="auto" w:fill="auto"/>
            <w:noWrap/>
            <w:vAlign w:val="center"/>
            <w:hideMark/>
          </w:tcPr>
          <w:p w:rsidR="00293075" w:rsidRPr="00293075" w:rsidRDefault="00293075" w:rsidP="00FD08D4">
            <w:pPr>
              <w:spacing w:after="0" w:line="240" w:lineRule="auto"/>
              <w:rPr>
                <w:rFonts w:eastAsia="Times New Roman" w:cs="Times New Roman"/>
                <w:bCs/>
                <w:sz w:val="16"/>
                <w:szCs w:val="16"/>
              </w:rPr>
            </w:pPr>
            <w:r w:rsidRPr="00293075">
              <w:rPr>
                <w:rFonts w:eastAsia="Times New Roman" w:cs="Times New Roman"/>
                <w:bCs/>
                <w:sz w:val="16"/>
                <w:szCs w:val="16"/>
              </w:rPr>
              <w:t xml:space="preserve"> Interest Expense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1,364,868 </w:t>
            </w:r>
          </w:p>
        </w:tc>
        <w:tc>
          <w:tcPr>
            <w:tcW w:w="99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1,474,610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1,596,343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1,703,424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1,816,937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1,987,454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2,190,843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2,431,827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2,552,052 </w:t>
            </w:r>
          </w:p>
        </w:tc>
      </w:tr>
      <w:tr w:rsidR="00293075" w:rsidRPr="00293075" w:rsidTr="0071034B">
        <w:trPr>
          <w:gridAfter w:val="2"/>
          <w:wAfter w:w="2160" w:type="dxa"/>
          <w:trHeight w:val="85"/>
        </w:trPr>
        <w:tc>
          <w:tcPr>
            <w:tcW w:w="2397" w:type="dxa"/>
            <w:shd w:val="clear" w:color="auto" w:fill="auto"/>
            <w:noWrap/>
            <w:vAlign w:val="center"/>
            <w:hideMark/>
          </w:tcPr>
          <w:p w:rsidR="00293075" w:rsidRPr="00293075" w:rsidRDefault="00293075" w:rsidP="00FD08D4">
            <w:pPr>
              <w:spacing w:after="0" w:line="240" w:lineRule="auto"/>
              <w:rPr>
                <w:rFonts w:eastAsia="Times New Roman" w:cs="Times New Roman"/>
                <w:bCs/>
                <w:sz w:val="16"/>
                <w:szCs w:val="16"/>
              </w:rPr>
            </w:pPr>
            <w:r w:rsidRPr="00293075">
              <w:rPr>
                <w:rFonts w:eastAsia="Times New Roman" w:cs="Times New Roman"/>
                <w:b/>
                <w:bCs/>
                <w:sz w:val="16"/>
                <w:szCs w:val="16"/>
              </w:rPr>
              <w:t xml:space="preserve"> Income before tax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(597,344)</w:t>
            </w:r>
          </w:p>
        </w:tc>
        <w:tc>
          <w:tcPr>
            <w:tcW w:w="99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(559,034)</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(527,503)</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(471,969)</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(376,203)</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(320,487)</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(283,282)</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(251,996)</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(54,758)</w:t>
            </w:r>
          </w:p>
        </w:tc>
      </w:tr>
      <w:tr w:rsidR="00293075" w:rsidRPr="00293075" w:rsidTr="0071034B">
        <w:trPr>
          <w:gridAfter w:val="2"/>
          <w:wAfter w:w="2160" w:type="dxa"/>
          <w:trHeight w:val="85"/>
        </w:trPr>
        <w:tc>
          <w:tcPr>
            <w:tcW w:w="2397" w:type="dxa"/>
            <w:shd w:val="clear" w:color="auto" w:fill="auto"/>
            <w:noWrap/>
            <w:vAlign w:val="center"/>
            <w:hideMark/>
          </w:tcPr>
          <w:p w:rsidR="00293075" w:rsidRPr="00293075" w:rsidRDefault="00293075" w:rsidP="0071034B">
            <w:pPr>
              <w:spacing w:after="0" w:line="240" w:lineRule="auto"/>
              <w:ind w:firstLineChars="200" w:firstLine="320"/>
              <w:rPr>
                <w:rFonts w:eastAsia="Times New Roman" w:cs="Times New Roman"/>
                <w:sz w:val="16"/>
                <w:szCs w:val="16"/>
              </w:rPr>
            </w:pPr>
            <w:r w:rsidRPr="00293075">
              <w:rPr>
                <w:rFonts w:eastAsia="Times New Roman" w:cs="Times New Roman"/>
                <w:sz w:val="16"/>
                <w:szCs w:val="16"/>
              </w:rPr>
              <w:t xml:space="preserve"> Tax </w:t>
            </w: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99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p>
        </w:tc>
        <w:tc>
          <w:tcPr>
            <w:tcW w:w="108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p>
        </w:tc>
      </w:tr>
      <w:tr w:rsidR="00293075" w:rsidRPr="00293075" w:rsidTr="0071034B">
        <w:trPr>
          <w:gridAfter w:val="2"/>
          <w:wAfter w:w="2160" w:type="dxa"/>
          <w:trHeight w:val="85"/>
        </w:trPr>
        <w:tc>
          <w:tcPr>
            <w:tcW w:w="2397" w:type="dxa"/>
            <w:shd w:val="clear" w:color="auto" w:fill="auto"/>
            <w:noWrap/>
            <w:vAlign w:val="center"/>
            <w:hideMark/>
          </w:tcPr>
          <w:p w:rsidR="00293075" w:rsidRPr="00293075" w:rsidRDefault="00293075" w:rsidP="00FD08D4">
            <w:pPr>
              <w:spacing w:after="0" w:line="240" w:lineRule="auto"/>
              <w:rPr>
                <w:rFonts w:eastAsia="Times New Roman" w:cs="Times New Roman"/>
                <w:bCs/>
                <w:sz w:val="16"/>
                <w:szCs w:val="16"/>
              </w:rPr>
            </w:pPr>
            <w:r w:rsidRPr="00293075">
              <w:rPr>
                <w:rFonts w:eastAsia="Times New Roman" w:cs="Times New Roman"/>
                <w:b/>
                <w:bCs/>
                <w:sz w:val="16"/>
                <w:szCs w:val="16"/>
              </w:rPr>
              <w:t xml:space="preserve">Net (Loss)/Income </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(597,344)</w:t>
            </w:r>
          </w:p>
        </w:tc>
        <w:tc>
          <w:tcPr>
            <w:tcW w:w="99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(559,034)</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(527,503)</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(471,969)</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(376,203)</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(320,487)</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(283,282)</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(251,996)</w:t>
            </w:r>
          </w:p>
        </w:tc>
        <w:tc>
          <w:tcPr>
            <w:tcW w:w="1080" w:type="dxa"/>
            <w:shd w:val="clear" w:color="auto" w:fill="auto"/>
            <w:noWrap/>
            <w:hideMark/>
          </w:tcPr>
          <w:p w:rsidR="00293075" w:rsidRPr="00293075" w:rsidRDefault="00293075" w:rsidP="00FD08D4">
            <w:pPr>
              <w:spacing w:after="0" w:line="240" w:lineRule="auto"/>
              <w:rPr>
                <w:rFonts w:eastAsia="Times New Roman" w:cs="Times New Roman"/>
                <w:bCs/>
                <w:sz w:val="16"/>
                <w:szCs w:val="16"/>
              </w:rPr>
            </w:pPr>
            <w:r w:rsidRPr="00293075">
              <w:rPr>
                <w:sz w:val="16"/>
                <w:szCs w:val="16"/>
              </w:rPr>
              <w:t xml:space="preserve"> (54,758)</w:t>
            </w:r>
          </w:p>
        </w:tc>
      </w:tr>
    </w:tbl>
    <w:p w:rsidR="00293075" w:rsidRPr="00293075" w:rsidRDefault="00293075" w:rsidP="0071034B">
      <w:pPr>
        <w:spacing w:after="0" w:line="240" w:lineRule="auto"/>
        <w:jc w:val="both"/>
        <w:rPr>
          <w:rFonts w:eastAsia="MS Mincho" w:cs="Times New Roman"/>
          <w:color w:val="000000"/>
          <w:szCs w:val="20"/>
        </w:rPr>
      </w:pPr>
    </w:p>
    <w:p w:rsidR="00293075" w:rsidRPr="00293075" w:rsidRDefault="00293075" w:rsidP="0071034B">
      <w:pPr>
        <w:spacing w:after="0" w:line="240" w:lineRule="auto"/>
        <w:jc w:val="both"/>
        <w:rPr>
          <w:rFonts w:eastAsia="MS Mincho" w:cs="Times New Roman"/>
          <w:color w:val="000000"/>
          <w:szCs w:val="20"/>
        </w:rPr>
      </w:pPr>
      <w:r w:rsidRPr="00293075">
        <w:rPr>
          <w:rFonts w:eastAsia="MS Mincho" w:cs="Times New Roman"/>
          <w:color w:val="000000"/>
          <w:szCs w:val="20"/>
        </w:rPr>
        <w:t>In this scenario, ABC suffers a longer negative net income caused by lower traffic and lower tariff assumed as the variables. To serve the cost of financing (interest expenses coming from debt and CDS facility), ABC requires shareholder loan as operational income will stand below the interest expenses. Starting 2030, ABC does not need any shareholder support as the cash has been built up, sufficient to cover the debt service shortage presented in this projection.</w:t>
      </w:r>
    </w:p>
    <w:p w:rsidR="00293075" w:rsidRPr="00293075" w:rsidRDefault="00293075" w:rsidP="0071034B">
      <w:pPr>
        <w:spacing w:after="0" w:line="240" w:lineRule="auto"/>
        <w:jc w:val="both"/>
        <w:rPr>
          <w:rFonts w:eastAsia="MS Mincho" w:cs="Times New Roman"/>
          <w:color w:val="000000"/>
          <w:szCs w:val="20"/>
        </w:rPr>
      </w:pPr>
    </w:p>
    <w:tbl>
      <w:tblPr>
        <w:tblW w:w="1463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
        <w:gridCol w:w="3280"/>
        <w:gridCol w:w="948"/>
        <w:gridCol w:w="948"/>
        <w:gridCol w:w="948"/>
        <w:gridCol w:w="948"/>
        <w:gridCol w:w="965"/>
        <w:gridCol w:w="1054"/>
        <w:gridCol w:w="1054"/>
        <w:gridCol w:w="1054"/>
        <w:gridCol w:w="1060"/>
        <w:gridCol w:w="1060"/>
        <w:gridCol w:w="1060"/>
      </w:tblGrid>
      <w:tr w:rsidR="00293075" w:rsidRPr="00293075" w:rsidTr="0071034B">
        <w:trPr>
          <w:trHeight w:val="70"/>
        </w:trPr>
        <w:tc>
          <w:tcPr>
            <w:tcW w:w="3540" w:type="dxa"/>
            <w:gridSpan w:val="2"/>
            <w:vMerge w:val="restart"/>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Year</w:t>
            </w:r>
          </w:p>
        </w:tc>
        <w:tc>
          <w:tcPr>
            <w:tcW w:w="948"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2016</w:t>
            </w:r>
          </w:p>
        </w:tc>
        <w:tc>
          <w:tcPr>
            <w:tcW w:w="948"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2017</w:t>
            </w:r>
          </w:p>
        </w:tc>
        <w:tc>
          <w:tcPr>
            <w:tcW w:w="948"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2018</w:t>
            </w:r>
          </w:p>
        </w:tc>
        <w:tc>
          <w:tcPr>
            <w:tcW w:w="948"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2019</w:t>
            </w:r>
          </w:p>
        </w:tc>
        <w:tc>
          <w:tcPr>
            <w:tcW w:w="965"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2020</w:t>
            </w:r>
          </w:p>
        </w:tc>
        <w:tc>
          <w:tcPr>
            <w:tcW w:w="1054"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2021</w:t>
            </w:r>
          </w:p>
        </w:tc>
        <w:tc>
          <w:tcPr>
            <w:tcW w:w="1054"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2022</w:t>
            </w:r>
          </w:p>
        </w:tc>
        <w:tc>
          <w:tcPr>
            <w:tcW w:w="1054"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2023</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2024</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2025</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2026</w:t>
            </w:r>
          </w:p>
        </w:tc>
      </w:tr>
      <w:tr w:rsidR="00293075" w:rsidRPr="00293075" w:rsidTr="0071034B">
        <w:trPr>
          <w:trHeight w:val="70"/>
        </w:trPr>
        <w:tc>
          <w:tcPr>
            <w:tcW w:w="3540" w:type="dxa"/>
            <w:gridSpan w:val="2"/>
            <w:vMerge/>
            <w:shd w:val="clear" w:color="000000" w:fill="31869B"/>
            <w:noWrap/>
            <w:vAlign w:val="center"/>
            <w:hideMark/>
          </w:tcPr>
          <w:p w:rsidR="00293075" w:rsidRPr="00293075" w:rsidRDefault="00293075" w:rsidP="0071034B">
            <w:pPr>
              <w:spacing w:after="0" w:line="240" w:lineRule="auto"/>
              <w:rPr>
                <w:rFonts w:eastAsia="Times New Roman" w:cs="Times New Roman"/>
                <w:b/>
                <w:bCs/>
                <w:color w:val="FFFFFF"/>
                <w:sz w:val="16"/>
                <w:szCs w:val="16"/>
              </w:rPr>
            </w:pPr>
          </w:p>
        </w:tc>
        <w:tc>
          <w:tcPr>
            <w:tcW w:w="948"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0</w:t>
            </w:r>
          </w:p>
        </w:tc>
        <w:tc>
          <w:tcPr>
            <w:tcW w:w="948"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w:t>
            </w:r>
          </w:p>
        </w:tc>
        <w:tc>
          <w:tcPr>
            <w:tcW w:w="948"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w:t>
            </w:r>
          </w:p>
        </w:tc>
        <w:tc>
          <w:tcPr>
            <w:tcW w:w="948"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3</w:t>
            </w:r>
          </w:p>
        </w:tc>
        <w:tc>
          <w:tcPr>
            <w:tcW w:w="965"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4</w:t>
            </w:r>
          </w:p>
        </w:tc>
        <w:tc>
          <w:tcPr>
            <w:tcW w:w="1054"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5</w:t>
            </w:r>
          </w:p>
        </w:tc>
        <w:tc>
          <w:tcPr>
            <w:tcW w:w="1054"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6</w:t>
            </w:r>
          </w:p>
        </w:tc>
        <w:tc>
          <w:tcPr>
            <w:tcW w:w="1054"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7</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8</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9</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10</w:t>
            </w:r>
          </w:p>
        </w:tc>
      </w:tr>
      <w:tr w:rsidR="00293075" w:rsidRPr="00293075" w:rsidTr="0071034B">
        <w:trPr>
          <w:trHeight w:val="70"/>
        </w:trPr>
        <w:tc>
          <w:tcPr>
            <w:tcW w:w="3540" w:type="dxa"/>
            <w:gridSpan w:val="2"/>
            <w:shd w:val="clear" w:color="auto" w:fill="auto"/>
            <w:noWrap/>
            <w:vAlign w:val="center"/>
            <w:hideMark/>
          </w:tcPr>
          <w:p w:rsidR="00293075" w:rsidRPr="00293075" w:rsidRDefault="00293075" w:rsidP="0071034B">
            <w:pPr>
              <w:spacing w:after="0" w:line="240" w:lineRule="auto"/>
              <w:rPr>
                <w:rFonts w:eastAsia="Times New Roman" w:cs="Times New Roman"/>
                <w:b/>
                <w:bCs/>
                <w:sz w:val="16"/>
                <w:szCs w:val="16"/>
              </w:rPr>
            </w:pPr>
            <w:r w:rsidRPr="00293075">
              <w:rPr>
                <w:rFonts w:eastAsia="Times New Roman" w:cs="Times New Roman"/>
                <w:b/>
                <w:bCs/>
                <w:sz w:val="16"/>
                <w:szCs w:val="16"/>
              </w:rPr>
              <w:t xml:space="preserve"> AKTIVA </w:t>
            </w:r>
          </w:p>
        </w:tc>
        <w:tc>
          <w:tcPr>
            <w:tcW w:w="94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4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4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4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65"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5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5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5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Total current asset</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1,527,981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568,109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18,156 </w:t>
            </w:r>
          </w:p>
        </w:tc>
        <w:tc>
          <w:tcPr>
            <w:tcW w:w="948" w:type="dxa"/>
            <w:shd w:val="clear" w:color="auto" w:fill="auto"/>
            <w:noWrap/>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w:t>
            </w:r>
          </w:p>
        </w:tc>
        <w:tc>
          <w:tcPr>
            <w:tcW w:w="965" w:type="dxa"/>
            <w:shd w:val="clear" w:color="auto" w:fill="auto"/>
            <w:noWrap/>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54" w:type="dxa"/>
            <w:shd w:val="clear" w:color="auto" w:fill="auto"/>
            <w:noWrap/>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54" w:type="dxa"/>
            <w:shd w:val="clear" w:color="auto" w:fill="auto"/>
            <w:noWrap/>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54" w:type="dxa"/>
            <w:shd w:val="clear" w:color="auto" w:fill="auto"/>
            <w:noWrap/>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60" w:type="dxa"/>
            <w:shd w:val="clear" w:color="auto" w:fill="auto"/>
            <w:noWrap/>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60" w:type="dxa"/>
            <w:shd w:val="clear" w:color="auto" w:fill="auto"/>
            <w:noWrap/>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60" w:type="dxa"/>
            <w:shd w:val="clear" w:color="auto" w:fill="auto"/>
            <w:noWrap/>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Non Current Asset</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555,982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1,049,214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7,496,938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7,494,737 </w:t>
            </w:r>
          </w:p>
        </w:tc>
        <w:tc>
          <w:tcPr>
            <w:tcW w:w="965"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7,492,071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7,493,875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7,488,169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7,599,672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7,574,810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7,542,278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7,508,541 </w:t>
            </w:r>
          </w:p>
        </w:tc>
      </w:tr>
      <w:tr w:rsidR="00293075" w:rsidRPr="00293075" w:rsidTr="0092577F">
        <w:trPr>
          <w:trHeight w:val="70"/>
        </w:trPr>
        <w:tc>
          <w:tcPr>
            <w:tcW w:w="3540" w:type="dxa"/>
            <w:gridSpan w:val="2"/>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Asset</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2,083,963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1,617,323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7,515,094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7,494,737 </w:t>
            </w:r>
          </w:p>
        </w:tc>
        <w:tc>
          <w:tcPr>
            <w:tcW w:w="965"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7,492,071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7,493,875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7,488,169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7,599,672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7,574,810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7,542,278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7,508,541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Current Liabilities (CPLTD)</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1,500,515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543,257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205,923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52,385 </w:t>
            </w:r>
          </w:p>
        </w:tc>
        <w:tc>
          <w:tcPr>
            <w:tcW w:w="965"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52,385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52,385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78,578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348,466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523,852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628,622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890,548 </w:t>
            </w:r>
          </w:p>
        </w:tc>
      </w:tr>
      <w:tr w:rsidR="00293075" w:rsidRPr="00293075" w:rsidTr="0071034B">
        <w:trPr>
          <w:trHeight w:val="70"/>
        </w:trPr>
        <w:tc>
          <w:tcPr>
            <w:tcW w:w="2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Long Term Loan </w:t>
            </w:r>
          </w:p>
        </w:tc>
        <w:tc>
          <w:tcPr>
            <w:tcW w:w="94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4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4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48"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965"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5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5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54"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Senior Term Loan  </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498,454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4,486,781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4,441,688 </w:t>
            </w:r>
          </w:p>
        </w:tc>
        <w:tc>
          <w:tcPr>
            <w:tcW w:w="965"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4,396,595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4,351,501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4,283,861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3,983,901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3,532,968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2,991,849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2,225,263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IDC - STL </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16,491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228,043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225,751 </w:t>
            </w:r>
          </w:p>
        </w:tc>
        <w:tc>
          <w:tcPr>
            <w:tcW w:w="965"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223,459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221,168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217,730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202,484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179,565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152,062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113,100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Syariah Loan  </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39,206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497,500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492,500 </w:t>
            </w:r>
          </w:p>
        </w:tc>
        <w:tc>
          <w:tcPr>
            <w:tcW w:w="965"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487,500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482,500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475,000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441,740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391,740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331,740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246,740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Loan </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300,000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c>
          <w:tcPr>
            <w:tcW w:w="965"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IDC Loan </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2,625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39,151 </w:t>
            </w:r>
          </w:p>
        </w:tc>
        <w:tc>
          <w:tcPr>
            <w:tcW w:w="965"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111,824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194,939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289,994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398,707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523,039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665,235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827,860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SH Loan</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948"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386,985 </w:t>
            </w:r>
          </w:p>
        </w:tc>
        <w:tc>
          <w:tcPr>
            <w:tcW w:w="965"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949,797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1,529,531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2,106,947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2,827,259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3,689,130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4,692,402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5,756,193 </w:t>
            </w:r>
          </w:p>
        </w:tc>
      </w:tr>
      <w:tr w:rsidR="00293075" w:rsidRPr="00293075" w:rsidTr="0092577F">
        <w:trPr>
          <w:trHeight w:val="70"/>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Non Current Liabilities</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554,151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5,514,950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6,186,075 </w:t>
            </w:r>
          </w:p>
        </w:tc>
        <w:tc>
          <w:tcPr>
            <w:tcW w:w="965"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6,769,175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7,379,639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7,973,533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8,454,091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8,916,443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9,433,289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9,769,156 </w:t>
            </w:r>
          </w:p>
        </w:tc>
      </w:tr>
      <w:tr w:rsidR="00293075" w:rsidRPr="00293075" w:rsidTr="0092577F">
        <w:trPr>
          <w:trHeight w:val="89"/>
        </w:trPr>
        <w:tc>
          <w:tcPr>
            <w:tcW w:w="260"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lastRenderedPageBreak/>
              <w:t> </w:t>
            </w:r>
          </w:p>
        </w:tc>
        <w:tc>
          <w:tcPr>
            <w:tcW w:w="3280"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Total equity</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583,448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519,915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1,794,221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1,256,276 </w:t>
            </w:r>
          </w:p>
        </w:tc>
        <w:tc>
          <w:tcPr>
            <w:tcW w:w="965"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670,511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61,851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(563,941)</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(1,202,886)</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(1,865,485)</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(2,519,633)</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(3,151,163)</w:t>
            </w:r>
          </w:p>
        </w:tc>
      </w:tr>
      <w:tr w:rsidR="00293075" w:rsidRPr="00293075" w:rsidTr="0092577F">
        <w:trPr>
          <w:trHeight w:val="70"/>
        </w:trPr>
        <w:tc>
          <w:tcPr>
            <w:tcW w:w="3540" w:type="dxa"/>
            <w:gridSpan w:val="2"/>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Passiva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2,083,963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1,617,323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7,515,094 </w:t>
            </w:r>
          </w:p>
        </w:tc>
        <w:tc>
          <w:tcPr>
            <w:tcW w:w="948"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7,494,737 </w:t>
            </w:r>
          </w:p>
        </w:tc>
        <w:tc>
          <w:tcPr>
            <w:tcW w:w="965"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7,492,071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7,493,875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7,488,169 </w:t>
            </w:r>
          </w:p>
        </w:tc>
        <w:tc>
          <w:tcPr>
            <w:tcW w:w="1054"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7,599,672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7,574,810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7,542,278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7,508,542 </w:t>
            </w:r>
          </w:p>
        </w:tc>
      </w:tr>
    </w:tbl>
    <w:p w:rsidR="00293075" w:rsidRPr="00293075" w:rsidRDefault="00293075" w:rsidP="0071034B">
      <w:pPr>
        <w:rPr>
          <w:rFonts w:eastAsia="MS Mincho" w:cs="Times New Roman"/>
          <w:szCs w:val="20"/>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
        <w:gridCol w:w="3244"/>
        <w:gridCol w:w="1060"/>
        <w:gridCol w:w="1060"/>
        <w:gridCol w:w="1060"/>
        <w:gridCol w:w="1060"/>
        <w:gridCol w:w="1060"/>
        <w:gridCol w:w="1060"/>
        <w:gridCol w:w="1060"/>
        <w:gridCol w:w="1060"/>
        <w:gridCol w:w="1060"/>
      </w:tblGrid>
      <w:tr w:rsidR="00293075" w:rsidRPr="00293075" w:rsidTr="0071034B">
        <w:trPr>
          <w:trHeight w:val="70"/>
        </w:trPr>
        <w:tc>
          <w:tcPr>
            <w:tcW w:w="3505" w:type="dxa"/>
            <w:gridSpan w:val="2"/>
            <w:vMerge w:val="restart"/>
            <w:shd w:val="clear" w:color="000000" w:fill="31869B"/>
            <w:noWrap/>
            <w:vAlign w:val="center"/>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Year</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2027</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2028</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2029</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2030</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2031</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2032</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2033</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2034</w:t>
            </w:r>
          </w:p>
        </w:tc>
        <w:tc>
          <w:tcPr>
            <w:tcW w:w="1060" w:type="dxa"/>
            <w:shd w:val="clear" w:color="000000" w:fill="31869B"/>
            <w:noWrap/>
            <w:vAlign w:val="center"/>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2035</w:t>
            </w:r>
          </w:p>
        </w:tc>
      </w:tr>
      <w:tr w:rsidR="00293075" w:rsidRPr="00293075" w:rsidTr="0071034B">
        <w:trPr>
          <w:trHeight w:val="70"/>
        </w:trPr>
        <w:tc>
          <w:tcPr>
            <w:tcW w:w="3505" w:type="dxa"/>
            <w:gridSpan w:val="2"/>
            <w:vMerge/>
            <w:shd w:val="clear" w:color="000000" w:fill="31869B"/>
            <w:noWrap/>
            <w:vAlign w:val="center"/>
            <w:hideMark/>
          </w:tcPr>
          <w:p w:rsidR="00293075" w:rsidRPr="00293075" w:rsidRDefault="00293075" w:rsidP="0071034B">
            <w:pPr>
              <w:spacing w:after="0" w:line="240" w:lineRule="auto"/>
              <w:rPr>
                <w:rFonts w:eastAsia="Times New Roman" w:cs="Times New Roman"/>
                <w:b/>
                <w:bCs/>
                <w:color w:val="FFFFFF"/>
                <w:sz w:val="16"/>
                <w:szCs w:val="16"/>
              </w:rPr>
            </w:pP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11</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12</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13</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14</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15</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16</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17</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18</w:t>
            </w:r>
          </w:p>
        </w:tc>
        <w:tc>
          <w:tcPr>
            <w:tcW w:w="1060" w:type="dxa"/>
            <w:shd w:val="clear" w:color="000000" w:fill="31869B"/>
            <w:noWrap/>
            <w:vAlign w:val="bottom"/>
            <w:hideMark/>
          </w:tcPr>
          <w:p w:rsidR="00293075" w:rsidRPr="00293075" w:rsidRDefault="00293075" w:rsidP="0071034B">
            <w:pPr>
              <w:spacing w:after="0" w:line="240" w:lineRule="auto"/>
              <w:jc w:val="center"/>
              <w:rPr>
                <w:rFonts w:eastAsia="Times New Roman" w:cs="Times New Roman"/>
                <w:b/>
                <w:bCs/>
                <w:color w:val="FFFFFF"/>
                <w:sz w:val="16"/>
                <w:szCs w:val="16"/>
              </w:rPr>
            </w:pPr>
            <w:r w:rsidRPr="00293075">
              <w:rPr>
                <w:rFonts w:eastAsia="Times New Roman" w:cs="Times New Roman"/>
                <w:b/>
                <w:bCs/>
                <w:color w:val="FFFFFF"/>
                <w:sz w:val="16"/>
                <w:szCs w:val="16"/>
              </w:rPr>
              <w:t>19</w:t>
            </w:r>
          </w:p>
        </w:tc>
      </w:tr>
      <w:tr w:rsidR="00293075" w:rsidRPr="00293075" w:rsidTr="0071034B">
        <w:trPr>
          <w:trHeight w:val="70"/>
        </w:trPr>
        <w:tc>
          <w:tcPr>
            <w:tcW w:w="3505" w:type="dxa"/>
            <w:gridSpan w:val="2"/>
            <w:shd w:val="clear" w:color="auto" w:fill="auto"/>
            <w:noWrap/>
            <w:vAlign w:val="center"/>
            <w:hideMark/>
          </w:tcPr>
          <w:p w:rsidR="00293075" w:rsidRPr="00293075" w:rsidRDefault="00293075" w:rsidP="0071034B">
            <w:pPr>
              <w:spacing w:after="0" w:line="240" w:lineRule="auto"/>
              <w:rPr>
                <w:rFonts w:eastAsia="Times New Roman" w:cs="Times New Roman"/>
                <w:b/>
                <w:bCs/>
                <w:sz w:val="16"/>
                <w:szCs w:val="16"/>
              </w:rPr>
            </w:pPr>
            <w:r w:rsidRPr="00293075">
              <w:rPr>
                <w:rFonts w:eastAsia="Times New Roman" w:cs="Times New Roman"/>
                <w:b/>
                <w:bCs/>
                <w:sz w:val="16"/>
                <w:szCs w:val="16"/>
              </w:rPr>
              <w:t xml:space="preserve"> AKTIVA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92577F">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Total current asset</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851,068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1,988,858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3,184,215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4,961,233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3,078,453 </w:t>
            </w:r>
          </w:p>
        </w:tc>
      </w:tr>
      <w:tr w:rsidR="00293075" w:rsidRPr="00293075" w:rsidTr="0092577F">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Non Current Asset</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7,481,143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7,609,702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7,701,965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7,647,448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7,580,943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7,512,227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7,684,817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7,606,296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7,514,187 </w:t>
            </w:r>
          </w:p>
        </w:tc>
      </w:tr>
      <w:tr w:rsidR="00293075" w:rsidRPr="00293075" w:rsidTr="0071034B">
        <w:trPr>
          <w:trHeight w:val="70"/>
        </w:trPr>
        <w:tc>
          <w:tcPr>
            <w:tcW w:w="3505" w:type="dxa"/>
            <w:gridSpan w:val="2"/>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Asset</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7,481,143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7,609,702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7,701,965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7,647,448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8,432,011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9,501,085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10,869,032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12,567,528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10,592,640 </w:t>
            </w:r>
          </w:p>
        </w:tc>
      </w:tr>
      <w:tr w:rsidR="00293075" w:rsidRPr="00293075" w:rsidTr="0071034B">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Current Liabilities (CPLTD)</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1,100,089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1,100,089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672,721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431,692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431,692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431,692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431,692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2,787,956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3,966,088 </w:t>
            </w:r>
          </w:p>
        </w:tc>
      </w:tr>
      <w:tr w:rsidR="00293075" w:rsidRPr="00293075" w:rsidTr="0071034B">
        <w:trPr>
          <w:trHeight w:val="70"/>
        </w:trPr>
        <w:tc>
          <w:tcPr>
            <w:tcW w:w="261"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71034B">
            <w:pPr>
              <w:spacing w:after="0" w:line="240" w:lineRule="auto"/>
              <w:rPr>
                <w:rFonts w:eastAsia="Times New Roman" w:cs="Times New Roman"/>
                <w:bCs/>
                <w:sz w:val="16"/>
                <w:szCs w:val="16"/>
              </w:rPr>
            </w:pPr>
            <w:r w:rsidRPr="00293075">
              <w:rPr>
                <w:rFonts w:eastAsia="Times New Roman" w:cs="Times New Roman"/>
                <w:bCs/>
                <w:sz w:val="16"/>
                <w:szCs w:val="16"/>
              </w:rPr>
              <w:t xml:space="preserve">Long Term Loan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c>
          <w:tcPr>
            <w:tcW w:w="1060" w:type="dxa"/>
            <w:shd w:val="clear" w:color="auto" w:fill="auto"/>
            <w:noWrap/>
            <w:vAlign w:val="center"/>
            <w:hideMark/>
          </w:tcPr>
          <w:p w:rsidR="00293075" w:rsidRPr="00293075" w:rsidRDefault="00293075" w:rsidP="0071034B">
            <w:pPr>
              <w:spacing w:after="0" w:line="240" w:lineRule="auto"/>
              <w:rPr>
                <w:rFonts w:eastAsia="Times New Roman" w:cs="Times New Roman"/>
                <w:sz w:val="16"/>
                <w:szCs w:val="16"/>
              </w:rPr>
            </w:pPr>
            <w:r w:rsidRPr="00293075">
              <w:rPr>
                <w:rFonts w:eastAsia="Times New Roman" w:cs="Times New Roman"/>
                <w:sz w:val="16"/>
                <w:szCs w:val="16"/>
              </w:rPr>
              <w:t> </w:t>
            </w:r>
          </w:p>
        </w:tc>
      </w:tr>
      <w:tr w:rsidR="00293075" w:rsidRPr="00293075" w:rsidTr="0071034B">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Senior Term Loan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1,278,304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331,345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0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r>
      <w:tr w:rsidR="00293075" w:rsidRPr="00293075" w:rsidTr="0071034B">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IDC - STL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64,971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16,841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0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r>
      <w:tr w:rsidR="00293075" w:rsidRPr="00293075" w:rsidTr="0071034B">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Syariah Loan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141,740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36,740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r>
      <w:tr w:rsidR="00293075" w:rsidRPr="00293075" w:rsidTr="0071034B">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Loan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600,000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520,000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400,000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280,000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160,000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40,000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r>
      <w:tr w:rsidR="00293075" w:rsidRPr="00293075" w:rsidTr="0071034B">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IIF CDS IDC Loan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1,013,851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1,226,563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1,262,042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1,038,974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727,282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415,590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103,897 </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(0)</w:t>
            </w:r>
          </w:p>
        </w:tc>
        <w:tc>
          <w:tcPr>
            <w:tcW w:w="1060" w:type="dxa"/>
            <w:shd w:val="clear" w:color="auto" w:fill="auto"/>
            <w:noWrap/>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   </w:t>
            </w:r>
          </w:p>
        </w:tc>
      </w:tr>
      <w:tr w:rsidR="00293075" w:rsidRPr="00293075" w:rsidTr="0071034B">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sz w:val="16"/>
                <w:szCs w:val="16"/>
              </w:rPr>
            </w:pPr>
            <w:r w:rsidRPr="00293075">
              <w:rPr>
                <w:rFonts w:eastAsia="Times New Roman" w:cs="Times New Roman"/>
                <w:sz w:val="16"/>
                <w:szCs w:val="16"/>
              </w:rPr>
              <w:t xml:space="preserve"> SH Loan</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7,030,696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8,605,666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10,082,246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11,083,796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12,676,254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14,497,507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16,580,429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16,318,554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sz w:val="16"/>
                <w:szCs w:val="16"/>
              </w:rPr>
            </w:pPr>
            <w:r w:rsidRPr="00293075">
              <w:rPr>
                <w:sz w:val="16"/>
                <w:szCs w:val="16"/>
              </w:rPr>
              <w:t xml:space="preserve"> 13,220,292 </w:t>
            </w:r>
          </w:p>
        </w:tc>
      </w:tr>
      <w:tr w:rsidR="00293075" w:rsidRPr="00293075" w:rsidTr="0071034B">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Non Current Liabilities</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10,129,561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10,817,155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11,864,288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12,522,770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13,683,535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15,073,097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16,724,326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16,318,554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13,220,292 </w:t>
            </w:r>
          </w:p>
        </w:tc>
      </w:tr>
      <w:tr w:rsidR="00293075" w:rsidRPr="00293075" w:rsidTr="0071034B">
        <w:trPr>
          <w:trHeight w:val="70"/>
        </w:trPr>
        <w:tc>
          <w:tcPr>
            <w:tcW w:w="261" w:type="dxa"/>
            <w:shd w:val="clear" w:color="auto" w:fill="auto"/>
            <w:noWrap/>
            <w:vAlign w:val="center"/>
            <w:hideMark/>
          </w:tcPr>
          <w:p w:rsidR="00293075" w:rsidRPr="00293075" w:rsidRDefault="00293075" w:rsidP="003C4864">
            <w:pPr>
              <w:spacing w:after="0" w:line="240" w:lineRule="auto"/>
              <w:rPr>
                <w:rFonts w:eastAsia="Times New Roman" w:cs="Times New Roman"/>
                <w:sz w:val="16"/>
                <w:szCs w:val="16"/>
              </w:rPr>
            </w:pPr>
            <w:r w:rsidRPr="00293075">
              <w:rPr>
                <w:rFonts w:eastAsia="Times New Roman" w:cs="Times New Roman"/>
                <w:sz w:val="16"/>
                <w:szCs w:val="16"/>
              </w:rPr>
              <w:t> </w:t>
            </w:r>
          </w:p>
        </w:tc>
        <w:tc>
          <w:tcPr>
            <w:tcW w:w="3244" w:type="dxa"/>
            <w:shd w:val="clear" w:color="auto" w:fill="auto"/>
            <w:noWrap/>
            <w:vAlign w:val="center"/>
            <w:hideMark/>
          </w:tcPr>
          <w:p w:rsidR="00293075" w:rsidRPr="00293075" w:rsidRDefault="00293075" w:rsidP="003C4864">
            <w:pPr>
              <w:spacing w:after="0" w:line="240" w:lineRule="auto"/>
              <w:ind w:firstLineChars="100" w:firstLine="160"/>
              <w:rPr>
                <w:rFonts w:eastAsia="Times New Roman" w:cs="Times New Roman"/>
                <w:bCs/>
                <w:sz w:val="16"/>
                <w:szCs w:val="16"/>
              </w:rPr>
            </w:pPr>
            <w:r w:rsidRPr="00293075">
              <w:rPr>
                <w:rFonts w:eastAsia="Times New Roman" w:cs="Times New Roman"/>
                <w:bCs/>
                <w:sz w:val="16"/>
                <w:szCs w:val="16"/>
              </w:rPr>
              <w:t xml:space="preserve"> Total equity</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(3,748,507)</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(4,307,541)</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(4,835,044)</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(5,307,013)</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(5,683,217)</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(6,003,704)</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(6,286,986)</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(6,538,981)</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(6,593,740)</w:t>
            </w:r>
          </w:p>
        </w:tc>
      </w:tr>
      <w:tr w:rsidR="00293075" w:rsidRPr="00293075" w:rsidTr="0071034B">
        <w:trPr>
          <w:trHeight w:val="70"/>
        </w:trPr>
        <w:tc>
          <w:tcPr>
            <w:tcW w:w="3505" w:type="dxa"/>
            <w:gridSpan w:val="2"/>
            <w:shd w:val="clear" w:color="auto" w:fill="auto"/>
            <w:noWrap/>
            <w:vAlign w:val="center"/>
            <w:hideMark/>
          </w:tcPr>
          <w:p w:rsidR="00293075" w:rsidRPr="00293075" w:rsidRDefault="00293075" w:rsidP="003C4864">
            <w:pPr>
              <w:spacing w:after="0" w:line="240" w:lineRule="auto"/>
              <w:rPr>
                <w:rFonts w:eastAsia="Times New Roman" w:cs="Times New Roman"/>
                <w:bCs/>
                <w:sz w:val="16"/>
                <w:szCs w:val="16"/>
              </w:rPr>
            </w:pPr>
            <w:r w:rsidRPr="00293075">
              <w:rPr>
                <w:rFonts w:eastAsia="Times New Roman" w:cs="Times New Roman"/>
                <w:bCs/>
                <w:sz w:val="16"/>
                <w:szCs w:val="16"/>
              </w:rPr>
              <w:t xml:space="preserve"> Total Passiva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7,481,143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7,609,702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7,701,965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7,647,448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8,432,011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9,501,085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10,869,032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12,567,528 </w:t>
            </w:r>
          </w:p>
        </w:tc>
        <w:tc>
          <w:tcPr>
            <w:tcW w:w="1060" w:type="dxa"/>
            <w:shd w:val="clear" w:color="auto" w:fill="auto"/>
            <w:noWrap/>
            <w:hideMark/>
          </w:tcPr>
          <w:p w:rsidR="00293075" w:rsidRPr="00293075" w:rsidRDefault="00293075" w:rsidP="003C4864">
            <w:pPr>
              <w:spacing w:after="0" w:line="240" w:lineRule="auto"/>
              <w:rPr>
                <w:rFonts w:eastAsia="Times New Roman" w:cs="Times New Roman"/>
                <w:bCs/>
                <w:sz w:val="16"/>
                <w:szCs w:val="16"/>
              </w:rPr>
            </w:pPr>
            <w:r w:rsidRPr="00293075">
              <w:rPr>
                <w:sz w:val="16"/>
                <w:szCs w:val="16"/>
              </w:rPr>
              <w:t xml:space="preserve"> 10,592,640 </w:t>
            </w:r>
          </w:p>
        </w:tc>
      </w:tr>
    </w:tbl>
    <w:p w:rsidR="00293075" w:rsidRPr="00293075" w:rsidRDefault="00293075" w:rsidP="0071034B">
      <w:pPr>
        <w:tabs>
          <w:tab w:val="left" w:pos="1095"/>
        </w:tabs>
        <w:rPr>
          <w:rFonts w:eastAsia="MS Mincho" w:cs="Times New Roman"/>
          <w:b/>
          <w:szCs w:val="20"/>
        </w:rPr>
      </w:pPr>
    </w:p>
    <w:p w:rsidR="00293075" w:rsidRPr="00293075" w:rsidRDefault="00293075" w:rsidP="0071034B">
      <w:pPr>
        <w:tabs>
          <w:tab w:val="left" w:pos="1095"/>
        </w:tabs>
        <w:rPr>
          <w:rFonts w:eastAsia="MS Mincho" w:cs="Times New Roman"/>
          <w:b/>
          <w:szCs w:val="20"/>
        </w:rPr>
      </w:pPr>
      <w:r w:rsidRPr="00293075">
        <w:rPr>
          <w:rFonts w:eastAsia="MS Mincho" w:cs="Times New Roman"/>
          <w:b/>
          <w:szCs w:val="20"/>
        </w:rPr>
        <w:t>Other possible Scenario – Cash Flow Impact and Covenant Compliance</w:t>
      </w:r>
    </w:p>
    <w:p w:rsidR="00293075" w:rsidRPr="00293075" w:rsidRDefault="00293075" w:rsidP="0071034B">
      <w:pPr>
        <w:tabs>
          <w:tab w:val="left" w:pos="1095"/>
        </w:tabs>
        <w:rPr>
          <w:rFonts w:eastAsia="MS Mincho" w:cs="Times New Roman"/>
          <w:szCs w:val="20"/>
        </w:rPr>
      </w:pPr>
      <w:r w:rsidRPr="00293075">
        <w:rPr>
          <w:rFonts w:eastAsia="MS Mincho" w:cs="Times New Roman"/>
          <w:szCs w:val="20"/>
        </w:rPr>
        <w:t>The following table is testing assumption for ABC financial projection:</w:t>
      </w:r>
    </w:p>
    <w:tbl>
      <w:tblPr>
        <w:tblStyle w:val="TableGrid"/>
        <w:tblW w:w="0" w:type="auto"/>
        <w:tblInd w:w="108" w:type="dxa"/>
        <w:tblLook w:val="04A0" w:firstRow="1" w:lastRow="0" w:firstColumn="1" w:lastColumn="0" w:noHBand="0" w:noVBand="1"/>
      </w:tblPr>
      <w:tblGrid>
        <w:gridCol w:w="2107"/>
        <w:gridCol w:w="2107"/>
        <w:gridCol w:w="2107"/>
        <w:gridCol w:w="2107"/>
        <w:gridCol w:w="2108"/>
        <w:gridCol w:w="2108"/>
      </w:tblGrid>
      <w:tr w:rsidR="00293075" w:rsidRPr="00293075" w:rsidTr="0071034B">
        <w:tc>
          <w:tcPr>
            <w:tcW w:w="2107" w:type="dxa"/>
            <w:shd w:val="clear" w:color="auto" w:fill="DEEAF6" w:themeFill="accent1" w:themeFillTint="33"/>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Scenario</w:t>
            </w:r>
          </w:p>
        </w:tc>
        <w:tc>
          <w:tcPr>
            <w:tcW w:w="2107" w:type="dxa"/>
            <w:shd w:val="clear" w:color="auto" w:fill="DEEAF6" w:themeFill="accent1" w:themeFillTint="33"/>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Traffic Volume</w:t>
            </w:r>
          </w:p>
        </w:tc>
        <w:tc>
          <w:tcPr>
            <w:tcW w:w="2107" w:type="dxa"/>
            <w:shd w:val="clear" w:color="auto" w:fill="DEEAF6" w:themeFill="accent1" w:themeFillTint="33"/>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Tariff</w:t>
            </w:r>
          </w:p>
        </w:tc>
        <w:tc>
          <w:tcPr>
            <w:tcW w:w="2107" w:type="dxa"/>
            <w:shd w:val="clear" w:color="auto" w:fill="DEEAF6" w:themeFill="accent1" w:themeFillTint="33"/>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Consession Period</w:t>
            </w:r>
          </w:p>
        </w:tc>
        <w:tc>
          <w:tcPr>
            <w:tcW w:w="2108" w:type="dxa"/>
            <w:shd w:val="clear" w:color="auto" w:fill="DEEAF6" w:themeFill="accent1" w:themeFillTint="33"/>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Bank Loan Pricing</w:t>
            </w:r>
          </w:p>
        </w:tc>
        <w:tc>
          <w:tcPr>
            <w:tcW w:w="2108" w:type="dxa"/>
            <w:shd w:val="clear" w:color="auto" w:fill="DEEAF6" w:themeFill="accent1" w:themeFillTint="33"/>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CDS Pricing</w:t>
            </w:r>
          </w:p>
        </w:tc>
      </w:tr>
      <w:tr w:rsidR="00293075" w:rsidRPr="00293075" w:rsidTr="0071034B">
        <w:tc>
          <w:tcPr>
            <w:tcW w:w="2107" w:type="dxa"/>
            <w:shd w:val="clear" w:color="auto" w:fill="E7E6E6" w:themeFill="background2"/>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Base Case Scenario</w:t>
            </w:r>
          </w:p>
        </w:tc>
        <w:tc>
          <w:tcPr>
            <w:tcW w:w="2107" w:type="dxa"/>
            <w:shd w:val="clear" w:color="auto" w:fill="E7E6E6" w:themeFill="background2"/>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15,498 v/day*</w:t>
            </w:r>
          </w:p>
        </w:tc>
        <w:tc>
          <w:tcPr>
            <w:tcW w:w="2107" w:type="dxa"/>
            <w:shd w:val="clear" w:color="auto" w:fill="E7E6E6" w:themeFill="background2"/>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IDR 1,100/km</w:t>
            </w:r>
          </w:p>
        </w:tc>
        <w:tc>
          <w:tcPr>
            <w:tcW w:w="2107" w:type="dxa"/>
            <w:shd w:val="clear" w:color="auto" w:fill="E7E6E6" w:themeFill="background2"/>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40 years</w:t>
            </w:r>
          </w:p>
        </w:tc>
        <w:tc>
          <w:tcPr>
            <w:tcW w:w="2108" w:type="dxa"/>
            <w:shd w:val="clear" w:color="auto" w:fill="E7E6E6" w:themeFill="background2"/>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10.50% p.a</w:t>
            </w:r>
          </w:p>
        </w:tc>
        <w:tc>
          <w:tcPr>
            <w:tcW w:w="2108" w:type="dxa"/>
            <w:shd w:val="clear" w:color="auto" w:fill="E7E6E6" w:themeFill="background2"/>
          </w:tcPr>
          <w:p w:rsidR="00293075" w:rsidRPr="00293075" w:rsidRDefault="00293075">
            <w:pPr>
              <w:tabs>
                <w:tab w:val="left" w:pos="1095"/>
              </w:tabs>
              <w:rPr>
                <w:rFonts w:eastAsia="MS Mincho" w:cs="Times New Roman"/>
                <w:szCs w:val="20"/>
              </w:rPr>
            </w:pPr>
            <w:r w:rsidRPr="00293075">
              <w:rPr>
                <w:rFonts w:eastAsia="MS Mincho" w:cs="Times New Roman"/>
                <w:szCs w:val="20"/>
              </w:rPr>
              <w:t>10.50% + 3% p.a</w:t>
            </w:r>
          </w:p>
        </w:tc>
      </w:tr>
      <w:tr w:rsidR="00293075" w:rsidRPr="00293075" w:rsidTr="0071034B">
        <w:tc>
          <w:tcPr>
            <w:tcW w:w="2107" w:type="dxa"/>
            <w:shd w:val="clear" w:color="auto" w:fill="auto"/>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Scenario 2</w:t>
            </w:r>
          </w:p>
        </w:tc>
        <w:tc>
          <w:tcPr>
            <w:tcW w:w="2107" w:type="dxa"/>
            <w:shd w:val="clear" w:color="auto" w:fill="auto"/>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15,498 v/day</w:t>
            </w:r>
          </w:p>
        </w:tc>
        <w:tc>
          <w:tcPr>
            <w:tcW w:w="2107" w:type="dxa"/>
            <w:shd w:val="clear" w:color="auto" w:fill="auto"/>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IDR 1,100/km</w:t>
            </w:r>
          </w:p>
        </w:tc>
        <w:tc>
          <w:tcPr>
            <w:tcW w:w="2107" w:type="dxa"/>
            <w:shd w:val="clear" w:color="auto" w:fill="auto"/>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40 years</w:t>
            </w:r>
          </w:p>
        </w:tc>
        <w:tc>
          <w:tcPr>
            <w:tcW w:w="2108" w:type="dxa"/>
            <w:shd w:val="clear" w:color="auto" w:fill="auto"/>
          </w:tcPr>
          <w:p w:rsidR="00293075" w:rsidRPr="00293075" w:rsidRDefault="00293075">
            <w:pPr>
              <w:tabs>
                <w:tab w:val="left" w:pos="1095"/>
              </w:tabs>
              <w:rPr>
                <w:rFonts w:eastAsia="MS Mincho" w:cs="Times New Roman"/>
                <w:szCs w:val="20"/>
              </w:rPr>
            </w:pPr>
            <w:r w:rsidRPr="00293075">
              <w:rPr>
                <w:rFonts w:eastAsia="MS Mincho" w:cs="Times New Roman"/>
                <w:szCs w:val="20"/>
              </w:rPr>
              <w:t>11.50% p.a</w:t>
            </w:r>
          </w:p>
        </w:tc>
        <w:tc>
          <w:tcPr>
            <w:tcW w:w="2108" w:type="dxa"/>
            <w:shd w:val="clear" w:color="auto" w:fill="auto"/>
          </w:tcPr>
          <w:p w:rsidR="00293075" w:rsidRPr="00293075" w:rsidRDefault="00293075">
            <w:pPr>
              <w:tabs>
                <w:tab w:val="left" w:pos="1095"/>
              </w:tabs>
              <w:rPr>
                <w:rFonts w:eastAsia="MS Mincho" w:cs="Times New Roman"/>
                <w:szCs w:val="20"/>
              </w:rPr>
            </w:pPr>
            <w:r w:rsidRPr="00293075">
              <w:rPr>
                <w:rFonts w:eastAsia="MS Mincho" w:cs="Times New Roman"/>
                <w:szCs w:val="20"/>
              </w:rPr>
              <w:t>11.50% + 3% p.a</w:t>
            </w:r>
          </w:p>
        </w:tc>
      </w:tr>
      <w:tr w:rsidR="00293075" w:rsidRPr="00293075" w:rsidTr="0071034B">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Scenario 3</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15,498 v/day</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IDR 1,000/km</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50 years</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10.50% p.a</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10.50% + 3% p.a</w:t>
            </w:r>
          </w:p>
        </w:tc>
      </w:tr>
      <w:tr w:rsidR="00293075" w:rsidRPr="00293075" w:rsidTr="0071034B">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Scenario 4</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15,498 v/day</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IDR 1,000/km</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50 years</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11.50% p.a</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11.50% + 3% p.a</w:t>
            </w:r>
          </w:p>
        </w:tc>
      </w:tr>
      <w:tr w:rsidR="00293075" w:rsidRPr="00293075" w:rsidTr="0071034B">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Scenario 5</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12,398 v/day</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IDR 1,100/km</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40 years</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10.50% p.a</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10.50% + 3% p.a</w:t>
            </w:r>
          </w:p>
        </w:tc>
      </w:tr>
      <w:tr w:rsidR="00293075" w:rsidRPr="00293075" w:rsidTr="0071034B">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Scenario 6</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12,396 v/day</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IDR 1,100/km</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40 years</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11.50% p.a</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11.50% + 3% p.a</w:t>
            </w:r>
          </w:p>
        </w:tc>
      </w:tr>
      <w:tr w:rsidR="00293075" w:rsidRPr="00293075" w:rsidTr="0071034B">
        <w:tc>
          <w:tcPr>
            <w:tcW w:w="2107" w:type="dxa"/>
            <w:shd w:val="clear" w:color="auto" w:fill="E7E6E6" w:themeFill="background2"/>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Sensitized Scenario</w:t>
            </w:r>
          </w:p>
        </w:tc>
        <w:tc>
          <w:tcPr>
            <w:tcW w:w="2107" w:type="dxa"/>
            <w:shd w:val="clear" w:color="auto" w:fill="E7E6E6" w:themeFill="background2"/>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12,398 v/day</w:t>
            </w:r>
          </w:p>
        </w:tc>
        <w:tc>
          <w:tcPr>
            <w:tcW w:w="2107" w:type="dxa"/>
            <w:shd w:val="clear" w:color="auto" w:fill="E7E6E6" w:themeFill="background2"/>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IDR 1,000/km</w:t>
            </w:r>
          </w:p>
        </w:tc>
        <w:tc>
          <w:tcPr>
            <w:tcW w:w="2107" w:type="dxa"/>
            <w:shd w:val="clear" w:color="auto" w:fill="E7E6E6" w:themeFill="background2"/>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50 years</w:t>
            </w:r>
          </w:p>
        </w:tc>
        <w:tc>
          <w:tcPr>
            <w:tcW w:w="2108" w:type="dxa"/>
            <w:shd w:val="clear" w:color="auto" w:fill="E7E6E6" w:themeFill="background2"/>
          </w:tcPr>
          <w:p w:rsidR="00293075" w:rsidRPr="00293075" w:rsidRDefault="00293075">
            <w:pPr>
              <w:tabs>
                <w:tab w:val="left" w:pos="1095"/>
              </w:tabs>
              <w:rPr>
                <w:rFonts w:eastAsia="MS Mincho" w:cs="Times New Roman"/>
                <w:szCs w:val="20"/>
              </w:rPr>
            </w:pPr>
            <w:r w:rsidRPr="00293075">
              <w:rPr>
                <w:rFonts w:eastAsia="MS Mincho" w:cs="Times New Roman"/>
                <w:szCs w:val="20"/>
              </w:rPr>
              <w:t>10.50% p.a</w:t>
            </w:r>
          </w:p>
        </w:tc>
        <w:tc>
          <w:tcPr>
            <w:tcW w:w="2108" w:type="dxa"/>
            <w:shd w:val="clear" w:color="auto" w:fill="E7E6E6" w:themeFill="background2"/>
          </w:tcPr>
          <w:p w:rsidR="00293075" w:rsidRPr="00293075" w:rsidRDefault="00293075">
            <w:pPr>
              <w:tabs>
                <w:tab w:val="left" w:pos="1095"/>
              </w:tabs>
              <w:rPr>
                <w:rFonts w:eastAsia="MS Mincho" w:cs="Times New Roman"/>
                <w:szCs w:val="20"/>
              </w:rPr>
            </w:pPr>
            <w:r w:rsidRPr="00293075">
              <w:rPr>
                <w:rFonts w:eastAsia="MS Mincho" w:cs="Times New Roman"/>
                <w:szCs w:val="20"/>
              </w:rPr>
              <w:t>10.50% + 3% p.a</w:t>
            </w:r>
          </w:p>
        </w:tc>
      </w:tr>
      <w:tr w:rsidR="00293075" w:rsidRPr="00293075" w:rsidTr="0071034B">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Scenario 8</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12,396 v/day</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IDR 1,000/km</w:t>
            </w:r>
          </w:p>
        </w:tc>
        <w:tc>
          <w:tcPr>
            <w:tcW w:w="2107" w:type="dxa"/>
          </w:tcPr>
          <w:p w:rsidR="00293075" w:rsidRPr="00293075" w:rsidRDefault="00293075" w:rsidP="0071034B">
            <w:pPr>
              <w:tabs>
                <w:tab w:val="left" w:pos="1095"/>
              </w:tabs>
              <w:rPr>
                <w:rFonts w:eastAsia="MS Mincho" w:cs="Times New Roman"/>
                <w:szCs w:val="20"/>
              </w:rPr>
            </w:pPr>
            <w:r w:rsidRPr="00293075">
              <w:rPr>
                <w:rFonts w:eastAsia="MS Mincho" w:cs="Times New Roman"/>
                <w:szCs w:val="20"/>
              </w:rPr>
              <w:t>50 years</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11.50% p.a</w:t>
            </w:r>
          </w:p>
        </w:tc>
        <w:tc>
          <w:tcPr>
            <w:tcW w:w="2108" w:type="dxa"/>
          </w:tcPr>
          <w:p w:rsidR="00293075" w:rsidRPr="00293075" w:rsidRDefault="00293075">
            <w:pPr>
              <w:tabs>
                <w:tab w:val="left" w:pos="1095"/>
              </w:tabs>
              <w:rPr>
                <w:rFonts w:eastAsia="MS Mincho" w:cs="Times New Roman"/>
                <w:szCs w:val="20"/>
              </w:rPr>
            </w:pPr>
            <w:r w:rsidRPr="00293075">
              <w:rPr>
                <w:rFonts w:eastAsia="MS Mincho" w:cs="Times New Roman"/>
                <w:szCs w:val="20"/>
              </w:rPr>
              <w:t>11.50% + 3% p.a</w:t>
            </w:r>
          </w:p>
        </w:tc>
      </w:tr>
    </w:tbl>
    <w:p w:rsidR="00293075" w:rsidRPr="00293075" w:rsidRDefault="00293075" w:rsidP="0071034B">
      <w:pPr>
        <w:tabs>
          <w:tab w:val="left" w:pos="1095"/>
        </w:tabs>
        <w:rPr>
          <w:rFonts w:eastAsia="MS Mincho" w:cs="Times New Roman"/>
          <w:i/>
          <w:szCs w:val="20"/>
        </w:rPr>
      </w:pPr>
      <w:r w:rsidRPr="00293075">
        <w:rPr>
          <w:rFonts w:eastAsia="MS Mincho" w:cs="Times New Roman"/>
          <w:i/>
          <w:szCs w:val="20"/>
        </w:rPr>
        <w:t>*This traffic volume is assumed to be recorded in the first year of operation that will grow gradually.</w:t>
      </w:r>
    </w:p>
    <w:p w:rsidR="00293075" w:rsidRPr="00293075" w:rsidRDefault="00293075" w:rsidP="0071034B">
      <w:pPr>
        <w:tabs>
          <w:tab w:val="left" w:pos="1095"/>
        </w:tabs>
        <w:jc w:val="both"/>
        <w:rPr>
          <w:rFonts w:eastAsia="MS Mincho" w:cs="Times New Roman"/>
          <w:szCs w:val="20"/>
        </w:rPr>
      </w:pPr>
      <w:r w:rsidRPr="00293075">
        <w:rPr>
          <w:rFonts w:eastAsia="MS Mincho" w:cs="Times New Roman"/>
          <w:szCs w:val="20"/>
        </w:rPr>
        <w:t>These are 8 scenarios we developed to test ABC financial projection generating from 5 different variables: Traffic Volume, Tariff, Consession Period, Bank Loan Pricing, and CDS Pricing. Tariff and Consession Period are correlated as the consession will be stretched to 50 years if the tariff drag down to IDR 1,000/km. Yet, our realistic scenario is still with IDR 1,100/km with 40 years consession period, as agreed in current toll road consession agreement.</w:t>
      </w:r>
    </w:p>
    <w:p w:rsidR="00293075" w:rsidRPr="00293075" w:rsidRDefault="00293075" w:rsidP="0071034B">
      <w:pPr>
        <w:tabs>
          <w:tab w:val="left" w:pos="1095"/>
        </w:tabs>
        <w:jc w:val="both"/>
        <w:rPr>
          <w:rFonts w:eastAsia="MS Mincho" w:cs="Times New Roman"/>
          <w:szCs w:val="20"/>
        </w:rPr>
      </w:pPr>
      <w:r w:rsidRPr="00293075">
        <w:rPr>
          <w:rFonts w:eastAsia="MS Mincho" w:cs="Times New Roman"/>
          <w:szCs w:val="20"/>
        </w:rPr>
        <w:lastRenderedPageBreak/>
        <w:t>LPS rate is the floating component of total interest rate for senior term loan and CDS facility. At our base case, LPS rate stood at 6.25%, resulting an overall Senior Term Loan interest rate of 10.50% p.a, and CDS interest rate of 13.50% p.a. We anticipate the changes of LPS rate at maximum of 1%. Given the interest margin of Senior Term Loan is 4.25%, total interest rate with 1% increase of LPS rate would be 11.50% p.a.</w:t>
      </w:r>
    </w:p>
    <w:p w:rsidR="00293075" w:rsidRPr="00293075" w:rsidRDefault="00293075" w:rsidP="0071034B">
      <w:pPr>
        <w:tabs>
          <w:tab w:val="left" w:pos="1095"/>
        </w:tabs>
        <w:jc w:val="both"/>
        <w:rPr>
          <w:rFonts w:eastAsia="MS Mincho" w:cs="Times New Roman"/>
          <w:szCs w:val="20"/>
        </w:rPr>
      </w:pPr>
      <w:r w:rsidRPr="00293075">
        <w:rPr>
          <w:rFonts w:eastAsia="MS Mincho" w:cs="Times New Roman"/>
          <w:szCs w:val="20"/>
        </w:rPr>
        <w:t>We understand that in the period of 2019 – 2028/2029, ABC cash flow requires cash deficiency support from IIF and Shareholder. As presented in base case financial projection, total cash deficiency support from shareholders loan is IDR 2.4 Trillion, distributed within this 11 years period. ABC certainly need this support when the variables is tested with someway worse than our base case, to cover the cash shortage. The following table presents the required SH Loan to cover the cash shortage:</w:t>
      </w:r>
    </w:p>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982"/>
        <w:gridCol w:w="983"/>
        <w:gridCol w:w="982"/>
        <w:gridCol w:w="983"/>
        <w:gridCol w:w="982"/>
        <w:gridCol w:w="983"/>
        <w:gridCol w:w="982"/>
        <w:gridCol w:w="983"/>
        <w:gridCol w:w="982"/>
        <w:gridCol w:w="983"/>
        <w:gridCol w:w="982"/>
        <w:gridCol w:w="983"/>
        <w:gridCol w:w="1080"/>
      </w:tblGrid>
      <w:tr w:rsidR="00293075" w:rsidRPr="00293075" w:rsidTr="0071034B">
        <w:trPr>
          <w:trHeight w:val="255"/>
        </w:trPr>
        <w:tc>
          <w:tcPr>
            <w:tcW w:w="1620" w:type="dxa"/>
            <w:shd w:val="clear" w:color="auto" w:fill="D9E2F3" w:themeFill="accent5" w:themeFillTint="33"/>
            <w:vAlign w:val="center"/>
          </w:tcPr>
          <w:p w:rsidR="00293075" w:rsidRPr="00293075" w:rsidRDefault="00293075" w:rsidP="0071034B">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Scenario</w:t>
            </w:r>
          </w:p>
        </w:tc>
        <w:tc>
          <w:tcPr>
            <w:tcW w:w="982" w:type="dxa"/>
            <w:shd w:val="clear" w:color="auto" w:fill="D9E2F3" w:themeFill="accent5" w:themeFillTint="33"/>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2018</w:t>
            </w:r>
          </w:p>
        </w:tc>
        <w:tc>
          <w:tcPr>
            <w:tcW w:w="983" w:type="dxa"/>
            <w:shd w:val="clear" w:color="auto" w:fill="D9E2F3" w:themeFill="accent5" w:themeFillTint="33"/>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2019</w:t>
            </w:r>
          </w:p>
        </w:tc>
        <w:tc>
          <w:tcPr>
            <w:tcW w:w="982" w:type="dxa"/>
            <w:shd w:val="clear" w:color="auto" w:fill="D9E2F3" w:themeFill="accent5" w:themeFillTint="33"/>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2020</w:t>
            </w:r>
          </w:p>
        </w:tc>
        <w:tc>
          <w:tcPr>
            <w:tcW w:w="983" w:type="dxa"/>
            <w:shd w:val="clear" w:color="auto" w:fill="D9E2F3" w:themeFill="accent5" w:themeFillTint="33"/>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2021</w:t>
            </w:r>
          </w:p>
        </w:tc>
        <w:tc>
          <w:tcPr>
            <w:tcW w:w="982" w:type="dxa"/>
            <w:shd w:val="clear" w:color="auto" w:fill="D9E2F3" w:themeFill="accent5" w:themeFillTint="33"/>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2022</w:t>
            </w:r>
          </w:p>
        </w:tc>
        <w:tc>
          <w:tcPr>
            <w:tcW w:w="983" w:type="dxa"/>
            <w:shd w:val="clear" w:color="auto" w:fill="D9E2F3" w:themeFill="accent5" w:themeFillTint="33"/>
            <w:noWrap/>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2023</w:t>
            </w:r>
          </w:p>
        </w:tc>
        <w:tc>
          <w:tcPr>
            <w:tcW w:w="982" w:type="dxa"/>
            <w:shd w:val="clear" w:color="auto" w:fill="D9E2F3" w:themeFill="accent5" w:themeFillTint="33"/>
            <w:noWrap/>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2024</w:t>
            </w:r>
          </w:p>
        </w:tc>
        <w:tc>
          <w:tcPr>
            <w:tcW w:w="983" w:type="dxa"/>
            <w:shd w:val="clear" w:color="auto" w:fill="D9E2F3" w:themeFill="accent5" w:themeFillTint="33"/>
            <w:noWrap/>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2025</w:t>
            </w:r>
          </w:p>
        </w:tc>
        <w:tc>
          <w:tcPr>
            <w:tcW w:w="982" w:type="dxa"/>
            <w:shd w:val="clear" w:color="auto" w:fill="D9E2F3" w:themeFill="accent5" w:themeFillTint="33"/>
            <w:noWrap/>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2026</w:t>
            </w:r>
          </w:p>
        </w:tc>
        <w:tc>
          <w:tcPr>
            <w:tcW w:w="983" w:type="dxa"/>
            <w:shd w:val="clear" w:color="auto" w:fill="D9E2F3" w:themeFill="accent5" w:themeFillTint="33"/>
            <w:noWrap/>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2027</w:t>
            </w:r>
          </w:p>
        </w:tc>
        <w:tc>
          <w:tcPr>
            <w:tcW w:w="982" w:type="dxa"/>
            <w:shd w:val="clear" w:color="auto" w:fill="D9E2F3" w:themeFill="accent5" w:themeFillTint="33"/>
            <w:noWrap/>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2028</w:t>
            </w:r>
          </w:p>
        </w:tc>
        <w:tc>
          <w:tcPr>
            <w:tcW w:w="983" w:type="dxa"/>
            <w:shd w:val="clear" w:color="auto" w:fill="D9E2F3" w:themeFill="accent5" w:themeFillTint="33"/>
            <w:noWrap/>
            <w:vAlign w:val="center"/>
          </w:tcPr>
          <w:p w:rsidR="00293075" w:rsidRPr="00293075" w:rsidRDefault="00293075" w:rsidP="0071034B">
            <w:pPr>
              <w:spacing w:after="0" w:line="240" w:lineRule="auto"/>
              <w:jc w:val="center"/>
              <w:rPr>
                <w:rFonts w:eastAsia="Times New Roman" w:cs="Times New Roman"/>
                <w:color w:val="000000"/>
                <w:sz w:val="16"/>
                <w:szCs w:val="16"/>
              </w:rPr>
            </w:pPr>
            <w:r w:rsidRPr="00293075">
              <w:rPr>
                <w:rFonts w:eastAsia="Times New Roman" w:cs="Times New Roman"/>
                <w:color w:val="000000"/>
                <w:sz w:val="16"/>
                <w:szCs w:val="16"/>
              </w:rPr>
              <w:t>2029</w:t>
            </w:r>
          </w:p>
        </w:tc>
        <w:tc>
          <w:tcPr>
            <w:tcW w:w="1080" w:type="dxa"/>
            <w:shd w:val="clear" w:color="auto" w:fill="D9E2F3" w:themeFill="accent5" w:themeFillTint="33"/>
            <w:noWrap/>
            <w:vAlign w:val="bottom"/>
          </w:tcPr>
          <w:p w:rsidR="00293075" w:rsidRPr="00293075" w:rsidRDefault="00293075" w:rsidP="0071034B">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Total</w:t>
            </w:r>
          </w:p>
        </w:tc>
      </w:tr>
      <w:tr w:rsidR="00293075" w:rsidRPr="00293075" w:rsidTr="0092577F">
        <w:trPr>
          <w:trHeight w:val="179"/>
        </w:trPr>
        <w:tc>
          <w:tcPr>
            <w:tcW w:w="1620" w:type="dxa"/>
            <w:shd w:val="clear" w:color="auto" w:fill="D0CECE" w:themeFill="background2" w:themeFillShade="E6"/>
            <w:vAlign w:val="center"/>
            <w:hideMark/>
          </w:tcPr>
          <w:p w:rsidR="00293075" w:rsidRPr="00293075" w:rsidRDefault="00293075" w:rsidP="00F2322C">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Base Case Scenario</w:t>
            </w:r>
          </w:p>
        </w:tc>
        <w:tc>
          <w:tcPr>
            <w:tcW w:w="982" w:type="dxa"/>
            <w:shd w:val="clear" w:color="auto" w:fill="D0CECE" w:themeFill="background2" w:themeFillShade="E6"/>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300,000 </w:t>
            </w:r>
          </w:p>
        </w:tc>
        <w:tc>
          <w:tcPr>
            <w:tcW w:w="983" w:type="dxa"/>
            <w:shd w:val="clear" w:color="auto" w:fill="D0CECE" w:themeFill="background2" w:themeFillShade="E6"/>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527,053 </w:t>
            </w:r>
          </w:p>
        </w:tc>
        <w:tc>
          <w:tcPr>
            <w:tcW w:w="982" w:type="dxa"/>
            <w:shd w:val="clear" w:color="auto" w:fill="D0CECE" w:themeFill="background2" w:themeFillShade="E6"/>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362,069 </w:t>
            </w:r>
          </w:p>
        </w:tc>
        <w:tc>
          <w:tcPr>
            <w:tcW w:w="983" w:type="dxa"/>
            <w:shd w:val="clear" w:color="auto" w:fill="D0CECE" w:themeFill="background2" w:themeFillShade="E6"/>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275,211 </w:t>
            </w:r>
          </w:p>
        </w:tc>
        <w:tc>
          <w:tcPr>
            <w:tcW w:w="982" w:type="dxa"/>
            <w:shd w:val="clear" w:color="auto" w:fill="D0CECE" w:themeFill="background2" w:themeFillShade="E6"/>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163,864 </w:t>
            </w:r>
          </w:p>
        </w:tc>
        <w:tc>
          <w:tcPr>
            <w:tcW w:w="983" w:type="dxa"/>
            <w:shd w:val="clear" w:color="auto" w:fill="D0CECE" w:themeFill="background2" w:themeFillShade="E6"/>
            <w:noWrap/>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184,880 </w:t>
            </w:r>
          </w:p>
        </w:tc>
        <w:tc>
          <w:tcPr>
            <w:tcW w:w="982" w:type="dxa"/>
            <w:shd w:val="clear" w:color="auto" w:fill="D0CECE" w:themeFill="background2" w:themeFillShade="E6"/>
            <w:noWrap/>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179,082 </w:t>
            </w:r>
          </w:p>
        </w:tc>
        <w:tc>
          <w:tcPr>
            <w:tcW w:w="983" w:type="dxa"/>
            <w:shd w:val="clear" w:color="auto" w:fill="D0CECE" w:themeFill="background2" w:themeFillShade="E6"/>
            <w:noWrap/>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150,597 </w:t>
            </w:r>
          </w:p>
        </w:tc>
        <w:tc>
          <w:tcPr>
            <w:tcW w:w="982" w:type="dxa"/>
            <w:shd w:val="clear" w:color="auto" w:fill="D0CECE" w:themeFill="background2" w:themeFillShade="E6"/>
            <w:noWrap/>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22,307 </w:t>
            </w:r>
          </w:p>
        </w:tc>
        <w:tc>
          <w:tcPr>
            <w:tcW w:w="983" w:type="dxa"/>
            <w:shd w:val="clear" w:color="auto" w:fill="D0CECE" w:themeFill="background2" w:themeFillShade="E6"/>
            <w:noWrap/>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66,124 </w:t>
            </w:r>
          </w:p>
        </w:tc>
        <w:tc>
          <w:tcPr>
            <w:tcW w:w="982" w:type="dxa"/>
            <w:shd w:val="clear" w:color="auto" w:fill="D0CECE" w:themeFill="background2" w:themeFillShade="E6"/>
            <w:noWrap/>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165,186 </w:t>
            </w:r>
          </w:p>
        </w:tc>
        <w:tc>
          <w:tcPr>
            <w:tcW w:w="983" w:type="dxa"/>
            <w:shd w:val="clear" w:color="auto" w:fill="D0CECE" w:themeFill="background2" w:themeFillShade="E6"/>
            <w:noWrap/>
            <w:hideMark/>
          </w:tcPr>
          <w:p w:rsidR="00293075" w:rsidRPr="00293075" w:rsidRDefault="00293075" w:rsidP="00F2322C">
            <w:pPr>
              <w:spacing w:after="0" w:line="240" w:lineRule="auto"/>
              <w:jc w:val="center"/>
              <w:rPr>
                <w:rFonts w:eastAsia="Times New Roman" w:cs="Times New Roman"/>
                <w:color w:val="000000"/>
                <w:sz w:val="16"/>
                <w:szCs w:val="16"/>
              </w:rPr>
            </w:pPr>
            <w:r w:rsidRPr="00293075">
              <w:rPr>
                <w:sz w:val="16"/>
                <w:szCs w:val="16"/>
              </w:rPr>
              <w:t xml:space="preserve"> -   </w:t>
            </w:r>
          </w:p>
        </w:tc>
        <w:tc>
          <w:tcPr>
            <w:tcW w:w="1080" w:type="dxa"/>
            <w:shd w:val="clear" w:color="auto" w:fill="D0CECE" w:themeFill="background2" w:themeFillShade="E6"/>
            <w:noWrap/>
            <w:vAlign w:val="bottom"/>
          </w:tcPr>
          <w:p w:rsidR="00293075" w:rsidRPr="00293075" w:rsidRDefault="00293075" w:rsidP="00F2322C">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2,396,374</w:t>
            </w:r>
          </w:p>
        </w:tc>
      </w:tr>
      <w:tr w:rsidR="00293075" w:rsidRPr="00293075" w:rsidTr="0092577F">
        <w:trPr>
          <w:trHeight w:val="255"/>
        </w:trPr>
        <w:tc>
          <w:tcPr>
            <w:tcW w:w="1620" w:type="dxa"/>
            <w:shd w:val="clear" w:color="auto" w:fill="auto"/>
            <w:vAlign w:val="center"/>
            <w:hideMark/>
          </w:tcPr>
          <w:p w:rsidR="00293075" w:rsidRPr="00293075" w:rsidRDefault="00293075" w:rsidP="003C486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Scenario 2</w:t>
            </w:r>
          </w:p>
        </w:tc>
        <w:tc>
          <w:tcPr>
            <w:tcW w:w="982" w:type="dxa"/>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300,000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595,537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416,349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328,944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217,050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237,450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230,123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197,540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61,478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52,463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119,130 </w:t>
            </w:r>
          </w:p>
        </w:tc>
        <w:tc>
          <w:tcPr>
            <w:tcW w:w="983" w:type="dxa"/>
            <w:shd w:val="clear" w:color="auto" w:fill="auto"/>
            <w:noWrap/>
          </w:tcPr>
          <w:p w:rsidR="00293075" w:rsidRPr="00293075" w:rsidRDefault="00293075" w:rsidP="003C4864">
            <w:pPr>
              <w:spacing w:after="0" w:line="240" w:lineRule="auto"/>
              <w:jc w:val="center"/>
              <w:rPr>
                <w:rFonts w:eastAsia="Times New Roman" w:cs="Times New Roman"/>
                <w:color w:val="000000"/>
                <w:sz w:val="16"/>
                <w:szCs w:val="16"/>
              </w:rPr>
            </w:pPr>
          </w:p>
        </w:tc>
        <w:tc>
          <w:tcPr>
            <w:tcW w:w="1080" w:type="dxa"/>
            <w:shd w:val="clear" w:color="auto" w:fill="auto"/>
            <w:noWrap/>
            <w:vAlign w:val="bottom"/>
          </w:tcPr>
          <w:p w:rsidR="00293075" w:rsidRPr="00293075" w:rsidRDefault="00293075" w:rsidP="003C4864">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2,756,063</w:t>
            </w:r>
          </w:p>
        </w:tc>
      </w:tr>
      <w:tr w:rsidR="00293075" w:rsidRPr="00293075" w:rsidTr="0092577F">
        <w:trPr>
          <w:trHeight w:val="255"/>
        </w:trPr>
        <w:tc>
          <w:tcPr>
            <w:tcW w:w="1620" w:type="dxa"/>
            <w:shd w:val="clear" w:color="auto" w:fill="auto"/>
            <w:vAlign w:val="center"/>
            <w:hideMark/>
          </w:tcPr>
          <w:p w:rsidR="00293075" w:rsidRPr="00293075" w:rsidRDefault="00293075" w:rsidP="003C486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Scenario 3</w:t>
            </w:r>
          </w:p>
        </w:tc>
        <w:tc>
          <w:tcPr>
            <w:tcW w:w="982" w:type="dxa"/>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300,000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572,576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400,242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322,311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221,265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254,048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262,106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248,620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135,549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152,499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245,886 </w:t>
            </w:r>
          </w:p>
        </w:tc>
        <w:tc>
          <w:tcPr>
            <w:tcW w:w="983" w:type="dxa"/>
            <w:shd w:val="clear" w:color="auto" w:fill="auto"/>
            <w:noWrap/>
          </w:tcPr>
          <w:p w:rsidR="00293075" w:rsidRPr="00293075" w:rsidRDefault="00293075" w:rsidP="003C4864">
            <w:pPr>
              <w:spacing w:after="0" w:line="240" w:lineRule="auto"/>
              <w:jc w:val="center"/>
              <w:rPr>
                <w:rFonts w:eastAsia="Times New Roman" w:cs="Times New Roman"/>
                <w:color w:val="000000"/>
                <w:sz w:val="16"/>
                <w:szCs w:val="16"/>
              </w:rPr>
            </w:pPr>
          </w:p>
        </w:tc>
        <w:tc>
          <w:tcPr>
            <w:tcW w:w="1080" w:type="dxa"/>
            <w:shd w:val="clear" w:color="auto" w:fill="auto"/>
            <w:noWrap/>
            <w:vAlign w:val="bottom"/>
          </w:tcPr>
          <w:p w:rsidR="00293075" w:rsidRPr="00293075" w:rsidRDefault="00293075" w:rsidP="003C4864">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3,115,102</w:t>
            </w:r>
          </w:p>
        </w:tc>
      </w:tr>
      <w:tr w:rsidR="00293075" w:rsidRPr="00293075" w:rsidTr="0092577F">
        <w:trPr>
          <w:trHeight w:val="255"/>
        </w:trPr>
        <w:tc>
          <w:tcPr>
            <w:tcW w:w="1620" w:type="dxa"/>
            <w:shd w:val="clear" w:color="auto" w:fill="auto"/>
            <w:vAlign w:val="center"/>
            <w:hideMark/>
          </w:tcPr>
          <w:p w:rsidR="00293075" w:rsidRPr="00293075" w:rsidRDefault="00293075" w:rsidP="003C486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Scenario 4</w:t>
            </w:r>
          </w:p>
        </w:tc>
        <w:tc>
          <w:tcPr>
            <w:tcW w:w="982" w:type="dxa"/>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300,000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641,059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454,522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376,044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274,451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306,619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313,148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295,563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176,748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186,447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244,657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   </w:t>
            </w:r>
          </w:p>
        </w:tc>
        <w:tc>
          <w:tcPr>
            <w:tcW w:w="1080" w:type="dxa"/>
            <w:shd w:val="clear" w:color="auto" w:fill="auto"/>
            <w:noWrap/>
            <w:vAlign w:val="bottom"/>
          </w:tcPr>
          <w:p w:rsidR="00293075" w:rsidRPr="00293075" w:rsidRDefault="00293075">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3,569,257</w:t>
            </w:r>
          </w:p>
        </w:tc>
      </w:tr>
      <w:tr w:rsidR="00293075" w:rsidRPr="00293075" w:rsidTr="0092577F">
        <w:trPr>
          <w:trHeight w:val="255"/>
        </w:trPr>
        <w:tc>
          <w:tcPr>
            <w:tcW w:w="1620" w:type="dxa"/>
            <w:shd w:val="clear" w:color="auto" w:fill="auto"/>
            <w:vAlign w:val="center"/>
            <w:hideMark/>
          </w:tcPr>
          <w:p w:rsidR="00293075" w:rsidRPr="00293075" w:rsidRDefault="00293075" w:rsidP="003C486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Scenario 5</w:t>
            </w:r>
          </w:p>
        </w:tc>
        <w:tc>
          <w:tcPr>
            <w:tcW w:w="982" w:type="dxa"/>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300,000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627,203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446,050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378,830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290,146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337,050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361,736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366,248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273,873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313,280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406,664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83,138 </w:t>
            </w:r>
          </w:p>
        </w:tc>
        <w:tc>
          <w:tcPr>
            <w:tcW w:w="1080" w:type="dxa"/>
            <w:shd w:val="clear" w:color="auto" w:fill="auto"/>
            <w:noWrap/>
            <w:vAlign w:val="bottom"/>
          </w:tcPr>
          <w:p w:rsidR="00293075" w:rsidRPr="00293075" w:rsidRDefault="00293075">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4,184,219</w:t>
            </w:r>
          </w:p>
        </w:tc>
      </w:tr>
      <w:tr w:rsidR="00293075" w:rsidRPr="00293075" w:rsidTr="0092577F">
        <w:trPr>
          <w:trHeight w:val="255"/>
        </w:trPr>
        <w:tc>
          <w:tcPr>
            <w:tcW w:w="1620" w:type="dxa"/>
            <w:shd w:val="clear" w:color="auto" w:fill="auto"/>
            <w:vAlign w:val="center"/>
            <w:hideMark/>
          </w:tcPr>
          <w:p w:rsidR="00293075" w:rsidRPr="00293075" w:rsidRDefault="00293075" w:rsidP="003C486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Scenario 6</w:t>
            </w:r>
          </w:p>
        </w:tc>
        <w:tc>
          <w:tcPr>
            <w:tcW w:w="982" w:type="dxa"/>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300,000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695,686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500,330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432,563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343,332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389,621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412,777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413,191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315,072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347,229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430,765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95,754 </w:t>
            </w:r>
          </w:p>
        </w:tc>
        <w:tc>
          <w:tcPr>
            <w:tcW w:w="1080" w:type="dxa"/>
            <w:shd w:val="clear" w:color="auto" w:fill="auto"/>
            <w:noWrap/>
            <w:vAlign w:val="bottom"/>
          </w:tcPr>
          <w:p w:rsidR="00293075" w:rsidRPr="00293075" w:rsidRDefault="00293075">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4,676,320</w:t>
            </w:r>
          </w:p>
        </w:tc>
      </w:tr>
      <w:tr w:rsidR="00293075" w:rsidRPr="00293075" w:rsidTr="0092577F">
        <w:trPr>
          <w:trHeight w:val="255"/>
        </w:trPr>
        <w:tc>
          <w:tcPr>
            <w:tcW w:w="1620" w:type="dxa"/>
            <w:shd w:val="clear" w:color="auto" w:fill="D0CECE" w:themeFill="background2" w:themeFillShade="E6"/>
            <w:vAlign w:val="center"/>
            <w:hideMark/>
          </w:tcPr>
          <w:p w:rsidR="00293075" w:rsidRPr="00293075" w:rsidRDefault="00293075" w:rsidP="003C486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Sensitized Scenario</w:t>
            </w:r>
          </w:p>
        </w:tc>
        <w:tc>
          <w:tcPr>
            <w:tcW w:w="982" w:type="dxa"/>
            <w:shd w:val="clear" w:color="auto" w:fill="D0CECE" w:themeFill="background2" w:themeFillShade="E6"/>
          </w:tcPr>
          <w:p w:rsidR="00293075" w:rsidRPr="00293075" w:rsidRDefault="00293075" w:rsidP="003C4864">
            <w:pPr>
              <w:tabs>
                <w:tab w:val="left" w:pos="720"/>
              </w:tabs>
              <w:spacing w:after="0" w:line="240" w:lineRule="auto"/>
              <w:jc w:val="center"/>
              <w:rPr>
                <w:rFonts w:eastAsia="Times New Roman" w:cs="Times New Roman"/>
                <w:color w:val="000000"/>
                <w:sz w:val="16"/>
                <w:szCs w:val="16"/>
              </w:rPr>
            </w:pPr>
            <w:r w:rsidRPr="00293075">
              <w:rPr>
                <w:sz w:val="16"/>
                <w:szCs w:val="16"/>
              </w:rPr>
              <w:t xml:space="preserve"> 300,000 </w:t>
            </w:r>
          </w:p>
        </w:tc>
        <w:tc>
          <w:tcPr>
            <w:tcW w:w="983" w:type="dxa"/>
            <w:shd w:val="clear" w:color="auto" w:fill="D0CECE" w:themeFill="background2" w:themeFillShade="E6"/>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663,620 </w:t>
            </w:r>
          </w:p>
        </w:tc>
        <w:tc>
          <w:tcPr>
            <w:tcW w:w="982" w:type="dxa"/>
            <w:shd w:val="clear" w:color="auto" w:fill="D0CECE" w:themeFill="background2" w:themeFillShade="E6"/>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476,589 </w:t>
            </w:r>
          </w:p>
        </w:tc>
        <w:tc>
          <w:tcPr>
            <w:tcW w:w="983" w:type="dxa"/>
            <w:shd w:val="clear" w:color="auto" w:fill="D0CECE" w:themeFill="background2" w:themeFillShade="E6"/>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416,510 </w:t>
            </w:r>
          </w:p>
        </w:tc>
        <w:tc>
          <w:tcPr>
            <w:tcW w:w="982" w:type="dxa"/>
            <w:shd w:val="clear" w:color="auto" w:fill="D0CECE" w:themeFill="background2" w:themeFillShade="E6"/>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336,067 </w:t>
            </w:r>
          </w:p>
        </w:tc>
        <w:tc>
          <w:tcPr>
            <w:tcW w:w="983" w:type="dxa"/>
            <w:shd w:val="clear" w:color="auto" w:fill="D0CECE" w:themeFill="background2" w:themeFillShade="E6"/>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392,385 </w:t>
            </w:r>
          </w:p>
        </w:tc>
        <w:tc>
          <w:tcPr>
            <w:tcW w:w="982" w:type="dxa"/>
            <w:shd w:val="clear" w:color="auto" w:fill="D0CECE" w:themeFill="background2" w:themeFillShade="E6"/>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428,155 </w:t>
            </w:r>
          </w:p>
        </w:tc>
        <w:tc>
          <w:tcPr>
            <w:tcW w:w="983" w:type="dxa"/>
            <w:shd w:val="clear" w:color="auto" w:fill="D0CECE" w:themeFill="background2" w:themeFillShade="E6"/>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444,667 </w:t>
            </w:r>
          </w:p>
        </w:tc>
        <w:tc>
          <w:tcPr>
            <w:tcW w:w="982" w:type="dxa"/>
            <w:shd w:val="clear" w:color="auto" w:fill="D0CECE" w:themeFill="background2" w:themeFillShade="E6"/>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366,089 </w:t>
            </w:r>
          </w:p>
        </w:tc>
        <w:tc>
          <w:tcPr>
            <w:tcW w:w="983" w:type="dxa"/>
            <w:shd w:val="clear" w:color="auto" w:fill="D0CECE" w:themeFill="background2" w:themeFillShade="E6"/>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420,468 </w:t>
            </w:r>
          </w:p>
        </w:tc>
        <w:tc>
          <w:tcPr>
            <w:tcW w:w="982" w:type="dxa"/>
            <w:shd w:val="clear" w:color="auto" w:fill="D0CECE" w:themeFill="background2" w:themeFillShade="E6"/>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530,736 </w:t>
            </w:r>
          </w:p>
        </w:tc>
        <w:tc>
          <w:tcPr>
            <w:tcW w:w="983" w:type="dxa"/>
            <w:shd w:val="clear" w:color="auto" w:fill="D0CECE" w:themeFill="background2" w:themeFillShade="E6"/>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225,665 </w:t>
            </w:r>
          </w:p>
        </w:tc>
        <w:tc>
          <w:tcPr>
            <w:tcW w:w="1080" w:type="dxa"/>
            <w:shd w:val="clear" w:color="auto" w:fill="D0CECE" w:themeFill="background2" w:themeFillShade="E6"/>
            <w:noWrap/>
            <w:vAlign w:val="bottom"/>
          </w:tcPr>
          <w:p w:rsidR="00293075" w:rsidRPr="00293075" w:rsidRDefault="00293075">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5,000,951</w:t>
            </w:r>
          </w:p>
        </w:tc>
      </w:tr>
      <w:tr w:rsidR="00293075" w:rsidRPr="00293075" w:rsidTr="0092577F">
        <w:trPr>
          <w:trHeight w:val="255"/>
        </w:trPr>
        <w:tc>
          <w:tcPr>
            <w:tcW w:w="1620" w:type="dxa"/>
            <w:shd w:val="clear" w:color="auto" w:fill="auto"/>
            <w:vAlign w:val="center"/>
            <w:hideMark/>
          </w:tcPr>
          <w:p w:rsidR="00293075" w:rsidRPr="00293075" w:rsidRDefault="00293075" w:rsidP="003C4864">
            <w:pPr>
              <w:spacing w:after="0" w:line="240" w:lineRule="auto"/>
              <w:rPr>
                <w:rFonts w:eastAsia="Times New Roman" w:cs="Times New Roman"/>
                <w:color w:val="000000"/>
                <w:sz w:val="16"/>
                <w:szCs w:val="16"/>
              </w:rPr>
            </w:pPr>
            <w:r w:rsidRPr="00293075">
              <w:rPr>
                <w:rFonts w:eastAsia="Times New Roman" w:cs="Times New Roman"/>
                <w:color w:val="000000"/>
                <w:sz w:val="16"/>
                <w:szCs w:val="16"/>
              </w:rPr>
              <w:t>Scenario 8</w:t>
            </w:r>
          </w:p>
        </w:tc>
        <w:tc>
          <w:tcPr>
            <w:tcW w:w="982" w:type="dxa"/>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300,000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732,104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530,869 </w:t>
            </w:r>
          </w:p>
        </w:tc>
        <w:tc>
          <w:tcPr>
            <w:tcW w:w="983"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470,243 </w:t>
            </w:r>
          </w:p>
        </w:tc>
        <w:tc>
          <w:tcPr>
            <w:tcW w:w="982" w:type="dxa"/>
            <w:shd w:val="clear" w:color="auto" w:fill="auto"/>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389,253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444,955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479,197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491,610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407,288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454,416 </w:t>
            </w:r>
          </w:p>
        </w:tc>
        <w:tc>
          <w:tcPr>
            <w:tcW w:w="982"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554,838 </w:t>
            </w:r>
          </w:p>
        </w:tc>
        <w:tc>
          <w:tcPr>
            <w:tcW w:w="983" w:type="dxa"/>
            <w:shd w:val="clear" w:color="auto" w:fill="auto"/>
            <w:noWrap/>
            <w:hideMark/>
          </w:tcPr>
          <w:p w:rsidR="00293075" w:rsidRPr="00293075" w:rsidRDefault="00293075" w:rsidP="003C4864">
            <w:pPr>
              <w:spacing w:after="0" w:line="240" w:lineRule="auto"/>
              <w:jc w:val="center"/>
              <w:rPr>
                <w:rFonts w:eastAsia="Times New Roman" w:cs="Times New Roman"/>
                <w:color w:val="000000"/>
                <w:sz w:val="16"/>
                <w:szCs w:val="16"/>
              </w:rPr>
            </w:pPr>
            <w:r w:rsidRPr="00293075">
              <w:rPr>
                <w:sz w:val="16"/>
                <w:szCs w:val="16"/>
              </w:rPr>
              <w:t xml:space="preserve"> 238,281 </w:t>
            </w:r>
          </w:p>
        </w:tc>
        <w:tc>
          <w:tcPr>
            <w:tcW w:w="1080" w:type="dxa"/>
            <w:shd w:val="clear" w:color="auto" w:fill="auto"/>
            <w:noWrap/>
            <w:vAlign w:val="bottom"/>
          </w:tcPr>
          <w:p w:rsidR="00293075" w:rsidRPr="00293075" w:rsidRDefault="00293075">
            <w:pPr>
              <w:spacing w:after="0" w:line="240" w:lineRule="auto"/>
              <w:rPr>
                <w:rFonts w:eastAsia="Times New Roman" w:cs="Times New Roman"/>
                <w:b/>
                <w:color w:val="000000"/>
                <w:sz w:val="16"/>
                <w:szCs w:val="16"/>
              </w:rPr>
            </w:pPr>
            <w:r w:rsidRPr="00293075">
              <w:rPr>
                <w:rFonts w:eastAsia="Times New Roman" w:cs="Times New Roman"/>
                <w:b/>
                <w:color w:val="000000"/>
                <w:sz w:val="16"/>
                <w:szCs w:val="16"/>
              </w:rPr>
              <w:t>5,493,053</w:t>
            </w:r>
          </w:p>
        </w:tc>
      </w:tr>
    </w:tbl>
    <w:p w:rsidR="00293075" w:rsidRPr="00293075" w:rsidRDefault="00293075" w:rsidP="0071034B">
      <w:pPr>
        <w:jc w:val="both"/>
        <w:rPr>
          <w:rFonts w:eastAsia="MS Mincho" w:cs="Times New Roman"/>
          <w:szCs w:val="20"/>
        </w:rPr>
      </w:pPr>
    </w:p>
    <w:p w:rsidR="00293075" w:rsidRPr="00293075" w:rsidRDefault="00293075" w:rsidP="0071034B">
      <w:pPr>
        <w:jc w:val="both"/>
        <w:rPr>
          <w:szCs w:val="20"/>
        </w:rPr>
      </w:pPr>
      <w:r w:rsidRPr="00293075">
        <w:rPr>
          <w:rFonts w:eastAsia="MS Mincho" w:cs="Times New Roman"/>
          <w:szCs w:val="20"/>
        </w:rPr>
        <w:t>In our base case scenario, shareholders requires IDR 2.4 Trillion cash deficiency support, and in worst case (Scenario 8), ABC needs IDR 5.5 Trillion cash deficiency support. During the period ABC receive cash deficiency support form shareholders, ABC manages the cash modest at some level (in this case, ABC assumed the cash remains 0). Understanding that SH Loan is to keep ABC in a sufficient cash to running the operation as well as serving the loan repayment (principal + interest) to lenders, ABC’s Debt Service Coverage Ratio will be in a well maintained DSCR at &gt; 1.00x (in this cash, DSCR is defined as total net cash after operation + cash deficiency support, divided with total principal + interest).</w:t>
      </w:r>
    </w:p>
    <w:p w:rsidR="00293075" w:rsidRPr="00293075" w:rsidRDefault="00293075" w:rsidP="00E92C86">
      <w:pPr>
        <w:spacing w:after="0" w:line="240" w:lineRule="auto"/>
        <w:rPr>
          <w:rFonts w:eastAsia="MS Mincho" w:cs="Times New Roman"/>
          <w:b/>
          <w:color w:val="000000"/>
          <w:szCs w:val="20"/>
        </w:rPr>
      </w:pPr>
    </w:p>
    <w:p w:rsidR="00293075" w:rsidRPr="00293075" w:rsidRDefault="00293075" w:rsidP="00E92C86">
      <w:pPr>
        <w:spacing w:after="0" w:line="240" w:lineRule="auto"/>
        <w:rPr>
          <w:rFonts w:eastAsia="MS Mincho" w:cs="Times New Roman"/>
          <w:b/>
          <w:color w:val="000000"/>
          <w:szCs w:val="20"/>
        </w:rPr>
      </w:pPr>
    </w:p>
    <w:p w:rsidR="00293075" w:rsidRPr="00293075" w:rsidRDefault="00293075" w:rsidP="00F9591A">
      <w:pPr>
        <w:tabs>
          <w:tab w:val="left" w:pos="1095"/>
        </w:tabs>
        <w:rPr>
          <w:rFonts w:eastAsia="MS Mincho" w:cs="Times New Roman"/>
          <w:b/>
          <w:szCs w:val="20"/>
        </w:rPr>
      </w:pPr>
    </w:p>
    <w:p w:rsidR="00293075" w:rsidRPr="00293075" w:rsidRDefault="00293075" w:rsidP="00D848D2">
      <w:pPr>
        <w:spacing w:after="0" w:line="240" w:lineRule="auto"/>
        <w:rPr>
          <w:rFonts w:eastAsia="MS Mincho" w:cs="Times New Roman"/>
          <w:color w:val="000000"/>
          <w:szCs w:val="20"/>
        </w:rPr>
      </w:pPr>
    </w:p>
    <w:p w:rsidR="00293075" w:rsidRPr="00293075" w:rsidRDefault="00293075" w:rsidP="00D848D2">
      <w:pPr>
        <w:spacing w:after="0" w:line="240" w:lineRule="auto"/>
        <w:rPr>
          <w:rFonts w:eastAsia="MS Mincho" w:cs="Times New Roman"/>
          <w:color w:val="000000"/>
          <w:szCs w:val="20"/>
        </w:rPr>
      </w:pPr>
    </w:p>
    <w:p w:rsidR="00293075" w:rsidRPr="00293075" w:rsidRDefault="00293075" w:rsidP="00D848D2">
      <w:pPr>
        <w:spacing w:after="0" w:line="240" w:lineRule="auto"/>
        <w:rPr>
          <w:rFonts w:eastAsia="MS Mincho" w:cs="Times New Roman"/>
          <w:color w:val="000000"/>
          <w:szCs w:val="20"/>
        </w:rPr>
        <w:sectPr w:rsidR="00293075" w:rsidRPr="00293075" w:rsidSect="00293075">
          <w:pgSz w:w="11907" w:h="16839" w:orient="landscape"/>
          <w:pgMar w:top="864" w:right="1152" w:bottom="562" w:left="1152" w:header="576" w:footer="576" w:gutter="0"/>
          <w:cols w:space="708"/>
          <w:titlePg/>
          <w:docGrid w:linePitch="360"/>
        </w:sectPr>
      </w:pPr>
    </w:p>
    <w:p w:rsidR="00293075" w:rsidRPr="00293075" w:rsidRDefault="00293075" w:rsidP="00BD323A">
      <w:pPr>
        <w:pStyle w:val="ListParagraph"/>
        <w:ind w:left="800"/>
        <w:rPr>
          <w:rFonts w:ascii="Roboto Light" w:hAnsi="Roboto Light"/>
          <w:b/>
          <w:sz w:val="20"/>
          <w:szCs w:val="20"/>
        </w:rPr>
      </w:pPr>
      <w:r w:rsidRPr="00293075">
        <w:rPr>
          <w:rFonts w:ascii="Roboto Light" w:hAnsi="Roboto Light"/>
          <w:b/>
          <w:sz w:val="20"/>
          <w:szCs w:val="20"/>
        </w:rPr>
        <w:lastRenderedPageBreak/>
        <w:t>XYZ Financial Projection</w:t>
      </w:r>
    </w:p>
    <w:p w:rsidR="00293075" w:rsidRPr="00293075" w:rsidRDefault="00293075" w:rsidP="00BD323A">
      <w:pPr>
        <w:ind w:left="90"/>
        <w:jc w:val="both"/>
        <w:rPr>
          <w:rFonts w:eastAsia="MS Mincho" w:cs="Times New Roman"/>
          <w:szCs w:val="20"/>
        </w:rPr>
      </w:pPr>
      <w:r w:rsidRPr="00293075">
        <w:rPr>
          <w:rFonts w:eastAsia="MS Mincho" w:cs="Times New Roman"/>
          <w:szCs w:val="20"/>
        </w:rPr>
        <w:t xml:space="preserve">As requested in the last BoD-IC, please see below the 2018 – 2024 financial projection of XYZ (“XYZ”), the 60% shareholder of ABC. This version of the projection has included the cash proceeds from new issuance of shares in WTTR and its related RDPT and has been shared with XYZ’s shareholders which are SMI and Taspen.  </w:t>
      </w:r>
    </w:p>
    <w:p w:rsidR="00293075" w:rsidRPr="00293075" w:rsidRDefault="00293075" w:rsidP="00BD323A">
      <w:pPr>
        <w:spacing w:after="0"/>
        <w:ind w:left="90"/>
        <w:jc w:val="both"/>
        <w:rPr>
          <w:rFonts w:eastAsia="MS Mincho" w:cs="Times New Roman"/>
          <w:szCs w:val="20"/>
        </w:rPr>
      </w:pPr>
      <w:r w:rsidRPr="00293075">
        <w:rPr>
          <w:rFonts w:eastAsia="MS Mincho" w:cs="Times New Roman"/>
          <w:szCs w:val="20"/>
        </w:rPr>
        <w:t xml:space="preserve">Assumptions: </w:t>
      </w:r>
    </w:p>
    <w:p w:rsidR="00293075" w:rsidRPr="00293075" w:rsidRDefault="00293075" w:rsidP="00293075">
      <w:pPr>
        <w:pStyle w:val="ListParagraph"/>
        <w:numPr>
          <w:ilvl w:val="0"/>
          <w:numId w:val="159"/>
        </w:numPr>
        <w:ind w:leftChars="0" w:left="450"/>
        <w:jc w:val="both"/>
        <w:rPr>
          <w:rFonts w:ascii="Roboto Light" w:hAnsi="Roboto Light"/>
          <w:sz w:val="20"/>
          <w:szCs w:val="20"/>
        </w:rPr>
      </w:pPr>
      <w:r w:rsidRPr="00293075">
        <w:rPr>
          <w:rFonts w:ascii="Roboto Light" w:hAnsi="Roboto Light"/>
          <w:sz w:val="20"/>
          <w:szCs w:val="20"/>
        </w:rPr>
        <w:t xml:space="preserve">Completed the new issuance of WTTR in April 2018 with proceeds of IDR 2.1 trillion and RDPT of WTTR in April 2018 with divestment value of IDR 2.8 trillion; </w:t>
      </w:r>
    </w:p>
    <w:p w:rsidR="00293075" w:rsidRPr="00293075" w:rsidRDefault="00293075" w:rsidP="00293075">
      <w:pPr>
        <w:pStyle w:val="ListParagraph"/>
        <w:numPr>
          <w:ilvl w:val="0"/>
          <w:numId w:val="159"/>
        </w:numPr>
        <w:ind w:leftChars="0" w:left="450"/>
        <w:jc w:val="both"/>
        <w:rPr>
          <w:rFonts w:ascii="Roboto Light" w:hAnsi="Roboto Light"/>
          <w:sz w:val="20"/>
          <w:szCs w:val="20"/>
        </w:rPr>
      </w:pPr>
      <w:r w:rsidRPr="00293075">
        <w:rPr>
          <w:rFonts w:ascii="Roboto Light" w:hAnsi="Roboto Light"/>
          <w:sz w:val="20"/>
          <w:szCs w:val="20"/>
        </w:rPr>
        <w:t xml:space="preserve">Included the plan to divest NKJ (Ngawi Kertosono), SNJ (Solo Ngawi) and JSB (Semarang Batang) with divestment value of IDR 2.5 trillion – Currently XYZ has 40%stake  in each of these toll roads; </w:t>
      </w:r>
    </w:p>
    <w:p w:rsidR="00293075" w:rsidRPr="00293075" w:rsidRDefault="00293075" w:rsidP="00293075">
      <w:pPr>
        <w:pStyle w:val="ListParagraph"/>
        <w:numPr>
          <w:ilvl w:val="0"/>
          <w:numId w:val="159"/>
        </w:numPr>
        <w:ind w:leftChars="0" w:left="450"/>
        <w:jc w:val="both"/>
        <w:rPr>
          <w:rFonts w:ascii="Roboto Light" w:hAnsi="Roboto Light"/>
          <w:sz w:val="20"/>
          <w:szCs w:val="20"/>
        </w:rPr>
      </w:pPr>
      <w:r w:rsidRPr="00293075">
        <w:rPr>
          <w:rFonts w:ascii="Roboto Light" w:hAnsi="Roboto Light"/>
          <w:sz w:val="20"/>
          <w:szCs w:val="20"/>
        </w:rPr>
        <w:t xml:space="preserve">Included the plan to fully divest SRIMP (Kapalbetung) and KKDM (Becakayu) with divestment value of IDR 3.5 trillion – Currently XYZ has 98% -99% stake  in each of these toll roads; </w:t>
      </w:r>
    </w:p>
    <w:p w:rsidR="00293075" w:rsidRPr="00293075" w:rsidRDefault="00293075" w:rsidP="00293075">
      <w:pPr>
        <w:pStyle w:val="ListParagraph"/>
        <w:numPr>
          <w:ilvl w:val="0"/>
          <w:numId w:val="159"/>
        </w:numPr>
        <w:ind w:leftChars="0" w:left="450"/>
        <w:contextualSpacing/>
        <w:jc w:val="both"/>
        <w:rPr>
          <w:rFonts w:ascii="Roboto Light" w:hAnsi="Roboto Light"/>
        </w:rPr>
      </w:pPr>
      <w:r w:rsidRPr="00293075">
        <w:rPr>
          <w:rFonts w:ascii="Roboto Light" w:hAnsi="Roboto Light"/>
          <w:sz w:val="20"/>
          <w:szCs w:val="20"/>
        </w:rPr>
        <w:t>Interest rate from bank  and shareholder loans at 10.5% p.a.</w:t>
      </w:r>
    </w:p>
    <w:p w:rsidR="00293075" w:rsidRPr="00293075" w:rsidRDefault="00293075" w:rsidP="00BD323A">
      <w:pPr>
        <w:pStyle w:val="ListParagraph"/>
        <w:ind w:left="800"/>
        <w:jc w:val="both"/>
        <w:rPr>
          <w:rFonts w:ascii="Roboto Light" w:hAnsi="Roboto Light"/>
        </w:rPr>
      </w:pPr>
    </w:p>
    <w:p w:rsidR="00293075" w:rsidRPr="00293075" w:rsidRDefault="00293075" w:rsidP="00BD323A">
      <w:pPr>
        <w:spacing w:after="0"/>
        <w:ind w:left="90"/>
        <w:jc w:val="both"/>
        <w:rPr>
          <w:rFonts w:eastAsia="MS Mincho" w:cs="Times New Roman"/>
          <w:szCs w:val="20"/>
        </w:rPr>
      </w:pPr>
      <w:r w:rsidRPr="00293075">
        <w:rPr>
          <w:rFonts w:eastAsia="MS Mincho" w:cs="Times New Roman"/>
          <w:szCs w:val="20"/>
        </w:rPr>
        <w:t xml:space="preserve">Further, the following assumptions are included to assure that the projection is conservative and to project the worst case of additional equity injections that will be required: </w:t>
      </w:r>
    </w:p>
    <w:p w:rsidR="00293075" w:rsidRPr="00293075" w:rsidRDefault="00293075" w:rsidP="00293075">
      <w:pPr>
        <w:pStyle w:val="ListParagraph"/>
        <w:widowControl/>
        <w:numPr>
          <w:ilvl w:val="0"/>
          <w:numId w:val="160"/>
        </w:numPr>
        <w:ind w:leftChars="0" w:left="450"/>
        <w:contextualSpacing/>
        <w:jc w:val="both"/>
        <w:rPr>
          <w:rFonts w:ascii="Roboto Light" w:hAnsi="Roboto Light"/>
          <w:sz w:val="20"/>
        </w:rPr>
      </w:pPr>
      <w:r w:rsidRPr="00293075">
        <w:rPr>
          <w:rFonts w:ascii="Roboto Light" w:hAnsi="Roboto Light"/>
          <w:sz w:val="20"/>
        </w:rPr>
        <w:t xml:space="preserve">Despite the business strategy to divest at least two toll roads per year either through RDPT mechanism or direct sale, the projection assumed </w:t>
      </w:r>
      <w:r w:rsidRPr="00293075">
        <w:rPr>
          <w:rFonts w:ascii="Roboto Light" w:hAnsi="Roboto Light"/>
          <w:sz w:val="20"/>
          <w:u w:val="single"/>
        </w:rPr>
        <w:t>no divestment</w:t>
      </w:r>
      <w:r w:rsidRPr="00293075">
        <w:rPr>
          <w:rFonts w:ascii="Roboto Light" w:hAnsi="Roboto Light"/>
          <w:sz w:val="20"/>
        </w:rPr>
        <w:t xml:space="preserve"> will be done after 2019; </w:t>
      </w:r>
    </w:p>
    <w:p w:rsidR="00293075" w:rsidRPr="00293075" w:rsidRDefault="00293075" w:rsidP="00293075">
      <w:pPr>
        <w:pStyle w:val="ListParagraph"/>
        <w:widowControl/>
        <w:numPr>
          <w:ilvl w:val="0"/>
          <w:numId w:val="160"/>
        </w:numPr>
        <w:ind w:leftChars="0" w:left="450"/>
        <w:contextualSpacing/>
        <w:jc w:val="both"/>
        <w:rPr>
          <w:rFonts w:ascii="Roboto Light" w:hAnsi="Roboto Light"/>
          <w:sz w:val="20"/>
        </w:rPr>
      </w:pPr>
      <w:r w:rsidRPr="00293075">
        <w:rPr>
          <w:rFonts w:ascii="Roboto Light" w:hAnsi="Roboto Light"/>
          <w:sz w:val="20"/>
        </w:rPr>
        <w:t xml:space="preserve">The projection assumed that buy back of the WTTR RDPT is required after 5 years or in 2023; </w:t>
      </w:r>
    </w:p>
    <w:p w:rsidR="00293075" w:rsidRPr="00293075" w:rsidRDefault="00293075" w:rsidP="00293075">
      <w:pPr>
        <w:pStyle w:val="ListParagraph"/>
        <w:widowControl/>
        <w:numPr>
          <w:ilvl w:val="0"/>
          <w:numId w:val="160"/>
        </w:numPr>
        <w:ind w:leftChars="0" w:left="450"/>
        <w:contextualSpacing/>
        <w:jc w:val="both"/>
        <w:rPr>
          <w:rFonts w:ascii="Roboto Light" w:hAnsi="Roboto Light"/>
          <w:sz w:val="20"/>
        </w:rPr>
      </w:pPr>
      <w:r w:rsidRPr="00293075">
        <w:rPr>
          <w:rFonts w:ascii="Roboto Light" w:hAnsi="Roboto Light"/>
          <w:sz w:val="20"/>
        </w:rPr>
        <w:t xml:space="preserve">Following the divestment of WTTR in April 2018, out of the 18 toll road concessions, 11 is accounted in the projection using cost/ equity method, while the rest (7 toll road concessions) is accounted using the consolidated method. </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9"/>
        <w:gridCol w:w="811"/>
        <w:gridCol w:w="3648"/>
        <w:gridCol w:w="990"/>
        <w:gridCol w:w="810"/>
        <w:gridCol w:w="1530"/>
      </w:tblGrid>
      <w:tr w:rsidR="00293075" w:rsidRPr="00293075" w:rsidTr="00BD323A">
        <w:trPr>
          <w:trHeight w:val="79"/>
        </w:trPr>
        <w:tc>
          <w:tcPr>
            <w:tcW w:w="1499" w:type="dxa"/>
            <w:shd w:val="clear" w:color="auto" w:fill="auto"/>
            <w:noWrap/>
            <w:vAlign w:val="bottom"/>
            <w:hideMark/>
          </w:tcPr>
          <w:p w:rsidR="00293075" w:rsidRPr="00293075" w:rsidRDefault="00293075" w:rsidP="00BA4633">
            <w:pPr>
              <w:spacing w:after="0"/>
              <w:rPr>
                <w:rFonts w:eastAsia="Times New Roman"/>
                <w:b/>
                <w:color w:val="000000"/>
                <w:szCs w:val="20"/>
              </w:rPr>
            </w:pPr>
            <w:r w:rsidRPr="00293075">
              <w:rPr>
                <w:rFonts w:eastAsia="Times New Roman"/>
                <w:b/>
                <w:color w:val="000000"/>
                <w:szCs w:val="20"/>
              </w:rPr>
              <w:t>SPV</w:t>
            </w:r>
          </w:p>
        </w:tc>
        <w:tc>
          <w:tcPr>
            <w:tcW w:w="811" w:type="dxa"/>
            <w:shd w:val="clear" w:color="auto" w:fill="auto"/>
            <w:noWrap/>
            <w:vAlign w:val="bottom"/>
            <w:hideMark/>
          </w:tcPr>
          <w:p w:rsidR="00293075" w:rsidRPr="00293075" w:rsidRDefault="00293075" w:rsidP="00BA4633">
            <w:pPr>
              <w:spacing w:after="0"/>
              <w:rPr>
                <w:rFonts w:eastAsia="Times New Roman"/>
                <w:b/>
                <w:color w:val="000000"/>
                <w:szCs w:val="20"/>
              </w:rPr>
            </w:pPr>
            <w:r w:rsidRPr="00293075">
              <w:rPr>
                <w:rFonts w:eastAsia="Times New Roman"/>
                <w:b/>
                <w:color w:val="000000"/>
                <w:szCs w:val="20"/>
              </w:rPr>
              <w:t>% Own</w:t>
            </w:r>
          </w:p>
        </w:tc>
        <w:tc>
          <w:tcPr>
            <w:tcW w:w="3648" w:type="dxa"/>
            <w:shd w:val="clear" w:color="auto" w:fill="auto"/>
            <w:noWrap/>
            <w:vAlign w:val="bottom"/>
            <w:hideMark/>
          </w:tcPr>
          <w:p w:rsidR="00293075" w:rsidRPr="00293075" w:rsidRDefault="00293075" w:rsidP="00BA4633">
            <w:pPr>
              <w:spacing w:after="0"/>
              <w:rPr>
                <w:rFonts w:eastAsia="Times New Roman"/>
                <w:b/>
                <w:color w:val="000000"/>
                <w:szCs w:val="20"/>
              </w:rPr>
            </w:pPr>
            <w:r w:rsidRPr="00293075">
              <w:rPr>
                <w:rFonts w:eastAsia="Times New Roman"/>
                <w:b/>
                <w:color w:val="000000"/>
                <w:szCs w:val="20"/>
              </w:rPr>
              <w:t>Project Name</w:t>
            </w:r>
          </w:p>
        </w:tc>
        <w:tc>
          <w:tcPr>
            <w:tcW w:w="990" w:type="dxa"/>
            <w:shd w:val="clear" w:color="auto" w:fill="auto"/>
            <w:noWrap/>
            <w:vAlign w:val="bottom"/>
            <w:hideMark/>
          </w:tcPr>
          <w:p w:rsidR="00293075" w:rsidRPr="00293075" w:rsidRDefault="00293075" w:rsidP="00BA4633">
            <w:pPr>
              <w:spacing w:after="0"/>
              <w:rPr>
                <w:rFonts w:eastAsia="Times New Roman"/>
                <w:b/>
                <w:color w:val="000000"/>
                <w:szCs w:val="20"/>
              </w:rPr>
            </w:pPr>
            <w:r w:rsidRPr="00293075">
              <w:rPr>
                <w:rFonts w:eastAsia="Times New Roman"/>
                <w:b/>
                <w:color w:val="000000"/>
                <w:szCs w:val="20"/>
              </w:rPr>
              <w:t xml:space="preserve">Length </w:t>
            </w:r>
          </w:p>
          <w:p w:rsidR="00293075" w:rsidRPr="00293075" w:rsidRDefault="00293075" w:rsidP="00BA4633">
            <w:pPr>
              <w:spacing w:after="0"/>
              <w:rPr>
                <w:rFonts w:eastAsia="Times New Roman"/>
                <w:b/>
                <w:color w:val="000000"/>
                <w:szCs w:val="20"/>
              </w:rPr>
            </w:pPr>
            <w:r w:rsidRPr="00293075">
              <w:rPr>
                <w:rFonts w:eastAsia="Times New Roman"/>
                <w:b/>
                <w:color w:val="000000"/>
                <w:szCs w:val="20"/>
              </w:rPr>
              <w:t>(km)</w:t>
            </w:r>
          </w:p>
        </w:tc>
        <w:tc>
          <w:tcPr>
            <w:tcW w:w="810" w:type="dxa"/>
            <w:shd w:val="clear" w:color="auto" w:fill="auto"/>
            <w:noWrap/>
            <w:vAlign w:val="bottom"/>
            <w:hideMark/>
          </w:tcPr>
          <w:p w:rsidR="00293075" w:rsidRPr="00293075" w:rsidRDefault="00293075" w:rsidP="00BA4633">
            <w:pPr>
              <w:spacing w:after="0"/>
              <w:rPr>
                <w:rFonts w:eastAsia="Times New Roman"/>
                <w:b/>
                <w:color w:val="000000"/>
                <w:szCs w:val="20"/>
              </w:rPr>
            </w:pPr>
            <w:r w:rsidRPr="00293075">
              <w:rPr>
                <w:rFonts w:eastAsia="Times New Roman"/>
                <w:b/>
                <w:color w:val="000000"/>
                <w:szCs w:val="20"/>
              </w:rPr>
              <w:t>COD</w:t>
            </w:r>
          </w:p>
        </w:tc>
        <w:tc>
          <w:tcPr>
            <w:tcW w:w="1530" w:type="dxa"/>
          </w:tcPr>
          <w:p w:rsidR="00293075" w:rsidRPr="00293075" w:rsidRDefault="00293075" w:rsidP="00BA4633">
            <w:pPr>
              <w:spacing w:after="0"/>
              <w:rPr>
                <w:rFonts w:eastAsia="Times New Roman"/>
                <w:b/>
                <w:color w:val="000000"/>
                <w:szCs w:val="20"/>
              </w:rPr>
            </w:pPr>
            <w:r w:rsidRPr="00293075">
              <w:rPr>
                <w:rFonts w:eastAsia="Times New Roman"/>
                <w:b/>
                <w:color w:val="000000"/>
                <w:szCs w:val="20"/>
              </w:rPr>
              <w:t xml:space="preserve">Accounting </w:t>
            </w:r>
          </w:p>
          <w:p w:rsidR="00293075" w:rsidRPr="00293075" w:rsidRDefault="00293075" w:rsidP="00BA4633">
            <w:pPr>
              <w:spacing w:after="0"/>
              <w:rPr>
                <w:rFonts w:eastAsia="Times New Roman"/>
                <w:b/>
                <w:color w:val="000000"/>
                <w:szCs w:val="20"/>
              </w:rPr>
            </w:pPr>
            <w:r w:rsidRPr="00293075">
              <w:rPr>
                <w:rFonts w:eastAsia="Times New Roman"/>
                <w:b/>
                <w:color w:val="000000"/>
                <w:szCs w:val="20"/>
              </w:rPr>
              <w:t>Method</w:t>
            </w:r>
          </w:p>
        </w:tc>
      </w:tr>
      <w:tr w:rsidR="00293075" w:rsidRPr="00293075" w:rsidTr="00BD323A">
        <w:trPr>
          <w:trHeight w:val="70"/>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SNJ</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40%</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Solo Ngawi (Divest in ‘18?)</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90.4</w:t>
            </w:r>
          </w:p>
        </w:tc>
        <w:tc>
          <w:tcPr>
            <w:tcW w:w="810"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Done</w:t>
            </w:r>
          </w:p>
        </w:tc>
        <w:tc>
          <w:tcPr>
            <w:tcW w:w="1530" w:type="dxa"/>
            <w:shd w:val="clear" w:color="auto" w:fill="auto"/>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0"/>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NKJ</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40%</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Ngawi Kertosono  (Divest in ‘18?)</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109.2</w:t>
            </w:r>
          </w:p>
        </w:tc>
        <w:tc>
          <w:tcPr>
            <w:tcW w:w="810"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Done</w:t>
            </w:r>
          </w:p>
        </w:tc>
        <w:tc>
          <w:tcPr>
            <w:tcW w:w="1530" w:type="dxa"/>
            <w:shd w:val="clear" w:color="auto" w:fill="auto"/>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0"/>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WTTR - SMR</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30%</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Kanci Pejagan</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35</w:t>
            </w:r>
          </w:p>
        </w:tc>
        <w:tc>
          <w:tcPr>
            <w:tcW w:w="810"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Done</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3"/>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WTTR - PPTR</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30%</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Pemalang Pejagan</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57.5</w:t>
            </w:r>
          </w:p>
        </w:tc>
        <w:tc>
          <w:tcPr>
            <w:tcW w:w="810"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Done</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0"/>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JMKT</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30%</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 xml:space="preserve">Medan Kualanamu T. Tinggi </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61.8</w:t>
            </w:r>
          </w:p>
        </w:tc>
        <w:tc>
          <w:tcPr>
            <w:tcW w:w="810"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Done</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3"/>
        </w:trPr>
        <w:tc>
          <w:tcPr>
            <w:tcW w:w="1499"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CW</w:t>
            </w:r>
          </w:p>
        </w:tc>
        <w:tc>
          <w:tcPr>
            <w:tcW w:w="811"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25%</w:t>
            </w:r>
          </w:p>
        </w:tc>
        <w:tc>
          <w:tcPr>
            <w:tcW w:w="3648"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Depok Antasari</w:t>
            </w:r>
          </w:p>
        </w:tc>
        <w:tc>
          <w:tcPr>
            <w:tcW w:w="990"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21.5</w:t>
            </w:r>
          </w:p>
        </w:tc>
        <w:tc>
          <w:tcPr>
            <w:tcW w:w="810"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‘18</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0"/>
        </w:trPr>
        <w:tc>
          <w:tcPr>
            <w:tcW w:w="1499"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CSJ</w:t>
            </w:r>
          </w:p>
        </w:tc>
        <w:tc>
          <w:tcPr>
            <w:tcW w:w="811"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35%</w:t>
            </w:r>
          </w:p>
        </w:tc>
        <w:tc>
          <w:tcPr>
            <w:tcW w:w="3648"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Cinere Serpong</w:t>
            </w:r>
          </w:p>
        </w:tc>
        <w:tc>
          <w:tcPr>
            <w:tcW w:w="990"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10.1</w:t>
            </w:r>
          </w:p>
        </w:tc>
        <w:tc>
          <w:tcPr>
            <w:tcW w:w="810" w:type="dxa"/>
            <w:shd w:val="clear" w:color="auto" w:fill="auto"/>
            <w:noWrap/>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‘18</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0"/>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ABC</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60%</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ABC</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39.2</w:t>
            </w:r>
          </w:p>
        </w:tc>
        <w:tc>
          <w:tcPr>
            <w:tcW w:w="810" w:type="dxa"/>
            <w:shd w:val="clear" w:color="auto" w:fill="auto"/>
            <w:noWrap/>
          </w:tcPr>
          <w:p w:rsidR="00293075" w:rsidRPr="00293075" w:rsidRDefault="00293075" w:rsidP="00BA4633">
            <w:pPr>
              <w:spacing w:after="0"/>
              <w:rPr>
                <w:rFonts w:eastAsia="Times New Roman"/>
                <w:color w:val="000000"/>
                <w:szCs w:val="20"/>
              </w:rPr>
            </w:pPr>
            <w:r w:rsidRPr="00293075">
              <w:rPr>
                <w:rFonts w:eastAsia="Times New Roman"/>
                <w:color w:val="000000"/>
                <w:szCs w:val="20"/>
              </w:rPr>
              <w:t>‘18</w:t>
            </w:r>
          </w:p>
        </w:tc>
        <w:tc>
          <w:tcPr>
            <w:tcW w:w="1530" w:type="dxa"/>
            <w:shd w:val="clear" w:color="auto" w:fill="auto"/>
          </w:tcPr>
          <w:p w:rsidR="00293075" w:rsidRPr="00293075" w:rsidRDefault="00293075" w:rsidP="00BA4633">
            <w:pPr>
              <w:spacing w:after="0"/>
              <w:rPr>
                <w:rFonts w:eastAsia="Times New Roman"/>
                <w:color w:val="000000"/>
                <w:szCs w:val="20"/>
              </w:rPr>
            </w:pPr>
            <w:r w:rsidRPr="00293075">
              <w:rPr>
                <w:rFonts w:eastAsia="Times New Roman"/>
                <w:color w:val="000000"/>
                <w:szCs w:val="20"/>
              </w:rPr>
              <w:t>Consolidated</w:t>
            </w:r>
          </w:p>
        </w:tc>
      </w:tr>
      <w:tr w:rsidR="00293075" w:rsidRPr="00293075" w:rsidTr="00BD323A">
        <w:trPr>
          <w:trHeight w:val="70"/>
        </w:trPr>
        <w:tc>
          <w:tcPr>
            <w:tcW w:w="1499"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JSB</w:t>
            </w:r>
          </w:p>
        </w:tc>
        <w:tc>
          <w:tcPr>
            <w:tcW w:w="811"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40%</w:t>
            </w:r>
          </w:p>
        </w:tc>
        <w:tc>
          <w:tcPr>
            <w:tcW w:w="3648"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Batang Semarang (Divest in ‘18?)</w:t>
            </w:r>
          </w:p>
        </w:tc>
        <w:tc>
          <w:tcPr>
            <w:tcW w:w="990"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75</w:t>
            </w:r>
          </w:p>
        </w:tc>
        <w:tc>
          <w:tcPr>
            <w:tcW w:w="810" w:type="dxa"/>
            <w:shd w:val="clear" w:color="auto" w:fill="auto"/>
            <w:noWrap/>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‘18</w:t>
            </w:r>
          </w:p>
        </w:tc>
        <w:tc>
          <w:tcPr>
            <w:tcW w:w="1530" w:type="dxa"/>
            <w:shd w:val="clear" w:color="auto" w:fill="auto"/>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3"/>
        </w:trPr>
        <w:tc>
          <w:tcPr>
            <w:tcW w:w="1499"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CCT</w:t>
            </w:r>
          </w:p>
        </w:tc>
        <w:tc>
          <w:tcPr>
            <w:tcW w:w="811"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90%</w:t>
            </w:r>
          </w:p>
        </w:tc>
        <w:tc>
          <w:tcPr>
            <w:tcW w:w="3648"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Cimanggis Cibitung</w:t>
            </w:r>
          </w:p>
        </w:tc>
        <w:tc>
          <w:tcPr>
            <w:tcW w:w="990"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26.5</w:t>
            </w:r>
          </w:p>
        </w:tc>
        <w:tc>
          <w:tcPr>
            <w:tcW w:w="810" w:type="dxa"/>
            <w:shd w:val="clear" w:color="auto" w:fill="auto"/>
            <w:noWrap/>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‘18</w:t>
            </w:r>
          </w:p>
        </w:tc>
        <w:tc>
          <w:tcPr>
            <w:tcW w:w="1530" w:type="dxa"/>
            <w:shd w:val="clear" w:color="auto" w:fill="auto"/>
          </w:tcPr>
          <w:p w:rsidR="00293075" w:rsidRPr="00293075" w:rsidRDefault="00293075" w:rsidP="00BA4633">
            <w:pPr>
              <w:spacing w:after="0"/>
              <w:rPr>
                <w:rFonts w:eastAsia="Times New Roman"/>
                <w:color w:val="000000"/>
                <w:szCs w:val="20"/>
              </w:rPr>
            </w:pPr>
            <w:r w:rsidRPr="00293075">
              <w:rPr>
                <w:rFonts w:eastAsia="Times New Roman"/>
                <w:color w:val="000000"/>
                <w:szCs w:val="20"/>
              </w:rPr>
              <w:t>Consolidated</w:t>
            </w:r>
          </w:p>
        </w:tc>
      </w:tr>
      <w:tr w:rsidR="00293075" w:rsidRPr="00293075" w:rsidTr="00BD323A">
        <w:trPr>
          <w:trHeight w:val="70"/>
        </w:trPr>
        <w:tc>
          <w:tcPr>
            <w:tcW w:w="1499"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SRIMP</w:t>
            </w:r>
          </w:p>
        </w:tc>
        <w:tc>
          <w:tcPr>
            <w:tcW w:w="811"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98%</w:t>
            </w:r>
          </w:p>
        </w:tc>
        <w:tc>
          <w:tcPr>
            <w:tcW w:w="3648"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Kapal Betung–Sumatra (Divest in’18?)</w:t>
            </w:r>
          </w:p>
        </w:tc>
        <w:tc>
          <w:tcPr>
            <w:tcW w:w="990"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111.7</w:t>
            </w:r>
          </w:p>
        </w:tc>
        <w:tc>
          <w:tcPr>
            <w:tcW w:w="810" w:type="dxa"/>
            <w:shd w:val="clear" w:color="auto" w:fill="auto"/>
            <w:noWrap/>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‘18</w:t>
            </w:r>
          </w:p>
        </w:tc>
        <w:tc>
          <w:tcPr>
            <w:tcW w:w="1530" w:type="dxa"/>
            <w:shd w:val="clear" w:color="auto" w:fill="auto"/>
          </w:tcPr>
          <w:p w:rsidR="00293075" w:rsidRPr="00293075" w:rsidRDefault="00293075" w:rsidP="00BA4633">
            <w:pPr>
              <w:spacing w:after="0"/>
              <w:rPr>
                <w:rFonts w:eastAsia="Times New Roman"/>
                <w:color w:val="000000"/>
                <w:szCs w:val="20"/>
              </w:rPr>
            </w:pPr>
            <w:r w:rsidRPr="00293075">
              <w:rPr>
                <w:rFonts w:eastAsia="Times New Roman"/>
                <w:color w:val="000000"/>
                <w:szCs w:val="20"/>
              </w:rPr>
              <w:t>Consolidated</w:t>
            </w:r>
          </w:p>
        </w:tc>
      </w:tr>
      <w:tr w:rsidR="00293075" w:rsidRPr="00293075" w:rsidTr="00BD323A">
        <w:trPr>
          <w:trHeight w:val="70"/>
        </w:trPr>
        <w:tc>
          <w:tcPr>
            <w:tcW w:w="1499"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KKDM</w:t>
            </w:r>
          </w:p>
        </w:tc>
        <w:tc>
          <w:tcPr>
            <w:tcW w:w="811"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99%</w:t>
            </w:r>
          </w:p>
        </w:tc>
        <w:tc>
          <w:tcPr>
            <w:tcW w:w="3648"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Becakayu (Divest in ‘18?)</w:t>
            </w:r>
          </w:p>
        </w:tc>
        <w:tc>
          <w:tcPr>
            <w:tcW w:w="990"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16.02</w:t>
            </w:r>
          </w:p>
        </w:tc>
        <w:tc>
          <w:tcPr>
            <w:tcW w:w="810" w:type="dxa"/>
            <w:shd w:val="clear" w:color="auto" w:fill="auto"/>
            <w:noWrap/>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‘18</w:t>
            </w:r>
          </w:p>
        </w:tc>
        <w:tc>
          <w:tcPr>
            <w:tcW w:w="1530" w:type="dxa"/>
            <w:shd w:val="clear" w:color="auto" w:fill="auto"/>
          </w:tcPr>
          <w:p w:rsidR="00293075" w:rsidRPr="00293075" w:rsidRDefault="00293075" w:rsidP="00BA4633">
            <w:pPr>
              <w:spacing w:after="0"/>
              <w:rPr>
                <w:rFonts w:eastAsia="Times New Roman"/>
                <w:color w:val="000000"/>
                <w:szCs w:val="20"/>
              </w:rPr>
            </w:pPr>
            <w:r w:rsidRPr="00293075">
              <w:rPr>
                <w:rFonts w:eastAsia="Times New Roman"/>
                <w:color w:val="000000"/>
                <w:szCs w:val="20"/>
              </w:rPr>
              <w:t>Consolidated</w:t>
            </w:r>
          </w:p>
        </w:tc>
      </w:tr>
      <w:tr w:rsidR="00293075" w:rsidRPr="00293075" w:rsidTr="00BD323A">
        <w:trPr>
          <w:trHeight w:val="73"/>
        </w:trPr>
        <w:tc>
          <w:tcPr>
            <w:tcW w:w="1499"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WTTR - TJPJT</w:t>
            </w:r>
          </w:p>
        </w:tc>
        <w:tc>
          <w:tcPr>
            <w:tcW w:w="811"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30%</w:t>
            </w:r>
          </w:p>
        </w:tc>
        <w:tc>
          <w:tcPr>
            <w:tcW w:w="3648"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Pasuruan Probolinggo</w:t>
            </w:r>
          </w:p>
        </w:tc>
        <w:tc>
          <w:tcPr>
            <w:tcW w:w="990"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31.3</w:t>
            </w:r>
          </w:p>
        </w:tc>
        <w:tc>
          <w:tcPr>
            <w:tcW w:w="810" w:type="dxa"/>
            <w:shd w:val="clear" w:color="auto" w:fill="auto"/>
            <w:noWrap/>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‘18</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3"/>
        </w:trPr>
        <w:tc>
          <w:tcPr>
            <w:tcW w:w="1499"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TJT</w:t>
            </w:r>
          </w:p>
        </w:tc>
        <w:tc>
          <w:tcPr>
            <w:tcW w:w="811"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99%</w:t>
            </w:r>
          </w:p>
        </w:tc>
        <w:tc>
          <w:tcPr>
            <w:tcW w:w="3648"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Ciawi Sukabumi</w:t>
            </w:r>
          </w:p>
        </w:tc>
        <w:tc>
          <w:tcPr>
            <w:tcW w:w="990"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54</w:t>
            </w:r>
          </w:p>
        </w:tc>
        <w:tc>
          <w:tcPr>
            <w:tcW w:w="810" w:type="dxa"/>
            <w:shd w:val="clear" w:color="auto" w:fill="auto"/>
            <w:noWrap/>
            <w:vAlign w:val="bottom"/>
            <w:hideMark/>
          </w:tcPr>
          <w:p w:rsidR="00293075" w:rsidRPr="00293075" w:rsidRDefault="00293075" w:rsidP="00BA4633">
            <w:pPr>
              <w:spacing w:after="0"/>
              <w:rPr>
                <w:rFonts w:eastAsia="Times New Roman"/>
                <w:color w:val="000000"/>
                <w:szCs w:val="20"/>
              </w:rPr>
            </w:pPr>
            <w:r w:rsidRPr="00293075">
              <w:rPr>
                <w:rFonts w:eastAsia="Times New Roman"/>
                <w:color w:val="000000"/>
                <w:szCs w:val="20"/>
              </w:rPr>
              <w:t>‘19</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Consolidated</w:t>
            </w:r>
          </w:p>
        </w:tc>
      </w:tr>
      <w:tr w:rsidR="00293075" w:rsidRPr="00293075" w:rsidTr="00BD323A">
        <w:trPr>
          <w:trHeight w:val="73"/>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WBW</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99%</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Krian Legundi Bunder</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38.3</w:t>
            </w:r>
          </w:p>
        </w:tc>
        <w:tc>
          <w:tcPr>
            <w:tcW w:w="810" w:type="dxa"/>
            <w:shd w:val="clear" w:color="auto" w:fill="auto"/>
            <w:noWrap/>
          </w:tcPr>
          <w:p w:rsidR="00293075" w:rsidRPr="00293075" w:rsidRDefault="00293075" w:rsidP="00BA4633">
            <w:pPr>
              <w:spacing w:after="0"/>
              <w:rPr>
                <w:rFonts w:eastAsia="Times New Roman"/>
                <w:color w:val="000000"/>
                <w:szCs w:val="20"/>
              </w:rPr>
            </w:pPr>
            <w:r w:rsidRPr="00293075">
              <w:rPr>
                <w:rFonts w:eastAsia="Times New Roman"/>
                <w:color w:val="000000"/>
                <w:szCs w:val="20"/>
              </w:rPr>
              <w:t>‘19</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Consolidated</w:t>
            </w:r>
          </w:p>
        </w:tc>
      </w:tr>
      <w:tr w:rsidR="00293075" w:rsidRPr="00293075" w:rsidTr="00BD323A">
        <w:trPr>
          <w:trHeight w:val="73"/>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CKJT</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15%</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Cisumdawu</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60.4</w:t>
            </w:r>
          </w:p>
        </w:tc>
        <w:tc>
          <w:tcPr>
            <w:tcW w:w="810" w:type="dxa"/>
            <w:shd w:val="clear" w:color="auto" w:fill="auto"/>
            <w:noWrap/>
          </w:tcPr>
          <w:p w:rsidR="00293075" w:rsidRPr="00293075" w:rsidRDefault="00293075" w:rsidP="00BA4633">
            <w:pPr>
              <w:spacing w:after="0"/>
              <w:rPr>
                <w:rFonts w:eastAsia="Times New Roman"/>
                <w:color w:val="000000"/>
                <w:szCs w:val="20"/>
              </w:rPr>
            </w:pPr>
            <w:r w:rsidRPr="00293075">
              <w:rPr>
                <w:rFonts w:eastAsia="Times New Roman"/>
                <w:color w:val="000000"/>
                <w:szCs w:val="20"/>
              </w:rPr>
              <w:t>‘19</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3"/>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CTP</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55%</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Cibitung – Cilincing</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34.7</w:t>
            </w:r>
          </w:p>
        </w:tc>
        <w:tc>
          <w:tcPr>
            <w:tcW w:w="810"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‘20</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Consolidated</w:t>
            </w:r>
          </w:p>
        </w:tc>
      </w:tr>
      <w:tr w:rsidR="00293075" w:rsidRPr="00293075" w:rsidTr="00BD323A">
        <w:trPr>
          <w:trHeight w:val="73"/>
        </w:trPr>
        <w:tc>
          <w:tcPr>
            <w:tcW w:w="1499"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HMW</w:t>
            </w:r>
          </w:p>
        </w:tc>
        <w:tc>
          <w:tcPr>
            <w:tcW w:w="811"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30%</w:t>
            </w:r>
          </w:p>
        </w:tc>
        <w:tc>
          <w:tcPr>
            <w:tcW w:w="3648"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 xml:space="preserve">K. Tanjung – T.Tinggi – Parapat </w:t>
            </w:r>
          </w:p>
        </w:tc>
        <w:tc>
          <w:tcPr>
            <w:tcW w:w="990" w:type="dxa"/>
            <w:shd w:val="clear" w:color="auto" w:fill="auto"/>
            <w:noWrap/>
            <w:vAlign w:val="bottom"/>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143.5</w:t>
            </w:r>
          </w:p>
        </w:tc>
        <w:tc>
          <w:tcPr>
            <w:tcW w:w="810" w:type="dxa"/>
            <w:shd w:val="clear" w:color="auto" w:fill="auto"/>
            <w:noWrap/>
            <w:vAlign w:val="bottom"/>
          </w:tcPr>
          <w:p w:rsidR="00293075" w:rsidRPr="00293075" w:rsidRDefault="00293075" w:rsidP="00BA4633">
            <w:pPr>
              <w:spacing w:after="0"/>
              <w:rPr>
                <w:rFonts w:eastAsia="Times New Roman"/>
                <w:color w:val="000000"/>
                <w:szCs w:val="20"/>
              </w:rPr>
            </w:pPr>
            <w:r w:rsidRPr="00293075">
              <w:rPr>
                <w:rFonts w:eastAsia="Times New Roman"/>
                <w:color w:val="000000"/>
                <w:szCs w:val="20"/>
              </w:rPr>
              <w:t>‘20</w:t>
            </w:r>
          </w:p>
        </w:tc>
        <w:tc>
          <w:tcPr>
            <w:tcW w:w="1530" w:type="dxa"/>
          </w:tcPr>
          <w:p w:rsidR="00293075" w:rsidRPr="00293075" w:rsidRDefault="00293075" w:rsidP="00BA4633">
            <w:pPr>
              <w:spacing w:after="0"/>
              <w:rPr>
                <w:rFonts w:eastAsia="Times New Roman"/>
                <w:color w:val="000000"/>
                <w:szCs w:val="20"/>
              </w:rPr>
            </w:pPr>
            <w:r w:rsidRPr="00293075">
              <w:rPr>
                <w:rFonts w:eastAsia="Times New Roman"/>
                <w:color w:val="000000"/>
                <w:szCs w:val="20"/>
              </w:rPr>
              <w:t>Equity/ Cost</w:t>
            </w:r>
          </w:p>
        </w:tc>
      </w:tr>
      <w:tr w:rsidR="00293075" w:rsidRPr="00293075" w:rsidTr="00BD323A">
        <w:trPr>
          <w:trHeight w:val="70"/>
        </w:trPr>
        <w:tc>
          <w:tcPr>
            <w:tcW w:w="1499" w:type="dxa"/>
            <w:shd w:val="clear" w:color="auto" w:fill="auto"/>
            <w:noWrap/>
            <w:vAlign w:val="bottom"/>
            <w:hideMark/>
          </w:tcPr>
          <w:p w:rsidR="00293075" w:rsidRPr="00293075" w:rsidRDefault="00293075" w:rsidP="00BA4633">
            <w:pPr>
              <w:spacing w:after="0"/>
              <w:rPr>
                <w:rFonts w:eastAsia="Times New Roman"/>
                <w:color w:val="000000"/>
                <w:szCs w:val="20"/>
              </w:rPr>
            </w:pPr>
          </w:p>
        </w:tc>
        <w:tc>
          <w:tcPr>
            <w:tcW w:w="811" w:type="dxa"/>
            <w:shd w:val="clear" w:color="auto" w:fill="auto"/>
            <w:noWrap/>
            <w:vAlign w:val="bottom"/>
            <w:hideMark/>
          </w:tcPr>
          <w:p w:rsidR="00293075" w:rsidRPr="00293075" w:rsidRDefault="00293075" w:rsidP="00BA4633">
            <w:pPr>
              <w:spacing w:after="0"/>
              <w:rPr>
                <w:rFonts w:eastAsia="Times New Roman"/>
                <w:color w:val="000000"/>
                <w:szCs w:val="20"/>
              </w:rPr>
            </w:pPr>
          </w:p>
        </w:tc>
        <w:tc>
          <w:tcPr>
            <w:tcW w:w="3648" w:type="dxa"/>
            <w:shd w:val="clear" w:color="auto" w:fill="auto"/>
            <w:noWrap/>
            <w:vAlign w:val="bottom"/>
            <w:hideMark/>
          </w:tcPr>
          <w:p w:rsidR="00293075" w:rsidRPr="00293075" w:rsidRDefault="00293075" w:rsidP="00BA4633">
            <w:pPr>
              <w:spacing w:after="0"/>
              <w:rPr>
                <w:rFonts w:eastAsia="Times New Roman"/>
                <w:color w:val="000000"/>
                <w:szCs w:val="20"/>
              </w:rPr>
            </w:pPr>
          </w:p>
        </w:tc>
        <w:tc>
          <w:tcPr>
            <w:tcW w:w="990" w:type="dxa"/>
            <w:shd w:val="clear" w:color="auto" w:fill="auto"/>
            <w:noWrap/>
            <w:vAlign w:val="bottom"/>
            <w:hideMark/>
          </w:tcPr>
          <w:p w:rsidR="00293075" w:rsidRPr="00293075" w:rsidRDefault="00293075" w:rsidP="00BA4633">
            <w:pPr>
              <w:spacing w:after="0"/>
              <w:jc w:val="right"/>
              <w:rPr>
                <w:rFonts w:eastAsia="Times New Roman"/>
                <w:color w:val="000000"/>
                <w:szCs w:val="20"/>
              </w:rPr>
            </w:pPr>
            <w:r w:rsidRPr="00293075">
              <w:rPr>
                <w:rFonts w:eastAsia="Times New Roman"/>
                <w:color w:val="000000"/>
                <w:szCs w:val="20"/>
              </w:rPr>
              <w:t>1,016.1</w:t>
            </w:r>
          </w:p>
        </w:tc>
        <w:tc>
          <w:tcPr>
            <w:tcW w:w="810" w:type="dxa"/>
            <w:shd w:val="clear" w:color="auto" w:fill="auto"/>
            <w:noWrap/>
            <w:vAlign w:val="bottom"/>
            <w:hideMark/>
          </w:tcPr>
          <w:p w:rsidR="00293075" w:rsidRPr="00293075" w:rsidRDefault="00293075" w:rsidP="00BA4633">
            <w:pPr>
              <w:spacing w:after="0"/>
              <w:rPr>
                <w:rFonts w:eastAsia="Times New Roman"/>
                <w:color w:val="000000"/>
                <w:szCs w:val="20"/>
              </w:rPr>
            </w:pPr>
          </w:p>
        </w:tc>
        <w:tc>
          <w:tcPr>
            <w:tcW w:w="1530" w:type="dxa"/>
          </w:tcPr>
          <w:p w:rsidR="00293075" w:rsidRPr="00293075" w:rsidRDefault="00293075" w:rsidP="00BA4633">
            <w:pPr>
              <w:spacing w:after="0"/>
              <w:rPr>
                <w:rFonts w:eastAsia="Times New Roman"/>
                <w:color w:val="000000"/>
                <w:szCs w:val="20"/>
              </w:rPr>
            </w:pPr>
          </w:p>
        </w:tc>
      </w:tr>
    </w:tbl>
    <w:p w:rsidR="00293075" w:rsidRPr="00293075" w:rsidRDefault="00293075" w:rsidP="00B71E07">
      <w:pPr>
        <w:jc w:val="both"/>
        <w:rPr>
          <w:b/>
          <w:szCs w:val="20"/>
        </w:rPr>
      </w:pPr>
    </w:p>
    <w:p w:rsidR="00293075" w:rsidRPr="00293075" w:rsidRDefault="00293075" w:rsidP="00BD323A">
      <w:pPr>
        <w:pStyle w:val="ListParagraph"/>
        <w:ind w:left="800"/>
        <w:rPr>
          <w:rFonts w:ascii="Roboto Light" w:hAnsi="Roboto Light"/>
          <w:b/>
          <w:sz w:val="20"/>
          <w:szCs w:val="20"/>
        </w:rPr>
      </w:pPr>
      <w:r w:rsidRPr="00293075">
        <w:rPr>
          <w:rFonts w:ascii="Roboto Light" w:hAnsi="Roboto Light"/>
          <w:b/>
          <w:sz w:val="20"/>
          <w:szCs w:val="20"/>
        </w:rPr>
        <w:t>Projected Income Statement</w:t>
      </w:r>
    </w:p>
    <w:p w:rsidR="00293075" w:rsidRPr="00293075" w:rsidRDefault="00293075" w:rsidP="00BD323A">
      <w:pPr>
        <w:jc w:val="both"/>
        <w:rPr>
          <w:b/>
          <w:szCs w:val="20"/>
        </w:rPr>
      </w:pPr>
      <w:r w:rsidRPr="00293075">
        <w:rPr>
          <w:noProof/>
        </w:rPr>
        <w:lastRenderedPageBreak/>
        <w:drawing>
          <wp:inline distT="0" distB="0" distL="0" distR="0" wp14:anchorId="37A7E687" wp14:editId="3F438822">
            <wp:extent cx="5727700" cy="4134224"/>
            <wp:effectExtent l="0" t="0" r="635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4134224"/>
                    </a:xfrm>
                    <a:prstGeom prst="rect">
                      <a:avLst/>
                    </a:prstGeom>
                    <a:noFill/>
                    <a:extLst/>
                  </pic:spPr>
                </pic:pic>
              </a:graphicData>
            </a:graphic>
          </wp:inline>
        </w:drawing>
      </w:r>
    </w:p>
    <w:p w:rsidR="00293075" w:rsidRPr="00293075" w:rsidRDefault="00293075" w:rsidP="00BD323A">
      <w:pPr>
        <w:jc w:val="both"/>
        <w:rPr>
          <w:b/>
          <w:szCs w:val="20"/>
        </w:rPr>
      </w:pPr>
      <w:r w:rsidRPr="00293075">
        <w:rPr>
          <w:szCs w:val="20"/>
        </w:rPr>
        <w:t>Revenue from toll road operations are generated from the following consolidated toll roads:</w:t>
      </w:r>
    </w:p>
    <w:p w:rsidR="00293075" w:rsidRPr="00293075" w:rsidRDefault="00293075" w:rsidP="00BD323A">
      <w:pPr>
        <w:jc w:val="both"/>
        <w:rPr>
          <w:b/>
          <w:szCs w:val="20"/>
        </w:rPr>
      </w:pPr>
      <w:r w:rsidRPr="00293075">
        <w:rPr>
          <w:noProof/>
        </w:rPr>
        <w:drawing>
          <wp:inline distT="0" distB="0" distL="0" distR="0" wp14:anchorId="1CCA57F2" wp14:editId="199C9F5B">
            <wp:extent cx="5727700" cy="1425575"/>
            <wp:effectExtent l="0" t="0" r="635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1425575"/>
                    </a:xfrm>
                    <a:prstGeom prst="rect">
                      <a:avLst/>
                    </a:prstGeom>
                    <a:noFill/>
                    <a:ln>
                      <a:noFill/>
                    </a:ln>
                  </pic:spPr>
                </pic:pic>
              </a:graphicData>
            </a:graphic>
          </wp:inline>
        </w:drawing>
      </w:r>
    </w:p>
    <w:p w:rsidR="00293075" w:rsidRPr="00293075" w:rsidRDefault="00293075" w:rsidP="00BD323A">
      <w:pPr>
        <w:spacing w:after="0"/>
        <w:rPr>
          <w:b/>
          <w:szCs w:val="20"/>
        </w:rPr>
      </w:pPr>
      <w:r w:rsidRPr="00293075">
        <w:rPr>
          <w:b/>
          <w:szCs w:val="20"/>
        </w:rPr>
        <w:t xml:space="preserve">Notes to Projected Income Statement: </w:t>
      </w:r>
    </w:p>
    <w:p w:rsidR="00293075" w:rsidRPr="00293075" w:rsidRDefault="00293075" w:rsidP="00293075">
      <w:pPr>
        <w:pStyle w:val="ListParagraph"/>
        <w:widowControl/>
        <w:numPr>
          <w:ilvl w:val="0"/>
          <w:numId w:val="163"/>
        </w:numPr>
        <w:ind w:leftChars="0" w:left="360"/>
        <w:contextualSpacing/>
        <w:jc w:val="both"/>
        <w:rPr>
          <w:rFonts w:ascii="Roboto Light" w:hAnsi="Roboto Light"/>
          <w:sz w:val="20"/>
        </w:rPr>
      </w:pPr>
      <w:r w:rsidRPr="00293075">
        <w:rPr>
          <w:rFonts w:ascii="Roboto Light" w:hAnsi="Roboto Light"/>
          <w:sz w:val="20"/>
        </w:rPr>
        <w:t xml:space="preserve">Construction is assumed to continue until 2021. As the previous table stated, in 2019, there are five toll roads under construction and in 2020, there are two toll roads under construction. Other than Cisumdawu (15% stake) and Kuala Tanjung - Tebing Tinggi – Parapat (30% stake), the toll roads under construction will be recorded under consolidated method. </w:t>
      </w:r>
    </w:p>
    <w:p w:rsidR="00293075" w:rsidRPr="00293075" w:rsidRDefault="00293075" w:rsidP="00293075">
      <w:pPr>
        <w:pStyle w:val="ListParagraph"/>
        <w:widowControl/>
        <w:numPr>
          <w:ilvl w:val="0"/>
          <w:numId w:val="163"/>
        </w:numPr>
        <w:ind w:leftChars="0" w:left="360"/>
        <w:contextualSpacing/>
        <w:jc w:val="both"/>
        <w:rPr>
          <w:rFonts w:ascii="Roboto Light" w:hAnsi="Roboto Light"/>
          <w:sz w:val="20"/>
        </w:rPr>
      </w:pPr>
      <w:r w:rsidRPr="00293075">
        <w:rPr>
          <w:rFonts w:ascii="Roboto Light" w:hAnsi="Roboto Light"/>
          <w:sz w:val="20"/>
        </w:rPr>
        <w:t xml:space="preserve">Revenue from toll road operations are generated from the following toll roads recorded under consolidation method. Note than in 2023, XYZ assumed that the buyback option to WTTR is exercised thus increasing the toll road revenue rather significantly from 2022 (no WTTR consolidated) to 2023.   </w:t>
      </w:r>
    </w:p>
    <w:p w:rsidR="00293075" w:rsidRPr="00293075" w:rsidRDefault="00293075" w:rsidP="00293075">
      <w:pPr>
        <w:pStyle w:val="ListParagraph"/>
        <w:widowControl/>
        <w:numPr>
          <w:ilvl w:val="0"/>
          <w:numId w:val="163"/>
        </w:numPr>
        <w:ind w:leftChars="0" w:left="360"/>
        <w:contextualSpacing/>
        <w:jc w:val="both"/>
        <w:rPr>
          <w:rFonts w:ascii="Roboto Light" w:hAnsi="Roboto Light"/>
          <w:sz w:val="20"/>
        </w:rPr>
      </w:pPr>
      <w:r w:rsidRPr="00293075">
        <w:rPr>
          <w:rFonts w:ascii="Roboto Light" w:hAnsi="Roboto Light"/>
          <w:sz w:val="20"/>
        </w:rPr>
        <w:t xml:space="preserve">Gain from divestment is only recorded in 2018 at IDR 4.8 trillion. Compared this gain in Income Statement to proceeds from divestment of IDR 8.8 trillion recorded in Cash Flow from Investing yields a price to book ratio of 2.2x.   </w:t>
      </w:r>
    </w:p>
    <w:p w:rsidR="00293075" w:rsidRPr="00293075" w:rsidRDefault="00293075" w:rsidP="00BD323A">
      <w:pPr>
        <w:pStyle w:val="ListParagraph"/>
        <w:ind w:left="800"/>
        <w:rPr>
          <w:rFonts w:ascii="Roboto Light" w:hAnsi="Roboto Light"/>
          <w:b/>
          <w:sz w:val="20"/>
          <w:szCs w:val="20"/>
        </w:rPr>
      </w:pPr>
      <w:r w:rsidRPr="00293075">
        <w:rPr>
          <w:rFonts w:ascii="Roboto Light" w:hAnsi="Roboto Light"/>
          <w:b/>
          <w:sz w:val="20"/>
          <w:szCs w:val="20"/>
        </w:rPr>
        <w:t>Projected Balance Sheet</w:t>
      </w:r>
    </w:p>
    <w:p w:rsidR="00293075" w:rsidRPr="00293075" w:rsidRDefault="00293075" w:rsidP="00BD323A">
      <w:pPr>
        <w:ind w:left="360"/>
        <w:jc w:val="both"/>
        <w:rPr>
          <w:b/>
          <w:szCs w:val="20"/>
        </w:rPr>
      </w:pPr>
      <w:r w:rsidRPr="00293075">
        <w:rPr>
          <w:noProof/>
        </w:rPr>
        <w:lastRenderedPageBreak/>
        <w:drawing>
          <wp:inline distT="0" distB="0" distL="0" distR="0" wp14:anchorId="289A21A1" wp14:editId="3C08E07A">
            <wp:extent cx="5727700" cy="5543360"/>
            <wp:effectExtent l="0" t="0" r="635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5543360"/>
                    </a:xfrm>
                    <a:prstGeom prst="rect">
                      <a:avLst/>
                    </a:prstGeom>
                    <a:noFill/>
                    <a:ln>
                      <a:noFill/>
                    </a:ln>
                  </pic:spPr>
                </pic:pic>
              </a:graphicData>
            </a:graphic>
          </wp:inline>
        </w:drawing>
      </w:r>
    </w:p>
    <w:p w:rsidR="00293075" w:rsidRPr="00293075" w:rsidRDefault="00293075" w:rsidP="00BD323A">
      <w:pPr>
        <w:ind w:left="360"/>
        <w:rPr>
          <w:b/>
          <w:szCs w:val="20"/>
        </w:rPr>
      </w:pPr>
      <w:r w:rsidRPr="00293075">
        <w:rPr>
          <w:b/>
          <w:szCs w:val="20"/>
        </w:rPr>
        <w:t xml:space="preserve">Notes to Projected Balance Sheet: </w:t>
      </w:r>
    </w:p>
    <w:p w:rsidR="00293075" w:rsidRPr="00293075" w:rsidRDefault="00293075" w:rsidP="00293075">
      <w:pPr>
        <w:pStyle w:val="ListParagraph"/>
        <w:widowControl/>
        <w:numPr>
          <w:ilvl w:val="0"/>
          <w:numId w:val="161"/>
        </w:numPr>
        <w:ind w:leftChars="0" w:left="1080"/>
        <w:contextualSpacing/>
        <w:jc w:val="both"/>
        <w:rPr>
          <w:rFonts w:ascii="Roboto Light" w:hAnsi="Roboto Light"/>
          <w:b/>
          <w:sz w:val="20"/>
          <w:szCs w:val="20"/>
        </w:rPr>
      </w:pPr>
      <w:r w:rsidRPr="00293075">
        <w:rPr>
          <w:rFonts w:ascii="Roboto Light" w:hAnsi="Roboto Light"/>
          <w:sz w:val="20"/>
          <w:szCs w:val="20"/>
        </w:rPr>
        <w:t xml:space="preserve">The balance sheet projection generates a healthy current ratio and debt equity ratio. </w:t>
      </w:r>
    </w:p>
    <w:p w:rsidR="00293075" w:rsidRPr="00293075" w:rsidRDefault="00293075" w:rsidP="00293075">
      <w:pPr>
        <w:pStyle w:val="ListParagraph"/>
        <w:widowControl/>
        <w:numPr>
          <w:ilvl w:val="0"/>
          <w:numId w:val="161"/>
        </w:numPr>
        <w:ind w:leftChars="0" w:left="1080"/>
        <w:contextualSpacing/>
        <w:jc w:val="both"/>
        <w:rPr>
          <w:rFonts w:ascii="Roboto Light" w:hAnsi="Roboto Light"/>
          <w:b/>
          <w:sz w:val="20"/>
          <w:szCs w:val="20"/>
        </w:rPr>
      </w:pPr>
      <w:r w:rsidRPr="00293075">
        <w:rPr>
          <w:rFonts w:ascii="Roboto Light" w:hAnsi="Roboto Light"/>
          <w:sz w:val="20"/>
          <w:szCs w:val="20"/>
        </w:rPr>
        <w:t xml:space="preserve">Intangible assets represents toll road concession rights for 7 toll road concessions recorded under consolidation method. Note that in 2023, intangible assets increased by 23% YoY due to buyback exercise of WTTR. </w:t>
      </w:r>
    </w:p>
    <w:p w:rsidR="00293075" w:rsidRPr="00293075" w:rsidRDefault="00293075" w:rsidP="00293075">
      <w:pPr>
        <w:pStyle w:val="ListParagraph"/>
        <w:widowControl/>
        <w:numPr>
          <w:ilvl w:val="0"/>
          <w:numId w:val="161"/>
        </w:numPr>
        <w:ind w:leftChars="0" w:left="1080"/>
        <w:contextualSpacing/>
        <w:jc w:val="both"/>
        <w:rPr>
          <w:rFonts w:ascii="Roboto Light" w:hAnsi="Roboto Light"/>
          <w:b/>
          <w:sz w:val="20"/>
          <w:szCs w:val="20"/>
        </w:rPr>
      </w:pPr>
      <w:r w:rsidRPr="00293075">
        <w:rPr>
          <w:rFonts w:ascii="Roboto Light" w:hAnsi="Roboto Light"/>
          <w:sz w:val="20"/>
          <w:szCs w:val="20"/>
        </w:rPr>
        <w:t>Loans related to Investment decreased in 2024 by 28% YoY from IDR 27.6 trillion to IDR 19.8 trillion as indicated by the existing loan repayment schedule for consolidated toll roads.</w:t>
      </w:r>
    </w:p>
    <w:p w:rsidR="00293075" w:rsidRPr="00293075" w:rsidRDefault="00293075" w:rsidP="00293075">
      <w:pPr>
        <w:pStyle w:val="ListParagraph"/>
        <w:widowControl/>
        <w:numPr>
          <w:ilvl w:val="0"/>
          <w:numId w:val="161"/>
        </w:numPr>
        <w:ind w:leftChars="0" w:left="1080"/>
        <w:contextualSpacing/>
        <w:jc w:val="both"/>
        <w:rPr>
          <w:rFonts w:ascii="Roboto Light" w:hAnsi="Roboto Light"/>
          <w:b/>
          <w:sz w:val="20"/>
          <w:szCs w:val="20"/>
        </w:rPr>
      </w:pPr>
      <w:r w:rsidRPr="00293075">
        <w:rPr>
          <w:rFonts w:ascii="Roboto Light" w:hAnsi="Roboto Light"/>
          <w:sz w:val="20"/>
          <w:szCs w:val="20"/>
        </w:rPr>
        <w:t xml:space="preserve">Increase in share capital is from XYZ’s equity injection and  will be allocated to new projects and CDS support to toll road concessions. </w:t>
      </w:r>
    </w:p>
    <w:p w:rsidR="00293075" w:rsidRPr="00293075" w:rsidRDefault="00293075" w:rsidP="00B71E07">
      <w:pPr>
        <w:ind w:left="360"/>
        <w:jc w:val="both"/>
        <w:rPr>
          <w:b/>
          <w:szCs w:val="20"/>
        </w:rPr>
      </w:pPr>
    </w:p>
    <w:p w:rsidR="00293075" w:rsidRPr="00293075" w:rsidRDefault="00293075" w:rsidP="00B71E07">
      <w:pPr>
        <w:rPr>
          <w:b/>
          <w:szCs w:val="20"/>
        </w:rPr>
      </w:pPr>
    </w:p>
    <w:p w:rsidR="00293075" w:rsidRPr="00293075" w:rsidRDefault="00293075" w:rsidP="00BD323A">
      <w:pPr>
        <w:jc w:val="both"/>
        <w:rPr>
          <w:b/>
          <w:szCs w:val="20"/>
        </w:rPr>
      </w:pPr>
      <w:r w:rsidRPr="00293075">
        <w:rPr>
          <w:b/>
          <w:szCs w:val="20"/>
        </w:rPr>
        <w:t>Projected Cash Flow</w:t>
      </w:r>
    </w:p>
    <w:p w:rsidR="00293075" w:rsidRPr="00293075" w:rsidRDefault="00293075" w:rsidP="00BD323A">
      <w:pPr>
        <w:jc w:val="both"/>
        <w:rPr>
          <w:b/>
          <w:szCs w:val="20"/>
        </w:rPr>
      </w:pPr>
      <w:r w:rsidRPr="00293075">
        <w:rPr>
          <w:noProof/>
        </w:rPr>
        <w:lastRenderedPageBreak/>
        <w:drawing>
          <wp:inline distT="0" distB="0" distL="0" distR="0" wp14:anchorId="3B986AA2" wp14:editId="613F992C">
            <wp:extent cx="5727700" cy="4888694"/>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4888694"/>
                    </a:xfrm>
                    <a:prstGeom prst="rect">
                      <a:avLst/>
                    </a:prstGeom>
                    <a:noFill/>
                    <a:ln>
                      <a:noFill/>
                    </a:ln>
                  </pic:spPr>
                </pic:pic>
              </a:graphicData>
            </a:graphic>
          </wp:inline>
        </w:drawing>
      </w:r>
    </w:p>
    <w:p w:rsidR="00293075" w:rsidRPr="00293075" w:rsidRDefault="00293075" w:rsidP="00BD323A">
      <w:pPr>
        <w:rPr>
          <w:b/>
          <w:szCs w:val="20"/>
        </w:rPr>
      </w:pPr>
      <w:r w:rsidRPr="00293075">
        <w:rPr>
          <w:b/>
          <w:szCs w:val="20"/>
        </w:rPr>
        <w:t xml:space="preserve">Notes to Projected Cash Flow: </w:t>
      </w:r>
    </w:p>
    <w:p w:rsidR="00293075" w:rsidRPr="00293075" w:rsidRDefault="00293075" w:rsidP="00293075">
      <w:pPr>
        <w:pStyle w:val="ListParagraph"/>
        <w:widowControl/>
        <w:numPr>
          <w:ilvl w:val="0"/>
          <w:numId w:val="162"/>
        </w:numPr>
        <w:ind w:leftChars="0"/>
        <w:contextualSpacing/>
        <w:jc w:val="both"/>
        <w:rPr>
          <w:rFonts w:ascii="Roboto Light" w:hAnsi="Roboto Light"/>
          <w:b/>
          <w:sz w:val="20"/>
          <w:szCs w:val="20"/>
        </w:rPr>
      </w:pPr>
      <w:r w:rsidRPr="00293075">
        <w:rPr>
          <w:rFonts w:ascii="Roboto Light" w:hAnsi="Roboto Light"/>
          <w:sz w:val="20"/>
          <w:szCs w:val="20"/>
        </w:rPr>
        <w:t xml:space="preserve">Cash flow operating from subsidiaries is positive throughout the projected periods because it does not account for financing expense and loan repayment.  </w:t>
      </w:r>
    </w:p>
    <w:p w:rsidR="00293075" w:rsidRPr="00293075" w:rsidRDefault="00293075" w:rsidP="00293075">
      <w:pPr>
        <w:pStyle w:val="ListParagraph"/>
        <w:widowControl/>
        <w:numPr>
          <w:ilvl w:val="0"/>
          <w:numId w:val="162"/>
        </w:numPr>
        <w:ind w:leftChars="0"/>
        <w:contextualSpacing/>
        <w:jc w:val="both"/>
        <w:rPr>
          <w:rFonts w:ascii="Roboto Light" w:hAnsi="Roboto Light"/>
          <w:b/>
          <w:sz w:val="20"/>
          <w:szCs w:val="20"/>
        </w:rPr>
      </w:pPr>
      <w:r w:rsidRPr="00293075">
        <w:rPr>
          <w:rFonts w:ascii="Roboto Light" w:hAnsi="Roboto Light"/>
          <w:sz w:val="20"/>
          <w:szCs w:val="20"/>
        </w:rPr>
        <w:t xml:space="preserve">Due to continued construction in five toll road projects, Cash Flow from Investing recorded additional capex (“Investment Expense – Sectional”) and the Cash Flow from Financing recorded additional proceeds from bank loan. </w:t>
      </w:r>
    </w:p>
    <w:p w:rsidR="00293075" w:rsidRPr="00293075" w:rsidRDefault="00293075" w:rsidP="00293075">
      <w:pPr>
        <w:pStyle w:val="ListParagraph"/>
        <w:widowControl/>
        <w:numPr>
          <w:ilvl w:val="0"/>
          <w:numId w:val="162"/>
        </w:numPr>
        <w:ind w:leftChars="0"/>
        <w:contextualSpacing/>
        <w:jc w:val="both"/>
        <w:rPr>
          <w:rFonts w:ascii="Roboto Light" w:hAnsi="Roboto Light"/>
          <w:b/>
          <w:sz w:val="20"/>
          <w:szCs w:val="20"/>
        </w:rPr>
      </w:pPr>
      <w:r w:rsidRPr="00293075">
        <w:rPr>
          <w:rFonts w:ascii="Roboto Light" w:hAnsi="Roboto Light"/>
          <w:sz w:val="20"/>
          <w:szCs w:val="20"/>
        </w:rPr>
        <w:t xml:space="preserve">Required equity injection from Waskita was IDR 8.1 trillion in 2019, IDR 6.1 trillion in 2020, etc – all for accumulated equity injection from Waskita of IDR 43.6 trillion in the next 10 years.   This equity injection  will be allocated to potential new projects and CDS support to toll road concessions. Please note that </w:t>
      </w:r>
      <w:r w:rsidRPr="00293075">
        <w:rPr>
          <w:rFonts w:ascii="Roboto Light" w:hAnsi="Roboto Light"/>
          <w:sz w:val="20"/>
        </w:rPr>
        <w:t xml:space="preserve">the projection has been shared and acknowledged by XYZ sponsors which are DEF, SMI and Taspen. </w:t>
      </w:r>
    </w:p>
    <w:p w:rsidR="00293075" w:rsidRPr="00293075" w:rsidRDefault="00293075">
      <w:pPr>
        <w:rPr>
          <w:rFonts w:cs="Calibri"/>
          <w:szCs w:val="20"/>
        </w:rPr>
      </w:pPr>
      <w:r w:rsidRPr="00293075">
        <w:rPr>
          <w:rFonts w:cs="Calibri"/>
          <w:szCs w:val="20"/>
        </w:rPr>
        <w:br w:type="page"/>
      </w:r>
    </w:p>
    <w:p w:rsidR="00293075" w:rsidRPr="00293075" w:rsidRDefault="00293075" w:rsidP="00BA4633">
      <w:pPr>
        <w:jc w:val="both"/>
        <w:rPr>
          <w:rFonts w:cs="Calibri"/>
          <w:szCs w:val="20"/>
        </w:rPr>
      </w:pPr>
    </w:p>
    <w:p w:rsidR="00293075" w:rsidRPr="00293075" w:rsidRDefault="00293075" w:rsidP="00BD323A">
      <w:pPr>
        <w:jc w:val="both"/>
        <w:rPr>
          <w:rFonts w:cs="Calibri"/>
          <w:b/>
          <w:szCs w:val="20"/>
        </w:rPr>
      </w:pPr>
      <w:r w:rsidRPr="00293075">
        <w:rPr>
          <w:rFonts w:cs="Calibri"/>
          <w:b/>
          <w:szCs w:val="20"/>
        </w:rPr>
        <w:t>Conclusion to XYZ Financial Projection</w:t>
      </w:r>
    </w:p>
    <w:p w:rsidR="00293075" w:rsidRPr="00293075" w:rsidRDefault="00293075" w:rsidP="0036552D">
      <w:pPr>
        <w:jc w:val="both"/>
        <w:rPr>
          <w:b/>
          <w:bCs/>
          <w:szCs w:val="20"/>
        </w:rPr>
      </w:pPr>
      <w:r w:rsidRPr="00293075">
        <w:rPr>
          <w:rFonts w:cs="Calibri"/>
          <w:szCs w:val="20"/>
        </w:rPr>
        <w:t>In the worst case scenario, XYZ need additional IDR 43.6 trillion fund for the next 10 years. Other than financial support from existing shareholders of XYZ (DEF, Taspen, and SMI), XYZ has come up with two possible solutions: (i). to find new investors/ strategic partner at XYZ level with full support from Bapennas and (ii). to divest its toll road concessions either through RDPT mechanism or through direct sale.  Furthermore, existing shareholders of XYZ are all participating in the projects as mandated by the GoI</w:t>
      </w:r>
      <w:r w:rsidRPr="00293075">
        <w:rPr>
          <w:szCs w:val="20"/>
        </w:rPr>
        <w:t xml:space="preserve"> to accelerate the development of national strategic projects which highlights synergy between State Owned Enterprises (SOEs).</w:t>
      </w:r>
    </w:p>
    <w:p w:rsidR="00293075" w:rsidRPr="00293075" w:rsidRDefault="00293075" w:rsidP="00293075">
      <w:pPr>
        <w:pStyle w:val="Heading2"/>
        <w:numPr>
          <w:ilvl w:val="1"/>
          <w:numId w:val="25"/>
        </w:numPr>
        <w:spacing w:before="0" w:after="0" w:line="240" w:lineRule="auto"/>
        <w:jc w:val="both"/>
      </w:pPr>
      <w:r w:rsidRPr="00293075">
        <w:t>Financial Highlights</w:t>
      </w:r>
    </w:p>
    <w:p w:rsidR="00293075" w:rsidRPr="00293075" w:rsidRDefault="00293075" w:rsidP="00F41B8B"/>
    <w:p w:rsidR="00293075" w:rsidRPr="00293075" w:rsidRDefault="00293075" w:rsidP="00F41B8B">
      <w:r w:rsidRPr="00293075">
        <w:t>The below table presents financial statement of Wind Renewables III Ltd, a holding company who shares 72.34% ownership of PTEG. The Financial Statement are audited by PricewaterhouseCoopers, certified public accountant in Hong Kong.</w:t>
      </w:r>
    </w:p>
    <w:p w:rsidR="00293075" w:rsidRPr="00293075" w:rsidRDefault="00293075" w:rsidP="00F41B8B"/>
    <w:tbl>
      <w:tblPr>
        <w:tblW w:w="8365" w:type="dxa"/>
        <w:jc w:val="center"/>
        <w:tblLook w:val="04A0" w:firstRow="1" w:lastRow="0" w:firstColumn="1" w:lastColumn="0" w:noHBand="0" w:noVBand="1"/>
      </w:tblPr>
      <w:tblGrid>
        <w:gridCol w:w="3325"/>
        <w:gridCol w:w="1620"/>
        <w:gridCol w:w="1710"/>
        <w:gridCol w:w="1710"/>
      </w:tblGrid>
      <w:tr w:rsidR="00293075" w:rsidRPr="00293075" w:rsidTr="00F41B8B">
        <w:trPr>
          <w:trHeight w:val="300"/>
          <w:jc w:val="center"/>
        </w:trPr>
        <w:tc>
          <w:tcPr>
            <w:tcW w:w="332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A50C1B">
            <w:pPr>
              <w:jc w:val="center"/>
              <w:rPr>
                <w:b/>
                <w:bCs/>
                <w:color w:val="000000"/>
              </w:rPr>
            </w:pPr>
            <w:r w:rsidRPr="00293075">
              <w:rPr>
                <w:b/>
                <w:bCs/>
                <w:color w:val="000000"/>
              </w:rPr>
              <w:t>Description (USD)</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A50C1B">
            <w:pPr>
              <w:jc w:val="center"/>
              <w:rPr>
                <w:b/>
                <w:bCs/>
                <w:color w:val="000000"/>
              </w:rPr>
            </w:pPr>
            <w:r w:rsidRPr="00293075">
              <w:rPr>
                <w:b/>
                <w:bCs/>
                <w:color w:val="000000"/>
              </w:rPr>
              <w:t>2015</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A50C1B">
            <w:pPr>
              <w:jc w:val="center"/>
              <w:rPr>
                <w:b/>
                <w:bCs/>
                <w:color w:val="000000"/>
              </w:rPr>
            </w:pPr>
            <w:r w:rsidRPr="00293075">
              <w:rPr>
                <w:b/>
                <w:bCs/>
                <w:color w:val="000000"/>
              </w:rPr>
              <w:t>2016</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rsidR="00293075" w:rsidRPr="00293075" w:rsidRDefault="00293075" w:rsidP="00A50C1B">
            <w:pPr>
              <w:jc w:val="center"/>
              <w:rPr>
                <w:b/>
                <w:bCs/>
                <w:color w:val="000000"/>
              </w:rPr>
            </w:pPr>
            <w:r w:rsidRPr="00293075">
              <w:rPr>
                <w:b/>
                <w:bCs/>
                <w:color w:val="000000"/>
              </w:rPr>
              <w:t>1H2017</w:t>
            </w:r>
          </w:p>
        </w:tc>
      </w:tr>
      <w:tr w:rsidR="00293075" w:rsidRPr="00293075" w:rsidTr="00F41B8B">
        <w:trPr>
          <w:trHeight w:val="300"/>
          <w:jc w:val="center"/>
        </w:trPr>
        <w:tc>
          <w:tcPr>
            <w:tcW w:w="3325" w:type="dxa"/>
            <w:vMerge/>
            <w:tcBorders>
              <w:top w:val="single" w:sz="4" w:space="0" w:color="auto"/>
              <w:left w:val="single" w:sz="4" w:space="0" w:color="auto"/>
              <w:bottom w:val="single" w:sz="4" w:space="0" w:color="auto"/>
              <w:right w:val="single" w:sz="4" w:space="0" w:color="auto"/>
            </w:tcBorders>
            <w:vAlign w:val="center"/>
            <w:hideMark/>
          </w:tcPr>
          <w:p w:rsidR="00293075" w:rsidRPr="00293075" w:rsidRDefault="00293075" w:rsidP="00A50C1B">
            <w:pPr>
              <w:rPr>
                <w:b/>
                <w:bCs/>
                <w:color w:val="000000"/>
              </w:rPr>
            </w:pPr>
          </w:p>
        </w:tc>
        <w:tc>
          <w:tcPr>
            <w:tcW w:w="1620" w:type="dxa"/>
            <w:tcBorders>
              <w:top w:val="nil"/>
              <w:left w:val="nil"/>
              <w:bottom w:val="single" w:sz="4" w:space="0" w:color="auto"/>
              <w:right w:val="single" w:sz="4" w:space="0" w:color="auto"/>
            </w:tcBorders>
            <w:shd w:val="clear" w:color="auto" w:fill="auto"/>
            <w:noWrap/>
            <w:vAlign w:val="center"/>
            <w:hideMark/>
          </w:tcPr>
          <w:p w:rsidR="00293075" w:rsidRPr="00293075" w:rsidRDefault="00293075" w:rsidP="00A50C1B">
            <w:pPr>
              <w:jc w:val="center"/>
              <w:rPr>
                <w:b/>
                <w:bCs/>
                <w:color w:val="000000"/>
              </w:rPr>
            </w:pPr>
            <w:r w:rsidRPr="00293075">
              <w:rPr>
                <w:b/>
                <w:bCs/>
                <w:color w:val="000000"/>
              </w:rPr>
              <w:t>Audited</w:t>
            </w:r>
          </w:p>
        </w:tc>
        <w:tc>
          <w:tcPr>
            <w:tcW w:w="1710" w:type="dxa"/>
            <w:tcBorders>
              <w:top w:val="nil"/>
              <w:left w:val="nil"/>
              <w:bottom w:val="single" w:sz="4" w:space="0" w:color="auto"/>
              <w:right w:val="single" w:sz="4" w:space="0" w:color="auto"/>
            </w:tcBorders>
            <w:shd w:val="clear" w:color="auto" w:fill="auto"/>
            <w:noWrap/>
            <w:vAlign w:val="center"/>
            <w:hideMark/>
          </w:tcPr>
          <w:p w:rsidR="00293075" w:rsidRPr="00293075" w:rsidRDefault="00293075" w:rsidP="00A50C1B">
            <w:pPr>
              <w:jc w:val="center"/>
              <w:rPr>
                <w:b/>
                <w:bCs/>
                <w:color w:val="000000"/>
              </w:rPr>
            </w:pPr>
            <w:r w:rsidRPr="00293075">
              <w:rPr>
                <w:b/>
                <w:bCs/>
                <w:color w:val="000000"/>
              </w:rPr>
              <w:t>Audited</w:t>
            </w:r>
          </w:p>
        </w:tc>
        <w:tc>
          <w:tcPr>
            <w:tcW w:w="1710" w:type="dxa"/>
            <w:tcBorders>
              <w:top w:val="nil"/>
              <w:left w:val="nil"/>
              <w:bottom w:val="single" w:sz="4" w:space="0" w:color="auto"/>
              <w:right w:val="single" w:sz="4" w:space="0" w:color="auto"/>
            </w:tcBorders>
            <w:shd w:val="clear" w:color="auto" w:fill="auto"/>
            <w:noWrap/>
            <w:vAlign w:val="center"/>
            <w:hideMark/>
          </w:tcPr>
          <w:p w:rsidR="00293075" w:rsidRPr="00293075" w:rsidRDefault="00293075" w:rsidP="00A50C1B">
            <w:pPr>
              <w:jc w:val="center"/>
              <w:rPr>
                <w:b/>
                <w:bCs/>
                <w:color w:val="000000"/>
              </w:rPr>
            </w:pPr>
            <w:r w:rsidRPr="00293075">
              <w:rPr>
                <w:b/>
                <w:bCs/>
                <w:color w:val="000000"/>
              </w:rPr>
              <w:t>Unaudited</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Loss from operation</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(4,492)</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(12,983)</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(1,719,956)</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Finance cost - loan interest</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(38,979)</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(113,664)</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(12,407)</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Loss before tax</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(43,471)</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(126,647)</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(1,388,489)</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Loss for the year</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(43,471)</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(126,647)</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(1,388,489)</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Non-current Assets</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854,335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854,335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15,831,376 </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Current assets</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1,290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1,290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44,856,577 </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Total current liabilities</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901,648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1,028,295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43,348,033 </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Net Liabilities</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46,023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172,685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46,348,033 </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u w:val="single"/>
              </w:rPr>
            </w:pPr>
            <w:r w:rsidRPr="00293075">
              <w:rPr>
                <w:color w:val="000000"/>
                <w:u w:val="single"/>
              </w:rPr>
              <w:t>Equity</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Share capital</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1,290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1,290 </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21,865,835 </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Accumulated losses</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(47,313)</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(173,960)</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(8,905,773)</w:t>
            </w:r>
          </w:p>
        </w:tc>
      </w:tr>
      <w:tr w:rsidR="00293075" w:rsidRPr="00293075" w:rsidTr="00F41B8B">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Total Capital Deficiencies</w:t>
            </w:r>
          </w:p>
        </w:tc>
        <w:tc>
          <w:tcPr>
            <w:tcW w:w="162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(46,023)</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(172,685)</w:t>
            </w:r>
          </w:p>
        </w:tc>
        <w:tc>
          <w:tcPr>
            <w:tcW w:w="1710" w:type="dxa"/>
            <w:tcBorders>
              <w:top w:val="nil"/>
              <w:left w:val="nil"/>
              <w:bottom w:val="single" w:sz="4" w:space="0" w:color="auto"/>
              <w:right w:val="single" w:sz="4" w:space="0" w:color="auto"/>
            </w:tcBorders>
            <w:shd w:val="clear" w:color="auto" w:fill="auto"/>
            <w:noWrap/>
            <w:vAlign w:val="bottom"/>
            <w:hideMark/>
          </w:tcPr>
          <w:p w:rsidR="00293075" w:rsidRPr="00293075" w:rsidRDefault="00293075" w:rsidP="00A50C1B">
            <w:pPr>
              <w:rPr>
                <w:color w:val="000000"/>
              </w:rPr>
            </w:pPr>
            <w:r w:rsidRPr="00293075">
              <w:rPr>
                <w:color w:val="000000"/>
              </w:rPr>
              <w:t xml:space="preserve">   14,513,117 </w:t>
            </w:r>
          </w:p>
        </w:tc>
      </w:tr>
    </w:tbl>
    <w:p w:rsidR="00293075" w:rsidRPr="00293075" w:rsidRDefault="00293075" w:rsidP="00F41B8B"/>
    <w:p w:rsidR="00293075" w:rsidRPr="00293075" w:rsidRDefault="00293075" w:rsidP="00293075">
      <w:pPr>
        <w:pStyle w:val="ListParagraph"/>
        <w:keepNext/>
        <w:widowControl/>
        <w:numPr>
          <w:ilvl w:val="0"/>
          <w:numId w:val="13"/>
        </w:numPr>
        <w:ind w:leftChars="0"/>
        <w:contextualSpacing/>
        <w:jc w:val="both"/>
        <w:outlineLvl w:val="0"/>
        <w:rPr>
          <w:rFonts w:ascii="Roboto Light" w:hAnsi="Roboto Light"/>
        </w:rPr>
      </w:pPr>
      <w:r w:rsidRPr="00293075">
        <w:rPr>
          <w:rFonts w:ascii="Roboto Light" w:hAnsi="Roboto Light"/>
        </w:rPr>
        <w:t xml:space="preserve">In 2016, the total non-current asset is regarding interest/investment in PTEG with ownership of 25%. On 11 January 2017, ENERGI Asia III entered into agreement for allocation of newly issued shares to ENERGI Renewables Asia I Ltd and AC Energy International Holdings Pte Ltd (the owners of ENERGI Asia III) at a consideration of USD 21.86 million to provide capital for </w:t>
      </w:r>
      <w:r w:rsidRPr="00293075">
        <w:rPr>
          <w:rFonts w:ascii="Roboto Light" w:hAnsi="Roboto Light"/>
        </w:rPr>
        <w:lastRenderedPageBreak/>
        <w:t>ENERGI Asia III. The cash contribution for issued shares has been fully received by ENERGI Asia III on 11 January 2017.</w:t>
      </w:r>
    </w:p>
    <w:p w:rsidR="00293075" w:rsidRPr="00293075" w:rsidRDefault="00293075" w:rsidP="00293075">
      <w:pPr>
        <w:pStyle w:val="ListParagraph"/>
        <w:widowControl/>
        <w:numPr>
          <w:ilvl w:val="0"/>
          <w:numId w:val="13"/>
        </w:numPr>
        <w:ind w:leftChars="0"/>
        <w:contextualSpacing/>
        <w:jc w:val="both"/>
        <w:outlineLvl w:val="0"/>
        <w:rPr>
          <w:rFonts w:ascii="Roboto Light" w:hAnsi="Roboto Light"/>
        </w:rPr>
      </w:pPr>
      <w:r w:rsidRPr="00293075">
        <w:rPr>
          <w:rFonts w:ascii="Roboto Light" w:hAnsi="Roboto Light"/>
        </w:rPr>
        <w:t>Pursuant to a Shareholders’ Agreement between ENERGI Renewables Asia I Ltd, AC Energy Holdings Inc, AC Energy International Holdings Pte Ltd, Energi Gratis (HK) Ltd, ENERGI Asia III, and PTEG dated 11 January 2017, ENERGI Asia III’s investment in PTEG increased from 25% to 72.34% making it a subsidiary of ENERGI Asia III, where ENERGI Asia III owns PTEG which project is currently still on construction phase hence no revenue recognition recorded. ENERGI Asia III portion of capital injection amounting to USD 13.89 million was paid in full on 12 January 2017.</w:t>
      </w:r>
    </w:p>
    <w:p w:rsidR="00293075" w:rsidRPr="00293075" w:rsidRDefault="00293075" w:rsidP="00F41B8B">
      <w:pPr>
        <w:pStyle w:val="ListParagraph"/>
        <w:ind w:left="800"/>
        <w:rPr>
          <w:rFonts w:ascii="Roboto Light" w:hAnsi="Roboto Light"/>
        </w:rPr>
      </w:pPr>
    </w:p>
    <w:p w:rsidR="00293075" w:rsidRPr="00293075" w:rsidRDefault="00293075" w:rsidP="00293075">
      <w:pPr>
        <w:pStyle w:val="Heading2"/>
        <w:numPr>
          <w:ilvl w:val="1"/>
          <w:numId w:val="25"/>
        </w:numPr>
        <w:spacing w:before="0" w:after="0" w:line="240" w:lineRule="auto"/>
        <w:jc w:val="both"/>
      </w:pPr>
      <w:r w:rsidRPr="00293075">
        <w:t>Financial Projection</w:t>
      </w:r>
      <w:bookmarkEnd w:id="217"/>
    </w:p>
    <w:p w:rsidR="00293075" w:rsidRPr="00293075" w:rsidRDefault="00293075" w:rsidP="00F41B8B">
      <w:r w:rsidRPr="00293075">
        <w:rPr>
          <w:lang w:val="id-ID"/>
        </w:rPr>
        <w:t xml:space="preserve">We understand that the financial advisor has provided </w:t>
      </w:r>
      <w:r w:rsidRPr="00293075">
        <w:t>OPIC</w:t>
      </w:r>
      <w:r w:rsidRPr="00293075">
        <w:rPr>
          <w:lang w:val="id-ID"/>
        </w:rPr>
        <w:t xml:space="preserve"> with the agreed financial model which is one of the Condition Precedent to sign the Facility Agreement. Scotland has assessed the reasonableness of the technical assumptions in the financial model which they found no major concerns over the assumptions used in the model. For this PAM purposes, we conduct some review on the </w:t>
      </w:r>
      <w:r w:rsidRPr="00293075">
        <w:t>financial models.</w:t>
      </w:r>
    </w:p>
    <w:p w:rsidR="00293075" w:rsidRPr="00293075" w:rsidRDefault="00293075" w:rsidP="00964B8B">
      <w:pPr>
        <w:rPr>
          <w:lang w:val="id-ID"/>
        </w:rPr>
      </w:pPr>
      <w:r w:rsidRPr="00293075">
        <w:rPr>
          <w:lang w:val="id-ID"/>
        </w:rPr>
        <w:t> </w:t>
      </w:r>
      <w:r w:rsidRPr="00293075">
        <w:rPr>
          <w:b/>
          <w:bCs/>
          <w:lang w:val="id-ID"/>
        </w:rPr>
        <w:t> </w:t>
      </w:r>
    </w:p>
    <w:p w:rsidR="00293075" w:rsidRPr="00293075" w:rsidRDefault="00293075" w:rsidP="00F41B8B">
      <w:pPr>
        <w:rPr>
          <w:lang w:val="id-ID"/>
        </w:rPr>
      </w:pPr>
      <w:r w:rsidRPr="00293075">
        <w:rPr>
          <w:b/>
          <w:bCs/>
          <w:lang w:val="id-ID"/>
        </w:rPr>
        <w:t>Base Case Scenario</w:t>
      </w:r>
    </w:p>
    <w:tbl>
      <w:tblPr>
        <w:tblW w:w="6753" w:type="dxa"/>
        <w:tblCellMar>
          <w:left w:w="0" w:type="dxa"/>
          <w:right w:w="0" w:type="dxa"/>
        </w:tblCellMar>
        <w:tblLook w:val="04A0" w:firstRow="1" w:lastRow="0" w:firstColumn="1" w:lastColumn="0" w:noHBand="0" w:noVBand="1"/>
      </w:tblPr>
      <w:tblGrid>
        <w:gridCol w:w="4810"/>
        <w:gridCol w:w="1943"/>
      </w:tblGrid>
      <w:tr w:rsidR="00293075" w:rsidRPr="00293075" w:rsidTr="00964B8B">
        <w:tc>
          <w:tcPr>
            <w:tcW w:w="48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rPr>
                <w:color w:val="000000"/>
              </w:rPr>
              <w:t>Construction Phase</w:t>
            </w:r>
          </w:p>
        </w:tc>
        <w:tc>
          <w:tcPr>
            <w:tcW w:w="194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pPr>
              <w:jc w:val="center"/>
            </w:pPr>
            <w:r w:rsidRPr="00293075">
              <w:rPr>
                <w:color w:val="000000"/>
              </w:rPr>
              <w:t> </w:t>
            </w:r>
          </w:p>
        </w:tc>
      </w:tr>
      <w:tr w:rsidR="00293075" w:rsidRPr="00293075"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rPr>
                <w:color w:val="000000"/>
              </w:rPr>
              <w:t>Sunt Construction</w:t>
            </w:r>
          </w:p>
        </w:tc>
        <w:tc>
          <w:tcPr>
            <w:tcW w:w="1943" w:type="dxa"/>
            <w:tcBorders>
              <w:top w:val="nil"/>
              <w:left w:val="nil"/>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rPr>
                <w:color w:val="000000"/>
              </w:rPr>
              <w:t>January 2017</w:t>
            </w:r>
          </w:p>
        </w:tc>
      </w:tr>
      <w:tr w:rsidR="00293075" w:rsidRPr="00293075"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t>Construction Period</w:t>
            </w:r>
          </w:p>
        </w:tc>
        <w:tc>
          <w:tcPr>
            <w:tcW w:w="1943" w:type="dxa"/>
            <w:tcBorders>
              <w:top w:val="nil"/>
              <w:left w:val="nil"/>
              <w:bottom w:val="single" w:sz="8" w:space="0" w:color="auto"/>
              <w:right w:val="single" w:sz="8" w:space="0" w:color="auto"/>
            </w:tcBorders>
            <w:tcMar>
              <w:top w:w="0" w:type="dxa"/>
              <w:left w:w="108" w:type="dxa"/>
              <w:bottom w:w="0" w:type="dxa"/>
              <w:right w:w="108" w:type="dxa"/>
            </w:tcMar>
            <w:hideMark/>
          </w:tcPr>
          <w:p w:rsidR="00293075" w:rsidRPr="00293075" w:rsidRDefault="00293075" w:rsidP="00CD10FB">
            <w:r w:rsidRPr="00293075">
              <w:rPr>
                <w:color w:val="000000"/>
              </w:rPr>
              <w:t>12 months</w:t>
            </w:r>
          </w:p>
        </w:tc>
      </w:tr>
      <w:tr w:rsidR="00293075" w:rsidRPr="00293075"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t>Scheduled Completion</w:t>
            </w:r>
          </w:p>
        </w:tc>
        <w:tc>
          <w:tcPr>
            <w:tcW w:w="1943" w:type="dxa"/>
            <w:tcBorders>
              <w:top w:val="nil"/>
              <w:left w:val="nil"/>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rPr>
                <w:color w:val="000000"/>
              </w:rPr>
              <w:t>January 2018</w:t>
            </w:r>
          </w:p>
        </w:tc>
      </w:tr>
    </w:tbl>
    <w:p w:rsidR="00293075" w:rsidRPr="00293075" w:rsidRDefault="00293075" w:rsidP="00F41B8B">
      <w:pPr>
        <w:rPr>
          <w:lang w:val="id-ID"/>
        </w:rPr>
      </w:pPr>
      <w:r w:rsidRPr="00293075">
        <w:rPr>
          <w:lang w:val="id-ID"/>
        </w:rPr>
        <w:t>  </w:t>
      </w:r>
    </w:p>
    <w:tbl>
      <w:tblPr>
        <w:tblW w:w="6798" w:type="dxa"/>
        <w:tblCellMar>
          <w:left w:w="0" w:type="dxa"/>
          <w:right w:w="0" w:type="dxa"/>
        </w:tblCellMar>
        <w:tblLook w:val="04A0" w:firstRow="1" w:lastRow="0" w:firstColumn="1" w:lastColumn="0" w:noHBand="0" w:noVBand="1"/>
      </w:tblPr>
      <w:tblGrid>
        <w:gridCol w:w="4810"/>
        <w:gridCol w:w="1988"/>
      </w:tblGrid>
      <w:tr w:rsidR="00293075" w:rsidRPr="00293075" w:rsidTr="00964B8B">
        <w:tc>
          <w:tcPr>
            <w:tcW w:w="48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rPr>
                <w:color w:val="000000"/>
              </w:rPr>
              <w:t>Operation Phase</w:t>
            </w:r>
          </w:p>
        </w:tc>
        <w:tc>
          <w:tcPr>
            <w:tcW w:w="198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pPr>
              <w:jc w:val="center"/>
            </w:pPr>
            <w:r w:rsidRPr="00293075">
              <w:rPr>
                <w:color w:val="000000"/>
              </w:rPr>
              <w:t> </w:t>
            </w:r>
          </w:p>
        </w:tc>
      </w:tr>
      <w:tr w:rsidR="00293075" w:rsidRPr="00293075"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rPr>
                <w:color w:val="000000"/>
              </w:rPr>
              <w:t>Commercial Operation Date</w:t>
            </w:r>
          </w:p>
        </w:tc>
        <w:tc>
          <w:tcPr>
            <w:tcW w:w="1988" w:type="dxa"/>
            <w:tcBorders>
              <w:top w:val="nil"/>
              <w:left w:val="nil"/>
              <w:bottom w:val="single" w:sz="8" w:space="0" w:color="auto"/>
              <w:right w:val="single" w:sz="8" w:space="0" w:color="auto"/>
            </w:tcBorders>
            <w:tcMar>
              <w:top w:w="0" w:type="dxa"/>
              <w:left w:w="108" w:type="dxa"/>
              <w:bottom w:w="0" w:type="dxa"/>
              <w:right w:w="108" w:type="dxa"/>
            </w:tcMar>
            <w:hideMark/>
          </w:tcPr>
          <w:p w:rsidR="00293075" w:rsidRPr="00293075" w:rsidRDefault="00293075" w:rsidP="00CD10FB">
            <w:r w:rsidRPr="00293075">
              <w:rPr>
                <w:color w:val="000000"/>
              </w:rPr>
              <w:t>January 2018</w:t>
            </w:r>
          </w:p>
        </w:tc>
      </w:tr>
      <w:tr w:rsidR="00293075" w:rsidRPr="00293075" w:rsidTr="00964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rPr>
                <w:color w:val="000000"/>
              </w:rPr>
              <w:t>No of Wind Turbines Generators</w:t>
            </w:r>
          </w:p>
        </w:tc>
        <w:tc>
          <w:tcPr>
            <w:tcW w:w="1988" w:type="dxa"/>
            <w:tcBorders>
              <w:top w:val="nil"/>
              <w:left w:val="nil"/>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rPr>
                <w:color w:val="000000"/>
              </w:rPr>
              <w:t>30 units</w:t>
            </w:r>
          </w:p>
        </w:tc>
      </w:tr>
      <w:tr w:rsidR="00293075" w:rsidRPr="00293075" w:rsidTr="00F41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93075" w:rsidRPr="00293075" w:rsidRDefault="00293075" w:rsidP="00F41B8B">
            <w:r w:rsidRPr="00293075">
              <w:rPr>
                <w:color w:val="000000"/>
              </w:rPr>
              <w:t>Annual energy production (P90)</w:t>
            </w:r>
          </w:p>
        </w:tc>
        <w:tc>
          <w:tcPr>
            <w:tcW w:w="1988" w:type="dxa"/>
            <w:tcBorders>
              <w:top w:val="nil"/>
              <w:left w:val="nil"/>
              <w:bottom w:val="single" w:sz="8" w:space="0" w:color="auto"/>
              <w:right w:val="single" w:sz="8" w:space="0" w:color="auto"/>
            </w:tcBorders>
            <w:tcMar>
              <w:top w:w="0" w:type="dxa"/>
              <w:left w:w="108" w:type="dxa"/>
              <w:bottom w:w="0" w:type="dxa"/>
              <w:right w:w="108" w:type="dxa"/>
            </w:tcMar>
          </w:tcPr>
          <w:p w:rsidR="00293075" w:rsidRPr="00293075" w:rsidRDefault="00293075" w:rsidP="00F41B8B">
            <w:r w:rsidRPr="00293075">
              <w:rPr>
                <w:color w:val="000000"/>
              </w:rPr>
              <w:t>216.90 Gwh</w:t>
            </w:r>
          </w:p>
        </w:tc>
      </w:tr>
      <w:tr w:rsidR="00293075" w:rsidRPr="00293075" w:rsidTr="00F41B8B">
        <w:tc>
          <w:tcPr>
            <w:tcW w:w="4810"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93075" w:rsidRPr="00293075" w:rsidRDefault="00293075" w:rsidP="00F41B8B"/>
        </w:tc>
        <w:tc>
          <w:tcPr>
            <w:tcW w:w="1988" w:type="dxa"/>
            <w:tcBorders>
              <w:top w:val="nil"/>
              <w:left w:val="nil"/>
              <w:bottom w:val="single" w:sz="8" w:space="0" w:color="auto"/>
              <w:right w:val="single" w:sz="8" w:space="0" w:color="auto"/>
            </w:tcBorders>
            <w:tcMar>
              <w:top w:w="0" w:type="dxa"/>
              <w:left w:w="108" w:type="dxa"/>
              <w:bottom w:w="0" w:type="dxa"/>
              <w:right w:w="108" w:type="dxa"/>
            </w:tcMar>
          </w:tcPr>
          <w:p w:rsidR="00293075" w:rsidRPr="00293075" w:rsidRDefault="00293075" w:rsidP="00F41B8B"/>
        </w:tc>
      </w:tr>
    </w:tbl>
    <w:p w:rsidR="00293075" w:rsidRPr="00293075" w:rsidRDefault="00293075" w:rsidP="00F41B8B">
      <w:pPr>
        <w:rPr>
          <w:lang w:val="id-ID"/>
        </w:rPr>
      </w:pPr>
      <w:r w:rsidRPr="00293075">
        <w:rPr>
          <w:lang w:val="id-ID"/>
        </w:rPr>
        <w:t> </w:t>
      </w:r>
    </w:p>
    <w:tbl>
      <w:tblPr>
        <w:tblW w:w="6798" w:type="dxa"/>
        <w:tblCellMar>
          <w:left w:w="0" w:type="dxa"/>
          <w:right w:w="0" w:type="dxa"/>
        </w:tblCellMar>
        <w:tblLook w:val="04A0" w:firstRow="1" w:lastRow="0" w:firstColumn="1" w:lastColumn="0" w:noHBand="0" w:noVBand="1"/>
      </w:tblPr>
      <w:tblGrid>
        <w:gridCol w:w="2510"/>
        <w:gridCol w:w="4288"/>
      </w:tblGrid>
      <w:tr w:rsidR="00293075" w:rsidRPr="00293075" w:rsidTr="00F41B8B">
        <w:tc>
          <w:tcPr>
            <w:tcW w:w="25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93075" w:rsidRPr="00293075" w:rsidRDefault="00293075" w:rsidP="00F41B8B">
            <w:r w:rsidRPr="00293075">
              <w:rPr>
                <w:color w:val="000000"/>
              </w:rPr>
              <w:t>Tariff</w:t>
            </w:r>
          </w:p>
        </w:tc>
        <w:tc>
          <w:tcPr>
            <w:tcW w:w="428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293075" w:rsidRPr="00293075" w:rsidRDefault="00293075" w:rsidP="00293075">
            <w:pPr>
              <w:pStyle w:val="ListParagraph"/>
              <w:widowControl/>
              <w:numPr>
                <w:ilvl w:val="0"/>
                <w:numId w:val="75"/>
              </w:numPr>
              <w:ind w:leftChars="0"/>
              <w:contextualSpacing/>
              <w:rPr>
                <w:rFonts w:ascii="Roboto Light" w:hAnsi="Roboto Light"/>
                <w:b/>
              </w:rPr>
            </w:pPr>
            <w:r w:rsidRPr="00293075">
              <w:rPr>
                <w:rFonts w:ascii="Roboto Light" w:hAnsi="Roboto Light"/>
              </w:rPr>
              <w:t>Component A:  10.55 cUSD/kWh</w:t>
            </w:r>
          </w:p>
          <w:p w:rsidR="00293075" w:rsidRPr="00293075" w:rsidRDefault="00293075" w:rsidP="00293075">
            <w:pPr>
              <w:pStyle w:val="ListParagraph"/>
              <w:widowControl/>
              <w:numPr>
                <w:ilvl w:val="0"/>
                <w:numId w:val="75"/>
              </w:numPr>
              <w:ind w:leftChars="0"/>
              <w:contextualSpacing/>
              <w:rPr>
                <w:rFonts w:ascii="Roboto Light" w:hAnsi="Roboto Light"/>
                <w:b/>
              </w:rPr>
            </w:pPr>
            <w:r w:rsidRPr="00293075">
              <w:rPr>
                <w:rFonts w:ascii="Roboto Light" w:hAnsi="Roboto Light"/>
              </w:rPr>
              <w:t>Component B:  1.17 cUSD/kWh</w:t>
            </w:r>
          </w:p>
          <w:p w:rsidR="00293075" w:rsidRPr="00293075" w:rsidRDefault="00293075" w:rsidP="00293075">
            <w:pPr>
              <w:pStyle w:val="ListParagraph"/>
              <w:widowControl/>
              <w:numPr>
                <w:ilvl w:val="0"/>
                <w:numId w:val="75"/>
              </w:numPr>
              <w:ind w:leftChars="0"/>
              <w:contextualSpacing/>
              <w:rPr>
                <w:rFonts w:ascii="Roboto Light" w:hAnsi="Roboto Light"/>
                <w:b/>
              </w:rPr>
            </w:pPr>
            <w:r w:rsidRPr="00293075">
              <w:rPr>
                <w:rFonts w:ascii="Roboto Light" w:hAnsi="Roboto Light"/>
              </w:rPr>
              <w:t>Component E:  0.44 cUSD/kWh</w:t>
            </w:r>
          </w:p>
          <w:p w:rsidR="00293075" w:rsidRPr="00293075" w:rsidRDefault="00293075" w:rsidP="00F41B8B">
            <w:pPr>
              <w:pStyle w:val="ListParagraph"/>
              <w:ind w:left="800"/>
              <w:rPr>
                <w:rFonts w:ascii="Roboto Light" w:hAnsi="Roboto Light"/>
                <w:b/>
              </w:rPr>
            </w:pPr>
            <w:r w:rsidRPr="00293075">
              <w:rPr>
                <w:rFonts w:ascii="Roboto Light" w:hAnsi="Roboto Light"/>
              </w:rPr>
              <w:t>17 years after COD, component A and E will be reduced to 6.33 cUSD/kWh and 0.26 cUSD/kWh, respectively.</w:t>
            </w:r>
          </w:p>
        </w:tc>
      </w:tr>
      <w:tr w:rsidR="00293075" w:rsidRPr="00293075" w:rsidTr="00964B8B">
        <w:tc>
          <w:tcPr>
            <w:tcW w:w="25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93075" w:rsidRPr="00293075" w:rsidRDefault="00293075" w:rsidP="00964B8B">
            <w:pPr>
              <w:rPr>
                <w:color w:val="000000"/>
              </w:rPr>
            </w:pPr>
            <w:r w:rsidRPr="00293075">
              <w:rPr>
                <w:color w:val="000000"/>
              </w:rPr>
              <w:t>Interest Rate</w:t>
            </w:r>
          </w:p>
        </w:tc>
        <w:tc>
          <w:tcPr>
            <w:tcW w:w="4288"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293075" w:rsidRPr="00293075" w:rsidRDefault="00293075" w:rsidP="00964B8B">
            <w:pPr>
              <w:rPr>
                <w:color w:val="000000"/>
              </w:rPr>
            </w:pPr>
            <w:r w:rsidRPr="00293075">
              <w:rPr>
                <w:color w:val="000000"/>
              </w:rPr>
              <w:t>Fixed rate of US Treasury Constant Maturity Yields + 3.75% p.a.</w:t>
            </w:r>
          </w:p>
        </w:tc>
      </w:tr>
    </w:tbl>
    <w:p w:rsidR="00293075" w:rsidRPr="00293075" w:rsidRDefault="00293075" w:rsidP="00964B8B">
      <w:pPr>
        <w:rPr>
          <w:sz w:val="22"/>
          <w:lang w:val="id-ID"/>
        </w:rPr>
      </w:pPr>
      <w:r w:rsidRPr="00293075">
        <w:rPr>
          <w:lang w:val="id-ID"/>
        </w:rPr>
        <w:t> </w:t>
      </w:r>
    </w:p>
    <w:p w:rsidR="00293075" w:rsidRPr="00293075" w:rsidRDefault="00293075" w:rsidP="00964B8B">
      <w:pPr>
        <w:rPr>
          <w:lang w:val="id-ID"/>
        </w:rPr>
      </w:pPr>
    </w:p>
    <w:p w:rsidR="00293075" w:rsidRPr="00293075" w:rsidRDefault="00293075" w:rsidP="00F41B8B">
      <w:pPr>
        <w:rPr>
          <w:b/>
        </w:rPr>
      </w:pPr>
    </w:p>
    <w:p w:rsidR="00293075" w:rsidRPr="00293075" w:rsidRDefault="00293075" w:rsidP="00F41B8B">
      <w:pPr>
        <w:rPr>
          <w:b/>
        </w:rPr>
      </w:pPr>
    </w:p>
    <w:p w:rsidR="00293075" w:rsidRPr="00293075" w:rsidRDefault="00293075" w:rsidP="00FC61C7">
      <w:pPr>
        <w:rPr>
          <w:rFonts w:eastAsiaTheme="minorEastAsia"/>
        </w:rPr>
      </w:pPr>
    </w:p>
    <w:p w:rsidR="00293075" w:rsidRPr="00293075" w:rsidRDefault="00293075" w:rsidP="00FC61C7">
      <w:pPr>
        <w:rPr>
          <w:rFonts w:eastAsiaTheme="minorEastAsia"/>
        </w:rPr>
        <w:sectPr w:rsidR="00293075" w:rsidRPr="00293075" w:rsidSect="00293075">
          <w:footerReference w:type="even" r:id="rId54"/>
          <w:footerReference w:type="default" r:id="rId55"/>
          <w:pgSz w:w="11907" w:h="16839" w:code="9"/>
          <w:pgMar w:top="1411" w:right="1138" w:bottom="1411" w:left="1138" w:header="706" w:footer="706" w:gutter="562"/>
          <w:cols w:space="708"/>
          <w:docGrid w:linePitch="360"/>
        </w:sectPr>
      </w:pPr>
    </w:p>
    <w:p w:rsidR="00293075" w:rsidRPr="00293075" w:rsidRDefault="00293075" w:rsidP="00FC61C7">
      <w:pPr>
        <w:rPr>
          <w:rFonts w:eastAsiaTheme="minorEastAsia"/>
        </w:rPr>
      </w:pPr>
    </w:p>
    <w:p w:rsidR="00293075" w:rsidRPr="00293075" w:rsidRDefault="00293075" w:rsidP="00FC61C7">
      <w:pPr>
        <w:rPr>
          <w:rFonts w:eastAsiaTheme="minorEastAsia"/>
          <w:b/>
        </w:rPr>
      </w:pPr>
      <w:r w:rsidRPr="00293075">
        <w:rPr>
          <w:rFonts w:eastAsiaTheme="minorEastAsia"/>
          <w:noProof/>
        </w:rPr>
        <w:drawing>
          <wp:inline distT="0" distB="0" distL="0" distR="0" wp14:anchorId="5FE42265" wp14:editId="4E086EBB">
            <wp:extent cx="8861527" cy="368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64600" cy="3687453"/>
                    </a:xfrm>
                    <a:prstGeom prst="rect">
                      <a:avLst/>
                    </a:prstGeom>
                    <a:noFill/>
                    <a:ln>
                      <a:noFill/>
                    </a:ln>
                  </pic:spPr>
                </pic:pic>
              </a:graphicData>
            </a:graphic>
          </wp:inline>
        </w:drawing>
      </w:r>
    </w:p>
    <w:p w:rsidR="00293075" w:rsidRPr="00293075" w:rsidRDefault="00293075" w:rsidP="00FC61C7">
      <w:pPr>
        <w:rPr>
          <w:rFonts w:eastAsiaTheme="minorEastAsia"/>
        </w:rPr>
      </w:pPr>
    </w:p>
    <w:p w:rsidR="00293075" w:rsidRPr="00293075" w:rsidRDefault="00293075" w:rsidP="00FC61C7">
      <w:pPr>
        <w:rPr>
          <w:rFonts w:eastAsiaTheme="minorEastAsia"/>
        </w:rPr>
      </w:pPr>
    </w:p>
    <w:p w:rsidR="00293075" w:rsidRPr="00293075" w:rsidRDefault="00293075">
      <w:pPr>
        <w:rPr>
          <w:lang w:val="id-ID"/>
        </w:rPr>
      </w:pPr>
      <w:r w:rsidRPr="00293075">
        <w:rPr>
          <w:lang w:val="id-ID"/>
        </w:rPr>
        <w:t xml:space="preserve">  </w:t>
      </w:r>
    </w:p>
    <w:p w:rsidR="00293075" w:rsidRPr="00293075" w:rsidRDefault="00293075">
      <w:pPr>
        <w:rPr>
          <w:rFonts w:eastAsiaTheme="minorEastAsia"/>
        </w:rPr>
      </w:pPr>
      <w:r w:rsidRPr="00293075">
        <w:rPr>
          <w:rFonts w:eastAsiaTheme="minorEastAsia"/>
        </w:rPr>
        <w:br w:type="page"/>
      </w:r>
    </w:p>
    <w:p w:rsidR="00293075" w:rsidRPr="00293075" w:rsidRDefault="00293075" w:rsidP="00FC61C7">
      <w:pPr>
        <w:rPr>
          <w:rFonts w:eastAsiaTheme="minorEastAsia"/>
        </w:rPr>
        <w:sectPr w:rsidR="00293075" w:rsidRPr="00293075" w:rsidSect="00293075">
          <w:pgSz w:w="11907" w:h="16839" w:orient="landscape"/>
          <w:pgMar w:top="1800" w:right="1440" w:bottom="1800" w:left="1440" w:header="706" w:footer="706" w:gutter="0"/>
          <w:cols w:space="708"/>
          <w:docGrid w:linePitch="360"/>
        </w:sectPr>
      </w:pPr>
    </w:p>
    <w:p w:rsidR="00293075" w:rsidRPr="00293075" w:rsidRDefault="00293075" w:rsidP="00FC61C7">
      <w:pPr>
        <w:rPr>
          <w:rFonts w:eastAsiaTheme="minorEastAsia"/>
        </w:rPr>
      </w:pPr>
    </w:p>
    <w:p w:rsidR="00293075" w:rsidRPr="00293075" w:rsidRDefault="00293075" w:rsidP="001C1A49">
      <w:r w:rsidRPr="00293075">
        <w:rPr>
          <w:lang w:val="id-ID"/>
        </w:rPr>
        <w:t xml:space="preserve">In the PAM, we assume that ENERGI will draw 100% of the limit provided which is USD 120 million before the end of availability period i.e. December 2018 and the COD of the project is </w:t>
      </w:r>
      <w:r w:rsidRPr="00293075">
        <w:t>on January 2018.</w:t>
      </w:r>
    </w:p>
    <w:p w:rsidR="00293075" w:rsidRPr="00293075" w:rsidRDefault="00293075" w:rsidP="001C1A49">
      <w:pPr>
        <w:rPr>
          <w:lang w:val="id-ID"/>
        </w:rPr>
      </w:pPr>
    </w:p>
    <w:p w:rsidR="00293075" w:rsidRPr="00293075" w:rsidRDefault="00293075">
      <w:r w:rsidRPr="00293075">
        <w:rPr>
          <w:lang w:val="id-ID"/>
        </w:rPr>
        <w:t xml:space="preserve">Under the base case with P90, the minimum DSCR achieved over the loan tenor is 1.56x or above the covenant of minimum DSCR of 1.15x. </w:t>
      </w:r>
      <w:r w:rsidRPr="00293075">
        <w:t>The annual energy production for the base case P90 is 216.90 Gwh p.a. T</w:t>
      </w:r>
      <w:r w:rsidRPr="00293075">
        <w:rPr>
          <w:lang w:val="id-ID"/>
        </w:rPr>
        <w:t>he project generate high DSCR which provides enough buffer for the Project to service the debt service to OPIC</w:t>
      </w:r>
      <w:r w:rsidRPr="00293075">
        <w:t>, SMBC and IIF , if necessary</w:t>
      </w:r>
      <w:r w:rsidRPr="00293075">
        <w:rPr>
          <w:lang w:val="id-ID"/>
        </w:rPr>
        <w:t xml:space="preserve">. </w:t>
      </w:r>
      <w:r w:rsidRPr="00293075">
        <w:t xml:space="preserve">This high DSCR also provides enough as conditions for distribution as the historic DSCR greater than 1.15x and forward DSCR greater than 1.25x have been achieved. </w:t>
      </w:r>
    </w:p>
    <w:p w:rsidR="00293075" w:rsidRPr="00293075" w:rsidRDefault="00293075"/>
    <w:p w:rsidR="00293075" w:rsidRPr="00293075" w:rsidRDefault="00293075">
      <w:r w:rsidRPr="00293075">
        <w:t>Based on the SMBC assessment of the financial projection, it has been sensitized to the cases depicted in the table below. From the table we can see that under P99 scenario, the project is able to maintain the average DSCR of 1.32x with minimum DSCR recorded at 1.28x, above the threshold of P99 scenario in 1.05x or with annual energy produced of 189.30 Gwh p.a., which the energy production is 12.7% lower than base case. Under the worst case scenario (scenario No.8), the project also able to maintain the average DSCR of 1.32x with minimum of 1.08x, which the deal team views that this is still acceptable considering that the average DSCR still fulfill the minimum debt service.</w:t>
      </w:r>
    </w:p>
    <w:p w:rsidR="00293075" w:rsidRPr="00293075" w:rsidRDefault="00293075"/>
    <w:p w:rsidR="00293075" w:rsidRPr="00293075" w:rsidRDefault="00293075" w:rsidP="00F41B8B">
      <w:r w:rsidRPr="00293075">
        <w:rPr>
          <w:noProof/>
        </w:rPr>
        <w:drawing>
          <wp:inline distT="0" distB="0" distL="0" distR="0" wp14:anchorId="348CE74F" wp14:editId="1C928057">
            <wp:extent cx="5270500" cy="1370466"/>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370466"/>
                    </a:xfrm>
                    <a:prstGeom prst="rect">
                      <a:avLst/>
                    </a:prstGeom>
                    <a:noFill/>
                    <a:ln>
                      <a:noFill/>
                    </a:ln>
                  </pic:spPr>
                </pic:pic>
              </a:graphicData>
            </a:graphic>
          </wp:inline>
        </w:drawing>
      </w:r>
    </w:p>
    <w:p w:rsidR="00293075" w:rsidRPr="00293075" w:rsidRDefault="00293075" w:rsidP="00F41B8B">
      <w:r w:rsidRPr="00293075">
        <w:t>Source: SMBC</w:t>
      </w:r>
    </w:p>
    <w:p w:rsidR="00293075" w:rsidRPr="00293075" w:rsidRDefault="00293075" w:rsidP="00F41B8B"/>
    <w:p w:rsidR="00293075" w:rsidRPr="00293075" w:rsidRDefault="00293075" w:rsidP="00F41B8B"/>
    <w:p w:rsidR="006750BA" w:rsidRPr="00293075" w:rsidRDefault="006750BA" w:rsidP="006750BA"/>
    <w:p w:rsidR="006062FB" w:rsidRPr="00293075" w:rsidRDefault="00E60A49" w:rsidP="00E60A49">
      <w:pPr>
        <w:pStyle w:val="Heading1"/>
        <w:spacing w:line="240" w:lineRule="auto"/>
      </w:pPr>
      <w:bookmarkStart w:id="218" w:name="_Toc531621472"/>
      <w:r w:rsidRPr="00293075">
        <w:t>Part IV – Supplemental, Procurement and Insurance</w:t>
      </w:r>
      <w:bookmarkEnd w:id="218"/>
    </w:p>
    <w:p w:rsidR="00293075" w:rsidRPr="00293075" w:rsidRDefault="00293075" w:rsidP="00966545">
      <w:pPr>
        <w:pStyle w:val="ListParagraph"/>
        <w:ind w:left="800"/>
        <w:rPr>
          <w:rFonts w:ascii="Roboto Light" w:hAnsi="Roboto Light"/>
          <w:b/>
          <w:sz w:val="20"/>
          <w:szCs w:val="20"/>
        </w:rPr>
      </w:pPr>
      <w:bookmarkStart w:id="219" w:name="Supplemental"/>
      <w:bookmarkEnd w:id="219"/>
      <w:r w:rsidRPr="00293075">
        <w:rPr>
          <w:rFonts w:ascii="Roboto Light" w:hAnsi="Roboto Light"/>
          <w:b/>
          <w:sz w:val="20"/>
          <w:szCs w:val="20"/>
        </w:rPr>
        <w:t>B7. Other Notable Information</w:t>
      </w:r>
    </w:p>
    <w:p w:rsidR="00293075" w:rsidRPr="00293075" w:rsidRDefault="00293075" w:rsidP="00966545">
      <w:pPr>
        <w:pStyle w:val="ListParagraph"/>
        <w:ind w:left="800"/>
        <w:rPr>
          <w:rFonts w:ascii="Roboto Light" w:hAnsi="Roboto Light"/>
          <w:b/>
          <w:sz w:val="20"/>
          <w:szCs w:val="20"/>
        </w:rPr>
      </w:pPr>
      <w:r w:rsidRPr="00293075">
        <w:rPr>
          <w:rFonts w:ascii="Roboto Light" w:hAnsi="Roboto Light"/>
          <w:b/>
          <w:sz w:val="20"/>
          <w:szCs w:val="20"/>
        </w:rPr>
        <w:t>B.7.1. Insurance</w:t>
      </w:r>
    </w:p>
    <w:p w:rsidR="00293075" w:rsidRPr="00293075" w:rsidRDefault="00293075" w:rsidP="00DE137A">
      <w:pPr>
        <w:ind w:left="450"/>
        <w:jc w:val="both"/>
        <w:rPr>
          <w:szCs w:val="20"/>
        </w:rPr>
      </w:pPr>
      <w:r w:rsidRPr="00293075">
        <w:rPr>
          <w:szCs w:val="20"/>
        </w:rPr>
        <w:t xml:space="preserve">As stated in the PPJT, ABC is required to cover the Project with insurance during construction and after starting operation.  During construction, ABC is required to cover the project with third party liability and contractor’s all risk.. During the construction period, the insurance is covered by contractors which are DEF and SMJ. </w:t>
      </w:r>
    </w:p>
    <w:p w:rsidR="00293075" w:rsidRPr="00293075" w:rsidRDefault="00293075" w:rsidP="00DE137A">
      <w:pPr>
        <w:ind w:left="450"/>
        <w:jc w:val="both"/>
        <w:rPr>
          <w:szCs w:val="20"/>
        </w:rPr>
      </w:pPr>
      <w:r w:rsidRPr="00293075">
        <w:rPr>
          <w:szCs w:val="20"/>
        </w:rPr>
        <w:t xml:space="preserve">ABC has submitted Contractors All Risk insurance policies during construction and the insurance details include: </w:t>
      </w:r>
    </w:p>
    <w:p w:rsidR="00293075" w:rsidRPr="00293075" w:rsidRDefault="00293075" w:rsidP="00293075">
      <w:pPr>
        <w:pStyle w:val="ListParagraph"/>
        <w:widowControl/>
        <w:numPr>
          <w:ilvl w:val="0"/>
          <w:numId w:val="132"/>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lastRenderedPageBreak/>
        <w:t xml:space="preserve">DEF’s Package I and II: Asuransi Sinarmas (14 April 2016 – 4 April 2018) for Material Damage and Third Party Liability; </w:t>
      </w:r>
    </w:p>
    <w:p w:rsidR="00293075" w:rsidRPr="00293075" w:rsidRDefault="00293075" w:rsidP="00293075">
      <w:pPr>
        <w:pStyle w:val="ListParagraph"/>
        <w:widowControl/>
        <w:numPr>
          <w:ilvl w:val="0"/>
          <w:numId w:val="132"/>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t>SMJ’s Package III: Asuransi Jasindo (14 April 2016 – 4 April 2018) for Material Damage and Third Party Liability;</w:t>
      </w:r>
    </w:p>
    <w:p w:rsidR="00293075" w:rsidRPr="00293075" w:rsidRDefault="00293075" w:rsidP="00293075">
      <w:pPr>
        <w:pStyle w:val="ListParagraph"/>
        <w:widowControl/>
        <w:numPr>
          <w:ilvl w:val="0"/>
          <w:numId w:val="132"/>
        </w:numPr>
        <w:spacing w:after="160" w:line="259" w:lineRule="auto"/>
        <w:ind w:leftChars="0"/>
        <w:contextualSpacing/>
        <w:jc w:val="both"/>
        <w:rPr>
          <w:rFonts w:ascii="Roboto Light" w:hAnsi="Roboto Light"/>
          <w:sz w:val="20"/>
          <w:szCs w:val="20"/>
        </w:rPr>
      </w:pPr>
      <w:r w:rsidRPr="00293075">
        <w:rPr>
          <w:rFonts w:ascii="Roboto Light" w:hAnsi="Roboto Light"/>
          <w:sz w:val="20"/>
          <w:szCs w:val="20"/>
        </w:rPr>
        <w:t>DEF’s Package IV: Lippo Insurance (14 April 2016 – 4 April 2018) for Material Damage and Third Party Liability.</w:t>
      </w:r>
    </w:p>
    <w:p w:rsidR="00293075" w:rsidRPr="00293075" w:rsidRDefault="00293075" w:rsidP="0034415C">
      <w:pPr>
        <w:ind w:left="450"/>
        <w:jc w:val="both"/>
        <w:rPr>
          <w:szCs w:val="20"/>
        </w:rPr>
      </w:pPr>
      <w:r w:rsidRPr="00293075">
        <w:rPr>
          <w:szCs w:val="20"/>
        </w:rPr>
        <w:t xml:space="preserve">As the insurance policies have recently expired in 4 April 2018, we have requested ABC for a new insurance policy. The new policy is currently in process with the banks and will be shared with us once become available. </w:t>
      </w:r>
    </w:p>
    <w:p w:rsidR="00293075" w:rsidRPr="00293075" w:rsidRDefault="00293075" w:rsidP="00AB6321">
      <w:pPr>
        <w:ind w:left="450"/>
        <w:jc w:val="both"/>
        <w:rPr>
          <w:szCs w:val="20"/>
        </w:rPr>
      </w:pPr>
      <w:r w:rsidRPr="00293075">
        <w:rPr>
          <w:szCs w:val="20"/>
        </w:rPr>
        <w:t>ABC is also in the process of collecting CECR insurance quotes for preparation of operation. During operation phase, ABC is required to cover the project (toll road, building, utilities, facilities, and other installations) with Civil Engineering Completed Risk (“CECR”) insurance to avoid any loss and damage in accordance with industry practice. Included in the CECR insurance are property damage and business interruption. Property damage covers any unforeseen and sudden physical loss or damage caused by fire, lightning, explosion, earthquake, volcanic, tsunami, storm, flood or inundation, subsidence, landslide, rockslide, frost, avalanche, ice and vandalism of single persons.</w:t>
      </w:r>
    </w:p>
    <w:p w:rsidR="00293075" w:rsidRPr="00293075" w:rsidRDefault="00293075" w:rsidP="00A84475">
      <w:pPr>
        <w:ind w:left="450"/>
        <w:jc w:val="both"/>
        <w:rPr>
          <w:szCs w:val="20"/>
        </w:rPr>
      </w:pPr>
      <w:r w:rsidRPr="00293075">
        <w:rPr>
          <w:szCs w:val="20"/>
        </w:rPr>
        <w:t xml:space="preserve">For operational phase, ABC does not have coverage on third party liability insurance as it assumes that the probability of a lawsuit/ class action is unlikely that it makes more sense to pay the claim for loss incurred on an ad hoc basis than by purchasing third party liability insurance. Furthermore, the third party liability insurance is not a requirement from BPJT. </w:t>
      </w:r>
    </w:p>
    <w:p w:rsidR="00293075" w:rsidRPr="00293075" w:rsidRDefault="00293075" w:rsidP="00966545">
      <w:pPr>
        <w:pStyle w:val="ListParagraph"/>
        <w:ind w:left="800"/>
        <w:rPr>
          <w:rFonts w:ascii="Roboto Light" w:hAnsi="Roboto Light"/>
          <w:b/>
          <w:sz w:val="20"/>
          <w:szCs w:val="20"/>
        </w:rPr>
      </w:pPr>
      <w:r w:rsidRPr="00293075">
        <w:rPr>
          <w:rFonts w:ascii="Roboto Light" w:hAnsi="Roboto Light"/>
          <w:b/>
          <w:sz w:val="20"/>
          <w:szCs w:val="20"/>
        </w:rPr>
        <w:t>B.7.2. Procurement</w:t>
      </w:r>
    </w:p>
    <w:p w:rsidR="00293075" w:rsidRPr="00293075" w:rsidRDefault="00293075" w:rsidP="00A84475">
      <w:pPr>
        <w:ind w:left="450"/>
        <w:jc w:val="both"/>
        <w:rPr>
          <w:szCs w:val="20"/>
        </w:rPr>
      </w:pPr>
      <w:r w:rsidRPr="00293075">
        <w:rPr>
          <w:szCs w:val="20"/>
        </w:rPr>
        <w:t>As a guideline for their internal procurement process, ABC has set up a procurement manual and standard for service and goods procurement on 23 February 2016 through Standard Operating Procedure. This manual refers to standard owned by ABC for tendering process of goods and services. In the Standard Operating Procedure</w:t>
      </w:r>
      <w:r w:rsidRPr="00293075" w:rsidDel="00886F4A">
        <w:rPr>
          <w:szCs w:val="20"/>
        </w:rPr>
        <w:t xml:space="preserve"> </w:t>
      </w:r>
      <w:r w:rsidRPr="00293075">
        <w:rPr>
          <w:szCs w:val="20"/>
        </w:rPr>
        <w:t xml:space="preserve">, it is stipulated that procurement process shall adhere to the principles found in Presidential Decree No. 54 year  2010 re: Procurement of Goods and Services by Government and later amended in Presidential Decree No. 70 year 2012.  The Standard Operating Procedure for Procurement must also adhere to principles of efficiency, effectiveness, competition, transparency, fairness, reasonableness and accountability. </w:t>
      </w:r>
    </w:p>
    <w:p w:rsidR="00293075" w:rsidRPr="00293075" w:rsidRDefault="00293075" w:rsidP="00293075">
      <w:pPr>
        <w:pStyle w:val="Heading3"/>
        <w:numPr>
          <w:ilvl w:val="2"/>
          <w:numId w:val="25"/>
        </w:numPr>
        <w:spacing w:before="0" w:line="240" w:lineRule="auto"/>
        <w:jc w:val="both"/>
      </w:pPr>
      <w:r w:rsidRPr="00293075">
        <w:t>Insurance Due Diligence</w:t>
      </w:r>
    </w:p>
    <w:p w:rsidR="00293075" w:rsidRPr="00293075" w:rsidRDefault="00293075" w:rsidP="006A25ED">
      <w:pPr>
        <w:rPr>
          <w:rFonts w:eastAsiaTheme="minorEastAsia"/>
        </w:rPr>
      </w:pPr>
      <w:r w:rsidRPr="00293075">
        <w:rPr>
          <w:rFonts w:eastAsiaTheme="minorEastAsia"/>
        </w:rPr>
        <w:t>Insurance Due Diligence was made based on IDD report prepared by Marsh Private Equity and M&amp;A Service (“Marsh PEMA”), dated 2 August 2016, under instruction from Lenders to provide advice to and for the sole reliance by the Lenders. There report is to provide review on the insurability of the Project and the insurance solutions that the Project Company has purchased or proposed with respect to the Project. From the IDD report, following table summarizes the insurance policies that have been proposed, accepted by the Lenders, and applied by PTEG.</w:t>
      </w:r>
    </w:p>
    <w:p w:rsidR="00293075" w:rsidRPr="00293075" w:rsidRDefault="00293075" w:rsidP="006A25ED">
      <w:pPr>
        <w:rPr>
          <w:rFonts w:eastAsiaTheme="minorEastAsia"/>
        </w:rPr>
      </w:pPr>
    </w:p>
    <w:p w:rsidR="00293075" w:rsidRPr="00293075" w:rsidRDefault="00293075" w:rsidP="006A25ED">
      <w:pPr>
        <w:rPr>
          <w:rFonts w:eastAsiaTheme="minorEastAsia"/>
        </w:rPr>
      </w:pPr>
      <w:r w:rsidRPr="00293075">
        <w:rPr>
          <w:rFonts w:eastAsiaTheme="minorEastAsia"/>
        </w:rPr>
        <w:t>Insurance during Construction Phase</w:t>
      </w:r>
    </w:p>
    <w:tbl>
      <w:tblPr>
        <w:tblStyle w:val="TableGrid"/>
        <w:tblW w:w="8365" w:type="dxa"/>
        <w:tblLook w:val="04A0" w:firstRow="1" w:lastRow="0" w:firstColumn="1" w:lastColumn="0" w:noHBand="0" w:noVBand="1"/>
      </w:tblPr>
      <w:tblGrid>
        <w:gridCol w:w="1795"/>
        <w:gridCol w:w="3240"/>
        <w:gridCol w:w="3330"/>
      </w:tblGrid>
      <w:tr w:rsidR="00293075" w:rsidRPr="00293075" w:rsidTr="00EE7743">
        <w:trPr>
          <w:tblHeader/>
        </w:trPr>
        <w:tc>
          <w:tcPr>
            <w:tcW w:w="1795" w:type="dxa"/>
          </w:tcPr>
          <w:p w:rsidR="00293075" w:rsidRPr="00293075" w:rsidRDefault="00293075" w:rsidP="00EE7743">
            <w:pPr>
              <w:jc w:val="center"/>
              <w:rPr>
                <w:rFonts w:eastAsiaTheme="minorEastAsia"/>
                <w:b/>
              </w:rPr>
            </w:pPr>
            <w:r w:rsidRPr="00293075">
              <w:rPr>
                <w:rFonts w:eastAsiaTheme="minorEastAsia"/>
                <w:b/>
              </w:rPr>
              <w:t>Class of Insurance</w:t>
            </w:r>
          </w:p>
        </w:tc>
        <w:tc>
          <w:tcPr>
            <w:tcW w:w="3240" w:type="dxa"/>
          </w:tcPr>
          <w:p w:rsidR="00293075" w:rsidRPr="00293075" w:rsidRDefault="00293075" w:rsidP="00EE7743">
            <w:pPr>
              <w:jc w:val="center"/>
              <w:rPr>
                <w:rFonts w:eastAsiaTheme="minorEastAsia"/>
                <w:b/>
              </w:rPr>
            </w:pPr>
            <w:r w:rsidRPr="00293075">
              <w:rPr>
                <w:rFonts w:eastAsiaTheme="minorEastAsia"/>
                <w:b/>
              </w:rPr>
              <w:t>Policy coverage Summary</w:t>
            </w:r>
          </w:p>
        </w:tc>
        <w:tc>
          <w:tcPr>
            <w:tcW w:w="3330" w:type="dxa"/>
          </w:tcPr>
          <w:p w:rsidR="00293075" w:rsidRPr="00293075" w:rsidRDefault="00293075" w:rsidP="00EE7743">
            <w:pPr>
              <w:jc w:val="center"/>
              <w:rPr>
                <w:rFonts w:eastAsiaTheme="minorEastAsia"/>
                <w:b/>
              </w:rPr>
            </w:pPr>
            <w:r w:rsidRPr="00293075">
              <w:rPr>
                <w:rFonts w:eastAsiaTheme="minorEastAsia"/>
                <w:b/>
              </w:rPr>
              <w:t>Limit/Sum Insured</w:t>
            </w:r>
          </w:p>
        </w:tc>
      </w:tr>
      <w:tr w:rsidR="00293075" w:rsidRPr="00293075" w:rsidTr="00EE7743">
        <w:tc>
          <w:tcPr>
            <w:tcW w:w="1795" w:type="dxa"/>
            <w:vMerge w:val="restart"/>
          </w:tcPr>
          <w:p w:rsidR="00293075" w:rsidRPr="00293075" w:rsidRDefault="00293075" w:rsidP="00EE7743">
            <w:pPr>
              <w:rPr>
                <w:rFonts w:eastAsiaTheme="minorEastAsia"/>
              </w:rPr>
            </w:pPr>
            <w:r w:rsidRPr="00293075">
              <w:rPr>
                <w:rFonts w:eastAsiaTheme="minorEastAsia"/>
              </w:rPr>
              <w:t xml:space="preserve">Construction All Risk, including Third Party Liability </w:t>
            </w:r>
            <w:r w:rsidRPr="00293075">
              <w:rPr>
                <w:rFonts w:eastAsiaTheme="minorEastAsia"/>
              </w:rPr>
              <w:lastRenderedPageBreak/>
              <w:t>Insurance, and Delay in Sunt-up</w:t>
            </w:r>
          </w:p>
        </w:tc>
        <w:tc>
          <w:tcPr>
            <w:tcW w:w="3240" w:type="dxa"/>
          </w:tcPr>
          <w:p w:rsidR="00293075" w:rsidRPr="00293075" w:rsidRDefault="00293075" w:rsidP="00EE7743">
            <w:pPr>
              <w:rPr>
                <w:rFonts w:eastAsiaTheme="minorEastAsia"/>
                <w:u w:val="single"/>
              </w:rPr>
            </w:pPr>
            <w:r w:rsidRPr="00293075">
              <w:rPr>
                <w:rFonts w:eastAsiaTheme="minorEastAsia"/>
                <w:u w:val="single"/>
              </w:rPr>
              <w:lastRenderedPageBreak/>
              <w:t>Material Damages</w:t>
            </w:r>
          </w:p>
          <w:p w:rsidR="00293075" w:rsidRPr="00293075" w:rsidRDefault="00293075" w:rsidP="00EE7743">
            <w:pPr>
              <w:rPr>
                <w:rFonts w:eastAsiaTheme="minorEastAsia"/>
              </w:rPr>
            </w:pPr>
            <w:r w:rsidRPr="00293075">
              <w:rPr>
                <w:rFonts w:eastAsiaTheme="minorEastAsia"/>
              </w:rPr>
              <w:t>To cover material damage to the construction including during testing &amp; commissioning and maintenance</w:t>
            </w:r>
          </w:p>
        </w:tc>
        <w:tc>
          <w:tcPr>
            <w:tcW w:w="3330" w:type="dxa"/>
          </w:tcPr>
          <w:p w:rsidR="00293075" w:rsidRPr="00293075" w:rsidRDefault="00293075" w:rsidP="00EE7743">
            <w:pPr>
              <w:rPr>
                <w:rFonts w:eastAsiaTheme="minorEastAsia"/>
              </w:rPr>
            </w:pPr>
            <w:r w:rsidRPr="00293075">
              <w:rPr>
                <w:rFonts w:eastAsiaTheme="minorEastAsia"/>
              </w:rPr>
              <w:t>Sum insured:</w:t>
            </w:r>
          </w:p>
          <w:p w:rsidR="00293075" w:rsidRPr="00293075" w:rsidRDefault="00293075" w:rsidP="00EE7743">
            <w:pPr>
              <w:rPr>
                <w:rFonts w:eastAsiaTheme="minorEastAsia"/>
              </w:rPr>
            </w:pPr>
            <w:r w:rsidRPr="00293075">
              <w:rPr>
                <w:rFonts w:eastAsiaTheme="minorEastAsia"/>
              </w:rPr>
              <w:t xml:space="preserve">USD 107,966,850 </w:t>
            </w:r>
          </w:p>
          <w:p w:rsidR="00293075" w:rsidRPr="00293075" w:rsidRDefault="00293075" w:rsidP="00EE7743">
            <w:pPr>
              <w:rPr>
                <w:rFonts w:eastAsiaTheme="minorEastAsia"/>
              </w:rPr>
            </w:pPr>
          </w:p>
          <w:p w:rsidR="00293075" w:rsidRPr="00293075" w:rsidRDefault="00293075" w:rsidP="00EE7743">
            <w:pPr>
              <w:rPr>
                <w:rFonts w:eastAsiaTheme="minorEastAsia"/>
              </w:rPr>
            </w:pPr>
          </w:p>
        </w:tc>
      </w:tr>
      <w:tr w:rsidR="00293075" w:rsidRPr="00293075" w:rsidTr="00EE7743">
        <w:tc>
          <w:tcPr>
            <w:tcW w:w="1795" w:type="dxa"/>
            <w:vMerge/>
          </w:tcPr>
          <w:p w:rsidR="00293075" w:rsidRPr="00293075" w:rsidRDefault="00293075" w:rsidP="00EE7743">
            <w:pPr>
              <w:rPr>
                <w:rFonts w:eastAsiaTheme="minorEastAsia"/>
              </w:rPr>
            </w:pPr>
          </w:p>
        </w:tc>
        <w:tc>
          <w:tcPr>
            <w:tcW w:w="3240" w:type="dxa"/>
          </w:tcPr>
          <w:p w:rsidR="00293075" w:rsidRPr="00293075" w:rsidRDefault="00293075" w:rsidP="00EE7743">
            <w:pPr>
              <w:rPr>
                <w:rFonts w:eastAsiaTheme="minorEastAsia"/>
                <w:u w:val="single"/>
              </w:rPr>
            </w:pPr>
            <w:r w:rsidRPr="00293075">
              <w:rPr>
                <w:rFonts w:eastAsiaTheme="minorEastAsia"/>
                <w:u w:val="single"/>
              </w:rPr>
              <w:t>Third Party Liability</w:t>
            </w:r>
          </w:p>
          <w:p w:rsidR="00293075" w:rsidRPr="00293075" w:rsidRDefault="00293075" w:rsidP="00EE7743">
            <w:pPr>
              <w:rPr>
                <w:rFonts w:eastAsiaTheme="minorEastAsia"/>
              </w:rPr>
            </w:pPr>
            <w:r w:rsidRPr="00293075">
              <w:rPr>
                <w:rFonts w:eastAsiaTheme="minorEastAsia"/>
              </w:rPr>
              <w:t>To cover legal liability of the insured to third party arising from the performance of the construction works consequent upon:</w:t>
            </w:r>
          </w:p>
          <w:p w:rsidR="00293075" w:rsidRPr="00293075" w:rsidRDefault="00293075" w:rsidP="00293075">
            <w:pPr>
              <w:pStyle w:val="ListParagraph"/>
              <w:widowControl/>
              <w:numPr>
                <w:ilvl w:val="0"/>
                <w:numId w:val="53"/>
              </w:numPr>
              <w:ind w:leftChars="0"/>
              <w:jc w:val="both"/>
              <w:outlineLvl w:val="0"/>
              <w:rPr>
                <w:rFonts w:ascii="Roboto Light" w:hAnsi="Roboto Light"/>
                <w:lang w:eastAsia="en-US"/>
              </w:rPr>
            </w:pPr>
            <w:r w:rsidRPr="00293075">
              <w:rPr>
                <w:rFonts w:ascii="Roboto Light" w:hAnsi="Roboto Light"/>
                <w:lang w:eastAsia="en-US"/>
              </w:rPr>
              <w:t>Bodily injury/illness</w:t>
            </w:r>
          </w:p>
          <w:p w:rsidR="00293075" w:rsidRPr="00293075" w:rsidRDefault="00293075" w:rsidP="00293075">
            <w:pPr>
              <w:pStyle w:val="ListParagraph"/>
              <w:widowControl/>
              <w:numPr>
                <w:ilvl w:val="0"/>
                <w:numId w:val="53"/>
              </w:numPr>
              <w:ind w:leftChars="0"/>
              <w:jc w:val="both"/>
              <w:outlineLvl w:val="0"/>
              <w:rPr>
                <w:rFonts w:ascii="Roboto Light" w:hAnsi="Roboto Light"/>
                <w:lang w:eastAsia="en-US"/>
              </w:rPr>
            </w:pPr>
            <w:r w:rsidRPr="00293075">
              <w:rPr>
                <w:rFonts w:ascii="Roboto Light" w:hAnsi="Roboto Light"/>
                <w:lang w:eastAsia="en-US"/>
              </w:rPr>
              <w:t>Property damage</w:t>
            </w:r>
          </w:p>
        </w:tc>
        <w:tc>
          <w:tcPr>
            <w:tcW w:w="3330" w:type="dxa"/>
          </w:tcPr>
          <w:p w:rsidR="00293075" w:rsidRPr="00293075" w:rsidRDefault="00293075" w:rsidP="00EE7743">
            <w:pPr>
              <w:rPr>
                <w:rFonts w:eastAsiaTheme="minorEastAsia"/>
              </w:rPr>
            </w:pPr>
            <w:r w:rsidRPr="00293075">
              <w:rPr>
                <w:rFonts w:eastAsiaTheme="minorEastAsia"/>
              </w:rPr>
              <w:t>Limit of liability:</w:t>
            </w:r>
          </w:p>
          <w:p w:rsidR="00293075" w:rsidRPr="00293075" w:rsidRDefault="00293075" w:rsidP="00EE7743">
            <w:pPr>
              <w:rPr>
                <w:rFonts w:eastAsiaTheme="minorEastAsia"/>
              </w:rPr>
            </w:pPr>
            <w:r w:rsidRPr="00293075">
              <w:rPr>
                <w:rFonts w:eastAsiaTheme="minorEastAsia"/>
              </w:rPr>
              <w:t>USD 5,000,000 per event but in the aggregate during the period of insurance in respect of pollution</w:t>
            </w:r>
          </w:p>
          <w:p w:rsidR="00293075" w:rsidRPr="00293075" w:rsidRDefault="00293075" w:rsidP="00EE7743">
            <w:pPr>
              <w:rPr>
                <w:rFonts w:eastAsiaTheme="minorEastAsia"/>
              </w:rPr>
            </w:pPr>
          </w:p>
          <w:p w:rsidR="00293075" w:rsidRPr="00293075" w:rsidRDefault="00293075" w:rsidP="00EE7743">
            <w:pPr>
              <w:rPr>
                <w:rFonts w:eastAsiaTheme="minorEastAsia"/>
              </w:rPr>
            </w:pPr>
            <w:r w:rsidRPr="00293075">
              <w:rPr>
                <w:rFonts w:eastAsiaTheme="minorEastAsia"/>
              </w:rPr>
              <w:t>Extensions:</w:t>
            </w:r>
          </w:p>
          <w:p w:rsidR="00293075" w:rsidRPr="00293075" w:rsidRDefault="00293075" w:rsidP="00293075">
            <w:pPr>
              <w:pStyle w:val="ListParagraph"/>
              <w:widowControl/>
              <w:numPr>
                <w:ilvl w:val="0"/>
                <w:numId w:val="53"/>
              </w:numPr>
              <w:ind w:leftChars="0"/>
              <w:jc w:val="both"/>
              <w:outlineLvl w:val="0"/>
              <w:rPr>
                <w:rFonts w:ascii="Roboto Light" w:hAnsi="Roboto Light"/>
                <w:lang w:eastAsia="en-US"/>
              </w:rPr>
            </w:pPr>
            <w:r w:rsidRPr="00293075">
              <w:rPr>
                <w:rFonts w:ascii="Roboto Light" w:hAnsi="Roboto Light"/>
                <w:lang w:eastAsia="en-US"/>
              </w:rPr>
              <w:t>Sabotage and Terrorism (sub limit USD 50,000,000 each occurrence and in the aggregate)</w:t>
            </w:r>
          </w:p>
        </w:tc>
      </w:tr>
      <w:tr w:rsidR="00293075" w:rsidRPr="00293075" w:rsidTr="00EE7743">
        <w:tc>
          <w:tcPr>
            <w:tcW w:w="1795" w:type="dxa"/>
            <w:vMerge/>
          </w:tcPr>
          <w:p w:rsidR="00293075" w:rsidRPr="00293075" w:rsidRDefault="00293075" w:rsidP="00EE7743">
            <w:pPr>
              <w:rPr>
                <w:rFonts w:eastAsiaTheme="minorEastAsia"/>
              </w:rPr>
            </w:pPr>
          </w:p>
        </w:tc>
        <w:tc>
          <w:tcPr>
            <w:tcW w:w="3240" w:type="dxa"/>
          </w:tcPr>
          <w:p w:rsidR="00293075" w:rsidRPr="00293075" w:rsidRDefault="00293075" w:rsidP="00EE7743">
            <w:pPr>
              <w:rPr>
                <w:rFonts w:eastAsiaTheme="minorEastAsia"/>
                <w:u w:val="single"/>
              </w:rPr>
            </w:pPr>
            <w:r w:rsidRPr="00293075">
              <w:rPr>
                <w:rFonts w:eastAsiaTheme="minorEastAsia"/>
                <w:u w:val="single"/>
              </w:rPr>
              <w:t>Delay in Sunt Up</w:t>
            </w:r>
          </w:p>
          <w:p w:rsidR="00293075" w:rsidRPr="00293075" w:rsidRDefault="00293075" w:rsidP="00EE7743">
            <w:pPr>
              <w:rPr>
                <w:rFonts w:eastAsiaTheme="minorEastAsia"/>
              </w:rPr>
            </w:pPr>
            <w:r w:rsidRPr="00293075">
              <w:rPr>
                <w:rFonts w:eastAsiaTheme="minorEastAsia"/>
              </w:rPr>
              <w:t>To over fixed expenses and debt service cost (principal repayment plus interest) following delay in the commencement of commercial operation caused by loss/damage covered under Material Damages</w:t>
            </w:r>
          </w:p>
        </w:tc>
        <w:tc>
          <w:tcPr>
            <w:tcW w:w="3330" w:type="dxa"/>
          </w:tcPr>
          <w:p w:rsidR="00293075" w:rsidRPr="00293075" w:rsidRDefault="00293075" w:rsidP="00EE7743">
            <w:pPr>
              <w:rPr>
                <w:rFonts w:eastAsiaTheme="minorEastAsia"/>
              </w:rPr>
            </w:pPr>
            <w:r w:rsidRPr="00293075">
              <w:rPr>
                <w:rFonts w:eastAsiaTheme="minorEastAsia"/>
              </w:rPr>
              <w:t>Sum insured:</w:t>
            </w:r>
          </w:p>
          <w:p w:rsidR="00293075" w:rsidRPr="00293075" w:rsidRDefault="00293075" w:rsidP="00EE7743">
            <w:pPr>
              <w:rPr>
                <w:rFonts w:eastAsiaTheme="minorEastAsia"/>
              </w:rPr>
            </w:pPr>
            <w:r w:rsidRPr="00293075">
              <w:rPr>
                <w:rFonts w:eastAsiaTheme="minorEastAsia"/>
              </w:rPr>
              <w:t>USD 33,000,000 comprising of Gross Profit and increased Cost of Working</w:t>
            </w:r>
          </w:p>
          <w:p w:rsidR="00293075" w:rsidRPr="00293075" w:rsidRDefault="00293075" w:rsidP="00EE7743">
            <w:pPr>
              <w:rPr>
                <w:rFonts w:eastAsiaTheme="minorEastAsia"/>
              </w:rPr>
            </w:pPr>
            <w:r w:rsidRPr="00293075">
              <w:rPr>
                <w:rFonts w:eastAsiaTheme="minorEastAsia"/>
              </w:rPr>
              <w:t>Indemnity period: 18 months</w:t>
            </w:r>
          </w:p>
        </w:tc>
      </w:tr>
      <w:tr w:rsidR="00293075" w:rsidRPr="00293075" w:rsidTr="00EE7743">
        <w:tc>
          <w:tcPr>
            <w:tcW w:w="1795" w:type="dxa"/>
            <w:vMerge w:val="restart"/>
          </w:tcPr>
          <w:p w:rsidR="00293075" w:rsidRPr="00293075" w:rsidRDefault="00293075" w:rsidP="00EE7743">
            <w:pPr>
              <w:rPr>
                <w:rFonts w:eastAsiaTheme="minorEastAsia"/>
              </w:rPr>
            </w:pPr>
            <w:r w:rsidRPr="00293075">
              <w:rPr>
                <w:rFonts w:eastAsiaTheme="minorEastAsia"/>
              </w:rPr>
              <w:t>Marine Cargo (Project Cargo) and Marine Delay in Sunt-up insurance</w:t>
            </w:r>
          </w:p>
        </w:tc>
        <w:tc>
          <w:tcPr>
            <w:tcW w:w="3240" w:type="dxa"/>
          </w:tcPr>
          <w:p w:rsidR="00293075" w:rsidRPr="00293075" w:rsidRDefault="00293075" w:rsidP="00EE7743">
            <w:pPr>
              <w:rPr>
                <w:rFonts w:eastAsiaTheme="minorEastAsia"/>
                <w:u w:val="single"/>
              </w:rPr>
            </w:pPr>
            <w:r w:rsidRPr="00293075">
              <w:rPr>
                <w:rFonts w:eastAsiaTheme="minorEastAsia"/>
                <w:u w:val="single"/>
              </w:rPr>
              <w:t>Marine Cargo</w:t>
            </w:r>
          </w:p>
          <w:p w:rsidR="00293075" w:rsidRPr="00293075" w:rsidRDefault="00293075" w:rsidP="00EE7743">
            <w:pPr>
              <w:rPr>
                <w:rFonts w:eastAsiaTheme="minorEastAsia"/>
              </w:rPr>
            </w:pPr>
            <w:r w:rsidRPr="00293075">
              <w:rPr>
                <w:rFonts w:eastAsiaTheme="minorEastAsia"/>
              </w:rPr>
              <w:t>To cover material damage to the goods and/or materials during the transportation</w:t>
            </w:r>
          </w:p>
        </w:tc>
        <w:tc>
          <w:tcPr>
            <w:tcW w:w="3330" w:type="dxa"/>
          </w:tcPr>
          <w:p w:rsidR="00293075" w:rsidRPr="00293075" w:rsidRDefault="00293075" w:rsidP="00EE7743">
            <w:pPr>
              <w:rPr>
                <w:rFonts w:eastAsiaTheme="minorEastAsia"/>
              </w:rPr>
            </w:pPr>
            <w:r w:rsidRPr="00293075">
              <w:rPr>
                <w:rFonts w:eastAsiaTheme="minorEastAsia"/>
              </w:rPr>
              <w:t>Sum insured:</w:t>
            </w:r>
          </w:p>
          <w:p w:rsidR="00293075" w:rsidRPr="00293075" w:rsidRDefault="00293075" w:rsidP="00EE7743">
            <w:pPr>
              <w:rPr>
                <w:rFonts w:eastAsiaTheme="minorEastAsia"/>
              </w:rPr>
            </w:pPr>
            <w:r w:rsidRPr="00293075">
              <w:rPr>
                <w:rFonts w:eastAsiaTheme="minorEastAsia"/>
              </w:rPr>
              <w:t>USD 87,100,000 any one conveyance any Extensions</w:t>
            </w:r>
          </w:p>
          <w:p w:rsidR="00293075" w:rsidRPr="00293075" w:rsidRDefault="00293075" w:rsidP="00EE7743">
            <w:pPr>
              <w:rPr>
                <w:rFonts w:eastAsiaTheme="minorEastAsia"/>
              </w:rPr>
            </w:pPr>
          </w:p>
          <w:p w:rsidR="00293075" w:rsidRPr="00293075" w:rsidRDefault="00293075" w:rsidP="00EE7743">
            <w:pPr>
              <w:rPr>
                <w:rFonts w:eastAsiaTheme="minorEastAsia"/>
              </w:rPr>
            </w:pPr>
            <w:r w:rsidRPr="00293075">
              <w:rPr>
                <w:rFonts w:eastAsiaTheme="minorEastAsia"/>
              </w:rPr>
              <w:t>Sublimit:</w:t>
            </w:r>
          </w:p>
          <w:p w:rsidR="00293075" w:rsidRPr="00293075" w:rsidRDefault="00293075" w:rsidP="00293075">
            <w:pPr>
              <w:pStyle w:val="ListParagraph"/>
              <w:widowControl/>
              <w:numPr>
                <w:ilvl w:val="0"/>
                <w:numId w:val="54"/>
              </w:numPr>
              <w:ind w:leftChars="0"/>
              <w:jc w:val="both"/>
              <w:outlineLvl w:val="0"/>
              <w:rPr>
                <w:rFonts w:ascii="Roboto Light" w:hAnsi="Roboto Light"/>
                <w:lang w:eastAsia="en-US"/>
              </w:rPr>
            </w:pPr>
            <w:r w:rsidRPr="00293075">
              <w:rPr>
                <w:rFonts w:ascii="Roboto Light" w:hAnsi="Roboto Light"/>
                <w:lang w:eastAsia="en-US"/>
              </w:rPr>
              <w:t>Claim preparation Cost clause: USD 250,000 each and every occurrence</w:t>
            </w:r>
          </w:p>
          <w:p w:rsidR="00293075" w:rsidRPr="00293075" w:rsidRDefault="00293075" w:rsidP="00293075">
            <w:pPr>
              <w:pStyle w:val="ListParagraph"/>
              <w:keepNext/>
              <w:widowControl/>
              <w:numPr>
                <w:ilvl w:val="0"/>
                <w:numId w:val="54"/>
              </w:numPr>
              <w:ind w:leftChars="0"/>
              <w:jc w:val="both"/>
              <w:outlineLvl w:val="0"/>
              <w:rPr>
                <w:rFonts w:ascii="Roboto Light" w:hAnsi="Roboto Light"/>
                <w:lang w:eastAsia="en-US"/>
              </w:rPr>
            </w:pPr>
            <w:r w:rsidRPr="00293075">
              <w:rPr>
                <w:rFonts w:ascii="Roboto Light" w:hAnsi="Roboto Light"/>
                <w:lang w:eastAsia="en-US"/>
              </w:rPr>
              <w:t>Sabotage and Terrorism (sub limit USD 50,000,000 each occurrence for all Sections (Marine Cargo and its Delay in Sunt Up, Construction Property Damage and its Delay in Sunt Up, Operational Property Damage and Business Interruption, Third Party Liability for Construction and Operational Project).</w:t>
            </w:r>
          </w:p>
          <w:p w:rsidR="00293075" w:rsidRPr="00293075" w:rsidRDefault="00293075" w:rsidP="00F41B8B">
            <w:pPr>
              <w:pStyle w:val="ListParagraph"/>
              <w:ind w:left="800"/>
              <w:rPr>
                <w:rFonts w:ascii="Roboto Light" w:hAnsi="Roboto Light"/>
                <w:lang w:eastAsia="en-US"/>
              </w:rPr>
            </w:pPr>
          </w:p>
        </w:tc>
      </w:tr>
      <w:tr w:rsidR="00293075" w:rsidRPr="00293075" w:rsidTr="00EE7743">
        <w:tc>
          <w:tcPr>
            <w:tcW w:w="1795" w:type="dxa"/>
            <w:vMerge/>
          </w:tcPr>
          <w:p w:rsidR="00293075" w:rsidRPr="00293075" w:rsidRDefault="00293075" w:rsidP="00EE7743">
            <w:pPr>
              <w:rPr>
                <w:rFonts w:eastAsiaTheme="minorEastAsia"/>
              </w:rPr>
            </w:pPr>
          </w:p>
        </w:tc>
        <w:tc>
          <w:tcPr>
            <w:tcW w:w="3240" w:type="dxa"/>
          </w:tcPr>
          <w:p w:rsidR="00293075" w:rsidRPr="00293075" w:rsidRDefault="00293075" w:rsidP="00EE7743">
            <w:pPr>
              <w:rPr>
                <w:rFonts w:eastAsiaTheme="minorEastAsia"/>
              </w:rPr>
            </w:pPr>
            <w:r w:rsidRPr="00293075">
              <w:rPr>
                <w:rFonts w:eastAsiaTheme="minorEastAsia"/>
              </w:rPr>
              <w:t>Marine delay in Sunt-up</w:t>
            </w:r>
          </w:p>
          <w:p w:rsidR="00293075" w:rsidRPr="00293075" w:rsidRDefault="00293075" w:rsidP="00EE7743">
            <w:pPr>
              <w:rPr>
                <w:rFonts w:eastAsiaTheme="minorEastAsia"/>
              </w:rPr>
            </w:pPr>
            <w:r w:rsidRPr="00293075">
              <w:rPr>
                <w:rFonts w:eastAsiaTheme="minorEastAsia"/>
              </w:rPr>
              <w:t>To cover fixed expenses and Debt Service Cost (principal repayment plus interest) following delay in commencement of commercial operation caused by loss/damage covered under Marine Cargo</w:t>
            </w:r>
          </w:p>
        </w:tc>
        <w:tc>
          <w:tcPr>
            <w:tcW w:w="3330" w:type="dxa"/>
          </w:tcPr>
          <w:p w:rsidR="00293075" w:rsidRPr="00293075" w:rsidRDefault="00293075" w:rsidP="00EE7743">
            <w:pPr>
              <w:rPr>
                <w:rFonts w:eastAsiaTheme="minorEastAsia"/>
              </w:rPr>
            </w:pPr>
            <w:r w:rsidRPr="00293075">
              <w:rPr>
                <w:rFonts w:eastAsiaTheme="minorEastAsia"/>
              </w:rPr>
              <w:t>Sum insured:</w:t>
            </w:r>
          </w:p>
          <w:p w:rsidR="00293075" w:rsidRPr="00293075" w:rsidRDefault="00293075" w:rsidP="00EE7743">
            <w:pPr>
              <w:rPr>
                <w:rFonts w:eastAsiaTheme="minorEastAsia"/>
              </w:rPr>
            </w:pPr>
            <w:r w:rsidRPr="00293075">
              <w:rPr>
                <w:rFonts w:eastAsiaTheme="minorEastAsia"/>
              </w:rPr>
              <w:t>USD 33,000,000 with 12 months indemnity period</w:t>
            </w:r>
          </w:p>
          <w:p w:rsidR="00293075" w:rsidRPr="00293075" w:rsidRDefault="00293075" w:rsidP="00EE7743">
            <w:pPr>
              <w:rPr>
                <w:rFonts w:eastAsiaTheme="minorEastAsia"/>
              </w:rPr>
            </w:pPr>
          </w:p>
          <w:p w:rsidR="00293075" w:rsidRPr="00293075" w:rsidRDefault="00293075" w:rsidP="00EE7743">
            <w:pPr>
              <w:rPr>
                <w:rFonts w:eastAsiaTheme="minorEastAsia"/>
              </w:rPr>
            </w:pPr>
            <w:r w:rsidRPr="00293075">
              <w:rPr>
                <w:rFonts w:eastAsiaTheme="minorEastAsia"/>
              </w:rPr>
              <w:t>Sublimit:</w:t>
            </w:r>
          </w:p>
          <w:p w:rsidR="00293075" w:rsidRPr="00293075" w:rsidRDefault="00293075" w:rsidP="00293075">
            <w:pPr>
              <w:pStyle w:val="ListParagraph"/>
              <w:widowControl/>
              <w:numPr>
                <w:ilvl w:val="0"/>
                <w:numId w:val="55"/>
              </w:numPr>
              <w:ind w:leftChars="0"/>
              <w:jc w:val="both"/>
              <w:outlineLvl w:val="0"/>
              <w:rPr>
                <w:rFonts w:ascii="Roboto Light" w:hAnsi="Roboto Light"/>
                <w:lang w:eastAsia="en-US"/>
              </w:rPr>
            </w:pPr>
            <w:r w:rsidRPr="00293075">
              <w:rPr>
                <w:rFonts w:ascii="Roboto Light" w:hAnsi="Roboto Light"/>
                <w:lang w:eastAsia="en-US"/>
              </w:rPr>
              <w:t>Claim preparation cost clause: USD 250,000 each and every occurrence</w:t>
            </w:r>
          </w:p>
        </w:tc>
      </w:tr>
    </w:tbl>
    <w:p w:rsidR="00293075" w:rsidRPr="00293075" w:rsidRDefault="00293075" w:rsidP="006A25ED">
      <w:pPr>
        <w:rPr>
          <w:rFonts w:eastAsiaTheme="minorEastAsia"/>
        </w:rPr>
      </w:pPr>
    </w:p>
    <w:p w:rsidR="00293075" w:rsidRPr="00293075" w:rsidRDefault="00293075" w:rsidP="006A25ED">
      <w:pPr>
        <w:rPr>
          <w:rFonts w:eastAsiaTheme="minorEastAsia"/>
        </w:rPr>
      </w:pPr>
      <w:r w:rsidRPr="00293075">
        <w:rPr>
          <w:rFonts w:eastAsiaTheme="minorEastAsia"/>
        </w:rPr>
        <w:t>Insurance during Operational Phase</w:t>
      </w:r>
    </w:p>
    <w:tbl>
      <w:tblPr>
        <w:tblStyle w:val="TableGrid"/>
        <w:tblW w:w="8365" w:type="dxa"/>
        <w:tblLook w:val="04A0" w:firstRow="1" w:lastRow="0" w:firstColumn="1" w:lastColumn="0" w:noHBand="0" w:noVBand="1"/>
      </w:tblPr>
      <w:tblGrid>
        <w:gridCol w:w="1795"/>
        <w:gridCol w:w="3240"/>
        <w:gridCol w:w="3330"/>
      </w:tblGrid>
      <w:tr w:rsidR="00293075" w:rsidRPr="00293075" w:rsidTr="00EE7743">
        <w:trPr>
          <w:tblHeader/>
        </w:trPr>
        <w:tc>
          <w:tcPr>
            <w:tcW w:w="1795" w:type="dxa"/>
          </w:tcPr>
          <w:p w:rsidR="00293075" w:rsidRPr="00293075" w:rsidRDefault="00293075" w:rsidP="00EE7743">
            <w:pPr>
              <w:jc w:val="center"/>
              <w:rPr>
                <w:rFonts w:eastAsiaTheme="minorEastAsia"/>
                <w:b/>
              </w:rPr>
            </w:pPr>
            <w:r w:rsidRPr="00293075">
              <w:rPr>
                <w:rFonts w:eastAsiaTheme="minorEastAsia"/>
                <w:b/>
              </w:rPr>
              <w:t>Class of Insurance</w:t>
            </w:r>
          </w:p>
        </w:tc>
        <w:tc>
          <w:tcPr>
            <w:tcW w:w="3240" w:type="dxa"/>
          </w:tcPr>
          <w:p w:rsidR="00293075" w:rsidRPr="00293075" w:rsidRDefault="00293075" w:rsidP="00EE7743">
            <w:pPr>
              <w:jc w:val="center"/>
              <w:rPr>
                <w:rFonts w:eastAsiaTheme="minorEastAsia"/>
                <w:b/>
              </w:rPr>
            </w:pPr>
            <w:r w:rsidRPr="00293075">
              <w:rPr>
                <w:rFonts w:eastAsiaTheme="minorEastAsia"/>
                <w:b/>
              </w:rPr>
              <w:t>Policy coverage Summary</w:t>
            </w:r>
          </w:p>
        </w:tc>
        <w:tc>
          <w:tcPr>
            <w:tcW w:w="3330" w:type="dxa"/>
          </w:tcPr>
          <w:p w:rsidR="00293075" w:rsidRPr="00293075" w:rsidRDefault="00293075" w:rsidP="00EE7743">
            <w:pPr>
              <w:jc w:val="center"/>
              <w:rPr>
                <w:rFonts w:eastAsiaTheme="minorEastAsia"/>
                <w:b/>
              </w:rPr>
            </w:pPr>
            <w:r w:rsidRPr="00293075">
              <w:rPr>
                <w:rFonts w:eastAsiaTheme="minorEastAsia"/>
                <w:b/>
              </w:rPr>
              <w:t>Limit/Sum Insured</w:t>
            </w:r>
          </w:p>
        </w:tc>
      </w:tr>
      <w:tr w:rsidR="00293075" w:rsidRPr="00293075" w:rsidTr="00EE7743">
        <w:tc>
          <w:tcPr>
            <w:tcW w:w="1795" w:type="dxa"/>
            <w:vMerge w:val="restart"/>
          </w:tcPr>
          <w:p w:rsidR="00293075" w:rsidRPr="00293075" w:rsidRDefault="00293075" w:rsidP="00EE7743">
            <w:pPr>
              <w:rPr>
                <w:rFonts w:eastAsiaTheme="minorEastAsia"/>
              </w:rPr>
            </w:pPr>
            <w:r w:rsidRPr="00293075">
              <w:rPr>
                <w:rFonts w:eastAsiaTheme="minorEastAsia"/>
              </w:rPr>
              <w:t>Property All Risks including Business Interruption Insurance and Earthquake Volcanic Eruption Tsunami (EQVET) Insurance</w:t>
            </w:r>
          </w:p>
        </w:tc>
        <w:tc>
          <w:tcPr>
            <w:tcW w:w="3240" w:type="dxa"/>
          </w:tcPr>
          <w:p w:rsidR="00293075" w:rsidRPr="00293075" w:rsidRDefault="00293075" w:rsidP="00EE7743">
            <w:pPr>
              <w:rPr>
                <w:rFonts w:eastAsiaTheme="minorEastAsia"/>
                <w:u w:val="single"/>
              </w:rPr>
            </w:pPr>
            <w:r w:rsidRPr="00293075">
              <w:rPr>
                <w:rFonts w:eastAsiaTheme="minorEastAsia"/>
                <w:u w:val="single"/>
              </w:rPr>
              <w:t>Property All Risk</w:t>
            </w:r>
          </w:p>
          <w:p w:rsidR="00293075" w:rsidRPr="00293075" w:rsidRDefault="00293075" w:rsidP="00EE7743">
            <w:pPr>
              <w:rPr>
                <w:rFonts w:eastAsiaTheme="minorEastAsia"/>
              </w:rPr>
            </w:pPr>
            <w:r w:rsidRPr="00293075">
              <w:rPr>
                <w:rFonts w:eastAsiaTheme="minorEastAsia"/>
              </w:rPr>
              <w:lastRenderedPageBreak/>
              <w:t>To cover material damage to the all real and personal property</w:t>
            </w:r>
          </w:p>
          <w:p w:rsidR="00293075" w:rsidRPr="00293075" w:rsidRDefault="00293075" w:rsidP="00EE7743">
            <w:pPr>
              <w:rPr>
                <w:rFonts w:eastAsiaTheme="minorEastAsia"/>
              </w:rPr>
            </w:pPr>
          </w:p>
        </w:tc>
        <w:tc>
          <w:tcPr>
            <w:tcW w:w="3330" w:type="dxa"/>
          </w:tcPr>
          <w:p w:rsidR="00293075" w:rsidRPr="00293075" w:rsidRDefault="00293075" w:rsidP="00EE7743">
            <w:pPr>
              <w:rPr>
                <w:rFonts w:eastAsiaTheme="minorEastAsia"/>
              </w:rPr>
            </w:pPr>
            <w:r w:rsidRPr="00293075">
              <w:rPr>
                <w:rFonts w:eastAsiaTheme="minorEastAsia"/>
              </w:rPr>
              <w:lastRenderedPageBreak/>
              <w:t>Sum insured:</w:t>
            </w:r>
          </w:p>
          <w:p w:rsidR="00293075" w:rsidRPr="00293075" w:rsidRDefault="00293075" w:rsidP="00EE7743">
            <w:pPr>
              <w:rPr>
                <w:rFonts w:eastAsiaTheme="minorEastAsia"/>
              </w:rPr>
            </w:pPr>
            <w:r w:rsidRPr="00293075">
              <w:rPr>
                <w:rFonts w:eastAsiaTheme="minorEastAsia"/>
              </w:rPr>
              <w:lastRenderedPageBreak/>
              <w:t>Operational Property Damage of USD 107,666,850</w:t>
            </w:r>
          </w:p>
          <w:p w:rsidR="00293075" w:rsidRPr="00293075" w:rsidRDefault="00293075" w:rsidP="00EE7743">
            <w:pPr>
              <w:rPr>
                <w:rFonts w:eastAsiaTheme="minorEastAsia"/>
              </w:rPr>
            </w:pPr>
          </w:p>
          <w:p w:rsidR="00293075" w:rsidRPr="00293075" w:rsidRDefault="00293075" w:rsidP="00EE7743">
            <w:pPr>
              <w:rPr>
                <w:rFonts w:eastAsiaTheme="minorEastAsia"/>
              </w:rPr>
            </w:pPr>
            <w:r w:rsidRPr="00293075">
              <w:rPr>
                <w:rFonts w:eastAsiaTheme="minorEastAsia"/>
              </w:rPr>
              <w:t>Machinery Breakdown (MB) of USD 44,636,658</w:t>
            </w:r>
          </w:p>
          <w:p w:rsidR="00293075" w:rsidRPr="00293075" w:rsidRDefault="00293075" w:rsidP="00EE7743">
            <w:pPr>
              <w:rPr>
                <w:rFonts w:eastAsiaTheme="minorEastAsia"/>
              </w:rPr>
            </w:pPr>
          </w:p>
          <w:p w:rsidR="00293075" w:rsidRPr="00293075" w:rsidRDefault="00293075" w:rsidP="00EE7743">
            <w:pPr>
              <w:rPr>
                <w:rFonts w:eastAsiaTheme="minorEastAsia"/>
              </w:rPr>
            </w:pPr>
          </w:p>
        </w:tc>
      </w:tr>
      <w:tr w:rsidR="00293075" w:rsidRPr="00293075" w:rsidTr="00EE7743">
        <w:tc>
          <w:tcPr>
            <w:tcW w:w="1795" w:type="dxa"/>
            <w:vMerge/>
          </w:tcPr>
          <w:p w:rsidR="00293075" w:rsidRPr="00293075" w:rsidRDefault="00293075" w:rsidP="00EE7743">
            <w:pPr>
              <w:rPr>
                <w:rFonts w:eastAsiaTheme="minorEastAsia"/>
              </w:rPr>
            </w:pPr>
          </w:p>
        </w:tc>
        <w:tc>
          <w:tcPr>
            <w:tcW w:w="3240" w:type="dxa"/>
          </w:tcPr>
          <w:p w:rsidR="00293075" w:rsidRPr="00293075" w:rsidRDefault="00293075" w:rsidP="00EE7743">
            <w:pPr>
              <w:rPr>
                <w:rFonts w:eastAsiaTheme="minorEastAsia"/>
                <w:u w:val="single"/>
              </w:rPr>
            </w:pPr>
            <w:r w:rsidRPr="00293075">
              <w:rPr>
                <w:rFonts w:eastAsiaTheme="minorEastAsia"/>
                <w:u w:val="single"/>
              </w:rPr>
              <w:t>Business Interruption</w:t>
            </w:r>
          </w:p>
          <w:p w:rsidR="00293075" w:rsidRPr="00293075" w:rsidRDefault="00293075" w:rsidP="00EE7743">
            <w:pPr>
              <w:rPr>
                <w:rFonts w:eastAsiaTheme="minorEastAsia"/>
              </w:rPr>
            </w:pPr>
            <w:r w:rsidRPr="00293075">
              <w:rPr>
                <w:rFonts w:eastAsiaTheme="minorEastAsia"/>
              </w:rPr>
              <w:t>To cover loss of gross profit due to reduction in turnover and increased cost of working due to loss indemnifiable under Property All Risk</w:t>
            </w:r>
          </w:p>
          <w:p w:rsidR="00293075" w:rsidRPr="00293075" w:rsidRDefault="00293075" w:rsidP="00EE7743">
            <w:pPr>
              <w:rPr>
                <w:rFonts w:eastAsiaTheme="minorEastAsia"/>
              </w:rPr>
            </w:pPr>
          </w:p>
        </w:tc>
        <w:tc>
          <w:tcPr>
            <w:tcW w:w="3330" w:type="dxa"/>
          </w:tcPr>
          <w:p w:rsidR="00293075" w:rsidRPr="00293075" w:rsidRDefault="00293075" w:rsidP="00EE7743">
            <w:pPr>
              <w:rPr>
                <w:rFonts w:eastAsiaTheme="minorEastAsia"/>
              </w:rPr>
            </w:pPr>
            <w:r w:rsidRPr="00293075">
              <w:rPr>
                <w:rFonts w:eastAsiaTheme="minorEastAsia"/>
              </w:rPr>
              <w:t xml:space="preserve">Sum insured: </w:t>
            </w:r>
          </w:p>
          <w:p w:rsidR="00293075" w:rsidRPr="00293075" w:rsidRDefault="00293075" w:rsidP="00EE7743">
            <w:pPr>
              <w:rPr>
                <w:rFonts w:eastAsiaTheme="minorEastAsia"/>
              </w:rPr>
            </w:pPr>
            <w:r w:rsidRPr="00293075">
              <w:rPr>
                <w:rFonts w:eastAsiaTheme="minorEastAsia"/>
              </w:rPr>
              <w:t>USD 33,000,000 with indemnity period of 12 months</w:t>
            </w:r>
          </w:p>
          <w:p w:rsidR="00293075" w:rsidRPr="00293075" w:rsidRDefault="00293075" w:rsidP="00EE7743">
            <w:pPr>
              <w:rPr>
                <w:rFonts w:eastAsiaTheme="minorEastAsia"/>
              </w:rPr>
            </w:pPr>
          </w:p>
          <w:p w:rsidR="00293075" w:rsidRPr="00293075" w:rsidRDefault="00293075" w:rsidP="00EE7743">
            <w:pPr>
              <w:rPr>
                <w:rFonts w:eastAsiaTheme="minorEastAsia"/>
              </w:rPr>
            </w:pPr>
          </w:p>
          <w:p w:rsidR="00293075" w:rsidRPr="00293075" w:rsidRDefault="00293075" w:rsidP="00EE7743">
            <w:pPr>
              <w:rPr>
                <w:rFonts w:eastAsiaTheme="minorEastAsia"/>
              </w:rPr>
            </w:pPr>
          </w:p>
          <w:p w:rsidR="00293075" w:rsidRPr="00293075" w:rsidRDefault="00293075" w:rsidP="00EE7743">
            <w:pPr>
              <w:rPr>
                <w:rFonts w:eastAsiaTheme="minorEastAsia"/>
              </w:rPr>
            </w:pPr>
          </w:p>
        </w:tc>
      </w:tr>
      <w:tr w:rsidR="00293075" w:rsidRPr="00293075" w:rsidTr="00EE7743">
        <w:tc>
          <w:tcPr>
            <w:tcW w:w="1795" w:type="dxa"/>
            <w:vMerge/>
          </w:tcPr>
          <w:p w:rsidR="00293075" w:rsidRPr="00293075" w:rsidRDefault="00293075" w:rsidP="00EE7743">
            <w:pPr>
              <w:rPr>
                <w:rFonts w:eastAsiaTheme="minorEastAsia"/>
              </w:rPr>
            </w:pPr>
          </w:p>
        </w:tc>
        <w:tc>
          <w:tcPr>
            <w:tcW w:w="3240" w:type="dxa"/>
          </w:tcPr>
          <w:p w:rsidR="00293075" w:rsidRPr="00293075" w:rsidRDefault="00293075" w:rsidP="00EE7743">
            <w:pPr>
              <w:rPr>
                <w:rFonts w:eastAsiaTheme="minorEastAsia"/>
                <w:u w:val="single"/>
              </w:rPr>
            </w:pPr>
            <w:r w:rsidRPr="00293075">
              <w:rPr>
                <w:rFonts w:eastAsiaTheme="minorEastAsia"/>
                <w:u w:val="single"/>
              </w:rPr>
              <w:t>Delay in Sunt Up</w:t>
            </w:r>
          </w:p>
          <w:p w:rsidR="00293075" w:rsidRPr="00293075" w:rsidRDefault="00293075" w:rsidP="00EE7743">
            <w:pPr>
              <w:rPr>
                <w:rFonts w:eastAsiaTheme="minorEastAsia"/>
              </w:rPr>
            </w:pPr>
            <w:r w:rsidRPr="00293075">
              <w:rPr>
                <w:rFonts w:eastAsiaTheme="minorEastAsia"/>
              </w:rPr>
              <w:t>To cover fixed expenses and debt service cost (principal repayment plus interest) following delay in the commencement of commercial operation caused by loss/damage covered under Material Damages</w:t>
            </w:r>
          </w:p>
        </w:tc>
        <w:tc>
          <w:tcPr>
            <w:tcW w:w="3330" w:type="dxa"/>
          </w:tcPr>
          <w:p w:rsidR="00293075" w:rsidRPr="00293075" w:rsidRDefault="00293075" w:rsidP="00EE7743">
            <w:pPr>
              <w:rPr>
                <w:rFonts w:eastAsiaTheme="minorEastAsia"/>
              </w:rPr>
            </w:pPr>
            <w:r w:rsidRPr="00293075">
              <w:rPr>
                <w:rFonts w:eastAsiaTheme="minorEastAsia"/>
              </w:rPr>
              <w:t>Sum insured:</w:t>
            </w:r>
          </w:p>
          <w:p w:rsidR="00293075" w:rsidRPr="00293075" w:rsidRDefault="00293075" w:rsidP="00EE7743">
            <w:pPr>
              <w:rPr>
                <w:rFonts w:eastAsiaTheme="minorEastAsia"/>
              </w:rPr>
            </w:pPr>
            <w:r w:rsidRPr="00293075">
              <w:rPr>
                <w:rFonts w:eastAsiaTheme="minorEastAsia"/>
              </w:rPr>
              <w:t>USD 33,000,000 comprising of Gross Profit and increased Cost of Working</w:t>
            </w:r>
          </w:p>
          <w:p w:rsidR="00293075" w:rsidRPr="00293075" w:rsidRDefault="00293075" w:rsidP="00EE7743">
            <w:pPr>
              <w:rPr>
                <w:rFonts w:eastAsiaTheme="minorEastAsia"/>
              </w:rPr>
            </w:pPr>
            <w:r w:rsidRPr="00293075">
              <w:rPr>
                <w:rFonts w:eastAsiaTheme="minorEastAsia"/>
              </w:rPr>
              <w:t>Indemnity period: 18 months</w:t>
            </w:r>
          </w:p>
        </w:tc>
      </w:tr>
      <w:tr w:rsidR="00293075" w:rsidRPr="00293075" w:rsidTr="00EE7743">
        <w:tc>
          <w:tcPr>
            <w:tcW w:w="1795" w:type="dxa"/>
          </w:tcPr>
          <w:p w:rsidR="00293075" w:rsidRPr="00293075" w:rsidRDefault="00293075" w:rsidP="00EE7743">
            <w:pPr>
              <w:rPr>
                <w:rFonts w:eastAsiaTheme="minorEastAsia"/>
              </w:rPr>
            </w:pPr>
            <w:r w:rsidRPr="00293075">
              <w:rPr>
                <w:rFonts w:eastAsiaTheme="minorEastAsia"/>
              </w:rPr>
              <w:t>Comprehensive General Liability</w:t>
            </w:r>
          </w:p>
        </w:tc>
        <w:tc>
          <w:tcPr>
            <w:tcW w:w="3240" w:type="dxa"/>
          </w:tcPr>
          <w:p w:rsidR="00293075" w:rsidRPr="00293075" w:rsidRDefault="00293075" w:rsidP="00EE7743">
            <w:pPr>
              <w:rPr>
                <w:rFonts w:eastAsiaTheme="minorEastAsia"/>
              </w:rPr>
            </w:pPr>
            <w:r w:rsidRPr="00293075">
              <w:rPr>
                <w:rFonts w:eastAsiaTheme="minorEastAsia"/>
              </w:rPr>
              <w:t>Covering the legal liability of the insured for public liability</w:t>
            </w:r>
          </w:p>
          <w:p w:rsidR="00293075" w:rsidRPr="00293075" w:rsidRDefault="00293075" w:rsidP="00EE7743">
            <w:pPr>
              <w:rPr>
                <w:rFonts w:eastAsiaTheme="minorEastAsia"/>
              </w:rPr>
            </w:pPr>
          </w:p>
        </w:tc>
        <w:tc>
          <w:tcPr>
            <w:tcW w:w="3330" w:type="dxa"/>
          </w:tcPr>
          <w:p w:rsidR="00293075" w:rsidRPr="00293075" w:rsidRDefault="00293075" w:rsidP="00EE7743">
            <w:pPr>
              <w:rPr>
                <w:rFonts w:eastAsiaTheme="minorEastAsia"/>
              </w:rPr>
            </w:pPr>
            <w:r w:rsidRPr="00293075">
              <w:rPr>
                <w:rFonts w:eastAsiaTheme="minorEastAsia"/>
              </w:rPr>
              <w:t>Limit:</w:t>
            </w:r>
          </w:p>
          <w:p w:rsidR="00293075" w:rsidRPr="00293075" w:rsidRDefault="00293075" w:rsidP="00EE7743">
            <w:pPr>
              <w:rPr>
                <w:rFonts w:eastAsiaTheme="minorEastAsia"/>
              </w:rPr>
            </w:pPr>
            <w:r w:rsidRPr="00293075">
              <w:rPr>
                <w:rFonts w:eastAsiaTheme="minorEastAsia"/>
              </w:rPr>
              <w:t>Public Liability:</w:t>
            </w:r>
          </w:p>
          <w:p w:rsidR="00293075" w:rsidRPr="00293075" w:rsidRDefault="00293075" w:rsidP="00EE7743">
            <w:pPr>
              <w:rPr>
                <w:rFonts w:eastAsiaTheme="minorEastAsia"/>
              </w:rPr>
            </w:pPr>
            <w:r w:rsidRPr="00293075">
              <w:rPr>
                <w:rFonts w:eastAsiaTheme="minorEastAsia"/>
              </w:rPr>
              <w:t>USD 5,000,000 any one occurrence</w:t>
            </w:r>
          </w:p>
          <w:p w:rsidR="00293075" w:rsidRPr="00293075" w:rsidRDefault="00293075" w:rsidP="00EE7743">
            <w:pPr>
              <w:rPr>
                <w:rFonts w:eastAsiaTheme="minorEastAsia"/>
              </w:rPr>
            </w:pPr>
          </w:p>
        </w:tc>
      </w:tr>
    </w:tbl>
    <w:p w:rsidR="00293075" w:rsidRPr="00293075" w:rsidRDefault="00293075" w:rsidP="006A25ED">
      <w:pPr>
        <w:rPr>
          <w:rFonts w:eastAsiaTheme="minorEastAsia"/>
        </w:rPr>
      </w:pPr>
    </w:p>
    <w:p w:rsidR="00293075" w:rsidRPr="00293075" w:rsidRDefault="00293075" w:rsidP="00F41B8B">
      <w:pPr>
        <w:rPr>
          <w:rFonts w:eastAsiaTheme="minorEastAsia"/>
        </w:rPr>
      </w:pPr>
      <w:r w:rsidRPr="00293075">
        <w:rPr>
          <w:rFonts w:eastAsiaTheme="minorEastAsia"/>
        </w:rPr>
        <w:t>The following tables list the insurers and reinsurers and their participation by class of insurance.</w:t>
      </w:r>
    </w:p>
    <w:tbl>
      <w:tblPr>
        <w:tblStyle w:val="TableGrid"/>
        <w:tblW w:w="0" w:type="auto"/>
        <w:jc w:val="center"/>
        <w:tblLook w:val="04A0" w:firstRow="1" w:lastRow="0" w:firstColumn="1" w:lastColumn="0" w:noHBand="0" w:noVBand="1"/>
      </w:tblPr>
      <w:tblGrid>
        <w:gridCol w:w="2245"/>
        <w:gridCol w:w="1071"/>
        <w:gridCol w:w="999"/>
        <w:gridCol w:w="1170"/>
        <w:gridCol w:w="990"/>
      </w:tblGrid>
      <w:tr w:rsidR="00293075" w:rsidRPr="00293075" w:rsidTr="00EE7743">
        <w:trPr>
          <w:jc w:val="center"/>
        </w:trPr>
        <w:tc>
          <w:tcPr>
            <w:tcW w:w="2245" w:type="dxa"/>
          </w:tcPr>
          <w:p w:rsidR="00293075" w:rsidRPr="00293075" w:rsidRDefault="00293075" w:rsidP="00F41B8B">
            <w:pPr>
              <w:jc w:val="center"/>
              <w:rPr>
                <w:rFonts w:eastAsiaTheme="minorEastAsia"/>
                <w:b/>
              </w:rPr>
            </w:pPr>
            <w:r w:rsidRPr="00293075">
              <w:rPr>
                <w:rFonts w:eastAsiaTheme="minorEastAsia"/>
                <w:b/>
              </w:rPr>
              <w:t>Section</w:t>
            </w:r>
          </w:p>
        </w:tc>
        <w:tc>
          <w:tcPr>
            <w:tcW w:w="1071" w:type="dxa"/>
          </w:tcPr>
          <w:p w:rsidR="00293075" w:rsidRPr="00293075" w:rsidRDefault="00293075" w:rsidP="00F41B8B">
            <w:pPr>
              <w:jc w:val="center"/>
              <w:rPr>
                <w:rFonts w:eastAsiaTheme="minorEastAsia"/>
                <w:b/>
              </w:rPr>
            </w:pPr>
            <w:r w:rsidRPr="00293075">
              <w:rPr>
                <w:rFonts w:eastAsiaTheme="minorEastAsia"/>
                <w:b/>
              </w:rPr>
              <w:t>ACA</w:t>
            </w:r>
          </w:p>
        </w:tc>
        <w:tc>
          <w:tcPr>
            <w:tcW w:w="999" w:type="dxa"/>
          </w:tcPr>
          <w:p w:rsidR="00293075" w:rsidRPr="00293075" w:rsidRDefault="00293075" w:rsidP="00F41B8B">
            <w:pPr>
              <w:jc w:val="center"/>
              <w:rPr>
                <w:rFonts w:eastAsiaTheme="minorEastAsia"/>
                <w:b/>
              </w:rPr>
            </w:pPr>
            <w:r w:rsidRPr="00293075">
              <w:rPr>
                <w:rFonts w:eastAsiaTheme="minorEastAsia"/>
                <w:b/>
              </w:rPr>
              <w:t>Reindo</w:t>
            </w:r>
          </w:p>
        </w:tc>
        <w:tc>
          <w:tcPr>
            <w:tcW w:w="1170" w:type="dxa"/>
          </w:tcPr>
          <w:p w:rsidR="00293075" w:rsidRPr="00293075" w:rsidRDefault="00293075" w:rsidP="00F41B8B">
            <w:pPr>
              <w:jc w:val="center"/>
              <w:rPr>
                <w:rFonts w:eastAsiaTheme="minorEastAsia"/>
                <w:b/>
              </w:rPr>
            </w:pPr>
            <w:r w:rsidRPr="00293075">
              <w:rPr>
                <w:rFonts w:eastAsiaTheme="minorEastAsia"/>
                <w:b/>
              </w:rPr>
              <w:t>GCube</w:t>
            </w:r>
          </w:p>
        </w:tc>
        <w:tc>
          <w:tcPr>
            <w:tcW w:w="990" w:type="dxa"/>
          </w:tcPr>
          <w:p w:rsidR="00293075" w:rsidRPr="00293075" w:rsidRDefault="00293075" w:rsidP="00F41B8B">
            <w:pPr>
              <w:jc w:val="center"/>
              <w:rPr>
                <w:rFonts w:eastAsiaTheme="minorEastAsia"/>
                <w:b/>
              </w:rPr>
            </w:pPr>
            <w:r w:rsidRPr="00293075">
              <w:rPr>
                <w:rFonts w:eastAsiaTheme="minorEastAsia"/>
                <w:b/>
              </w:rPr>
              <w:t>Total</w:t>
            </w:r>
          </w:p>
        </w:tc>
      </w:tr>
      <w:tr w:rsidR="00293075" w:rsidRPr="00293075" w:rsidTr="00EE7743">
        <w:trPr>
          <w:jc w:val="center"/>
        </w:trPr>
        <w:tc>
          <w:tcPr>
            <w:tcW w:w="2245" w:type="dxa"/>
          </w:tcPr>
          <w:p w:rsidR="00293075" w:rsidRPr="00293075" w:rsidRDefault="00293075" w:rsidP="00F41B8B">
            <w:pPr>
              <w:rPr>
                <w:rFonts w:eastAsiaTheme="minorEastAsia"/>
              </w:rPr>
            </w:pPr>
            <w:r w:rsidRPr="00293075">
              <w:rPr>
                <w:rFonts w:eastAsiaTheme="minorEastAsia"/>
              </w:rPr>
              <w:t>Marine Cargo (MC)</w:t>
            </w:r>
          </w:p>
        </w:tc>
        <w:tc>
          <w:tcPr>
            <w:tcW w:w="1071" w:type="dxa"/>
          </w:tcPr>
          <w:p w:rsidR="00293075" w:rsidRPr="00293075" w:rsidRDefault="00293075" w:rsidP="00F41B8B">
            <w:pPr>
              <w:rPr>
                <w:rFonts w:eastAsiaTheme="minorEastAsia"/>
              </w:rPr>
            </w:pPr>
            <w:r w:rsidRPr="00293075">
              <w:rPr>
                <w:rFonts w:eastAsiaTheme="minorEastAsia"/>
              </w:rPr>
              <w:t>0.1%</w:t>
            </w:r>
          </w:p>
        </w:tc>
        <w:tc>
          <w:tcPr>
            <w:tcW w:w="999" w:type="dxa"/>
          </w:tcPr>
          <w:p w:rsidR="00293075" w:rsidRPr="00293075" w:rsidRDefault="00293075" w:rsidP="00F41B8B">
            <w:pPr>
              <w:rPr>
                <w:rFonts w:eastAsiaTheme="minorEastAsia"/>
              </w:rPr>
            </w:pPr>
            <w:r w:rsidRPr="00293075">
              <w:rPr>
                <w:rFonts w:eastAsiaTheme="minorEastAsia"/>
              </w:rPr>
              <w:t>1.0%</w:t>
            </w:r>
          </w:p>
        </w:tc>
        <w:tc>
          <w:tcPr>
            <w:tcW w:w="1170" w:type="dxa"/>
          </w:tcPr>
          <w:p w:rsidR="00293075" w:rsidRPr="00293075" w:rsidRDefault="00293075" w:rsidP="00F41B8B">
            <w:pPr>
              <w:rPr>
                <w:rFonts w:eastAsiaTheme="minorEastAsia"/>
              </w:rPr>
            </w:pPr>
            <w:r w:rsidRPr="00293075">
              <w:rPr>
                <w:rFonts w:eastAsiaTheme="minorEastAsia"/>
              </w:rPr>
              <w:t>98.9%</w:t>
            </w:r>
          </w:p>
        </w:tc>
        <w:tc>
          <w:tcPr>
            <w:tcW w:w="990" w:type="dxa"/>
          </w:tcPr>
          <w:p w:rsidR="00293075" w:rsidRPr="00293075" w:rsidRDefault="00293075" w:rsidP="00F41B8B">
            <w:pPr>
              <w:rPr>
                <w:rFonts w:eastAsiaTheme="minorEastAsia"/>
              </w:rPr>
            </w:pPr>
            <w:r w:rsidRPr="00293075">
              <w:rPr>
                <w:rFonts w:eastAsiaTheme="minorEastAsia"/>
              </w:rPr>
              <w:t>100%</w:t>
            </w:r>
          </w:p>
        </w:tc>
      </w:tr>
      <w:tr w:rsidR="00293075" w:rsidRPr="00293075" w:rsidTr="00EE7743">
        <w:trPr>
          <w:jc w:val="center"/>
        </w:trPr>
        <w:tc>
          <w:tcPr>
            <w:tcW w:w="2245" w:type="dxa"/>
          </w:tcPr>
          <w:p w:rsidR="00293075" w:rsidRPr="00293075" w:rsidRDefault="00293075" w:rsidP="00F41B8B">
            <w:pPr>
              <w:rPr>
                <w:rFonts w:eastAsiaTheme="minorEastAsia"/>
              </w:rPr>
            </w:pPr>
            <w:r w:rsidRPr="00293075">
              <w:rPr>
                <w:rFonts w:eastAsiaTheme="minorEastAsia"/>
              </w:rPr>
              <w:t>MC Delay in Sunt-up</w:t>
            </w:r>
          </w:p>
        </w:tc>
        <w:tc>
          <w:tcPr>
            <w:tcW w:w="1071" w:type="dxa"/>
          </w:tcPr>
          <w:p w:rsidR="00293075" w:rsidRPr="00293075" w:rsidRDefault="00293075" w:rsidP="00F41B8B">
            <w:pPr>
              <w:rPr>
                <w:rFonts w:eastAsiaTheme="minorEastAsia"/>
              </w:rPr>
            </w:pPr>
            <w:r w:rsidRPr="00293075">
              <w:rPr>
                <w:rFonts w:eastAsiaTheme="minorEastAsia"/>
              </w:rPr>
              <w:t>0.1%</w:t>
            </w:r>
          </w:p>
        </w:tc>
        <w:tc>
          <w:tcPr>
            <w:tcW w:w="999" w:type="dxa"/>
          </w:tcPr>
          <w:p w:rsidR="00293075" w:rsidRPr="00293075" w:rsidRDefault="00293075" w:rsidP="00F41B8B">
            <w:pPr>
              <w:rPr>
                <w:rFonts w:eastAsiaTheme="minorEastAsia"/>
              </w:rPr>
            </w:pPr>
            <w:r w:rsidRPr="00293075">
              <w:rPr>
                <w:rFonts w:eastAsiaTheme="minorEastAsia"/>
              </w:rPr>
              <w:t>1.0%</w:t>
            </w:r>
          </w:p>
        </w:tc>
        <w:tc>
          <w:tcPr>
            <w:tcW w:w="1170" w:type="dxa"/>
          </w:tcPr>
          <w:p w:rsidR="00293075" w:rsidRPr="00293075" w:rsidRDefault="00293075" w:rsidP="00F41B8B">
            <w:pPr>
              <w:rPr>
                <w:rFonts w:eastAsiaTheme="minorEastAsia"/>
              </w:rPr>
            </w:pPr>
            <w:r w:rsidRPr="00293075">
              <w:rPr>
                <w:rFonts w:eastAsiaTheme="minorEastAsia"/>
              </w:rPr>
              <w:t>98.9&amp;</w:t>
            </w:r>
          </w:p>
        </w:tc>
        <w:tc>
          <w:tcPr>
            <w:tcW w:w="990" w:type="dxa"/>
          </w:tcPr>
          <w:p w:rsidR="00293075" w:rsidRPr="00293075" w:rsidRDefault="00293075" w:rsidP="00F41B8B">
            <w:pPr>
              <w:rPr>
                <w:rFonts w:eastAsiaTheme="minorEastAsia"/>
              </w:rPr>
            </w:pPr>
            <w:r w:rsidRPr="00293075">
              <w:rPr>
                <w:rFonts w:eastAsiaTheme="minorEastAsia"/>
              </w:rPr>
              <w:t>100%</w:t>
            </w:r>
          </w:p>
        </w:tc>
      </w:tr>
      <w:tr w:rsidR="00293075" w:rsidRPr="00293075" w:rsidTr="00EE7743">
        <w:trPr>
          <w:jc w:val="center"/>
        </w:trPr>
        <w:tc>
          <w:tcPr>
            <w:tcW w:w="2245" w:type="dxa"/>
          </w:tcPr>
          <w:p w:rsidR="00293075" w:rsidRPr="00293075" w:rsidRDefault="00293075" w:rsidP="00F41B8B">
            <w:pPr>
              <w:rPr>
                <w:rFonts w:eastAsiaTheme="minorEastAsia"/>
              </w:rPr>
            </w:pPr>
            <w:r w:rsidRPr="00293075">
              <w:rPr>
                <w:rFonts w:eastAsiaTheme="minorEastAsia"/>
              </w:rPr>
              <w:t>Construction Property Damage</w:t>
            </w:r>
          </w:p>
        </w:tc>
        <w:tc>
          <w:tcPr>
            <w:tcW w:w="1071" w:type="dxa"/>
          </w:tcPr>
          <w:p w:rsidR="00293075" w:rsidRPr="00293075" w:rsidRDefault="00293075" w:rsidP="00F41B8B">
            <w:pPr>
              <w:rPr>
                <w:rFonts w:eastAsiaTheme="minorEastAsia"/>
              </w:rPr>
            </w:pPr>
            <w:r w:rsidRPr="00293075">
              <w:rPr>
                <w:rFonts w:eastAsiaTheme="minorEastAsia"/>
              </w:rPr>
              <w:t>2.5%</w:t>
            </w:r>
          </w:p>
        </w:tc>
        <w:tc>
          <w:tcPr>
            <w:tcW w:w="999" w:type="dxa"/>
          </w:tcPr>
          <w:p w:rsidR="00293075" w:rsidRPr="00293075" w:rsidRDefault="00293075" w:rsidP="00F41B8B">
            <w:pPr>
              <w:rPr>
                <w:rFonts w:eastAsiaTheme="minorEastAsia"/>
              </w:rPr>
            </w:pPr>
            <w:r w:rsidRPr="00293075">
              <w:rPr>
                <w:rFonts w:eastAsiaTheme="minorEastAsia"/>
              </w:rPr>
              <w:t>1.0%</w:t>
            </w:r>
          </w:p>
        </w:tc>
        <w:tc>
          <w:tcPr>
            <w:tcW w:w="1170" w:type="dxa"/>
          </w:tcPr>
          <w:p w:rsidR="00293075" w:rsidRPr="00293075" w:rsidRDefault="00293075" w:rsidP="00F41B8B">
            <w:pPr>
              <w:rPr>
                <w:rFonts w:eastAsiaTheme="minorEastAsia"/>
              </w:rPr>
            </w:pPr>
            <w:r w:rsidRPr="00293075">
              <w:rPr>
                <w:rFonts w:eastAsiaTheme="minorEastAsia"/>
              </w:rPr>
              <w:t>96.5%</w:t>
            </w:r>
          </w:p>
        </w:tc>
        <w:tc>
          <w:tcPr>
            <w:tcW w:w="990" w:type="dxa"/>
          </w:tcPr>
          <w:p w:rsidR="00293075" w:rsidRPr="00293075" w:rsidRDefault="00293075" w:rsidP="00F41B8B">
            <w:pPr>
              <w:rPr>
                <w:rFonts w:eastAsiaTheme="minorEastAsia"/>
              </w:rPr>
            </w:pPr>
            <w:r w:rsidRPr="00293075">
              <w:rPr>
                <w:rFonts w:eastAsiaTheme="minorEastAsia"/>
              </w:rPr>
              <w:t>100%</w:t>
            </w:r>
          </w:p>
        </w:tc>
      </w:tr>
      <w:tr w:rsidR="00293075" w:rsidRPr="00293075" w:rsidTr="00EE7743">
        <w:trPr>
          <w:jc w:val="center"/>
        </w:trPr>
        <w:tc>
          <w:tcPr>
            <w:tcW w:w="2245" w:type="dxa"/>
          </w:tcPr>
          <w:p w:rsidR="00293075" w:rsidRPr="00293075" w:rsidRDefault="00293075" w:rsidP="00F41B8B">
            <w:pPr>
              <w:rPr>
                <w:rFonts w:eastAsiaTheme="minorEastAsia"/>
              </w:rPr>
            </w:pPr>
            <w:r w:rsidRPr="00293075">
              <w:rPr>
                <w:rFonts w:eastAsiaTheme="minorEastAsia"/>
              </w:rPr>
              <w:t>Delay in Sunt up</w:t>
            </w:r>
          </w:p>
        </w:tc>
        <w:tc>
          <w:tcPr>
            <w:tcW w:w="1071" w:type="dxa"/>
          </w:tcPr>
          <w:p w:rsidR="00293075" w:rsidRPr="00293075" w:rsidRDefault="00293075" w:rsidP="00F41B8B">
            <w:pPr>
              <w:rPr>
                <w:rFonts w:eastAsiaTheme="minorEastAsia"/>
              </w:rPr>
            </w:pPr>
            <w:r w:rsidRPr="00293075">
              <w:rPr>
                <w:rFonts w:eastAsiaTheme="minorEastAsia"/>
              </w:rPr>
              <w:t>0.5%</w:t>
            </w:r>
          </w:p>
        </w:tc>
        <w:tc>
          <w:tcPr>
            <w:tcW w:w="999" w:type="dxa"/>
          </w:tcPr>
          <w:p w:rsidR="00293075" w:rsidRPr="00293075" w:rsidRDefault="00293075" w:rsidP="00F41B8B">
            <w:pPr>
              <w:rPr>
                <w:rFonts w:eastAsiaTheme="minorEastAsia"/>
              </w:rPr>
            </w:pPr>
            <w:r w:rsidRPr="00293075">
              <w:rPr>
                <w:rFonts w:eastAsiaTheme="minorEastAsia"/>
              </w:rPr>
              <w:t>1.0%</w:t>
            </w:r>
          </w:p>
        </w:tc>
        <w:tc>
          <w:tcPr>
            <w:tcW w:w="1170" w:type="dxa"/>
          </w:tcPr>
          <w:p w:rsidR="00293075" w:rsidRPr="00293075" w:rsidRDefault="00293075" w:rsidP="00F41B8B">
            <w:pPr>
              <w:rPr>
                <w:rFonts w:eastAsiaTheme="minorEastAsia"/>
              </w:rPr>
            </w:pPr>
            <w:r w:rsidRPr="00293075">
              <w:rPr>
                <w:rFonts w:eastAsiaTheme="minorEastAsia"/>
              </w:rPr>
              <w:t>98.5%</w:t>
            </w:r>
          </w:p>
        </w:tc>
        <w:tc>
          <w:tcPr>
            <w:tcW w:w="990" w:type="dxa"/>
          </w:tcPr>
          <w:p w:rsidR="00293075" w:rsidRPr="00293075" w:rsidRDefault="00293075" w:rsidP="00F41B8B">
            <w:pPr>
              <w:rPr>
                <w:rFonts w:eastAsiaTheme="minorEastAsia"/>
              </w:rPr>
            </w:pPr>
            <w:r w:rsidRPr="00293075">
              <w:rPr>
                <w:rFonts w:eastAsiaTheme="minorEastAsia"/>
              </w:rPr>
              <w:t>100%</w:t>
            </w:r>
          </w:p>
        </w:tc>
      </w:tr>
      <w:tr w:rsidR="00293075" w:rsidRPr="00293075" w:rsidTr="00EE7743">
        <w:trPr>
          <w:jc w:val="center"/>
        </w:trPr>
        <w:tc>
          <w:tcPr>
            <w:tcW w:w="2245" w:type="dxa"/>
          </w:tcPr>
          <w:p w:rsidR="00293075" w:rsidRPr="00293075" w:rsidRDefault="00293075" w:rsidP="00F41B8B">
            <w:pPr>
              <w:rPr>
                <w:rFonts w:eastAsiaTheme="minorEastAsia"/>
              </w:rPr>
            </w:pPr>
            <w:r w:rsidRPr="00293075">
              <w:rPr>
                <w:rFonts w:eastAsiaTheme="minorEastAsia"/>
              </w:rPr>
              <w:t>Operational Property Damage &amp; Machinery Breakdown (MB)</w:t>
            </w:r>
          </w:p>
        </w:tc>
        <w:tc>
          <w:tcPr>
            <w:tcW w:w="1071" w:type="dxa"/>
          </w:tcPr>
          <w:p w:rsidR="00293075" w:rsidRPr="00293075" w:rsidRDefault="00293075" w:rsidP="00F41B8B">
            <w:pPr>
              <w:rPr>
                <w:rFonts w:eastAsiaTheme="minorEastAsia"/>
              </w:rPr>
            </w:pPr>
            <w:r w:rsidRPr="00293075">
              <w:rPr>
                <w:rFonts w:eastAsiaTheme="minorEastAsia"/>
              </w:rPr>
              <w:t>0.5%</w:t>
            </w:r>
          </w:p>
        </w:tc>
        <w:tc>
          <w:tcPr>
            <w:tcW w:w="999" w:type="dxa"/>
          </w:tcPr>
          <w:p w:rsidR="00293075" w:rsidRPr="00293075" w:rsidRDefault="00293075" w:rsidP="00F41B8B">
            <w:pPr>
              <w:rPr>
                <w:rFonts w:eastAsiaTheme="minorEastAsia"/>
              </w:rPr>
            </w:pPr>
            <w:r w:rsidRPr="00293075">
              <w:rPr>
                <w:rFonts w:eastAsiaTheme="minorEastAsia"/>
              </w:rPr>
              <w:t>1.0%</w:t>
            </w:r>
          </w:p>
        </w:tc>
        <w:tc>
          <w:tcPr>
            <w:tcW w:w="1170" w:type="dxa"/>
          </w:tcPr>
          <w:p w:rsidR="00293075" w:rsidRPr="00293075" w:rsidRDefault="00293075" w:rsidP="00F41B8B">
            <w:pPr>
              <w:rPr>
                <w:rFonts w:eastAsiaTheme="minorEastAsia"/>
              </w:rPr>
            </w:pPr>
            <w:r w:rsidRPr="00293075">
              <w:rPr>
                <w:rFonts w:eastAsiaTheme="minorEastAsia"/>
              </w:rPr>
              <w:t>98.5%</w:t>
            </w:r>
          </w:p>
        </w:tc>
        <w:tc>
          <w:tcPr>
            <w:tcW w:w="990" w:type="dxa"/>
          </w:tcPr>
          <w:p w:rsidR="00293075" w:rsidRPr="00293075" w:rsidRDefault="00293075" w:rsidP="00F41B8B">
            <w:pPr>
              <w:rPr>
                <w:rFonts w:eastAsiaTheme="minorEastAsia"/>
              </w:rPr>
            </w:pPr>
            <w:r w:rsidRPr="00293075">
              <w:rPr>
                <w:rFonts w:eastAsiaTheme="minorEastAsia"/>
              </w:rPr>
              <w:t>100%</w:t>
            </w:r>
          </w:p>
        </w:tc>
      </w:tr>
      <w:tr w:rsidR="00293075" w:rsidRPr="00293075" w:rsidTr="00EE7743">
        <w:trPr>
          <w:jc w:val="center"/>
        </w:trPr>
        <w:tc>
          <w:tcPr>
            <w:tcW w:w="2245" w:type="dxa"/>
          </w:tcPr>
          <w:p w:rsidR="00293075" w:rsidRPr="00293075" w:rsidRDefault="00293075" w:rsidP="00F41B8B">
            <w:pPr>
              <w:rPr>
                <w:rFonts w:eastAsiaTheme="minorEastAsia"/>
              </w:rPr>
            </w:pPr>
            <w:r w:rsidRPr="00293075">
              <w:rPr>
                <w:rFonts w:eastAsiaTheme="minorEastAsia"/>
              </w:rPr>
              <w:t xml:space="preserve">Business Interruption &amp; MB Business Interruption </w:t>
            </w:r>
          </w:p>
        </w:tc>
        <w:tc>
          <w:tcPr>
            <w:tcW w:w="1071" w:type="dxa"/>
          </w:tcPr>
          <w:p w:rsidR="00293075" w:rsidRPr="00293075" w:rsidRDefault="00293075" w:rsidP="00F41B8B">
            <w:pPr>
              <w:rPr>
                <w:rFonts w:eastAsiaTheme="minorEastAsia"/>
              </w:rPr>
            </w:pPr>
            <w:r w:rsidRPr="00293075">
              <w:rPr>
                <w:rFonts w:eastAsiaTheme="minorEastAsia"/>
              </w:rPr>
              <w:t>0.5%</w:t>
            </w:r>
          </w:p>
        </w:tc>
        <w:tc>
          <w:tcPr>
            <w:tcW w:w="999" w:type="dxa"/>
          </w:tcPr>
          <w:p w:rsidR="00293075" w:rsidRPr="00293075" w:rsidRDefault="00293075" w:rsidP="00F41B8B">
            <w:pPr>
              <w:rPr>
                <w:rFonts w:eastAsiaTheme="minorEastAsia"/>
              </w:rPr>
            </w:pPr>
            <w:r w:rsidRPr="00293075">
              <w:rPr>
                <w:rFonts w:eastAsiaTheme="minorEastAsia"/>
              </w:rPr>
              <w:t>1.0%</w:t>
            </w:r>
          </w:p>
        </w:tc>
        <w:tc>
          <w:tcPr>
            <w:tcW w:w="1170" w:type="dxa"/>
          </w:tcPr>
          <w:p w:rsidR="00293075" w:rsidRPr="00293075" w:rsidRDefault="00293075" w:rsidP="00F41B8B">
            <w:pPr>
              <w:rPr>
                <w:rFonts w:eastAsiaTheme="minorEastAsia"/>
              </w:rPr>
            </w:pPr>
            <w:r w:rsidRPr="00293075">
              <w:rPr>
                <w:rFonts w:eastAsiaTheme="minorEastAsia"/>
              </w:rPr>
              <w:t>98.5%</w:t>
            </w:r>
          </w:p>
        </w:tc>
        <w:tc>
          <w:tcPr>
            <w:tcW w:w="990" w:type="dxa"/>
          </w:tcPr>
          <w:p w:rsidR="00293075" w:rsidRPr="00293075" w:rsidRDefault="00293075" w:rsidP="00F41B8B">
            <w:pPr>
              <w:rPr>
                <w:rFonts w:eastAsiaTheme="minorEastAsia"/>
              </w:rPr>
            </w:pPr>
            <w:r w:rsidRPr="00293075">
              <w:rPr>
                <w:rFonts w:eastAsiaTheme="minorEastAsia"/>
              </w:rPr>
              <w:t>100%</w:t>
            </w:r>
          </w:p>
        </w:tc>
      </w:tr>
      <w:tr w:rsidR="00293075" w:rsidRPr="00293075" w:rsidTr="00EE7743">
        <w:trPr>
          <w:jc w:val="center"/>
        </w:trPr>
        <w:tc>
          <w:tcPr>
            <w:tcW w:w="2245" w:type="dxa"/>
          </w:tcPr>
          <w:p w:rsidR="00293075" w:rsidRPr="00293075" w:rsidRDefault="00293075" w:rsidP="00F41B8B">
            <w:pPr>
              <w:rPr>
                <w:rFonts w:eastAsiaTheme="minorEastAsia"/>
              </w:rPr>
            </w:pPr>
            <w:r w:rsidRPr="00293075">
              <w:rPr>
                <w:rFonts w:eastAsiaTheme="minorEastAsia"/>
              </w:rPr>
              <w:t>Third Party Liability</w:t>
            </w:r>
          </w:p>
        </w:tc>
        <w:tc>
          <w:tcPr>
            <w:tcW w:w="1071" w:type="dxa"/>
          </w:tcPr>
          <w:p w:rsidR="00293075" w:rsidRPr="00293075" w:rsidRDefault="00293075" w:rsidP="00F41B8B">
            <w:pPr>
              <w:rPr>
                <w:rFonts w:eastAsiaTheme="minorEastAsia"/>
              </w:rPr>
            </w:pPr>
            <w:r w:rsidRPr="00293075">
              <w:rPr>
                <w:rFonts w:eastAsiaTheme="minorEastAsia"/>
              </w:rPr>
              <w:t>0.5%</w:t>
            </w:r>
          </w:p>
        </w:tc>
        <w:tc>
          <w:tcPr>
            <w:tcW w:w="999" w:type="dxa"/>
          </w:tcPr>
          <w:p w:rsidR="00293075" w:rsidRPr="00293075" w:rsidRDefault="00293075" w:rsidP="00F41B8B">
            <w:pPr>
              <w:rPr>
                <w:rFonts w:eastAsiaTheme="minorEastAsia"/>
              </w:rPr>
            </w:pPr>
            <w:r w:rsidRPr="00293075">
              <w:rPr>
                <w:rFonts w:eastAsiaTheme="minorEastAsia"/>
              </w:rPr>
              <w:t>1.0%</w:t>
            </w:r>
          </w:p>
        </w:tc>
        <w:tc>
          <w:tcPr>
            <w:tcW w:w="1170" w:type="dxa"/>
          </w:tcPr>
          <w:p w:rsidR="00293075" w:rsidRPr="00293075" w:rsidRDefault="00293075" w:rsidP="00F41B8B">
            <w:pPr>
              <w:rPr>
                <w:rFonts w:eastAsiaTheme="minorEastAsia"/>
              </w:rPr>
            </w:pPr>
            <w:r w:rsidRPr="00293075">
              <w:rPr>
                <w:rFonts w:eastAsiaTheme="minorEastAsia"/>
              </w:rPr>
              <w:t>98.5%</w:t>
            </w:r>
          </w:p>
        </w:tc>
        <w:tc>
          <w:tcPr>
            <w:tcW w:w="990" w:type="dxa"/>
          </w:tcPr>
          <w:p w:rsidR="00293075" w:rsidRPr="00293075" w:rsidRDefault="00293075" w:rsidP="00F41B8B">
            <w:pPr>
              <w:rPr>
                <w:rFonts w:eastAsiaTheme="minorEastAsia"/>
              </w:rPr>
            </w:pPr>
            <w:r w:rsidRPr="00293075">
              <w:rPr>
                <w:rFonts w:eastAsiaTheme="minorEastAsia"/>
              </w:rPr>
              <w:t>100%</w:t>
            </w:r>
          </w:p>
        </w:tc>
      </w:tr>
    </w:tbl>
    <w:p w:rsidR="00293075" w:rsidRPr="00293075" w:rsidRDefault="00293075" w:rsidP="00F41B8B">
      <w:pPr>
        <w:rPr>
          <w:rFonts w:eastAsiaTheme="minorEastAsia"/>
        </w:rPr>
      </w:pPr>
      <w:r w:rsidRPr="00293075">
        <w:rPr>
          <w:rFonts w:eastAsiaTheme="minorEastAsia"/>
        </w:rPr>
        <w:t>Note: ACA= PT Asuransi Central Asia</w:t>
      </w:r>
    </w:p>
    <w:p w:rsidR="00293075" w:rsidRPr="00293075" w:rsidRDefault="00293075" w:rsidP="00F41B8B">
      <w:pPr>
        <w:rPr>
          <w:rFonts w:eastAsiaTheme="minorEastAsia"/>
        </w:rPr>
      </w:pPr>
      <w:r w:rsidRPr="00293075">
        <w:rPr>
          <w:rFonts w:eastAsiaTheme="minorEastAsia"/>
        </w:rPr>
        <w:t>Source: Marsh PEMA</w:t>
      </w:r>
    </w:p>
    <w:p w:rsidR="00293075" w:rsidRPr="00293075" w:rsidRDefault="00293075" w:rsidP="006A25ED">
      <w:pPr>
        <w:rPr>
          <w:rFonts w:eastAsiaTheme="minorEastAsia"/>
        </w:rPr>
      </w:pPr>
      <w:r w:rsidRPr="00293075">
        <w:rPr>
          <w:rFonts w:eastAsiaTheme="minorEastAsia"/>
        </w:rPr>
        <w:t xml:space="preserve">Based on the Loan Agreement there is provision of Insurance Requirement that the PTEG shall maintain at all times with intention that such provision, when complied by the PTEG, are sufficient to provide and protect for the Lenders’ interest in the Project. From the IDD we note that Marsh PEMA had assess that, to date, the proposed Insurance coverage by the Project Company has comply with the </w:t>
      </w:r>
      <w:r w:rsidRPr="00293075">
        <w:rPr>
          <w:rFonts w:eastAsiaTheme="minorEastAsia"/>
        </w:rPr>
        <w:lastRenderedPageBreak/>
        <w:t>Insurance Requirement set out in the Loan Agreement. The insurance has also comply with IIF insurance guideline.</w:t>
      </w:r>
    </w:p>
    <w:p w:rsidR="00293075" w:rsidRPr="00293075" w:rsidRDefault="00293075" w:rsidP="00B16602">
      <w:pPr>
        <w:rPr>
          <w:rFonts w:eastAsiaTheme="minorEastAsia"/>
        </w:rPr>
      </w:pPr>
    </w:p>
    <w:p w:rsidR="00293075" w:rsidRPr="00293075" w:rsidRDefault="00293075">
      <w:pPr>
        <w:rPr>
          <w:rFonts w:eastAsiaTheme="minorEastAsia"/>
          <w:u w:val="single"/>
        </w:rPr>
      </w:pPr>
    </w:p>
    <w:p w:rsidR="006750BA" w:rsidRPr="00293075" w:rsidRDefault="006750BA" w:rsidP="006750BA"/>
    <w:p w:rsidR="00E60A49" w:rsidRPr="00293075" w:rsidRDefault="00E60A49" w:rsidP="00E60A49">
      <w:pPr>
        <w:pStyle w:val="Heading1"/>
      </w:pPr>
      <w:bookmarkStart w:id="220" w:name="_Toc531621473"/>
      <w:r w:rsidRPr="00293075">
        <w:t>Part V – Social and Environmental Assessment/IIF’s Principles</w:t>
      </w:r>
      <w:bookmarkEnd w:id="220"/>
    </w:p>
    <w:p w:rsidR="00293075" w:rsidRPr="00293075" w:rsidRDefault="00293075" w:rsidP="00F07F4B">
      <w:pPr>
        <w:pStyle w:val="Default"/>
        <w:jc w:val="both"/>
        <w:rPr>
          <w:rFonts w:ascii="Roboto Light" w:hAnsi="Roboto Light"/>
          <w:b/>
          <w:noProof/>
          <w:sz w:val="20"/>
          <w:szCs w:val="20"/>
        </w:rPr>
      </w:pPr>
      <w:bookmarkStart w:id="221" w:name="SocialEnvironmental"/>
      <w:bookmarkStart w:id="222" w:name="_Toc494111256"/>
      <w:bookmarkStart w:id="223" w:name="_Toc437499967"/>
      <w:bookmarkEnd w:id="221"/>
      <w:r w:rsidRPr="00293075">
        <w:rPr>
          <w:rFonts w:ascii="Roboto Light" w:hAnsi="Roboto Light"/>
          <w:b/>
          <w:noProof/>
          <w:sz w:val="20"/>
          <w:szCs w:val="20"/>
        </w:rPr>
        <w:t>Introduction</w:t>
      </w:r>
    </w:p>
    <w:p w:rsidR="00293075" w:rsidRPr="00293075" w:rsidRDefault="00293075" w:rsidP="00F07F4B">
      <w:pPr>
        <w:pStyle w:val="Default"/>
        <w:jc w:val="both"/>
        <w:rPr>
          <w:rFonts w:ascii="Roboto Light" w:hAnsi="Roboto Light"/>
          <w:noProof/>
          <w:sz w:val="20"/>
          <w:szCs w:val="20"/>
        </w:rPr>
      </w:pPr>
      <w:r w:rsidRPr="00293075">
        <w:rPr>
          <w:rFonts w:ascii="Roboto Light" w:hAnsi="Roboto Light"/>
          <w:noProof/>
          <w:sz w:val="20"/>
          <w:szCs w:val="20"/>
        </w:rPr>
        <w:t>This is a social and environmental assessment of the ABC Toll Road project of which concession was awarded to PT ABC Toll Road or hereafter is “</w:t>
      </w:r>
      <w:r w:rsidRPr="00293075">
        <w:rPr>
          <w:rFonts w:ascii="Roboto Light" w:hAnsi="Roboto Light"/>
          <w:b/>
          <w:noProof/>
          <w:sz w:val="20"/>
          <w:szCs w:val="20"/>
        </w:rPr>
        <w:t>ABC</w:t>
      </w:r>
      <w:r w:rsidRPr="00293075">
        <w:rPr>
          <w:rFonts w:ascii="Roboto Light" w:hAnsi="Roboto Light"/>
          <w:noProof/>
          <w:sz w:val="20"/>
          <w:szCs w:val="20"/>
        </w:rPr>
        <w:t xml:space="preserve">”. The assessment is based on the result of a social and environmental due diligence (SEDD) of the project, led by an independent social and environmental consultant, PT Hatfield Indonesia. The SEDD was produced through assessing project documents, interview, and observation of the project site. Visit to project site was held during 23 – 27 April 2018, to observe the project activities, interviews, and collect documents, of which all are assessed against IIF S&amp;E Principles. During the site visit, the assessment team managed to interview project management team, contractors, local land acquisition agency personnel, villagers as affected people, and village administration staff. The overall SEDD aimed to find the social environmental gap as a result of project situation against IIF Principles, resulting in some of corrective action plans which will be elaborated below.   </w:t>
      </w:r>
    </w:p>
    <w:p w:rsidR="00293075" w:rsidRPr="00293075" w:rsidRDefault="00293075" w:rsidP="00F07F4B">
      <w:pPr>
        <w:pStyle w:val="Default"/>
        <w:jc w:val="both"/>
        <w:rPr>
          <w:rFonts w:ascii="Roboto Light" w:hAnsi="Roboto Light"/>
          <w:b/>
          <w:noProof/>
          <w:sz w:val="20"/>
          <w:szCs w:val="20"/>
        </w:rPr>
      </w:pPr>
    </w:p>
    <w:p w:rsidR="00293075" w:rsidRPr="00293075" w:rsidRDefault="00293075" w:rsidP="00F07F4B">
      <w:pPr>
        <w:pStyle w:val="Default"/>
        <w:jc w:val="both"/>
        <w:rPr>
          <w:rFonts w:ascii="Roboto Light" w:hAnsi="Roboto Light"/>
          <w:b/>
          <w:noProof/>
          <w:sz w:val="20"/>
          <w:szCs w:val="20"/>
        </w:rPr>
      </w:pPr>
      <w:r w:rsidRPr="00293075">
        <w:rPr>
          <w:rFonts w:ascii="Roboto Light" w:hAnsi="Roboto Light"/>
          <w:b/>
          <w:noProof/>
          <w:sz w:val="20"/>
          <w:szCs w:val="20"/>
        </w:rPr>
        <w:t>Project Description</w:t>
      </w:r>
    </w:p>
    <w:p w:rsidR="00293075" w:rsidRPr="00293075" w:rsidRDefault="00293075" w:rsidP="00F07F4B">
      <w:pPr>
        <w:pStyle w:val="Default"/>
        <w:jc w:val="both"/>
        <w:rPr>
          <w:rFonts w:ascii="Roboto Light" w:hAnsi="Roboto Light"/>
          <w:noProof/>
          <w:sz w:val="20"/>
          <w:szCs w:val="20"/>
        </w:rPr>
      </w:pPr>
      <w:r w:rsidRPr="00293075">
        <w:rPr>
          <w:rFonts w:ascii="Roboto Light" w:hAnsi="Roboto Light"/>
          <w:noProof/>
          <w:sz w:val="20"/>
          <w:szCs w:val="20"/>
        </w:rPr>
        <w:t xml:space="preserve">The toll road project is 39.2 in length and crosses 3 regencies in Central Java province, namely Pemalang, Pekalongan (including Pekalongan City), and Batang, with 14 sub-districts, and 52 villages. The project is part of the National Strategic Project as stipulated in PP 58/2017, which connecting the western part and the eastern part of Java, of which is expected to be functional for the massive home coming Muslim festive of Iedul Fitri in June 2018. The toll road is categorized as a public interest, requested by the Ministry of Public Works and Public Housing (Menpupera) as the institution who needs the land that follows the Law of Land acquisition for Public Interest no. 2 year 2012. The Company, in this case is acting only as a special purpose vehicle which will develop, operate, and transfer the facility to the government by the end of concessionaire period. Although ABC is only an SPV, risks and impacts from land acquisition process and involutary resettlement caused by this project, will be borne by ABC. Therefore, it is expected that the Company to manage risks and impacts of land acquistion and resettlement, to avoid potential project disruption. </w:t>
      </w:r>
    </w:p>
    <w:p w:rsidR="00293075" w:rsidRPr="00293075" w:rsidRDefault="00293075" w:rsidP="00F07F4B">
      <w:pPr>
        <w:pStyle w:val="Default"/>
        <w:jc w:val="both"/>
        <w:rPr>
          <w:rFonts w:ascii="Roboto Light" w:hAnsi="Roboto Light"/>
          <w:noProof/>
          <w:sz w:val="20"/>
          <w:szCs w:val="20"/>
        </w:rPr>
      </w:pPr>
    </w:p>
    <w:p w:rsidR="00293075" w:rsidRPr="00293075" w:rsidRDefault="00293075" w:rsidP="00F07F4B">
      <w:pPr>
        <w:pStyle w:val="Default"/>
        <w:jc w:val="both"/>
        <w:rPr>
          <w:rFonts w:ascii="Roboto Light" w:hAnsi="Roboto Light"/>
          <w:noProof/>
          <w:sz w:val="20"/>
          <w:szCs w:val="20"/>
        </w:rPr>
      </w:pPr>
      <w:r w:rsidRPr="00293075">
        <w:rPr>
          <w:rFonts w:ascii="Roboto Light" w:hAnsi="Roboto Light"/>
          <w:noProof/>
          <w:sz w:val="20"/>
          <w:szCs w:val="20"/>
        </w:rPr>
        <w:t xml:space="preserve">ABC is owned by a joint share of DEF, DEF (60%), and PT. Sumber Mitra Jaya, SMJ (40%).  While the land acquisition is a government-led process, the construction of the toll road is shared between the 2 entities (DEF and SMJ), comprising of 4 packages, which is as of 20 April 2018, the overall progress reached around 70% with the following details: </w:t>
      </w:r>
    </w:p>
    <w:p w:rsidR="00293075" w:rsidRPr="00293075" w:rsidRDefault="00293075" w:rsidP="00F07F4B">
      <w:pPr>
        <w:pStyle w:val="Default"/>
        <w:jc w:val="both"/>
        <w:rPr>
          <w:rFonts w:ascii="Roboto Light" w:hAnsi="Roboto Light"/>
          <w:noProof/>
          <w:sz w:val="20"/>
          <w:szCs w:val="20"/>
        </w:rPr>
      </w:pPr>
    </w:p>
    <w:tbl>
      <w:tblPr>
        <w:tblStyle w:val="TableGrid"/>
        <w:tblW w:w="0" w:type="auto"/>
        <w:tblLook w:val="04A0" w:firstRow="1" w:lastRow="0" w:firstColumn="1" w:lastColumn="0" w:noHBand="0" w:noVBand="1"/>
      </w:tblPr>
      <w:tblGrid>
        <w:gridCol w:w="1705"/>
        <w:gridCol w:w="990"/>
        <w:gridCol w:w="6321"/>
      </w:tblGrid>
      <w:tr w:rsidR="00293075" w:rsidRPr="00293075" w:rsidTr="00186DBA">
        <w:tc>
          <w:tcPr>
            <w:tcW w:w="9016" w:type="dxa"/>
            <w:gridSpan w:val="3"/>
          </w:tcPr>
          <w:p w:rsidR="00293075" w:rsidRPr="00293075" w:rsidRDefault="00293075" w:rsidP="00186DBA">
            <w:pPr>
              <w:pStyle w:val="Default"/>
              <w:jc w:val="both"/>
              <w:rPr>
                <w:rFonts w:ascii="Roboto Light" w:hAnsi="Roboto Light"/>
                <w:b/>
                <w:noProof/>
                <w:sz w:val="18"/>
                <w:szCs w:val="18"/>
              </w:rPr>
            </w:pPr>
            <w:r w:rsidRPr="00293075">
              <w:rPr>
                <w:rFonts w:ascii="Roboto Light" w:hAnsi="Roboto Light"/>
                <w:b/>
                <w:noProof/>
                <w:sz w:val="18"/>
                <w:szCs w:val="18"/>
              </w:rPr>
              <w:t>Progress as of 20 April 2018</w:t>
            </w:r>
          </w:p>
        </w:tc>
      </w:tr>
      <w:tr w:rsidR="00293075" w:rsidRPr="00293075" w:rsidTr="00186DBA">
        <w:tc>
          <w:tcPr>
            <w:tcW w:w="1705"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sz w:val="18"/>
                <w:szCs w:val="18"/>
              </w:rPr>
              <w:t>Package 1</w:t>
            </w:r>
          </w:p>
        </w:tc>
        <w:tc>
          <w:tcPr>
            <w:tcW w:w="990"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sz w:val="18"/>
                <w:szCs w:val="18"/>
              </w:rPr>
              <w:t>83%</w:t>
            </w:r>
          </w:p>
        </w:tc>
        <w:tc>
          <w:tcPr>
            <w:tcW w:w="6321"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sz w:val="18"/>
                <w:szCs w:val="18"/>
              </w:rPr>
              <w:t>include all building structures along Pemalang-Batang</w:t>
            </w:r>
          </w:p>
        </w:tc>
      </w:tr>
      <w:tr w:rsidR="00293075" w:rsidRPr="00293075" w:rsidTr="00186DBA">
        <w:tc>
          <w:tcPr>
            <w:tcW w:w="1705"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sz w:val="18"/>
                <w:szCs w:val="18"/>
              </w:rPr>
              <w:t>Package 2</w:t>
            </w:r>
          </w:p>
        </w:tc>
        <w:tc>
          <w:tcPr>
            <w:tcW w:w="990"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sz w:val="18"/>
                <w:szCs w:val="18"/>
              </w:rPr>
              <w:t>65%</w:t>
            </w:r>
          </w:p>
        </w:tc>
        <w:tc>
          <w:tcPr>
            <w:tcW w:w="6321"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color w:val="auto"/>
                <w:sz w:val="18"/>
                <w:szCs w:val="18"/>
              </w:rPr>
              <w:t>construction of main toll road between Paduraksa and Sitemu Villages (point 330+000 to 336+500), about 6.5 km</w:t>
            </w:r>
          </w:p>
        </w:tc>
      </w:tr>
      <w:tr w:rsidR="00293075" w:rsidRPr="00293075" w:rsidTr="00186DBA">
        <w:tc>
          <w:tcPr>
            <w:tcW w:w="1705"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sz w:val="18"/>
                <w:szCs w:val="18"/>
              </w:rPr>
              <w:t>Package 3</w:t>
            </w:r>
          </w:p>
        </w:tc>
        <w:tc>
          <w:tcPr>
            <w:tcW w:w="990"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sz w:val="18"/>
                <w:szCs w:val="18"/>
              </w:rPr>
              <w:t>64%</w:t>
            </w:r>
          </w:p>
        </w:tc>
        <w:tc>
          <w:tcPr>
            <w:tcW w:w="6321"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color w:val="auto"/>
                <w:sz w:val="18"/>
                <w:szCs w:val="18"/>
              </w:rPr>
              <w:t>construction of main toll road between Jarakah and Ambokembang Villages (point 336+500 to 359+660), about 23 km</w:t>
            </w:r>
          </w:p>
        </w:tc>
      </w:tr>
      <w:tr w:rsidR="00293075" w:rsidRPr="00293075" w:rsidTr="00186DBA">
        <w:tc>
          <w:tcPr>
            <w:tcW w:w="1705"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sz w:val="18"/>
                <w:szCs w:val="18"/>
              </w:rPr>
              <w:t>Package 4</w:t>
            </w:r>
          </w:p>
        </w:tc>
        <w:tc>
          <w:tcPr>
            <w:tcW w:w="990"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sz w:val="18"/>
                <w:szCs w:val="18"/>
              </w:rPr>
              <w:t>67%</w:t>
            </w:r>
          </w:p>
        </w:tc>
        <w:tc>
          <w:tcPr>
            <w:tcW w:w="6321" w:type="dxa"/>
          </w:tcPr>
          <w:p w:rsidR="00293075" w:rsidRPr="00293075" w:rsidRDefault="00293075" w:rsidP="00186DBA">
            <w:pPr>
              <w:pStyle w:val="Default"/>
              <w:jc w:val="both"/>
              <w:rPr>
                <w:rFonts w:ascii="Roboto Light" w:hAnsi="Roboto Light"/>
                <w:noProof/>
                <w:sz w:val="18"/>
                <w:szCs w:val="18"/>
              </w:rPr>
            </w:pPr>
            <w:r w:rsidRPr="00293075">
              <w:rPr>
                <w:rFonts w:ascii="Roboto Light" w:hAnsi="Roboto Light"/>
                <w:noProof/>
                <w:color w:val="auto"/>
                <w:sz w:val="18"/>
                <w:szCs w:val="18"/>
              </w:rPr>
              <w:t>main toll road between Ambokembang and Pasekaran Villages (point 359+660 to 369+200), about 9 km</w:t>
            </w:r>
          </w:p>
        </w:tc>
      </w:tr>
    </w:tbl>
    <w:p w:rsidR="00293075" w:rsidRPr="00293075" w:rsidRDefault="00293075" w:rsidP="00F07F4B">
      <w:pPr>
        <w:pStyle w:val="Default"/>
        <w:jc w:val="both"/>
        <w:rPr>
          <w:rFonts w:ascii="Roboto Light" w:hAnsi="Roboto Light"/>
          <w:noProof/>
          <w:sz w:val="20"/>
          <w:szCs w:val="20"/>
        </w:rPr>
      </w:pPr>
    </w:p>
    <w:p w:rsidR="00293075" w:rsidRPr="00293075" w:rsidRDefault="00293075" w:rsidP="00F07F4B">
      <w:pPr>
        <w:pStyle w:val="Default"/>
        <w:jc w:val="both"/>
        <w:rPr>
          <w:rFonts w:ascii="Roboto Light" w:hAnsi="Roboto Light"/>
          <w:noProof/>
          <w:sz w:val="20"/>
          <w:szCs w:val="20"/>
        </w:rPr>
      </w:pPr>
      <w:r w:rsidRPr="00293075">
        <w:rPr>
          <w:rFonts w:ascii="Roboto Light" w:hAnsi="Roboto Light"/>
          <w:noProof/>
          <w:sz w:val="20"/>
          <w:szCs w:val="20"/>
        </w:rPr>
        <w:t xml:space="preserve">The land needed for the toll road is approximately 343 hectares, consists of 4,374 land parcels which were mostly utilized as rice fields. The alignment of the toll road does not pass any biodiversity sensitive or protected areas. The number of households affected by the project according to Amdal is </w:t>
      </w:r>
      <w:r w:rsidRPr="00293075">
        <w:rPr>
          <w:rFonts w:ascii="Roboto Light" w:hAnsi="Roboto Light"/>
          <w:noProof/>
          <w:sz w:val="20"/>
          <w:szCs w:val="20"/>
        </w:rPr>
        <w:lastRenderedPageBreak/>
        <w:t xml:space="preserve">approximately around 4,300 households. The land was acquired under the Land Law no. 2 year 2012 of which was requested by the Ministry of Public Works and Public Housing.  The land issue will be further elaborated below in Principle 5 - Land Acquisition and Involuntary Resettlement. </w:t>
      </w:r>
    </w:p>
    <w:p w:rsidR="00293075" w:rsidRPr="00293075" w:rsidRDefault="00293075" w:rsidP="00F07F4B">
      <w:pPr>
        <w:pStyle w:val="Default"/>
        <w:jc w:val="both"/>
        <w:rPr>
          <w:rFonts w:ascii="Roboto Light" w:hAnsi="Roboto Light"/>
          <w:noProof/>
          <w:sz w:val="20"/>
          <w:szCs w:val="20"/>
        </w:rPr>
      </w:pPr>
    </w:p>
    <w:p w:rsidR="00293075" w:rsidRPr="00293075" w:rsidRDefault="00293075" w:rsidP="00F07F4B">
      <w:pPr>
        <w:pStyle w:val="Default"/>
        <w:jc w:val="both"/>
        <w:rPr>
          <w:rFonts w:ascii="Roboto Light" w:hAnsi="Roboto Light"/>
          <w:noProof/>
          <w:sz w:val="20"/>
          <w:szCs w:val="20"/>
        </w:rPr>
      </w:pPr>
    </w:p>
    <w:p w:rsidR="00293075" w:rsidRPr="00293075" w:rsidRDefault="00293075" w:rsidP="00293075">
      <w:pPr>
        <w:pStyle w:val="Default"/>
        <w:numPr>
          <w:ilvl w:val="0"/>
          <w:numId w:val="137"/>
        </w:numPr>
        <w:ind w:left="360"/>
        <w:jc w:val="both"/>
        <w:rPr>
          <w:rFonts w:ascii="Roboto Light" w:hAnsi="Roboto Light"/>
          <w:noProof/>
          <w:color w:val="0070C0"/>
          <w:sz w:val="20"/>
          <w:szCs w:val="20"/>
        </w:rPr>
      </w:pPr>
      <w:r w:rsidRPr="00293075">
        <w:rPr>
          <w:rFonts w:ascii="Roboto Light" w:hAnsi="Roboto Light"/>
          <w:b/>
          <w:noProof/>
          <w:sz w:val="20"/>
          <w:szCs w:val="20"/>
        </w:rPr>
        <w:t>Social and Environmental (S&amp;E) Assessment</w:t>
      </w:r>
    </w:p>
    <w:p w:rsidR="00293075" w:rsidRPr="00293075" w:rsidRDefault="00293075" w:rsidP="00F07F4B">
      <w:pPr>
        <w:pStyle w:val="Default"/>
        <w:jc w:val="both"/>
        <w:rPr>
          <w:rFonts w:ascii="Roboto Light" w:hAnsi="Roboto Light"/>
          <w:noProof/>
          <w:sz w:val="20"/>
          <w:szCs w:val="20"/>
        </w:rPr>
      </w:pPr>
      <w:r w:rsidRPr="00293075">
        <w:rPr>
          <w:rFonts w:ascii="Roboto Light" w:hAnsi="Roboto Light"/>
          <w:noProof/>
          <w:sz w:val="20"/>
          <w:szCs w:val="20"/>
        </w:rPr>
        <w:t xml:space="preserve">The detail of project compliance to IIF S&amp;E Principles will be elaborated in the following table below.  The SEDD result confirmed that this project is a Category A project with IIF S&amp;E Principles triggered as in the table below: </w:t>
      </w:r>
    </w:p>
    <w:p w:rsidR="00293075" w:rsidRPr="00293075" w:rsidRDefault="00293075" w:rsidP="00F07F4B">
      <w:pPr>
        <w:pStyle w:val="Default"/>
        <w:jc w:val="both"/>
        <w:rPr>
          <w:rFonts w:ascii="Roboto Light" w:hAnsi="Roboto Light"/>
          <w:noProof/>
          <w:sz w:val="20"/>
          <w:szCs w:val="20"/>
        </w:rPr>
      </w:pPr>
    </w:p>
    <w:tbl>
      <w:tblPr>
        <w:tblW w:w="81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5"/>
        <w:gridCol w:w="5958"/>
        <w:gridCol w:w="826"/>
        <w:gridCol w:w="913"/>
      </w:tblGrid>
      <w:tr w:rsidR="00293075" w:rsidRPr="00293075" w:rsidTr="00186DBA">
        <w:trPr>
          <w:trHeight w:val="416"/>
          <w:tblHeader/>
          <w:jc w:val="center"/>
        </w:trPr>
        <w:tc>
          <w:tcPr>
            <w:tcW w:w="6383" w:type="dxa"/>
            <w:gridSpan w:val="2"/>
            <w:tcBorders>
              <w:bottom w:val="single" w:sz="4" w:space="0" w:color="auto"/>
            </w:tcBorders>
            <w:shd w:val="clear" w:color="auto" w:fill="FF9900"/>
            <w:vAlign w:val="center"/>
          </w:tcPr>
          <w:p w:rsidR="00293075" w:rsidRPr="00293075" w:rsidRDefault="00293075" w:rsidP="00186DBA">
            <w:pPr>
              <w:ind w:left="720" w:hanging="357"/>
              <w:jc w:val="center"/>
              <w:rPr>
                <w:rFonts w:eastAsia="MS Mincho"/>
                <w:b/>
                <w:color w:val="FFFFFF"/>
                <w:sz w:val="18"/>
                <w:szCs w:val="18"/>
                <w:lang w:eastAsia="ja-JP"/>
              </w:rPr>
            </w:pPr>
            <w:r w:rsidRPr="00293075">
              <w:rPr>
                <w:rFonts w:eastAsia="MS Mincho"/>
                <w:b/>
                <w:color w:val="FFFFFF"/>
                <w:sz w:val="18"/>
                <w:szCs w:val="18"/>
                <w:lang w:eastAsia="ja-JP"/>
              </w:rPr>
              <w:t>IIF’s S&amp;E Principles</w:t>
            </w:r>
          </w:p>
        </w:tc>
        <w:tc>
          <w:tcPr>
            <w:tcW w:w="826" w:type="dxa"/>
            <w:tcBorders>
              <w:bottom w:val="single" w:sz="4" w:space="0" w:color="auto"/>
            </w:tcBorders>
            <w:shd w:val="clear" w:color="auto" w:fill="FF9900"/>
            <w:vAlign w:val="center"/>
          </w:tcPr>
          <w:p w:rsidR="00293075" w:rsidRPr="00293075" w:rsidRDefault="00293075" w:rsidP="00186DBA">
            <w:pPr>
              <w:pStyle w:val="ListParagraph"/>
              <w:ind w:left="800"/>
              <w:jc w:val="center"/>
              <w:rPr>
                <w:rFonts w:ascii="Roboto Light" w:eastAsia="MS Mincho" w:hAnsi="Roboto Light"/>
                <w:b/>
                <w:bCs/>
                <w:i/>
                <w:iCs/>
                <w:color w:val="FFFFFF"/>
                <w:sz w:val="18"/>
                <w:szCs w:val="18"/>
              </w:rPr>
            </w:pPr>
            <w:r w:rsidRPr="00293075">
              <w:rPr>
                <w:rFonts w:ascii="Roboto Light" w:eastAsia="MS Mincho" w:hAnsi="Roboto Light"/>
                <w:b/>
                <w:color w:val="FFFFFF"/>
                <w:sz w:val="18"/>
                <w:szCs w:val="18"/>
              </w:rPr>
              <w:t>Yes</w:t>
            </w:r>
          </w:p>
        </w:tc>
        <w:tc>
          <w:tcPr>
            <w:tcW w:w="913" w:type="dxa"/>
            <w:tcBorders>
              <w:bottom w:val="single" w:sz="4" w:space="0" w:color="auto"/>
            </w:tcBorders>
            <w:shd w:val="clear" w:color="auto" w:fill="FF9900"/>
            <w:vAlign w:val="center"/>
          </w:tcPr>
          <w:p w:rsidR="00293075" w:rsidRPr="00293075" w:rsidRDefault="00293075" w:rsidP="00186DBA">
            <w:pPr>
              <w:pStyle w:val="ListParagraph"/>
              <w:ind w:left="800"/>
              <w:jc w:val="center"/>
              <w:rPr>
                <w:rFonts w:ascii="Roboto Light" w:eastAsia="MS Mincho" w:hAnsi="Roboto Light"/>
                <w:b/>
                <w:bCs/>
                <w:i/>
                <w:iCs/>
                <w:color w:val="FFFFFF"/>
                <w:sz w:val="18"/>
                <w:szCs w:val="18"/>
              </w:rPr>
            </w:pPr>
            <w:r w:rsidRPr="00293075">
              <w:rPr>
                <w:rFonts w:ascii="Roboto Light" w:eastAsia="MS Mincho" w:hAnsi="Roboto Light"/>
                <w:b/>
                <w:color w:val="FFFFFF"/>
                <w:sz w:val="18"/>
                <w:szCs w:val="18"/>
              </w:rPr>
              <w:t>No</w:t>
            </w:r>
          </w:p>
        </w:tc>
      </w:tr>
      <w:tr w:rsidR="00293075" w:rsidRPr="00293075" w:rsidTr="00186DBA">
        <w:trPr>
          <w:jc w:val="center"/>
        </w:trPr>
        <w:tc>
          <w:tcPr>
            <w:tcW w:w="425" w:type="dxa"/>
            <w:tcBorders>
              <w:bottom w:val="nil"/>
              <w:right w:val="nil"/>
            </w:tcBorders>
            <w:shd w:val="clear" w:color="auto" w:fill="auto"/>
          </w:tcPr>
          <w:p w:rsidR="00293075" w:rsidRPr="00293075" w:rsidRDefault="00293075" w:rsidP="00186DBA">
            <w:pPr>
              <w:jc w:val="both"/>
              <w:rPr>
                <w:rFonts w:eastAsia="MS Mincho"/>
                <w:b/>
                <w:bCs/>
                <w:i/>
                <w:iCs/>
                <w:color w:val="4F81BD"/>
                <w:sz w:val="18"/>
                <w:szCs w:val="18"/>
                <w:lang w:eastAsia="ja-JP"/>
              </w:rPr>
            </w:pPr>
            <w:r w:rsidRPr="00293075">
              <w:rPr>
                <w:rFonts w:eastAsia="MS Mincho"/>
                <w:sz w:val="18"/>
                <w:szCs w:val="18"/>
                <w:lang w:eastAsia="ja-JP"/>
              </w:rPr>
              <w:t>1.</w:t>
            </w:r>
          </w:p>
        </w:tc>
        <w:tc>
          <w:tcPr>
            <w:tcW w:w="5958" w:type="dxa"/>
            <w:tcBorders>
              <w:left w:val="nil"/>
              <w:bottom w:val="nil"/>
            </w:tcBorders>
            <w:shd w:val="clear" w:color="auto" w:fill="auto"/>
          </w:tcPr>
          <w:p w:rsidR="00293075" w:rsidRPr="00293075" w:rsidRDefault="00293075" w:rsidP="00186DBA">
            <w:pPr>
              <w:jc w:val="both"/>
              <w:rPr>
                <w:rFonts w:eastAsia="MS Mincho"/>
                <w:b/>
                <w:bCs/>
                <w:i/>
                <w:iCs/>
                <w:color w:val="4F81BD"/>
                <w:sz w:val="18"/>
                <w:szCs w:val="18"/>
                <w:lang w:eastAsia="ja-JP"/>
              </w:rPr>
            </w:pPr>
            <w:r w:rsidRPr="00293075">
              <w:rPr>
                <w:rFonts w:eastAsia="MS Mincho"/>
                <w:sz w:val="18"/>
                <w:szCs w:val="18"/>
                <w:lang w:eastAsia="ja-JP"/>
              </w:rPr>
              <w:t>Social and Environmental Assessment and Management System</w:t>
            </w:r>
          </w:p>
        </w:tc>
        <w:tc>
          <w:tcPr>
            <w:tcW w:w="826" w:type="dxa"/>
            <w:tcBorders>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1"/>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c>
          <w:tcPr>
            <w:tcW w:w="913" w:type="dxa"/>
            <w:tcBorders>
              <w:bottom w:val="nil"/>
            </w:tcBorders>
            <w:shd w:val="clear" w:color="auto" w:fill="auto"/>
            <w:vAlign w:val="bottom"/>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0"/>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r>
      <w:tr w:rsidR="00293075" w:rsidRPr="00293075" w:rsidTr="00186DBA">
        <w:trPr>
          <w:jc w:val="center"/>
        </w:trPr>
        <w:tc>
          <w:tcPr>
            <w:tcW w:w="425" w:type="dxa"/>
            <w:tcBorders>
              <w:top w:val="nil"/>
              <w:bottom w:val="nil"/>
              <w:right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2.</w:t>
            </w:r>
          </w:p>
        </w:tc>
        <w:tc>
          <w:tcPr>
            <w:tcW w:w="5958" w:type="dxa"/>
            <w:tcBorders>
              <w:top w:val="nil"/>
              <w:left w:val="nil"/>
              <w:bottom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Labor and Working Condition</w:t>
            </w:r>
          </w:p>
        </w:tc>
        <w:tc>
          <w:tcPr>
            <w:tcW w:w="826"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1"/>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c>
          <w:tcPr>
            <w:tcW w:w="913"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0"/>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r>
      <w:tr w:rsidR="00293075" w:rsidRPr="00293075" w:rsidTr="00186DBA">
        <w:trPr>
          <w:jc w:val="center"/>
        </w:trPr>
        <w:tc>
          <w:tcPr>
            <w:tcW w:w="425" w:type="dxa"/>
            <w:tcBorders>
              <w:top w:val="nil"/>
              <w:bottom w:val="nil"/>
              <w:right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3.</w:t>
            </w:r>
          </w:p>
        </w:tc>
        <w:tc>
          <w:tcPr>
            <w:tcW w:w="5958" w:type="dxa"/>
            <w:tcBorders>
              <w:top w:val="nil"/>
              <w:left w:val="nil"/>
              <w:bottom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Pollution Prevention, Abatement and Climate Change</w:t>
            </w:r>
          </w:p>
        </w:tc>
        <w:tc>
          <w:tcPr>
            <w:tcW w:w="826"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1"/>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c>
          <w:tcPr>
            <w:tcW w:w="913"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0"/>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r>
      <w:tr w:rsidR="00293075" w:rsidRPr="00293075" w:rsidTr="00186DBA">
        <w:trPr>
          <w:jc w:val="center"/>
        </w:trPr>
        <w:tc>
          <w:tcPr>
            <w:tcW w:w="425" w:type="dxa"/>
            <w:tcBorders>
              <w:top w:val="nil"/>
              <w:bottom w:val="nil"/>
              <w:right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4.</w:t>
            </w:r>
          </w:p>
        </w:tc>
        <w:tc>
          <w:tcPr>
            <w:tcW w:w="5958" w:type="dxa"/>
            <w:tcBorders>
              <w:top w:val="nil"/>
              <w:left w:val="nil"/>
              <w:bottom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Community Health, Safety and Security/Dam Safety</w:t>
            </w:r>
          </w:p>
        </w:tc>
        <w:tc>
          <w:tcPr>
            <w:tcW w:w="826"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1"/>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c>
          <w:tcPr>
            <w:tcW w:w="913"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0"/>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r>
      <w:tr w:rsidR="00293075" w:rsidRPr="00293075" w:rsidTr="00186DBA">
        <w:trPr>
          <w:jc w:val="center"/>
        </w:trPr>
        <w:tc>
          <w:tcPr>
            <w:tcW w:w="425" w:type="dxa"/>
            <w:tcBorders>
              <w:top w:val="nil"/>
              <w:bottom w:val="nil"/>
              <w:right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5.</w:t>
            </w:r>
          </w:p>
        </w:tc>
        <w:tc>
          <w:tcPr>
            <w:tcW w:w="5958" w:type="dxa"/>
            <w:tcBorders>
              <w:top w:val="nil"/>
              <w:left w:val="nil"/>
              <w:bottom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Land Acquisition and Involuntary Resettlement</w:t>
            </w:r>
          </w:p>
        </w:tc>
        <w:tc>
          <w:tcPr>
            <w:tcW w:w="826"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1"/>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c>
          <w:tcPr>
            <w:tcW w:w="913"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0"/>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r>
      <w:tr w:rsidR="00293075" w:rsidRPr="00293075" w:rsidTr="00186DBA">
        <w:trPr>
          <w:jc w:val="center"/>
        </w:trPr>
        <w:tc>
          <w:tcPr>
            <w:tcW w:w="425" w:type="dxa"/>
            <w:tcBorders>
              <w:top w:val="nil"/>
              <w:bottom w:val="nil"/>
              <w:right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6.</w:t>
            </w:r>
          </w:p>
        </w:tc>
        <w:tc>
          <w:tcPr>
            <w:tcW w:w="5958" w:type="dxa"/>
            <w:tcBorders>
              <w:top w:val="nil"/>
              <w:left w:val="nil"/>
              <w:bottom w:val="nil"/>
            </w:tcBorders>
            <w:shd w:val="clear" w:color="auto" w:fill="auto"/>
          </w:tcPr>
          <w:p w:rsidR="00293075" w:rsidRPr="00293075" w:rsidRDefault="00293075" w:rsidP="00186DBA">
            <w:pPr>
              <w:rPr>
                <w:rFonts w:eastAsia="MS Mincho"/>
                <w:sz w:val="18"/>
                <w:szCs w:val="18"/>
                <w:lang w:eastAsia="ja-JP"/>
              </w:rPr>
            </w:pPr>
            <w:r w:rsidRPr="00293075">
              <w:rPr>
                <w:rFonts w:eastAsia="MS Mincho"/>
                <w:sz w:val="18"/>
                <w:szCs w:val="18"/>
                <w:lang w:eastAsia="ja-JP"/>
              </w:rPr>
              <w:t>Biodiversity Conservation and Sustainable Natural Resource Management</w:t>
            </w:r>
          </w:p>
        </w:tc>
        <w:tc>
          <w:tcPr>
            <w:tcW w:w="826"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0"/>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c>
          <w:tcPr>
            <w:tcW w:w="913"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1"/>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r>
      <w:tr w:rsidR="00293075" w:rsidRPr="00293075" w:rsidTr="00186DBA">
        <w:trPr>
          <w:jc w:val="center"/>
        </w:trPr>
        <w:tc>
          <w:tcPr>
            <w:tcW w:w="425" w:type="dxa"/>
            <w:tcBorders>
              <w:top w:val="nil"/>
              <w:bottom w:val="nil"/>
              <w:right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7.</w:t>
            </w:r>
          </w:p>
        </w:tc>
        <w:tc>
          <w:tcPr>
            <w:tcW w:w="5958" w:type="dxa"/>
            <w:tcBorders>
              <w:top w:val="nil"/>
              <w:left w:val="nil"/>
              <w:bottom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Indigenous People</w:t>
            </w:r>
          </w:p>
        </w:tc>
        <w:tc>
          <w:tcPr>
            <w:tcW w:w="826"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0"/>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c>
          <w:tcPr>
            <w:tcW w:w="913" w:type="dxa"/>
            <w:tcBorders>
              <w:top w:val="nil"/>
              <w:bottom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1"/>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r>
      <w:tr w:rsidR="00293075" w:rsidRPr="00293075" w:rsidTr="00186DBA">
        <w:trPr>
          <w:jc w:val="center"/>
        </w:trPr>
        <w:tc>
          <w:tcPr>
            <w:tcW w:w="425" w:type="dxa"/>
            <w:tcBorders>
              <w:top w:val="nil"/>
              <w:right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8.</w:t>
            </w:r>
          </w:p>
        </w:tc>
        <w:tc>
          <w:tcPr>
            <w:tcW w:w="5958" w:type="dxa"/>
            <w:tcBorders>
              <w:top w:val="nil"/>
              <w:left w:val="nil"/>
            </w:tcBorders>
            <w:shd w:val="clear" w:color="auto" w:fill="auto"/>
          </w:tcPr>
          <w:p w:rsidR="00293075" w:rsidRPr="00293075" w:rsidRDefault="00293075" w:rsidP="00186DBA">
            <w:pPr>
              <w:jc w:val="both"/>
              <w:rPr>
                <w:rFonts w:eastAsia="MS Mincho"/>
                <w:sz w:val="18"/>
                <w:szCs w:val="18"/>
                <w:lang w:eastAsia="ja-JP"/>
              </w:rPr>
            </w:pPr>
            <w:r w:rsidRPr="00293075">
              <w:rPr>
                <w:rFonts w:eastAsia="MS Mincho"/>
                <w:sz w:val="18"/>
                <w:szCs w:val="18"/>
                <w:lang w:eastAsia="ja-JP"/>
              </w:rPr>
              <w:t>Cultural Property and Heritage</w:t>
            </w:r>
          </w:p>
        </w:tc>
        <w:tc>
          <w:tcPr>
            <w:tcW w:w="826" w:type="dxa"/>
            <w:tcBorders>
              <w:top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0"/>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c>
          <w:tcPr>
            <w:tcW w:w="913" w:type="dxa"/>
            <w:tcBorders>
              <w:top w:val="nil"/>
            </w:tcBorders>
            <w:shd w:val="clear" w:color="auto" w:fill="auto"/>
          </w:tcPr>
          <w:p w:rsidR="00293075" w:rsidRPr="00293075" w:rsidRDefault="00293075" w:rsidP="00186DBA">
            <w:pPr>
              <w:pStyle w:val="ListParagraph"/>
              <w:ind w:left="800"/>
              <w:jc w:val="center"/>
              <w:rPr>
                <w:rFonts w:ascii="Roboto Light" w:eastAsia="MS Mincho" w:hAnsi="Roboto Light"/>
                <w:sz w:val="18"/>
                <w:szCs w:val="18"/>
              </w:rPr>
            </w:pPr>
            <w:r w:rsidRPr="00293075">
              <w:rPr>
                <w:rFonts w:ascii="Roboto Light" w:eastAsia="MS Mincho" w:hAnsi="Roboto Light"/>
                <w:sz w:val="18"/>
                <w:szCs w:val="18"/>
              </w:rPr>
              <w:fldChar w:fldCharType="begin">
                <w:ffData>
                  <w:name w:val=""/>
                  <w:enabled/>
                  <w:calcOnExit w:val="0"/>
                  <w:checkBox>
                    <w:sizeAuto/>
                    <w:default w:val="1"/>
                  </w:checkBox>
                </w:ffData>
              </w:fldChar>
            </w:r>
            <w:r w:rsidRPr="00293075">
              <w:rPr>
                <w:rFonts w:ascii="Roboto Light" w:eastAsia="MS Mincho" w:hAnsi="Roboto Light"/>
                <w:sz w:val="18"/>
                <w:szCs w:val="18"/>
              </w:rPr>
              <w:instrText xml:space="preserve"> FORMCHECKBOX </w:instrText>
            </w:r>
            <w:r w:rsidRPr="00293075">
              <w:rPr>
                <w:rFonts w:ascii="Roboto Light" w:eastAsia="MS Mincho" w:hAnsi="Roboto Light"/>
                <w:sz w:val="18"/>
                <w:szCs w:val="18"/>
              </w:rPr>
            </w:r>
            <w:r w:rsidRPr="00293075">
              <w:rPr>
                <w:rFonts w:ascii="Roboto Light" w:eastAsia="MS Mincho" w:hAnsi="Roboto Light"/>
                <w:sz w:val="18"/>
                <w:szCs w:val="18"/>
              </w:rPr>
              <w:fldChar w:fldCharType="separate"/>
            </w:r>
            <w:r w:rsidRPr="00293075">
              <w:rPr>
                <w:rFonts w:ascii="Roboto Light" w:eastAsia="MS Mincho" w:hAnsi="Roboto Light"/>
                <w:sz w:val="18"/>
                <w:szCs w:val="18"/>
              </w:rPr>
              <w:fldChar w:fldCharType="end"/>
            </w:r>
          </w:p>
        </w:tc>
      </w:tr>
    </w:tbl>
    <w:p w:rsidR="00293075" w:rsidRPr="00293075" w:rsidRDefault="00293075" w:rsidP="00F07F4B">
      <w:pPr>
        <w:pStyle w:val="Default"/>
        <w:jc w:val="both"/>
        <w:rPr>
          <w:rFonts w:ascii="Roboto Light" w:hAnsi="Roboto Light"/>
          <w:noProof/>
          <w:color w:val="0070C0"/>
          <w:sz w:val="20"/>
          <w:szCs w:val="20"/>
        </w:rPr>
      </w:pPr>
    </w:p>
    <w:p w:rsidR="00293075" w:rsidRPr="00293075" w:rsidRDefault="00293075" w:rsidP="00F07F4B">
      <w:pPr>
        <w:pStyle w:val="Default"/>
        <w:jc w:val="both"/>
        <w:rPr>
          <w:rFonts w:ascii="Roboto Light" w:hAnsi="Roboto Light"/>
          <w:noProof/>
          <w:sz w:val="20"/>
          <w:szCs w:val="20"/>
        </w:rPr>
      </w:pPr>
    </w:p>
    <w:p w:rsidR="00293075" w:rsidRPr="00293075" w:rsidRDefault="00293075" w:rsidP="00F07F4B">
      <w:pPr>
        <w:pStyle w:val="Default"/>
        <w:jc w:val="both"/>
        <w:rPr>
          <w:rFonts w:ascii="Roboto Light" w:hAnsi="Roboto Light"/>
          <w:noProof/>
          <w:sz w:val="20"/>
          <w:szCs w:val="20"/>
        </w:rPr>
      </w:pPr>
      <w:r w:rsidRPr="00293075">
        <w:rPr>
          <w:rFonts w:ascii="Roboto Light" w:hAnsi="Roboto Light"/>
          <w:noProof/>
          <w:sz w:val="20"/>
          <w:szCs w:val="20"/>
        </w:rPr>
        <w:t xml:space="preserve">Principle 1 of social and environmental management system is triggered as ABC is required to have a sufficient management system to manage risks and impact to the environment and the social aspects. In Principle 2, ABC needs to manage workers-management relationship, and ensures safety and good quality of working condition to all workers, to achieve company’s objective. ABC is required to continuously prevent pollution, use energy efficiently, and start to take part in reducing global climate change, as stipulated in IIF Principle 3. Toll road works that take place adjacent to communities activities and residential areas, will require safety standard to prevent communities from being harmed from construction activities as stipulated in Principle 4. The land acquisition and involuntary resettlement principle is triggered because there are resettlement and land required by this project which shall be managed and adhered to the Principle 5 requirement. The Principle 6, 7, and 8, are deemed not triggered as indicated by SEDD studies. This is due to no critical and protected habitat which is affected by the project, and also no any ethnic minority will be affected as well as no cultural heritage found in the project area. </w:t>
      </w:r>
    </w:p>
    <w:p w:rsidR="00293075" w:rsidRPr="00293075" w:rsidRDefault="00293075" w:rsidP="00F07F4B">
      <w:pPr>
        <w:jc w:val="both"/>
        <w:rPr>
          <w:szCs w:val="20"/>
        </w:rPr>
      </w:pPr>
    </w:p>
    <w:p w:rsidR="00293075" w:rsidRPr="00293075" w:rsidRDefault="00293075" w:rsidP="00293075">
      <w:pPr>
        <w:pStyle w:val="ListParagraph"/>
        <w:widowControl/>
        <w:numPr>
          <w:ilvl w:val="0"/>
          <w:numId w:val="78"/>
        </w:numPr>
        <w:ind w:leftChars="0" w:left="0"/>
        <w:contextualSpacing/>
        <w:jc w:val="both"/>
        <w:outlineLvl w:val="0"/>
        <w:rPr>
          <w:rFonts w:ascii="Roboto Light" w:hAnsi="Roboto Light"/>
          <w:b/>
          <w:sz w:val="20"/>
          <w:szCs w:val="20"/>
        </w:rPr>
      </w:pPr>
      <w:r w:rsidRPr="00293075">
        <w:rPr>
          <w:rFonts w:ascii="Roboto Light" w:hAnsi="Roboto Light"/>
          <w:b/>
          <w:sz w:val="20"/>
          <w:szCs w:val="20"/>
        </w:rPr>
        <w:t xml:space="preserve">The Social and Environmental (S&amp;E) Assessment </w:t>
      </w:r>
    </w:p>
    <w:p w:rsidR="00293075" w:rsidRPr="00293075" w:rsidRDefault="00293075" w:rsidP="00F07F4B">
      <w:pPr>
        <w:jc w:val="both"/>
        <w:rPr>
          <w:szCs w:val="20"/>
        </w:rPr>
      </w:pPr>
    </w:p>
    <w:p w:rsidR="00293075" w:rsidRPr="00293075" w:rsidRDefault="00293075" w:rsidP="00F07F4B">
      <w:pPr>
        <w:rPr>
          <w:b/>
          <w:szCs w:val="20"/>
        </w:rPr>
      </w:pPr>
      <w:r w:rsidRPr="00293075">
        <w:rPr>
          <w:b/>
          <w:szCs w:val="20"/>
        </w:rPr>
        <w:t>Principle 1: Social and Environment Assessment and Management System (SEMS)</w:t>
      </w:r>
    </w:p>
    <w:p w:rsidR="00293075" w:rsidRPr="00293075" w:rsidRDefault="00293075" w:rsidP="00F07F4B">
      <w:pPr>
        <w:jc w:val="both"/>
        <w:rPr>
          <w:i/>
          <w:color w:val="090909"/>
          <w:szCs w:val="20"/>
          <w:shd w:val="clear" w:color="auto" w:fill="FFFFFF"/>
        </w:rPr>
      </w:pPr>
      <w:r w:rsidRPr="00293075">
        <w:rPr>
          <w:i/>
          <w:color w:val="090909"/>
          <w:szCs w:val="20"/>
          <w:shd w:val="clear" w:color="auto" w:fill="FFFFFF"/>
        </w:rPr>
        <w:t>Screening and Categorization, Policy, and Risk and Impact identification.</w:t>
      </w:r>
    </w:p>
    <w:p w:rsidR="00293075" w:rsidRPr="00293075" w:rsidRDefault="00293075" w:rsidP="00F07F4B">
      <w:pPr>
        <w:jc w:val="both"/>
        <w:rPr>
          <w:color w:val="090909"/>
          <w:szCs w:val="20"/>
          <w:shd w:val="clear" w:color="auto" w:fill="FFFFFF"/>
        </w:rPr>
      </w:pPr>
      <w:r w:rsidRPr="00293075">
        <w:rPr>
          <w:color w:val="090909"/>
          <w:szCs w:val="20"/>
          <w:shd w:val="clear" w:color="auto" w:fill="FFFFFF"/>
        </w:rPr>
        <w:t xml:space="preserve">The SEDD result has confirmed that the project is a Category A project, which although construction phase has reached nearly more than 70% as of April 2018, the project may still potentially hold unmitigated risks. Some of the risks may derive from social issues concerning land acquisitions. </w:t>
      </w:r>
      <w:r w:rsidRPr="00293075">
        <w:rPr>
          <w:color w:val="090909"/>
          <w:szCs w:val="20"/>
          <w:shd w:val="clear" w:color="auto" w:fill="FFFFFF"/>
        </w:rPr>
        <w:lastRenderedPageBreak/>
        <w:t xml:space="preserve">Although 98% of land acquisition has been settled and people have been compensated well, the management of project affected people (PAP) and their expectation in the future and their well being, may still be issues, unless well-managed by ABC. Project also needs to put effort in managing environmental impacts due to project existence, especially in the contribution of noise level to sensitive receptors near the toll road, as well as regular maintenance of construction facilities that have taken place such as irrigation channels and drainage. </w:t>
      </w:r>
    </w:p>
    <w:p w:rsidR="00293075" w:rsidRPr="00293075" w:rsidRDefault="00293075" w:rsidP="00F07F4B">
      <w:pPr>
        <w:jc w:val="both"/>
        <w:rPr>
          <w:color w:val="090909"/>
          <w:szCs w:val="20"/>
          <w:shd w:val="clear" w:color="auto" w:fill="FFFFFF"/>
        </w:rPr>
      </w:pPr>
      <w:r w:rsidRPr="00293075">
        <w:rPr>
          <w:color w:val="090909"/>
          <w:szCs w:val="20"/>
          <w:shd w:val="clear" w:color="auto" w:fill="FFFFFF"/>
        </w:rPr>
        <w:t>The ABC Company’s policy has not yet formulated. This policy instrument refers to rules and regulations that Company’s provided as their commitment to manage social and environmental risks and impacts that are caused by project activities. This policy need to be developed and understood by ABC top management to ensure that the management system can work effectively and sustain the project. It is recommened that ABC top management provides a policy statement, as required in the corrective action plan (CAP#2)</w:t>
      </w:r>
    </w:p>
    <w:p w:rsidR="00293075" w:rsidRPr="00293075" w:rsidRDefault="00293075" w:rsidP="00F07F4B">
      <w:pPr>
        <w:autoSpaceDE w:val="0"/>
        <w:autoSpaceDN w:val="0"/>
        <w:adjustRightInd w:val="0"/>
        <w:jc w:val="both"/>
        <w:rPr>
          <w:rFonts w:cs="Arial"/>
          <w:szCs w:val="20"/>
          <w:lang w:eastAsia="id-ID"/>
        </w:rPr>
      </w:pPr>
      <w:r w:rsidRPr="00293075">
        <w:rPr>
          <w:szCs w:val="20"/>
          <w:shd w:val="clear" w:color="auto" w:fill="FFFFFF"/>
        </w:rPr>
        <w:t xml:space="preserve">The social and environmental risk and impact identification and assessment are available in Amdal document. </w:t>
      </w:r>
      <w:r w:rsidRPr="00293075">
        <w:rPr>
          <w:rFonts w:cs="Arial"/>
          <w:szCs w:val="20"/>
          <w:lang w:eastAsia="id-ID"/>
        </w:rPr>
        <w:t xml:space="preserve">The document was prepared by PT Perentjana Djaja and approved in 2010 through a Decree of Central Java Governor No. 660.1/21/2010. Given the fact that AMDAL was approved prior to the No. 27 Year 2012 regarding Environmental Permit, an Environmental Permit for the Project is not required as specified in  Article 73 of Law No. 27/2012. This AMDAL document shall remain valid and is regarded equivalent to the environmental permit. The AMDAL document is considered still relevant for this Project as there has been no changes to the Project design and/or toll alignment that would require amendment or preparing a new AMDAL document. Similarly, there were no other significant developments around the toll road alignment and hence no significant changes to the baseline conditions that would require amendment. </w:t>
      </w:r>
    </w:p>
    <w:p w:rsidR="00293075" w:rsidRPr="00293075" w:rsidRDefault="00293075" w:rsidP="00F07F4B">
      <w:pPr>
        <w:jc w:val="both"/>
        <w:rPr>
          <w:color w:val="090909"/>
          <w:szCs w:val="20"/>
          <w:shd w:val="clear" w:color="auto" w:fill="FFFFFF"/>
        </w:rPr>
      </w:pPr>
      <w:r w:rsidRPr="00293075">
        <w:rPr>
          <w:i/>
          <w:color w:val="090909"/>
          <w:szCs w:val="20"/>
          <w:shd w:val="clear" w:color="auto" w:fill="FFFFFF"/>
        </w:rPr>
        <w:t>Management Programs.</w:t>
      </w:r>
    </w:p>
    <w:p w:rsidR="00293075" w:rsidRPr="00293075" w:rsidRDefault="00293075" w:rsidP="00F07F4B">
      <w:pPr>
        <w:jc w:val="both"/>
        <w:rPr>
          <w:rFonts w:cstheme="minorHAnsi"/>
          <w:szCs w:val="20"/>
        </w:rPr>
      </w:pPr>
      <w:r w:rsidRPr="00293075">
        <w:rPr>
          <w:color w:val="090909"/>
          <w:szCs w:val="20"/>
          <w:shd w:val="clear" w:color="auto" w:fill="FFFFFF"/>
        </w:rPr>
        <w:t xml:space="preserve">The management program of the toll road is reflected in the project’s RKL/RPL or environmental </w:t>
      </w:r>
      <w:r w:rsidRPr="00293075">
        <w:rPr>
          <w:szCs w:val="20"/>
          <w:shd w:val="clear" w:color="auto" w:fill="FFFFFF"/>
        </w:rPr>
        <w:t xml:space="preserve">management and monitoring plans as well as on some documents related to HSE procedures for construction and operation phases. Furthermore, </w:t>
      </w:r>
      <w:r w:rsidRPr="00293075">
        <w:rPr>
          <w:rFonts w:cstheme="minorHAnsi"/>
          <w:szCs w:val="20"/>
        </w:rPr>
        <w:t xml:space="preserve">the Andal does not provide detail assessment and risk identification from land acquisition, the RKL/RPL suggests management program on land-related issues.  </w:t>
      </w:r>
    </w:p>
    <w:p w:rsidR="00293075" w:rsidRPr="00293075" w:rsidRDefault="00293075" w:rsidP="00F07F4B">
      <w:pPr>
        <w:autoSpaceDE w:val="0"/>
        <w:autoSpaceDN w:val="0"/>
        <w:adjustRightInd w:val="0"/>
        <w:jc w:val="both"/>
        <w:rPr>
          <w:rFonts w:cstheme="minorHAnsi"/>
          <w:szCs w:val="20"/>
        </w:rPr>
      </w:pPr>
      <w:r w:rsidRPr="00293075">
        <w:rPr>
          <w:rFonts w:cs="Arial"/>
          <w:szCs w:val="20"/>
          <w:lang w:eastAsia="id-ID"/>
        </w:rPr>
        <w:t xml:space="preserve">ABC in its capacity as the toll road concession holder has the ultimate responsibility for submitting the RKL-RPL implementation reports to the environmental authority in Pemalang, Pekalongan and Batang Regencies. ABC has mandated the responsibility of implementing the environmental management programs to the supervision consultant, Jakarta Rencana Selaras (JRS). JRS has prepared the RKL-RPL implementation reports for Semester I Year 2017 and submitted the reports to the local governments. </w:t>
      </w:r>
    </w:p>
    <w:p w:rsidR="00293075" w:rsidRPr="00293075" w:rsidRDefault="00293075" w:rsidP="00F07F4B">
      <w:pPr>
        <w:autoSpaceDE w:val="0"/>
        <w:autoSpaceDN w:val="0"/>
        <w:adjustRightInd w:val="0"/>
        <w:jc w:val="both"/>
        <w:rPr>
          <w:rFonts w:cs="Arial"/>
          <w:szCs w:val="20"/>
          <w:lang w:eastAsia="id-ID"/>
        </w:rPr>
      </w:pPr>
      <w:r w:rsidRPr="00293075">
        <w:rPr>
          <w:rFonts w:cs="Arial"/>
          <w:szCs w:val="20"/>
          <w:lang w:eastAsia="id-ID"/>
        </w:rPr>
        <w:t xml:space="preserve">As previously mentioned above, the toll road is expected to be functional to serve homecoming traffic of Ied Mubarak festive in June 2018, and the first formal operation date is targeted in July 2018 for package 2. Following that, package 4 will be operated in September, whereas Package 3 is set to be operated in October 2018. ABC is in the process of developing procedures for operating the toll road as required by the government in form of Minimum Services Standards of Toll road, regulated in Government Regulation No. 15 Year 2005 and the Ministry of Public Works Regulation No.16/PRT/M/2014. This operational procedure will be part of corrective action plan (CAP#3). </w:t>
      </w:r>
    </w:p>
    <w:p w:rsidR="00293075" w:rsidRPr="00293075" w:rsidRDefault="00293075" w:rsidP="00F07F4B">
      <w:pPr>
        <w:jc w:val="both"/>
        <w:rPr>
          <w:i/>
          <w:color w:val="090909"/>
          <w:szCs w:val="20"/>
          <w:shd w:val="clear" w:color="auto" w:fill="FFFFFF"/>
        </w:rPr>
      </w:pPr>
      <w:r w:rsidRPr="00293075">
        <w:rPr>
          <w:i/>
          <w:color w:val="090909"/>
          <w:szCs w:val="20"/>
          <w:shd w:val="clear" w:color="auto" w:fill="FFFFFF"/>
        </w:rPr>
        <w:t xml:space="preserve">Organizational Capacity and Competency </w:t>
      </w:r>
    </w:p>
    <w:p w:rsidR="00293075" w:rsidRPr="00293075" w:rsidRDefault="00293075" w:rsidP="00F07F4B">
      <w:pPr>
        <w:autoSpaceDE w:val="0"/>
        <w:autoSpaceDN w:val="0"/>
        <w:adjustRightInd w:val="0"/>
        <w:jc w:val="both"/>
        <w:rPr>
          <w:rFonts w:cs="Arial"/>
          <w:color w:val="0070C0"/>
          <w:szCs w:val="20"/>
          <w:lang w:eastAsia="id-ID"/>
        </w:rPr>
      </w:pPr>
      <w:r w:rsidRPr="00293075">
        <w:rPr>
          <w:rFonts w:cs="Arial"/>
          <w:szCs w:val="20"/>
          <w:lang w:eastAsia="id-ID"/>
        </w:rPr>
        <w:t xml:space="preserve">ABC has prepared a draft of organization structure for operational phase. The proposed organization structure does not have a unit or division which is dedicated for managing environmental and social issues. For the construction phase, ABC engages JRS for managing  environmental issues which contract agreement will be ended in February 2018. Therefore it is recommended that ABC develops </w:t>
      </w:r>
      <w:r w:rsidRPr="00293075">
        <w:rPr>
          <w:rFonts w:cs="Arial"/>
          <w:szCs w:val="20"/>
          <w:lang w:eastAsia="id-ID"/>
        </w:rPr>
        <w:lastRenderedPageBreak/>
        <w:t>organization structure with a spesific unit that will manage environmental and social issues. ABC is expected to also empower its staff and workers, and therefore we recommend ABC to prepare training plan and its impelementation. This recommendation is part of the CAP#4 and #5.</w:t>
      </w:r>
    </w:p>
    <w:p w:rsidR="00293075" w:rsidRPr="00293075" w:rsidRDefault="00293075" w:rsidP="00F07F4B">
      <w:pPr>
        <w:jc w:val="both"/>
        <w:rPr>
          <w:i/>
          <w:color w:val="090909"/>
          <w:szCs w:val="20"/>
          <w:shd w:val="clear" w:color="auto" w:fill="FFFFFF"/>
        </w:rPr>
      </w:pPr>
      <w:r w:rsidRPr="00293075">
        <w:rPr>
          <w:i/>
          <w:color w:val="090909"/>
          <w:szCs w:val="20"/>
          <w:shd w:val="clear" w:color="auto" w:fill="FFFFFF"/>
        </w:rPr>
        <w:t xml:space="preserve">Emergency Preparedness and Response </w:t>
      </w:r>
    </w:p>
    <w:p w:rsidR="00293075" w:rsidRPr="00293075" w:rsidRDefault="00293075" w:rsidP="00F07F4B">
      <w:pPr>
        <w:jc w:val="both"/>
        <w:rPr>
          <w:color w:val="090909"/>
          <w:szCs w:val="20"/>
          <w:shd w:val="clear" w:color="auto" w:fill="FFFFFF"/>
        </w:rPr>
      </w:pPr>
      <w:r w:rsidRPr="00293075">
        <w:rPr>
          <w:color w:val="090909"/>
          <w:szCs w:val="20"/>
          <w:shd w:val="clear" w:color="auto" w:fill="FFFFFF"/>
        </w:rPr>
        <w:t xml:space="preserve">The nature of toll road construction and operational phase is likely to generate risks and impacts which the project Company needs to prepare a respond to any accidental or emergency situation associated with toll road activities both for construction and operational phase. Currently, ABC does not yet have a emergency response plan both for construction phase and operational phase. </w:t>
      </w:r>
    </w:p>
    <w:p w:rsidR="00293075" w:rsidRPr="00293075" w:rsidRDefault="00293075" w:rsidP="00F07F4B">
      <w:pPr>
        <w:jc w:val="both"/>
        <w:rPr>
          <w:i/>
          <w:color w:val="090909"/>
          <w:szCs w:val="20"/>
          <w:shd w:val="clear" w:color="auto" w:fill="FFFFFF"/>
        </w:rPr>
      </w:pPr>
      <w:r w:rsidRPr="00293075">
        <w:rPr>
          <w:i/>
          <w:color w:val="090909"/>
          <w:szCs w:val="20"/>
          <w:shd w:val="clear" w:color="auto" w:fill="FFFFFF"/>
        </w:rPr>
        <w:t>Stakeholder Engagement Community Grievance Mechanism</w:t>
      </w:r>
    </w:p>
    <w:p w:rsidR="00293075" w:rsidRPr="00293075" w:rsidRDefault="00293075" w:rsidP="00F07F4B">
      <w:pPr>
        <w:autoSpaceDE w:val="0"/>
        <w:autoSpaceDN w:val="0"/>
        <w:adjustRightInd w:val="0"/>
        <w:jc w:val="both"/>
        <w:rPr>
          <w:rFonts w:cs="Arial"/>
          <w:color w:val="000000"/>
          <w:szCs w:val="20"/>
          <w:lang w:eastAsia="id-ID"/>
        </w:rPr>
      </w:pPr>
      <w:r w:rsidRPr="00293075">
        <w:rPr>
          <w:rFonts w:cs="Arial"/>
          <w:szCs w:val="20"/>
          <w:lang w:eastAsia="id-ID"/>
        </w:rPr>
        <w:t xml:space="preserve">As part of the trans Java toll road program, this ABC Toll Road is classified as a national strategic infrastructure project, which draws many public interests. </w:t>
      </w:r>
      <w:r w:rsidRPr="00293075">
        <w:rPr>
          <w:rFonts w:cs="Arial"/>
          <w:color w:val="000000"/>
          <w:szCs w:val="20"/>
          <w:lang w:eastAsia="id-ID"/>
        </w:rPr>
        <w:t xml:space="preserve">It is believed that stakeholder engagement is the basis for building a strong, constructive, and responsive relationship which are essential for the successful management of social and environemntal impacts. ABC staff and personnel whose task is communicating and informing communities on ABC activities and plan, should be familiar with social situation and community’s constellation on ABC activities. However, ABC has not made any documentation of all stakeholders who are interested in and can influence ABC activities. It is necessary for ABC to identify all stakeholders and maintain good external communication with them. </w:t>
      </w:r>
    </w:p>
    <w:p w:rsidR="00293075" w:rsidRPr="00293075" w:rsidRDefault="00293075" w:rsidP="00F07F4B">
      <w:pPr>
        <w:rPr>
          <w:b/>
          <w:szCs w:val="20"/>
        </w:rPr>
      </w:pPr>
      <w:r w:rsidRPr="00293075">
        <w:rPr>
          <w:b/>
          <w:szCs w:val="20"/>
        </w:rPr>
        <w:t xml:space="preserve">Principle 2: Labor and Working Condition. </w:t>
      </w:r>
    </w:p>
    <w:p w:rsidR="00293075" w:rsidRPr="00293075" w:rsidRDefault="00293075" w:rsidP="00F07F4B">
      <w:pPr>
        <w:jc w:val="both"/>
        <w:rPr>
          <w:rFonts w:cs="Calibri"/>
          <w:szCs w:val="20"/>
        </w:rPr>
      </w:pPr>
      <w:r w:rsidRPr="00293075">
        <w:rPr>
          <w:rFonts w:cs="Calibri"/>
          <w:szCs w:val="20"/>
        </w:rPr>
        <w:t>Under Indonesian Law No. 13/2003 article 108 on Manpower, the law requires company that employ more than 10 (ten) workers, to establish company regulations and obtain approval from the local manpower authority. ABC has developed and provided a hard copy of the Company Regulations memo, issued to all staffs on 15 June 2016 through ABC Letter No. I/ABC/DIR/SOP/2016. The Company Regulations memo include human resources policies on recruitment guidelines, work hours, leave entitlements, business travel, medical allowance, company uniform and allowance, lunch allowance, overt time work and pay entitlement, bonus for big festive Religious celebration, communication allowance, tax allowance paid by company, petty cash guideline, expense reports and payment for third party, financial reporting.</w:t>
      </w:r>
    </w:p>
    <w:p w:rsidR="00293075" w:rsidRPr="00293075" w:rsidRDefault="00293075" w:rsidP="00F07F4B">
      <w:pPr>
        <w:jc w:val="both"/>
        <w:rPr>
          <w:rFonts w:cs="Calibri"/>
          <w:szCs w:val="20"/>
        </w:rPr>
      </w:pPr>
      <w:r w:rsidRPr="00293075">
        <w:rPr>
          <w:rFonts w:cs="Calibri"/>
          <w:szCs w:val="20"/>
        </w:rPr>
        <w:t xml:space="preserve">All ABC direct workers are provided with housing. ABC management rent two houses nearby the office to accommodate the workers. At contractor levels, workers (non-local) are provided with accommodation quarters. During site visit we observed 2 (two) worker accommodations under DEF Contractor and concluded that the accomodation is sufficient. It is free of charge and provided with clean water (sourced from groundwater wells), lighting and electricity, fire extinguisher, toilets and bathing, laundry services, kitchen, open air ventilation, prayer room, common dining room, and single bed rooms. Each accommodation can hold up to 40-50 workers (administration staff, engineers, officers, heavy equipment operators). For SMJ contractor, SMJ rent few houses nearby to accommodate workers. </w:t>
      </w:r>
    </w:p>
    <w:p w:rsidR="00293075" w:rsidRPr="00293075" w:rsidRDefault="00293075" w:rsidP="00F07F4B">
      <w:pPr>
        <w:jc w:val="both"/>
        <w:rPr>
          <w:rFonts w:cs="Calibri"/>
          <w:szCs w:val="20"/>
        </w:rPr>
      </w:pPr>
    </w:p>
    <w:p w:rsidR="00293075" w:rsidRPr="00293075" w:rsidRDefault="00293075" w:rsidP="00F07F4B">
      <w:pPr>
        <w:jc w:val="both"/>
        <w:rPr>
          <w:rFonts w:cs="Calibri"/>
          <w:szCs w:val="20"/>
        </w:rPr>
      </w:pPr>
      <w:r w:rsidRPr="00293075">
        <w:rPr>
          <w:rFonts w:cs="Calibri"/>
          <w:szCs w:val="20"/>
        </w:rPr>
        <w:t>Additional to the law, IIF Principle 2 requires the management of labor and working conditions, to include: prohibition of forced labor and child labor, enforcement of equal opportunity and non discrimination principal in labor management. ABC, however, has not yet addressed theses IIF Principle 2 in its Company Regulation. We recommend that ABC to provide additional statement to its Company regulation to include the IIF core labor principle and to seek approval from the authority for the Company Regulation (CAP#9).</w:t>
      </w:r>
    </w:p>
    <w:p w:rsidR="00293075" w:rsidRPr="00293075" w:rsidRDefault="00293075" w:rsidP="00F07F4B">
      <w:pPr>
        <w:autoSpaceDE w:val="0"/>
        <w:autoSpaceDN w:val="0"/>
        <w:adjustRightInd w:val="0"/>
        <w:jc w:val="both"/>
        <w:rPr>
          <w:rFonts w:cs="Calibri"/>
          <w:szCs w:val="20"/>
        </w:rPr>
      </w:pPr>
      <w:r w:rsidRPr="00293075">
        <w:rPr>
          <w:rFonts w:cs="Calibri"/>
          <w:szCs w:val="20"/>
        </w:rPr>
        <w:lastRenderedPageBreak/>
        <w:t xml:space="preserve">Occupational Health and safety aspects at ABC for the construction phase is managed at the contractor’s level, both at Waskita and SMJ. ABC occupational health and safety reference uses the health and safety guidelines of the contractors. Waskita and SMJ provide visitors to the construction site with Personal Protective Equipment (PPE) that includes safety helmet and vests whenever personnel enter the construction sites, and a safety induction. The PPE are in good condition and adequate for working order. The health and safety induction sessions include explanation on the safety regulations, PPE requirements, hazard identification and management, incident reporting, and Waskita HSE contacts. ABC informs that health and safety management and monitoring is being implemented through a regular biweekly meeting with its contractors, which include PPE inspections, control of traffic, hazard signage and incident records. There was an incident occurred at Package 1 (Waskita) during the construction phase, 30 December 2018, concerning a collapsed of L50 girder beam, but causing no injury to human being or worker. </w:t>
      </w:r>
    </w:p>
    <w:p w:rsidR="00293075" w:rsidRPr="00293075" w:rsidRDefault="00293075" w:rsidP="00F07F4B">
      <w:pPr>
        <w:autoSpaceDE w:val="0"/>
        <w:autoSpaceDN w:val="0"/>
        <w:adjustRightInd w:val="0"/>
        <w:jc w:val="both"/>
        <w:rPr>
          <w:rFonts w:cs="Arial"/>
          <w:bCs/>
          <w:iCs/>
          <w:szCs w:val="20"/>
          <w:lang w:eastAsia="id-ID"/>
        </w:rPr>
      </w:pPr>
      <w:r w:rsidRPr="00293075">
        <w:rPr>
          <w:rFonts w:cs="Calibri"/>
          <w:szCs w:val="20"/>
        </w:rPr>
        <w:t>With regard to several event of accidents occured nationwide in construction working related to the erection of girder beam, in March 2018 the Ministry of Public Works and Community Housing has revised the national SOP on the installation of Girder Beams</w:t>
      </w:r>
      <w:r w:rsidRPr="00293075">
        <w:rPr>
          <w:rStyle w:val="FootnoteReference"/>
          <w:rFonts w:cs="Calibri"/>
          <w:szCs w:val="20"/>
        </w:rPr>
        <w:footnoteReference w:id="1"/>
      </w:r>
      <w:r w:rsidRPr="00293075">
        <w:rPr>
          <w:rFonts w:cs="Calibri"/>
          <w:szCs w:val="20"/>
        </w:rPr>
        <w:t>.  We were not provided with evidence of ABC, through Waskita, in implementing the revised SOP. However, all the girder erection works in package 1 have been completed.</w:t>
      </w:r>
    </w:p>
    <w:p w:rsidR="00293075" w:rsidRPr="00293075" w:rsidRDefault="00293075" w:rsidP="00F07F4B">
      <w:pPr>
        <w:rPr>
          <w:b/>
          <w:szCs w:val="20"/>
        </w:rPr>
      </w:pPr>
      <w:r w:rsidRPr="00293075">
        <w:rPr>
          <w:b/>
          <w:szCs w:val="20"/>
        </w:rPr>
        <w:t>Principle 3: Pollution Prevention and Abatement and Climate Change.</w:t>
      </w:r>
    </w:p>
    <w:p w:rsidR="00293075" w:rsidRPr="00293075" w:rsidRDefault="00293075" w:rsidP="00F07F4B">
      <w:pPr>
        <w:pStyle w:val="ListParagraph"/>
        <w:ind w:left="800"/>
        <w:jc w:val="both"/>
        <w:rPr>
          <w:rFonts w:ascii="Roboto Light" w:hAnsi="Roboto Light"/>
          <w:color w:val="000000"/>
          <w:sz w:val="20"/>
          <w:szCs w:val="20"/>
        </w:rPr>
      </w:pPr>
      <w:r w:rsidRPr="00293075">
        <w:rPr>
          <w:rFonts w:ascii="Roboto Light" w:hAnsi="Roboto Light"/>
          <w:color w:val="000000"/>
          <w:sz w:val="20"/>
          <w:szCs w:val="20"/>
        </w:rPr>
        <w:t xml:space="preserve">This Principle seeks ways and effort to minimize adverse impact on human health and the environment by avoiding or minimizing pollution from project activities. It also seeks way to reduce emission from greenhouse gas produce by project activities. </w:t>
      </w:r>
    </w:p>
    <w:p w:rsidR="00293075" w:rsidRPr="00293075" w:rsidRDefault="00293075" w:rsidP="00F07F4B">
      <w:pPr>
        <w:jc w:val="both"/>
        <w:rPr>
          <w:rFonts w:cs="Calibri"/>
          <w:szCs w:val="20"/>
        </w:rPr>
      </w:pPr>
      <w:r w:rsidRPr="00293075">
        <w:rPr>
          <w:rFonts w:cs="Calibri"/>
          <w:szCs w:val="20"/>
        </w:rPr>
        <w:t>The main potential sources of pollution as result of the project site activities (land preparation, toll road construction, asphalt mixing plant, concrete batching plant, base camp, site offices and quarry) include the following key components i) air emissions (TSP, SO</w:t>
      </w:r>
      <w:r w:rsidRPr="00293075">
        <w:rPr>
          <w:rFonts w:cs="Calibri"/>
          <w:szCs w:val="20"/>
          <w:vertAlign w:val="subscript"/>
        </w:rPr>
        <w:t>2</w:t>
      </w:r>
      <w:r w:rsidRPr="00293075">
        <w:rPr>
          <w:rFonts w:cs="Calibri"/>
          <w:szCs w:val="20"/>
        </w:rPr>
        <w:t xml:space="preserve">, CO, NOx, CO, HC and Pb); ii) noise; iii) erosion and sedimentation to runoff waters; iv) water quality and disruption of irrigation and river channels; v) disposal of solid and liquid wastes (hazardous and domestic); and vi) housekeeping activities. Pollution prevention, wastes and hazardous materials safety is being managed through the Project contractors, Waskita and SMJ. </w:t>
      </w:r>
    </w:p>
    <w:p w:rsidR="00293075" w:rsidRPr="00293075" w:rsidRDefault="00293075" w:rsidP="00F07F4B">
      <w:pPr>
        <w:jc w:val="both"/>
        <w:rPr>
          <w:rFonts w:cs="Calibri"/>
          <w:szCs w:val="20"/>
        </w:rPr>
      </w:pPr>
      <w:r w:rsidRPr="00293075">
        <w:rPr>
          <w:rFonts w:cs="Calibri"/>
          <w:szCs w:val="20"/>
        </w:rPr>
        <w:t xml:space="preserve">SMJ Standard Operating Procedures (SOPs) for Package 3 include: i) waste oil storage and management; ii) spill management; iii) non-hazardous waste management; iv) management of garbage waste; v) workshop waste management; and v) oil trap maintenance. Waskita HSE Plan (RK3PL) for Toll Road Packages 1, 2 and 4 includes guidelines for pollution prevention (air emissions, water pollution, housekeeping, general waste management, hazardous materials, and efficient use of electricity and water). Pollution prevention (water and air pollution and wastes handling), resource conservation and wastes management is addressed in the RKL-RPL Plan and should be implemented for the Project, which ABC has reported regularly to the local government every 6 months. </w:t>
      </w:r>
    </w:p>
    <w:p w:rsidR="00293075" w:rsidRPr="00293075" w:rsidRDefault="00293075" w:rsidP="00F07F4B">
      <w:pPr>
        <w:jc w:val="both"/>
        <w:rPr>
          <w:rFonts w:cs="Calibri"/>
          <w:szCs w:val="20"/>
        </w:rPr>
      </w:pPr>
      <w:r w:rsidRPr="00293075">
        <w:rPr>
          <w:rFonts w:cs="Calibri"/>
          <w:szCs w:val="20"/>
        </w:rPr>
        <w:t>The construction of the toll road has potential for emitting greenhouse gases (GHG). With regards to GHG emissions, IIF S&amp;E Principle 3 requires the quantification of direct emissions from the facilities and equipment owned or controlled within the physical Project boundary and indirect emissions associated with the off-site production of power used by the Project. Quantification and monitoring of GHG emissions will be conducted annually in accordance with internationally recognized methodologies. GHG quantification of direct emissions has not been developed. Therefore, it is our recommendation for ABC to quantify its GHG emission annually.</w:t>
      </w:r>
    </w:p>
    <w:p w:rsidR="00293075" w:rsidRPr="00293075" w:rsidRDefault="00293075" w:rsidP="00F07F4B">
      <w:pPr>
        <w:jc w:val="both"/>
        <w:rPr>
          <w:rFonts w:cs="Calibri"/>
          <w:szCs w:val="20"/>
        </w:rPr>
      </w:pPr>
      <w:r w:rsidRPr="00293075">
        <w:rPr>
          <w:rFonts w:cs="Calibri"/>
          <w:szCs w:val="20"/>
        </w:rPr>
        <w:lastRenderedPageBreak/>
        <w:t>It is observed during site visit that the open yard, rebar assembly area, warehouse, fuel storage and temporary hazardous waste storage were all in satisfactory and tidy conditions. Safety signage were observed available at the accommodation camp and Concrete Batching Plant locations. Some scrap waste were observed ready to be hauled at accommodation and basecamp for Package 2, while domestic waste is being collected by the garbage trucks operated by the local government. Flagmen are assigned at construction sites to assist controlling traffic, heavy equipment and public vehicles. Wastes generated from the AMP is observed to be appropriately managed onsite.</w:t>
      </w:r>
    </w:p>
    <w:p w:rsidR="00293075" w:rsidRPr="00293075" w:rsidRDefault="00293075" w:rsidP="00F07F4B">
      <w:pPr>
        <w:jc w:val="both"/>
        <w:rPr>
          <w:rFonts w:cs="Calibri"/>
          <w:szCs w:val="20"/>
        </w:rPr>
      </w:pPr>
      <w:r w:rsidRPr="00293075">
        <w:rPr>
          <w:rFonts w:cs="Calibri"/>
          <w:szCs w:val="20"/>
        </w:rPr>
        <w:t xml:space="preserve">Pollution prevention, wastes and hazardous materials safety is being managed through the Project contractors, Waskita and SMJ. Through the site visit procedures on handling hazardous materials were observed to be implemented appropriately. Fuel storages and secondary containments were provided adequately in an enclosed and secure area. </w:t>
      </w:r>
    </w:p>
    <w:p w:rsidR="00293075" w:rsidRPr="00293075" w:rsidRDefault="00293075" w:rsidP="00F07F4B">
      <w:pPr>
        <w:rPr>
          <w:b/>
          <w:szCs w:val="20"/>
        </w:rPr>
      </w:pPr>
      <w:r w:rsidRPr="00293075">
        <w:rPr>
          <w:b/>
          <w:szCs w:val="20"/>
        </w:rPr>
        <w:t>Principle 4: Community Health, Safety and Security/Dam Safety.</w:t>
      </w:r>
    </w:p>
    <w:p w:rsidR="00293075" w:rsidRPr="00293075" w:rsidRDefault="00293075" w:rsidP="00F07F4B">
      <w:pPr>
        <w:jc w:val="both"/>
        <w:rPr>
          <w:rFonts w:eastAsia="Times New Roman" w:cs="Arial"/>
          <w:szCs w:val="20"/>
          <w:lang w:bidi="en-US"/>
        </w:rPr>
      </w:pPr>
      <w:r w:rsidRPr="00293075">
        <w:rPr>
          <w:rFonts w:eastAsia="Times New Roman" w:cs="Arial"/>
          <w:szCs w:val="20"/>
          <w:lang w:bidi="en-US"/>
        </w:rPr>
        <w:t xml:space="preserve">Infrastructure project activities can increase community exposure to risks and impacts. This principle seeks to avoid or minimize the risks and impacts to community health, safety and security with regard to project activities. </w:t>
      </w:r>
      <w:r w:rsidRPr="00293075">
        <w:rPr>
          <w:rFonts w:cs="Calibri"/>
          <w:szCs w:val="20"/>
        </w:rPr>
        <w:t xml:space="preserve">The ANDAL document assessed potential impacts of community exposure to diseases as result of Project activities. The communities’ main exposure to fugitive dust as result of construction activities may potentially lead to respiratory illness. Mitigation efforts for minimizing fugitive dust during the construction phase include watering of roads, cleaning of heavy equipment tires, and repair of damaged public roads are addressed in the RKL-RPL document. </w:t>
      </w:r>
    </w:p>
    <w:p w:rsidR="00293075" w:rsidRPr="00293075" w:rsidRDefault="00293075" w:rsidP="00F07F4B">
      <w:pPr>
        <w:jc w:val="both"/>
        <w:rPr>
          <w:rFonts w:cs="Calibri"/>
          <w:szCs w:val="20"/>
        </w:rPr>
      </w:pPr>
      <w:r w:rsidRPr="00293075">
        <w:rPr>
          <w:rFonts w:cs="Calibri"/>
          <w:szCs w:val="20"/>
        </w:rPr>
        <w:t xml:space="preserve">Based on observation, the number of temporary skilled workers are about 150, and are accommodated at the </w:t>
      </w:r>
      <w:r w:rsidRPr="00293075">
        <w:rPr>
          <w:rFonts w:cs="Calibri"/>
          <w:i/>
          <w:szCs w:val="20"/>
        </w:rPr>
        <w:t>mess</w:t>
      </w:r>
      <w:r w:rsidRPr="00293075">
        <w:rPr>
          <w:rFonts w:cs="Calibri"/>
          <w:szCs w:val="20"/>
        </w:rPr>
        <w:t xml:space="preserve"> (Waskita) and leased houses (SMJ). The ANDAL, in the public health baseline data and assessment, does not specify the prevalence of communicable diseases for the Project.</w:t>
      </w:r>
    </w:p>
    <w:p w:rsidR="00293075" w:rsidRPr="00293075" w:rsidRDefault="00293075" w:rsidP="00F07F4B">
      <w:pPr>
        <w:jc w:val="both"/>
        <w:rPr>
          <w:rFonts w:cs="Calibri"/>
          <w:szCs w:val="20"/>
        </w:rPr>
      </w:pPr>
      <w:r w:rsidRPr="00293075">
        <w:rPr>
          <w:rFonts w:cs="Calibri"/>
          <w:szCs w:val="20"/>
        </w:rPr>
        <w:t xml:space="preserve">ABC has permission from the local governments to use public access roads for mobilizing heavy equipment and material for the Project. The use of heavy equipment damages the existing public roads due to the class of public road is not suitable for heavy equipment and rainy season. DLH informs that road accidents, primarily involving motorcycles, were caused by poor and damaged road conditions. As part of stakeholder engagement, ABC, contractors and local government has signed an MoU on provisions of repairing damaged public roads.The MoU requires preparing minutes on the acceptance of road repairs made by the contractors. Based on verbal information, the road maintenance will be conducted in early June at the latest. To ensure the road maintenance is conducted properly and on schedule, ABC shall monitor the public road maintenance conducted by contractors. This is part of the corrective action plan. </w:t>
      </w:r>
    </w:p>
    <w:p w:rsidR="00293075" w:rsidRPr="00293075" w:rsidRDefault="00293075" w:rsidP="00F07F4B">
      <w:pPr>
        <w:jc w:val="both"/>
        <w:rPr>
          <w:rFonts w:eastAsia="Times New Roman" w:cs="Arial"/>
          <w:color w:val="000000"/>
          <w:szCs w:val="20"/>
          <w:lang w:bidi="en-US"/>
        </w:rPr>
      </w:pPr>
    </w:p>
    <w:p w:rsidR="00293075" w:rsidRPr="00293075" w:rsidRDefault="00293075" w:rsidP="00F07F4B">
      <w:pPr>
        <w:rPr>
          <w:rFonts w:eastAsia="Times New Roman" w:cs="Arial"/>
          <w:color w:val="000000"/>
          <w:szCs w:val="20"/>
          <w:lang w:bidi="en-US"/>
        </w:rPr>
      </w:pPr>
    </w:p>
    <w:p w:rsidR="00293075" w:rsidRPr="00293075" w:rsidRDefault="00293075" w:rsidP="00F07F4B">
      <w:pPr>
        <w:rPr>
          <w:b/>
          <w:szCs w:val="20"/>
        </w:rPr>
      </w:pPr>
      <w:r w:rsidRPr="00293075">
        <w:rPr>
          <w:b/>
          <w:szCs w:val="20"/>
        </w:rPr>
        <w:t>Principle 5; Land Acquisition and Involuntary Resettlement</w:t>
      </w:r>
    </w:p>
    <w:p w:rsidR="00293075" w:rsidRPr="00293075" w:rsidRDefault="00293075" w:rsidP="00F07F4B">
      <w:pPr>
        <w:autoSpaceDE w:val="0"/>
        <w:autoSpaceDN w:val="0"/>
        <w:adjustRightInd w:val="0"/>
        <w:jc w:val="both"/>
        <w:rPr>
          <w:rFonts w:cs="Arial"/>
          <w:szCs w:val="20"/>
          <w:lang w:eastAsia="id-ID"/>
        </w:rPr>
      </w:pPr>
      <w:r w:rsidRPr="00293075">
        <w:rPr>
          <w:rFonts w:cs="Arial"/>
          <w:szCs w:val="20"/>
          <w:lang w:eastAsia="id-ID"/>
        </w:rPr>
        <w:t xml:space="preserve">The land acquisition process for the toll road is following the Law no 2 year 2012, of which BPJT (national toll road agency) is the institution who ensure the land acquisition conforms to the law. The land acquisition process started in 2014 and the process was all cleared (100%) for the main route of the toll road. However, in end of 2017 there was additional land needed for one of the interchange due to change of design (Bojong interchange). The Amdal document has identified this additional area and has already assessed, but this additional land was not included in the earlier </w:t>
      </w:r>
      <w:r w:rsidRPr="00293075">
        <w:rPr>
          <w:rFonts w:cs="Arial"/>
          <w:i/>
          <w:szCs w:val="20"/>
          <w:lang w:eastAsia="id-ID"/>
        </w:rPr>
        <w:t>penetapan lokasi</w:t>
      </w:r>
      <w:r w:rsidRPr="00293075">
        <w:rPr>
          <w:rFonts w:cs="Arial"/>
          <w:szCs w:val="20"/>
          <w:lang w:eastAsia="id-ID"/>
        </w:rPr>
        <w:t xml:space="preserve"> (location permit). The location permit for this new additional land came subsequently, and approved in March 2018 by the Provincial Government of Central Java. The new land acquisition was determined around 157 blocks of land, and are all now being verified, measured, and compensated. Most of the blocks of land acquired </w:t>
      </w:r>
      <w:r w:rsidRPr="00293075">
        <w:rPr>
          <w:rFonts w:cs="Arial"/>
          <w:szCs w:val="20"/>
          <w:lang w:eastAsia="id-ID"/>
        </w:rPr>
        <w:lastRenderedPageBreak/>
        <w:t xml:space="preserve">were paddy fields. Based on our interview with BPN (National Land Agency) officers in Pekalongan Regency, the process for acquiring the land went well. </w:t>
      </w:r>
    </w:p>
    <w:p w:rsidR="00293075" w:rsidRPr="00293075" w:rsidRDefault="00293075" w:rsidP="00F07F4B">
      <w:pPr>
        <w:autoSpaceDE w:val="0"/>
        <w:autoSpaceDN w:val="0"/>
        <w:adjustRightInd w:val="0"/>
        <w:jc w:val="both"/>
        <w:rPr>
          <w:rFonts w:cs="ArialMT"/>
          <w:szCs w:val="20"/>
          <w:lang w:eastAsia="id-ID"/>
        </w:rPr>
      </w:pPr>
      <w:r w:rsidRPr="00293075">
        <w:rPr>
          <w:rFonts w:cs="Arial"/>
          <w:szCs w:val="20"/>
          <w:lang w:eastAsia="id-ID"/>
        </w:rPr>
        <w:t xml:space="preserve">During our site visit, we managed to interview BPN personnel from Pekalongan and Pemalang regencies and also </w:t>
      </w:r>
      <w:r w:rsidRPr="00293075">
        <w:rPr>
          <w:rFonts w:cs="ArialMT"/>
          <w:szCs w:val="20"/>
          <w:lang w:eastAsia="id-ID"/>
        </w:rPr>
        <w:t xml:space="preserve">Land Acquisition Compensation </w:t>
      </w:r>
      <w:r w:rsidRPr="00293075">
        <w:rPr>
          <w:rFonts w:cs="Arial"/>
          <w:szCs w:val="20"/>
          <w:lang w:eastAsia="id-ID"/>
        </w:rPr>
        <w:t>Payment Authority (</w:t>
      </w:r>
      <w:r w:rsidRPr="00293075">
        <w:rPr>
          <w:rFonts w:cs="Arial"/>
          <w:i/>
          <w:szCs w:val="20"/>
          <w:lang w:eastAsia="id-ID"/>
        </w:rPr>
        <w:t>PPK</w:t>
      </w:r>
      <w:r w:rsidRPr="00293075">
        <w:rPr>
          <w:rFonts w:cs="Arial"/>
          <w:szCs w:val="20"/>
          <w:lang w:eastAsia="id-ID"/>
        </w:rPr>
        <w:t>). We were explained that the process for the land acquisition and all consignment lands at the local court have already been cleared and settled. There are some of waqf land that are still waiting for the administration process from the Ministry of Religion at national level to be released, but all processes were relatively without significant problems. All unused and left land (</w:t>
      </w:r>
      <w:r w:rsidRPr="00293075">
        <w:rPr>
          <w:rFonts w:cs="Arial"/>
          <w:i/>
          <w:szCs w:val="20"/>
          <w:lang w:eastAsia="id-ID"/>
        </w:rPr>
        <w:t>tanah sisa</w:t>
      </w:r>
      <w:r w:rsidRPr="00293075">
        <w:rPr>
          <w:rFonts w:cs="Arial"/>
          <w:szCs w:val="20"/>
          <w:lang w:eastAsia="id-ID"/>
        </w:rPr>
        <w:t xml:space="preserve">), have been identified and also measured, waiting for further process if requested by the owner to be compensated. </w:t>
      </w:r>
    </w:p>
    <w:p w:rsidR="00293075" w:rsidRPr="00293075" w:rsidRDefault="00293075" w:rsidP="00F07F4B">
      <w:pPr>
        <w:autoSpaceDE w:val="0"/>
        <w:autoSpaceDN w:val="0"/>
        <w:adjustRightInd w:val="0"/>
        <w:jc w:val="both"/>
        <w:rPr>
          <w:rFonts w:cs="Arial"/>
          <w:szCs w:val="20"/>
          <w:lang w:eastAsia="id-ID"/>
        </w:rPr>
      </w:pPr>
      <w:r w:rsidRPr="00293075">
        <w:rPr>
          <w:rFonts w:cs="Arial"/>
          <w:szCs w:val="20"/>
          <w:lang w:eastAsia="id-ID"/>
        </w:rPr>
        <w:t xml:space="preserve">We also managed to discuss with affected people who have been compensated and moved to the newly bought and built houses, with regards to the process of land acquisition. All claimed that they are very satisfied with the amount of compensation received, and managed to settle in the new-built houses. All their grown up children are provided with motorcycle and new bank account. They said that it is a common joke now that land acquisition is not a nightmare but rather than a gift that villagers are waiting for. During the time of the visit, there has been a rumor that PT Kereta Api Indonesia will also have plan to enlarge the existing railway and land may be needed for this expansion. This rumor is eagerly anticipated as villagers know that compensation is beyond good. </w:t>
      </w:r>
    </w:p>
    <w:p w:rsidR="00293075" w:rsidRPr="00293075" w:rsidRDefault="00293075" w:rsidP="00F07F4B">
      <w:pPr>
        <w:autoSpaceDE w:val="0"/>
        <w:autoSpaceDN w:val="0"/>
        <w:adjustRightInd w:val="0"/>
        <w:jc w:val="both"/>
        <w:rPr>
          <w:rFonts w:cs="Arial"/>
          <w:szCs w:val="20"/>
          <w:lang w:eastAsia="id-ID"/>
        </w:rPr>
      </w:pPr>
      <w:r w:rsidRPr="00293075">
        <w:rPr>
          <w:rFonts w:cs="Arial"/>
          <w:szCs w:val="20"/>
          <w:lang w:eastAsia="id-ID"/>
        </w:rPr>
        <w:t>The process of land acquisition according to the affected people went relatively well and without any objection from affected villagers. The socialization and public consultation process were held twice and amount of compensation was announced and well accepted. The compensation paid after all administration are cleared. Most affected land owner chose to settle on their own after receiving compensation money. The government, and through local BPJT/PU have offered the affected people other forms of compensation such as land and housings, but none of the affected land owners chose the offers.</w:t>
      </w:r>
    </w:p>
    <w:p w:rsidR="00293075" w:rsidRPr="00293075" w:rsidRDefault="00293075" w:rsidP="00F07F4B">
      <w:pPr>
        <w:autoSpaceDE w:val="0"/>
        <w:autoSpaceDN w:val="0"/>
        <w:adjustRightInd w:val="0"/>
        <w:jc w:val="both"/>
        <w:rPr>
          <w:rFonts w:cs="Arial"/>
          <w:szCs w:val="20"/>
          <w:lang w:eastAsia="id-ID"/>
        </w:rPr>
      </w:pPr>
      <w:r w:rsidRPr="00293075">
        <w:rPr>
          <w:rFonts w:cs="Arial"/>
          <w:szCs w:val="20"/>
          <w:lang w:eastAsia="id-ID"/>
        </w:rPr>
        <w:t xml:space="preserve">The process of land acquisition can be considered as clean and clear, without objection or protest against the process and the amount of compensation. This clarity and clean process ensures that ABC will have limited or no risks from the land acquisition process. The remaining gaps of this land acquisition however, rest in the hand of ABC on how to manage potential expectation from affected people after compensation being paid. ABC may trace again at best effort, the remaining of affected people who did not receive benefits from compensation money. Groups of sharecropper, and informal sector people who used to make a living from the land expropriated, but may not necessarily receive compensation from the loss of economic, are the people whom ABC should provide assistance. </w:t>
      </w:r>
    </w:p>
    <w:p w:rsidR="00293075" w:rsidRPr="00293075" w:rsidRDefault="00293075" w:rsidP="00F07F4B">
      <w:pPr>
        <w:autoSpaceDE w:val="0"/>
        <w:autoSpaceDN w:val="0"/>
        <w:adjustRightInd w:val="0"/>
        <w:jc w:val="both"/>
        <w:rPr>
          <w:rFonts w:cs="Arial"/>
          <w:szCs w:val="20"/>
          <w:lang w:eastAsia="id-ID"/>
        </w:rPr>
      </w:pPr>
    </w:p>
    <w:p w:rsidR="00293075" w:rsidRPr="00293075" w:rsidRDefault="00293075" w:rsidP="00F07F4B">
      <w:pPr>
        <w:autoSpaceDE w:val="0"/>
        <w:autoSpaceDN w:val="0"/>
        <w:adjustRightInd w:val="0"/>
        <w:jc w:val="both"/>
        <w:rPr>
          <w:rFonts w:cs="Arial"/>
          <w:szCs w:val="20"/>
          <w:lang w:eastAsia="id-ID"/>
        </w:rPr>
      </w:pPr>
      <w:r w:rsidRPr="00293075">
        <w:rPr>
          <w:rFonts w:cs="Arial"/>
          <w:szCs w:val="20"/>
          <w:lang w:eastAsia="id-ID"/>
        </w:rPr>
        <w:t xml:space="preserve">Along Pekalongan, Pemalang and Batang Regencies, people makes a living from cultivating rice fields, and agricultural business, as well as trading in small scale, and working in Batik manufacturer found all over Pekalongan Regencies. People who work in rice fields may not originally from Pekalongan, Pemalang or Batang. They can be a daily or weekly laborer who work based on request of land owner. According the information during interview with local people, this group of people (labor in rice fields) may have received some of compensation money shared by the land owner. These free laborer people will find other landlords to work  which can be found all over the Regencies. </w:t>
      </w:r>
    </w:p>
    <w:p w:rsidR="00293075" w:rsidRPr="00293075" w:rsidRDefault="00293075" w:rsidP="00F07F4B">
      <w:pPr>
        <w:autoSpaceDE w:val="0"/>
        <w:autoSpaceDN w:val="0"/>
        <w:adjustRightInd w:val="0"/>
        <w:jc w:val="both"/>
        <w:rPr>
          <w:rFonts w:cs="Arial"/>
          <w:szCs w:val="20"/>
          <w:lang w:eastAsia="id-ID"/>
        </w:rPr>
      </w:pPr>
      <w:r w:rsidRPr="00293075">
        <w:rPr>
          <w:rFonts w:cs="Arial"/>
          <w:szCs w:val="20"/>
          <w:lang w:eastAsia="id-ID"/>
        </w:rPr>
        <w:t xml:space="preserve">Potential concern may come from growing expectation of larger members of communities near toll road, who seek job opportunity in the business following the development of the toll road. This growing expectation must be managed through stakeholder and community engagement program of ABC, otherwise this may create another social risks, from growing of misunderstanding and bad rumor contribute to bad reputation of the company. </w:t>
      </w:r>
    </w:p>
    <w:p w:rsidR="00293075" w:rsidRPr="00293075" w:rsidRDefault="00293075" w:rsidP="00F07F4B">
      <w:pPr>
        <w:autoSpaceDE w:val="0"/>
        <w:autoSpaceDN w:val="0"/>
        <w:adjustRightInd w:val="0"/>
        <w:jc w:val="both"/>
        <w:rPr>
          <w:rFonts w:cs="Arial"/>
          <w:szCs w:val="20"/>
          <w:lang w:eastAsia="id-ID"/>
        </w:rPr>
      </w:pPr>
      <w:r w:rsidRPr="00293075">
        <w:rPr>
          <w:rFonts w:cs="Arial"/>
          <w:szCs w:val="20"/>
          <w:lang w:eastAsia="id-ID"/>
        </w:rPr>
        <w:lastRenderedPageBreak/>
        <w:t xml:space="preserve">Having this constellation of working and labor arrangement in rice field cultivation, ABC may need to some extent trace and verify on the existence of all potential people who were in the past had been working or enjoying the income generated from the land that had been expropriated, but now may be disadvantaged by the economic displacement. This group of indirectly affected are subject for ABC social assistance program, especially if vulnerable groups are identified (such as women, and elderly). ABC can formulate social development or assistance program to the groups through consultation. </w:t>
      </w:r>
    </w:p>
    <w:p w:rsidR="00293075" w:rsidRPr="00293075" w:rsidRDefault="00293075" w:rsidP="00F07F4B">
      <w:pPr>
        <w:rPr>
          <w:b/>
          <w:szCs w:val="20"/>
        </w:rPr>
      </w:pPr>
      <w:r w:rsidRPr="00293075">
        <w:rPr>
          <w:b/>
          <w:szCs w:val="20"/>
        </w:rPr>
        <w:t xml:space="preserve">Conclusion </w:t>
      </w:r>
    </w:p>
    <w:p w:rsidR="00293075" w:rsidRPr="00293075" w:rsidRDefault="00293075" w:rsidP="00F07F4B">
      <w:pPr>
        <w:jc w:val="both"/>
        <w:rPr>
          <w:color w:val="0070C0"/>
          <w:szCs w:val="20"/>
        </w:rPr>
      </w:pPr>
      <w:r w:rsidRPr="00293075">
        <w:rPr>
          <w:szCs w:val="20"/>
        </w:rPr>
        <w:t>The ABC Toll Road poses risks and impacts that have been identified in the Amdal and gap assessment during SEDD. Based on the opportunity to visit the project site, and interview with affected people and relevant institutions, some risks and impacts can be mitigated by adhering to IIF Principles and other international best practices. Gap assessment are reflected in the corrective action below. We support this project with the note that ABC shall fulfill and comply with the required action reflected in the CAP.</w:t>
      </w:r>
      <w:r w:rsidRPr="00293075">
        <w:rPr>
          <w:color w:val="0070C0"/>
          <w:szCs w:val="20"/>
        </w:rPr>
        <w:t xml:space="preserve"> </w:t>
      </w:r>
    </w:p>
    <w:p w:rsidR="00293075" w:rsidRPr="00293075" w:rsidRDefault="00293075" w:rsidP="00293075">
      <w:pPr>
        <w:pStyle w:val="ListParagraph"/>
        <w:widowControl/>
        <w:numPr>
          <w:ilvl w:val="0"/>
          <w:numId w:val="78"/>
        </w:numPr>
        <w:ind w:leftChars="0" w:left="284" w:hanging="284"/>
        <w:contextualSpacing/>
        <w:rPr>
          <w:rFonts w:ascii="Roboto Light" w:hAnsi="Roboto Light"/>
          <w:b/>
          <w:sz w:val="20"/>
          <w:szCs w:val="20"/>
        </w:rPr>
      </w:pPr>
      <w:r w:rsidRPr="00293075">
        <w:rPr>
          <w:rFonts w:ascii="Roboto Light" w:hAnsi="Roboto Light"/>
          <w:b/>
          <w:sz w:val="20"/>
          <w:szCs w:val="20"/>
        </w:rPr>
        <w:t>Social And Environmental Recommendation</w:t>
      </w:r>
    </w:p>
    <w:p w:rsidR="00293075" w:rsidRPr="00293075" w:rsidRDefault="00293075" w:rsidP="00F07F4B">
      <w:pPr>
        <w:rPr>
          <w:b/>
          <w:szCs w:val="20"/>
        </w:rPr>
      </w:pPr>
    </w:p>
    <w:p w:rsidR="00293075" w:rsidRPr="00293075" w:rsidRDefault="00293075" w:rsidP="00293075">
      <w:pPr>
        <w:widowControl w:val="0"/>
        <w:numPr>
          <w:ilvl w:val="0"/>
          <w:numId w:val="136"/>
        </w:numPr>
        <w:spacing w:after="0" w:line="240" w:lineRule="auto"/>
        <w:ind w:left="284" w:hanging="284"/>
        <w:jc w:val="both"/>
        <w:rPr>
          <w:szCs w:val="20"/>
        </w:rPr>
      </w:pPr>
      <w:r w:rsidRPr="00293075">
        <w:rPr>
          <w:b/>
          <w:szCs w:val="20"/>
        </w:rPr>
        <w:t>S&amp;E Action Plan</w:t>
      </w:r>
      <w:r w:rsidRPr="00293075">
        <w:rPr>
          <w:szCs w:val="20"/>
        </w:rPr>
        <w:t>: please refer to Corrective Action Plan (CAP) below.</w:t>
      </w:r>
    </w:p>
    <w:p w:rsidR="00293075" w:rsidRPr="00293075" w:rsidRDefault="00293075" w:rsidP="00293075">
      <w:pPr>
        <w:widowControl w:val="0"/>
        <w:numPr>
          <w:ilvl w:val="0"/>
          <w:numId w:val="136"/>
        </w:numPr>
        <w:spacing w:after="0" w:line="240" w:lineRule="auto"/>
        <w:ind w:left="284" w:hanging="284"/>
        <w:jc w:val="both"/>
        <w:rPr>
          <w:szCs w:val="20"/>
        </w:rPr>
      </w:pPr>
      <w:r w:rsidRPr="00293075">
        <w:rPr>
          <w:b/>
          <w:szCs w:val="20"/>
        </w:rPr>
        <w:t>S&amp;E Covenants</w:t>
      </w:r>
      <w:r w:rsidRPr="00293075">
        <w:rPr>
          <w:szCs w:val="20"/>
        </w:rPr>
        <w:t>: Corrective Action Plan (CAP) will be a Condition Precedent to signing required by IIF. Compliance with the CAP and other standard covenants will be included in the loan agreement.</w:t>
      </w:r>
    </w:p>
    <w:p w:rsidR="00293075" w:rsidRPr="00293075" w:rsidRDefault="00293075" w:rsidP="00F07F4B">
      <w:pPr>
        <w:rPr>
          <w:b/>
          <w:szCs w:val="20"/>
        </w:rPr>
      </w:pPr>
    </w:p>
    <w:p w:rsidR="00293075" w:rsidRPr="00293075" w:rsidRDefault="00293075" w:rsidP="00F07F4B">
      <w:pPr>
        <w:spacing w:after="0"/>
        <w:jc w:val="center"/>
        <w:rPr>
          <w:b/>
          <w:szCs w:val="20"/>
        </w:rPr>
      </w:pPr>
      <w:r w:rsidRPr="00293075">
        <w:rPr>
          <w:b/>
          <w:szCs w:val="20"/>
        </w:rPr>
        <w:t>Corrective Action Plan</w:t>
      </w:r>
    </w:p>
    <w:p w:rsidR="00293075" w:rsidRPr="00293075" w:rsidRDefault="00293075" w:rsidP="00F07F4B">
      <w:pPr>
        <w:spacing w:after="0"/>
        <w:jc w:val="center"/>
        <w:rPr>
          <w:b/>
          <w:szCs w:val="20"/>
        </w:rPr>
      </w:pPr>
      <w:r w:rsidRPr="00293075">
        <w:rPr>
          <w:b/>
          <w:szCs w:val="20"/>
        </w:rPr>
        <w:t>ABC Toll Road</w:t>
      </w:r>
    </w:p>
    <w:p w:rsidR="00293075" w:rsidRPr="00293075" w:rsidRDefault="00293075" w:rsidP="00F07F4B">
      <w:pPr>
        <w:spacing w:after="0"/>
        <w:jc w:val="center"/>
        <w:rPr>
          <w:b/>
          <w:szCs w:val="20"/>
        </w:rPr>
      </w:pPr>
      <w:r w:rsidRPr="00293075">
        <w:rPr>
          <w:b/>
          <w:szCs w:val="20"/>
        </w:rPr>
        <w:t>ABC</w:t>
      </w:r>
    </w:p>
    <w:p w:rsidR="00293075" w:rsidRPr="00293075" w:rsidRDefault="00293075" w:rsidP="00F07F4B">
      <w:pPr>
        <w:tabs>
          <w:tab w:val="left" w:pos="1659"/>
        </w:tabs>
        <w:rPr>
          <w:b/>
          <w:szCs w:val="20"/>
          <w:lang w:eastAsia="id-ID"/>
        </w:rPr>
      </w:pPr>
      <w:r w:rsidRPr="00293075">
        <w:rPr>
          <w:b/>
          <w:szCs w:val="20"/>
          <w:lang w:eastAsia="id-ID"/>
        </w:rPr>
        <w:tab/>
      </w:r>
    </w:p>
    <w:tbl>
      <w:tblPr>
        <w:tblStyle w:val="TableGrid"/>
        <w:tblW w:w="9916" w:type="dxa"/>
        <w:tblInd w:w="-318" w:type="dxa"/>
        <w:tblLook w:val="04A0" w:firstRow="1" w:lastRow="0" w:firstColumn="1" w:lastColumn="0" w:noHBand="0" w:noVBand="1"/>
      </w:tblPr>
      <w:tblGrid>
        <w:gridCol w:w="708"/>
        <w:gridCol w:w="2487"/>
        <w:gridCol w:w="2126"/>
        <w:gridCol w:w="2486"/>
        <w:gridCol w:w="2109"/>
      </w:tblGrid>
      <w:tr w:rsidR="00293075" w:rsidRPr="00293075" w:rsidTr="00186DBA">
        <w:trPr>
          <w:tblHeader/>
        </w:trPr>
        <w:tc>
          <w:tcPr>
            <w:tcW w:w="708" w:type="dxa"/>
            <w:shd w:val="clear" w:color="auto" w:fill="FFC000"/>
            <w:vAlign w:val="center"/>
          </w:tcPr>
          <w:p w:rsidR="00293075" w:rsidRPr="00293075" w:rsidRDefault="00293075" w:rsidP="00186DBA">
            <w:pPr>
              <w:jc w:val="center"/>
              <w:rPr>
                <w:b/>
                <w:sz w:val="18"/>
                <w:szCs w:val="18"/>
              </w:rPr>
            </w:pPr>
            <w:r w:rsidRPr="00293075">
              <w:rPr>
                <w:b/>
                <w:sz w:val="18"/>
                <w:szCs w:val="18"/>
              </w:rPr>
              <w:t>No</w:t>
            </w:r>
          </w:p>
        </w:tc>
        <w:tc>
          <w:tcPr>
            <w:tcW w:w="2487" w:type="dxa"/>
            <w:shd w:val="clear" w:color="auto" w:fill="FFC000"/>
            <w:vAlign w:val="center"/>
          </w:tcPr>
          <w:p w:rsidR="00293075" w:rsidRPr="00293075" w:rsidRDefault="00293075" w:rsidP="00186DBA">
            <w:pPr>
              <w:jc w:val="center"/>
              <w:rPr>
                <w:b/>
                <w:sz w:val="18"/>
                <w:szCs w:val="18"/>
              </w:rPr>
            </w:pPr>
            <w:r w:rsidRPr="00293075">
              <w:rPr>
                <w:b/>
                <w:sz w:val="18"/>
                <w:szCs w:val="18"/>
              </w:rPr>
              <w:t xml:space="preserve">Finding description </w:t>
            </w:r>
          </w:p>
        </w:tc>
        <w:tc>
          <w:tcPr>
            <w:tcW w:w="2126" w:type="dxa"/>
            <w:shd w:val="clear" w:color="auto" w:fill="FFC000"/>
            <w:vAlign w:val="center"/>
          </w:tcPr>
          <w:p w:rsidR="00293075" w:rsidRPr="00293075" w:rsidRDefault="00293075" w:rsidP="00186DBA">
            <w:pPr>
              <w:jc w:val="center"/>
              <w:rPr>
                <w:b/>
                <w:sz w:val="18"/>
                <w:szCs w:val="18"/>
              </w:rPr>
            </w:pPr>
            <w:r w:rsidRPr="00293075">
              <w:rPr>
                <w:b/>
                <w:sz w:val="18"/>
                <w:szCs w:val="18"/>
              </w:rPr>
              <w:t xml:space="preserve">Action Plan </w:t>
            </w:r>
          </w:p>
        </w:tc>
        <w:tc>
          <w:tcPr>
            <w:tcW w:w="2486" w:type="dxa"/>
            <w:shd w:val="clear" w:color="auto" w:fill="FFC000"/>
            <w:vAlign w:val="center"/>
          </w:tcPr>
          <w:p w:rsidR="00293075" w:rsidRPr="00293075" w:rsidRDefault="00293075" w:rsidP="00186DBA">
            <w:pPr>
              <w:jc w:val="center"/>
              <w:rPr>
                <w:b/>
                <w:sz w:val="18"/>
                <w:szCs w:val="18"/>
              </w:rPr>
            </w:pPr>
            <w:r w:rsidRPr="00293075">
              <w:rPr>
                <w:b/>
                <w:sz w:val="18"/>
                <w:szCs w:val="18"/>
              </w:rPr>
              <w:t>Output</w:t>
            </w:r>
          </w:p>
        </w:tc>
        <w:tc>
          <w:tcPr>
            <w:tcW w:w="2109" w:type="dxa"/>
            <w:shd w:val="clear" w:color="auto" w:fill="FFC000"/>
            <w:vAlign w:val="center"/>
          </w:tcPr>
          <w:p w:rsidR="00293075" w:rsidRPr="00293075" w:rsidRDefault="00293075" w:rsidP="00186DBA">
            <w:pPr>
              <w:jc w:val="center"/>
              <w:rPr>
                <w:b/>
                <w:sz w:val="18"/>
                <w:szCs w:val="18"/>
              </w:rPr>
            </w:pPr>
            <w:r w:rsidRPr="00293075">
              <w:rPr>
                <w:b/>
                <w:sz w:val="18"/>
                <w:szCs w:val="18"/>
              </w:rPr>
              <w:t>Targeted timeline</w:t>
            </w:r>
          </w:p>
        </w:tc>
      </w:tr>
      <w:tr w:rsidR="00293075" w:rsidRPr="00293075" w:rsidTr="00186DBA">
        <w:tc>
          <w:tcPr>
            <w:tcW w:w="708" w:type="dxa"/>
          </w:tcPr>
          <w:p w:rsidR="00293075" w:rsidRPr="00293075" w:rsidRDefault="00293075" w:rsidP="00186DBA">
            <w:pPr>
              <w:tabs>
                <w:tab w:val="left" w:pos="176"/>
              </w:tabs>
              <w:jc w:val="center"/>
              <w:rPr>
                <w:sz w:val="18"/>
                <w:szCs w:val="18"/>
              </w:rPr>
            </w:pPr>
            <w:r w:rsidRPr="00293075">
              <w:rPr>
                <w:sz w:val="18"/>
                <w:szCs w:val="18"/>
              </w:rPr>
              <w:t>1</w:t>
            </w:r>
          </w:p>
        </w:tc>
        <w:tc>
          <w:tcPr>
            <w:tcW w:w="2487" w:type="dxa"/>
          </w:tcPr>
          <w:p w:rsidR="00293075" w:rsidRPr="00293075" w:rsidRDefault="00293075" w:rsidP="00186DBA">
            <w:pPr>
              <w:rPr>
                <w:sz w:val="18"/>
                <w:szCs w:val="18"/>
              </w:rPr>
            </w:pPr>
            <w:r w:rsidRPr="00293075">
              <w:rPr>
                <w:rFonts w:cs="Arial"/>
                <w:sz w:val="18"/>
                <w:szCs w:val="18"/>
              </w:rPr>
              <w:t xml:space="preserve">A Consent letter from ABC to allow IIF upload Social and Environmental documents Amdal with RKL/RPL matrix at IIF website prior or at the same time of facility agreement signing </w:t>
            </w:r>
          </w:p>
        </w:tc>
        <w:tc>
          <w:tcPr>
            <w:tcW w:w="2126" w:type="dxa"/>
          </w:tcPr>
          <w:p w:rsidR="00293075" w:rsidRPr="00293075" w:rsidRDefault="00293075" w:rsidP="00186DBA">
            <w:pPr>
              <w:autoSpaceDE w:val="0"/>
              <w:autoSpaceDN w:val="0"/>
              <w:adjustRightInd w:val="0"/>
              <w:rPr>
                <w:sz w:val="18"/>
                <w:szCs w:val="18"/>
              </w:rPr>
            </w:pPr>
            <w:r w:rsidRPr="00293075">
              <w:rPr>
                <w:rFonts w:cs="Arial"/>
                <w:sz w:val="18"/>
                <w:szCs w:val="18"/>
              </w:rPr>
              <w:t xml:space="preserve">ABC approves and signs a consent letter, stating that ABC allows IIF to upload Amdal document with RKL/RPL matrix, at IIF website prior to or at the same time of facility agreement signing </w:t>
            </w:r>
          </w:p>
        </w:tc>
        <w:tc>
          <w:tcPr>
            <w:tcW w:w="2486"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 consent letter </w:t>
            </w:r>
          </w:p>
          <w:p w:rsidR="00293075" w:rsidRPr="00293075" w:rsidRDefault="00293075" w:rsidP="00186DBA">
            <w:pPr>
              <w:autoSpaceDE w:val="0"/>
              <w:autoSpaceDN w:val="0"/>
              <w:adjustRightInd w:val="0"/>
              <w:rPr>
                <w:sz w:val="18"/>
                <w:szCs w:val="18"/>
              </w:rPr>
            </w:pPr>
            <w:r w:rsidRPr="00293075">
              <w:rPr>
                <w:rFonts w:cs="Arial"/>
                <w:sz w:val="18"/>
                <w:szCs w:val="18"/>
              </w:rPr>
              <w:t>for uploading Amdal document with RKL/RPL matrix at IIF website</w:t>
            </w:r>
          </w:p>
        </w:tc>
        <w:tc>
          <w:tcPr>
            <w:tcW w:w="2109" w:type="dxa"/>
          </w:tcPr>
          <w:p w:rsidR="00293075" w:rsidRPr="00293075" w:rsidRDefault="00293075" w:rsidP="00186DBA">
            <w:pPr>
              <w:rPr>
                <w:sz w:val="18"/>
                <w:szCs w:val="18"/>
              </w:rPr>
            </w:pPr>
            <w:r w:rsidRPr="00293075">
              <w:rPr>
                <w:sz w:val="18"/>
                <w:szCs w:val="18"/>
              </w:rPr>
              <w:t xml:space="preserve">CP to signing </w:t>
            </w:r>
          </w:p>
        </w:tc>
      </w:tr>
      <w:tr w:rsidR="00293075" w:rsidRPr="00293075" w:rsidTr="00186DBA">
        <w:tc>
          <w:tcPr>
            <w:tcW w:w="708" w:type="dxa"/>
          </w:tcPr>
          <w:p w:rsidR="00293075" w:rsidRPr="00293075" w:rsidRDefault="00293075" w:rsidP="00186DBA">
            <w:pPr>
              <w:tabs>
                <w:tab w:val="left" w:pos="176"/>
              </w:tabs>
              <w:jc w:val="center"/>
              <w:rPr>
                <w:sz w:val="18"/>
                <w:szCs w:val="18"/>
              </w:rPr>
            </w:pPr>
            <w:r w:rsidRPr="00293075">
              <w:rPr>
                <w:sz w:val="18"/>
                <w:szCs w:val="18"/>
              </w:rPr>
              <w:t>2</w:t>
            </w:r>
          </w:p>
        </w:tc>
        <w:tc>
          <w:tcPr>
            <w:tcW w:w="2487" w:type="dxa"/>
          </w:tcPr>
          <w:p w:rsidR="00293075" w:rsidRPr="00293075" w:rsidRDefault="00293075" w:rsidP="00186DBA">
            <w:pPr>
              <w:rPr>
                <w:sz w:val="18"/>
                <w:szCs w:val="18"/>
              </w:rPr>
            </w:pPr>
            <w:r w:rsidRPr="00293075">
              <w:rPr>
                <w:sz w:val="18"/>
                <w:szCs w:val="18"/>
              </w:rPr>
              <w:t xml:space="preserve">ABC has not established a company policy to manage social and environmental risks and impacts, including to manage health and safety aspect of workers and working condition </w:t>
            </w:r>
          </w:p>
        </w:tc>
        <w:tc>
          <w:tcPr>
            <w:tcW w:w="2126" w:type="dxa"/>
          </w:tcPr>
          <w:p w:rsidR="00293075" w:rsidRPr="00293075" w:rsidRDefault="00293075" w:rsidP="00186DBA">
            <w:pPr>
              <w:autoSpaceDE w:val="0"/>
              <w:autoSpaceDN w:val="0"/>
              <w:adjustRightInd w:val="0"/>
              <w:rPr>
                <w:sz w:val="18"/>
                <w:szCs w:val="18"/>
              </w:rPr>
            </w:pPr>
            <w:r w:rsidRPr="00293075">
              <w:rPr>
                <w:sz w:val="18"/>
                <w:szCs w:val="18"/>
              </w:rPr>
              <w:t xml:space="preserve">ABC makes a policy or statement of commitment that the Company will manage project risks and impacts to social and environmental which include monitoring and evaluation of social and environmental aspects, as well as health safety environment or the workers. </w:t>
            </w:r>
          </w:p>
        </w:tc>
        <w:tc>
          <w:tcPr>
            <w:tcW w:w="2486" w:type="dxa"/>
          </w:tcPr>
          <w:p w:rsidR="00293075" w:rsidRPr="00293075" w:rsidRDefault="00293075" w:rsidP="00186DBA">
            <w:pPr>
              <w:autoSpaceDE w:val="0"/>
              <w:autoSpaceDN w:val="0"/>
              <w:adjustRightInd w:val="0"/>
              <w:rPr>
                <w:sz w:val="18"/>
                <w:szCs w:val="18"/>
              </w:rPr>
            </w:pPr>
            <w:r w:rsidRPr="00293075">
              <w:rPr>
                <w:sz w:val="18"/>
                <w:szCs w:val="18"/>
              </w:rPr>
              <w:t xml:space="preserve">Policy or statement of commitment signed by ABC Directors or board of Directors, stating that ABC will manage social and environmental risk and impact of project activities, including occupational health and safety management. </w:t>
            </w:r>
          </w:p>
        </w:tc>
        <w:tc>
          <w:tcPr>
            <w:tcW w:w="2109" w:type="dxa"/>
          </w:tcPr>
          <w:p w:rsidR="00293075" w:rsidRPr="00293075" w:rsidRDefault="00293075" w:rsidP="00186DBA">
            <w:pPr>
              <w:rPr>
                <w:sz w:val="18"/>
                <w:szCs w:val="18"/>
              </w:rPr>
            </w:pPr>
            <w:r w:rsidRPr="00293075">
              <w:rPr>
                <w:sz w:val="18"/>
                <w:szCs w:val="18"/>
              </w:rPr>
              <w:t>CP to signing.</w:t>
            </w:r>
          </w:p>
        </w:tc>
      </w:tr>
      <w:tr w:rsidR="00293075" w:rsidRPr="00293075" w:rsidTr="00186DBA">
        <w:tc>
          <w:tcPr>
            <w:tcW w:w="708" w:type="dxa"/>
          </w:tcPr>
          <w:p w:rsidR="00293075" w:rsidRPr="00293075" w:rsidRDefault="00293075" w:rsidP="00186DBA">
            <w:pPr>
              <w:tabs>
                <w:tab w:val="left" w:pos="176"/>
              </w:tabs>
              <w:ind w:right="11"/>
              <w:jc w:val="center"/>
              <w:rPr>
                <w:sz w:val="18"/>
                <w:szCs w:val="18"/>
              </w:rPr>
            </w:pPr>
            <w:r w:rsidRPr="00293075">
              <w:rPr>
                <w:sz w:val="18"/>
                <w:szCs w:val="18"/>
              </w:rPr>
              <w:t>3</w:t>
            </w:r>
          </w:p>
        </w:tc>
        <w:tc>
          <w:tcPr>
            <w:tcW w:w="2487" w:type="dxa"/>
          </w:tcPr>
          <w:p w:rsidR="00293075" w:rsidRPr="00293075" w:rsidRDefault="00293075" w:rsidP="00186DBA">
            <w:pPr>
              <w:rPr>
                <w:sz w:val="18"/>
                <w:szCs w:val="18"/>
              </w:rPr>
            </w:pPr>
            <w:r w:rsidRPr="00293075">
              <w:rPr>
                <w:sz w:val="18"/>
                <w:szCs w:val="18"/>
              </w:rPr>
              <w:t xml:space="preserve">ABC plans to operate the package 2 in July 2018,  package 3 and 4 in October. ABC is now undergoing process of developing toll </w:t>
            </w:r>
            <w:r w:rsidRPr="00293075">
              <w:rPr>
                <w:sz w:val="18"/>
                <w:szCs w:val="18"/>
              </w:rPr>
              <w:lastRenderedPageBreak/>
              <w:t xml:space="preserve">road operational procedures. </w:t>
            </w:r>
          </w:p>
        </w:tc>
        <w:tc>
          <w:tcPr>
            <w:tcW w:w="2126" w:type="dxa"/>
          </w:tcPr>
          <w:p w:rsidR="00293075" w:rsidRPr="00293075" w:rsidRDefault="00293075" w:rsidP="00186DBA">
            <w:pPr>
              <w:autoSpaceDE w:val="0"/>
              <w:autoSpaceDN w:val="0"/>
              <w:adjustRightInd w:val="0"/>
              <w:rPr>
                <w:sz w:val="18"/>
                <w:szCs w:val="18"/>
              </w:rPr>
            </w:pPr>
            <w:r w:rsidRPr="00293075">
              <w:rPr>
                <w:sz w:val="18"/>
                <w:szCs w:val="18"/>
              </w:rPr>
              <w:lastRenderedPageBreak/>
              <w:t xml:space="preserve">ABC develops and implements toll road operational procedures in accordance with Minimum Standard </w:t>
            </w:r>
            <w:r w:rsidRPr="00293075">
              <w:rPr>
                <w:sz w:val="18"/>
                <w:szCs w:val="18"/>
              </w:rPr>
              <w:lastRenderedPageBreak/>
              <w:t xml:space="preserve">Requirements issued by Toll Road National Agency (BPJT) regulation no. 16/PRT/M/2014 </w:t>
            </w:r>
          </w:p>
        </w:tc>
        <w:tc>
          <w:tcPr>
            <w:tcW w:w="2486" w:type="dxa"/>
          </w:tcPr>
          <w:p w:rsidR="00293075" w:rsidRPr="00293075" w:rsidRDefault="00293075" w:rsidP="00186DBA">
            <w:pPr>
              <w:autoSpaceDE w:val="0"/>
              <w:autoSpaceDN w:val="0"/>
              <w:adjustRightInd w:val="0"/>
              <w:rPr>
                <w:sz w:val="18"/>
                <w:szCs w:val="18"/>
              </w:rPr>
            </w:pPr>
            <w:r w:rsidRPr="00293075">
              <w:rPr>
                <w:sz w:val="18"/>
                <w:szCs w:val="18"/>
              </w:rPr>
              <w:lastRenderedPageBreak/>
              <w:t xml:space="preserve">Operational Procedure Document approved by board of Directors or Director. </w:t>
            </w:r>
          </w:p>
        </w:tc>
        <w:tc>
          <w:tcPr>
            <w:tcW w:w="2109" w:type="dxa"/>
          </w:tcPr>
          <w:p w:rsidR="00293075" w:rsidRPr="00293075" w:rsidRDefault="00293075" w:rsidP="00186DBA">
            <w:pPr>
              <w:rPr>
                <w:sz w:val="18"/>
                <w:szCs w:val="18"/>
              </w:rPr>
            </w:pPr>
            <w:r w:rsidRPr="00293075">
              <w:rPr>
                <w:sz w:val="18"/>
                <w:szCs w:val="18"/>
              </w:rPr>
              <w:t xml:space="preserve">1 month after signing. </w:t>
            </w:r>
          </w:p>
        </w:tc>
      </w:tr>
      <w:tr w:rsidR="00293075" w:rsidRPr="00293075" w:rsidTr="00186DBA">
        <w:tc>
          <w:tcPr>
            <w:tcW w:w="708" w:type="dxa"/>
          </w:tcPr>
          <w:p w:rsidR="00293075" w:rsidRPr="00293075" w:rsidRDefault="00293075" w:rsidP="00186DBA">
            <w:pPr>
              <w:jc w:val="center"/>
              <w:rPr>
                <w:sz w:val="18"/>
                <w:szCs w:val="18"/>
              </w:rPr>
            </w:pPr>
            <w:r w:rsidRPr="00293075">
              <w:rPr>
                <w:sz w:val="18"/>
                <w:szCs w:val="18"/>
              </w:rPr>
              <w:lastRenderedPageBreak/>
              <w:t>4</w:t>
            </w:r>
          </w:p>
        </w:tc>
        <w:tc>
          <w:tcPr>
            <w:tcW w:w="2487"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has developed an organization structure for construction phase and a draft for its operational phase. However, the draft has not  provided with unit or division which will be responsible to manage social and environmental, and HSE issues. </w:t>
            </w:r>
          </w:p>
        </w:tc>
        <w:tc>
          <w:tcPr>
            <w:tcW w:w="2126"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develops an organization structure for operational phase with a dedicated unit to manage and implement social and environmental management program, including occupational health and safety. </w:t>
            </w:r>
          </w:p>
        </w:tc>
        <w:tc>
          <w:tcPr>
            <w:tcW w:w="2486" w:type="dxa"/>
          </w:tcPr>
          <w:p w:rsidR="00293075" w:rsidRPr="00293075" w:rsidRDefault="00293075" w:rsidP="00293075">
            <w:pPr>
              <w:pStyle w:val="ListParagraph"/>
              <w:widowControl/>
              <w:numPr>
                <w:ilvl w:val="0"/>
                <w:numId w:val="150"/>
              </w:numPr>
              <w:autoSpaceDE w:val="0"/>
              <w:autoSpaceDN w:val="0"/>
              <w:adjustRightInd w:val="0"/>
              <w:ind w:leftChars="0" w:left="307"/>
              <w:rPr>
                <w:rFonts w:ascii="Roboto Light" w:hAnsi="Roboto Light"/>
                <w:sz w:val="18"/>
                <w:szCs w:val="18"/>
              </w:rPr>
            </w:pPr>
            <w:r w:rsidRPr="00293075">
              <w:rPr>
                <w:rFonts w:ascii="Roboto Light" w:hAnsi="Roboto Light"/>
                <w:sz w:val="18"/>
                <w:szCs w:val="18"/>
              </w:rPr>
              <w:t xml:space="preserve">Organization structure for operational phase with a unit to manage and implement social and environmental management program and occupatinal health and safety. </w:t>
            </w:r>
          </w:p>
          <w:p w:rsidR="00293075" w:rsidRPr="00293075" w:rsidRDefault="00293075" w:rsidP="00293075">
            <w:pPr>
              <w:pStyle w:val="ListParagraph"/>
              <w:widowControl/>
              <w:numPr>
                <w:ilvl w:val="0"/>
                <w:numId w:val="150"/>
              </w:numPr>
              <w:autoSpaceDE w:val="0"/>
              <w:autoSpaceDN w:val="0"/>
              <w:adjustRightInd w:val="0"/>
              <w:ind w:leftChars="0" w:left="307"/>
              <w:rPr>
                <w:rFonts w:ascii="Roboto Light" w:hAnsi="Roboto Light"/>
                <w:sz w:val="18"/>
                <w:szCs w:val="18"/>
              </w:rPr>
            </w:pPr>
            <w:r w:rsidRPr="00293075">
              <w:rPr>
                <w:rFonts w:ascii="Roboto Light" w:hAnsi="Roboto Light"/>
                <w:sz w:val="18"/>
                <w:szCs w:val="18"/>
              </w:rPr>
              <w:t xml:space="preserve">Social and environmental Personnel according to competencies and capacities acceptable to IIF standard </w:t>
            </w:r>
          </w:p>
        </w:tc>
        <w:tc>
          <w:tcPr>
            <w:tcW w:w="2109" w:type="dxa"/>
          </w:tcPr>
          <w:p w:rsidR="00293075" w:rsidRPr="00293075" w:rsidRDefault="00293075" w:rsidP="00293075">
            <w:pPr>
              <w:pStyle w:val="ListParagraph"/>
              <w:widowControl/>
              <w:numPr>
                <w:ilvl w:val="0"/>
                <w:numId w:val="151"/>
              </w:numPr>
              <w:ind w:leftChars="0" w:left="282"/>
              <w:rPr>
                <w:rFonts w:ascii="Roboto Light" w:hAnsi="Roboto Light"/>
                <w:sz w:val="18"/>
                <w:szCs w:val="18"/>
              </w:rPr>
            </w:pPr>
            <w:r w:rsidRPr="00293075">
              <w:rPr>
                <w:rFonts w:ascii="Roboto Light" w:hAnsi="Roboto Light"/>
                <w:sz w:val="18"/>
                <w:szCs w:val="18"/>
              </w:rPr>
              <w:t xml:space="preserve">2 months after signing </w:t>
            </w: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293075">
            <w:pPr>
              <w:pStyle w:val="ListParagraph"/>
              <w:widowControl/>
              <w:numPr>
                <w:ilvl w:val="0"/>
                <w:numId w:val="151"/>
              </w:numPr>
              <w:ind w:leftChars="0" w:left="282"/>
              <w:rPr>
                <w:rFonts w:ascii="Roboto Light" w:hAnsi="Roboto Light"/>
                <w:sz w:val="18"/>
                <w:szCs w:val="18"/>
              </w:rPr>
            </w:pPr>
            <w:r w:rsidRPr="00293075">
              <w:rPr>
                <w:rFonts w:ascii="Roboto Light" w:hAnsi="Roboto Light"/>
                <w:sz w:val="18"/>
                <w:szCs w:val="18"/>
              </w:rPr>
              <w:t>3 months after signing</w:t>
            </w:r>
          </w:p>
        </w:tc>
      </w:tr>
      <w:tr w:rsidR="00293075" w:rsidRPr="00293075" w:rsidTr="00186DBA">
        <w:tc>
          <w:tcPr>
            <w:tcW w:w="708" w:type="dxa"/>
          </w:tcPr>
          <w:p w:rsidR="00293075" w:rsidRPr="00293075" w:rsidRDefault="00293075" w:rsidP="00186DBA">
            <w:pPr>
              <w:jc w:val="center"/>
              <w:rPr>
                <w:sz w:val="18"/>
                <w:szCs w:val="18"/>
              </w:rPr>
            </w:pPr>
            <w:r w:rsidRPr="00293075">
              <w:rPr>
                <w:sz w:val="18"/>
                <w:szCs w:val="18"/>
              </w:rPr>
              <w:t>5</w:t>
            </w:r>
          </w:p>
        </w:tc>
        <w:tc>
          <w:tcPr>
            <w:tcW w:w="2487"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has not yet develop a training program or plan to increase capacities of workers, including possibility to train non employee workers if needed. </w:t>
            </w:r>
          </w:p>
        </w:tc>
        <w:tc>
          <w:tcPr>
            <w:tcW w:w="2126"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develops a training plan to increase workers capacities, including training for third party workers if needed. This training plan will be designed as a dynamic documents as part of growing company business toward sustainability. The training plan will contain subjects to provide ABC workers in understanding SEMS and other kind of training subjects needed </w:t>
            </w:r>
          </w:p>
        </w:tc>
        <w:tc>
          <w:tcPr>
            <w:tcW w:w="2486" w:type="dxa"/>
          </w:tcPr>
          <w:p w:rsidR="00293075" w:rsidRPr="00293075" w:rsidRDefault="00293075" w:rsidP="00293075">
            <w:pPr>
              <w:pStyle w:val="ListParagraph"/>
              <w:widowControl/>
              <w:numPr>
                <w:ilvl w:val="0"/>
                <w:numId w:val="138"/>
              </w:numPr>
              <w:autoSpaceDE w:val="0"/>
              <w:autoSpaceDN w:val="0"/>
              <w:adjustRightInd w:val="0"/>
              <w:ind w:leftChars="0" w:left="217" w:hanging="283"/>
              <w:contextualSpacing/>
              <w:rPr>
                <w:rFonts w:ascii="Roboto Light" w:hAnsi="Roboto Light"/>
                <w:sz w:val="18"/>
                <w:szCs w:val="18"/>
              </w:rPr>
            </w:pPr>
            <w:r w:rsidRPr="00293075">
              <w:rPr>
                <w:rFonts w:ascii="Roboto Light" w:hAnsi="Roboto Light"/>
                <w:sz w:val="18"/>
                <w:szCs w:val="18"/>
              </w:rPr>
              <w:t>Training plan for ABC workers with objective to increase personnel capacities in understanding social and environmental management system, including social and environental risk and impact, and other training subjects ABC needs for operational phase</w:t>
            </w:r>
          </w:p>
          <w:p w:rsidR="00293075" w:rsidRPr="00293075" w:rsidRDefault="00293075" w:rsidP="00293075">
            <w:pPr>
              <w:pStyle w:val="ListParagraph"/>
              <w:widowControl/>
              <w:numPr>
                <w:ilvl w:val="0"/>
                <w:numId w:val="138"/>
              </w:numPr>
              <w:autoSpaceDE w:val="0"/>
              <w:autoSpaceDN w:val="0"/>
              <w:adjustRightInd w:val="0"/>
              <w:ind w:leftChars="0" w:left="193" w:hanging="193"/>
              <w:contextualSpacing/>
              <w:rPr>
                <w:rFonts w:ascii="Roboto Light" w:hAnsi="Roboto Light"/>
                <w:sz w:val="18"/>
                <w:szCs w:val="18"/>
              </w:rPr>
            </w:pPr>
            <w:r w:rsidRPr="00293075">
              <w:rPr>
                <w:rFonts w:ascii="Roboto Light" w:hAnsi="Roboto Light"/>
                <w:sz w:val="18"/>
                <w:szCs w:val="18"/>
              </w:rPr>
              <w:t>Training implementation.</w:t>
            </w:r>
          </w:p>
        </w:tc>
        <w:tc>
          <w:tcPr>
            <w:tcW w:w="2109" w:type="dxa"/>
          </w:tcPr>
          <w:p w:rsidR="00293075" w:rsidRPr="00293075" w:rsidRDefault="00293075" w:rsidP="00293075">
            <w:pPr>
              <w:pStyle w:val="ListParagraph"/>
              <w:widowControl/>
              <w:numPr>
                <w:ilvl w:val="0"/>
                <w:numId w:val="139"/>
              </w:numPr>
              <w:ind w:leftChars="0" w:left="206" w:hanging="206"/>
              <w:rPr>
                <w:rFonts w:ascii="Roboto Light" w:hAnsi="Roboto Light"/>
                <w:sz w:val="18"/>
                <w:szCs w:val="18"/>
              </w:rPr>
            </w:pPr>
            <w:r w:rsidRPr="00293075">
              <w:rPr>
                <w:rFonts w:ascii="Roboto Light" w:hAnsi="Roboto Light"/>
                <w:sz w:val="18"/>
                <w:szCs w:val="18"/>
              </w:rPr>
              <w:t>4 months after signing</w:t>
            </w: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293075">
            <w:pPr>
              <w:pStyle w:val="ListParagraph"/>
              <w:widowControl/>
              <w:numPr>
                <w:ilvl w:val="0"/>
                <w:numId w:val="139"/>
              </w:numPr>
              <w:ind w:leftChars="0" w:left="206" w:hanging="206"/>
              <w:rPr>
                <w:rFonts w:ascii="Roboto Light" w:hAnsi="Roboto Light"/>
                <w:sz w:val="18"/>
                <w:szCs w:val="18"/>
              </w:rPr>
            </w:pPr>
            <w:r w:rsidRPr="00293075">
              <w:rPr>
                <w:rFonts w:ascii="Roboto Light" w:hAnsi="Roboto Light"/>
                <w:sz w:val="18"/>
                <w:szCs w:val="18"/>
              </w:rPr>
              <w:t xml:space="preserve">Annualy (please see regular report below). </w:t>
            </w:r>
          </w:p>
        </w:tc>
      </w:tr>
      <w:tr w:rsidR="00293075" w:rsidRPr="00293075" w:rsidTr="00186DBA">
        <w:tc>
          <w:tcPr>
            <w:tcW w:w="708" w:type="dxa"/>
          </w:tcPr>
          <w:p w:rsidR="00293075" w:rsidRPr="00293075" w:rsidRDefault="00293075" w:rsidP="00186DBA">
            <w:pPr>
              <w:jc w:val="center"/>
              <w:rPr>
                <w:sz w:val="18"/>
                <w:szCs w:val="18"/>
              </w:rPr>
            </w:pPr>
            <w:r w:rsidRPr="00293075">
              <w:rPr>
                <w:sz w:val="18"/>
                <w:szCs w:val="18"/>
              </w:rPr>
              <w:t>6</w:t>
            </w:r>
          </w:p>
        </w:tc>
        <w:tc>
          <w:tcPr>
            <w:tcW w:w="2487"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ABC has not yet established an emergency response plan or program which is designed to prepare all ABC workers to anticipate with emergency situation and disaster.</w:t>
            </w:r>
          </w:p>
        </w:tc>
        <w:tc>
          <w:tcPr>
            <w:tcW w:w="2126"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develops an emergency preparedness and response plan, which also inlcude procedures in response to emergency situation. The plan will be based on the result of risk assessment of which ABC shall develop emergency scenario to different emergency situations in the operational of ABC Toll Road </w:t>
            </w:r>
          </w:p>
        </w:tc>
        <w:tc>
          <w:tcPr>
            <w:tcW w:w="2486" w:type="dxa"/>
          </w:tcPr>
          <w:p w:rsidR="00293075" w:rsidRPr="00293075" w:rsidRDefault="00293075" w:rsidP="00293075">
            <w:pPr>
              <w:pStyle w:val="ListParagraph"/>
              <w:widowControl/>
              <w:numPr>
                <w:ilvl w:val="0"/>
                <w:numId w:val="140"/>
              </w:numPr>
              <w:autoSpaceDE w:val="0"/>
              <w:autoSpaceDN w:val="0"/>
              <w:adjustRightInd w:val="0"/>
              <w:ind w:leftChars="0" w:left="176" w:hanging="176"/>
              <w:rPr>
                <w:rFonts w:ascii="Roboto Light" w:hAnsi="Roboto Light"/>
                <w:sz w:val="18"/>
                <w:szCs w:val="18"/>
              </w:rPr>
            </w:pPr>
            <w:r w:rsidRPr="00293075">
              <w:rPr>
                <w:rFonts w:ascii="Roboto Light" w:hAnsi="Roboto Light"/>
                <w:sz w:val="18"/>
                <w:szCs w:val="18"/>
              </w:rPr>
              <w:t xml:space="preserve">Emergency and disaster situation mapping and priority scenario, including procedures for each situation. </w:t>
            </w:r>
          </w:p>
          <w:p w:rsidR="00293075" w:rsidRPr="00293075" w:rsidRDefault="00293075" w:rsidP="00293075">
            <w:pPr>
              <w:pStyle w:val="ListParagraph"/>
              <w:widowControl/>
              <w:numPr>
                <w:ilvl w:val="0"/>
                <w:numId w:val="140"/>
              </w:numPr>
              <w:autoSpaceDE w:val="0"/>
              <w:autoSpaceDN w:val="0"/>
              <w:adjustRightInd w:val="0"/>
              <w:ind w:leftChars="0" w:left="176" w:hanging="176"/>
              <w:rPr>
                <w:rFonts w:ascii="Roboto Light" w:hAnsi="Roboto Light"/>
                <w:sz w:val="18"/>
                <w:szCs w:val="18"/>
              </w:rPr>
            </w:pPr>
            <w:r w:rsidRPr="00293075">
              <w:rPr>
                <w:rFonts w:ascii="Roboto Light" w:hAnsi="Roboto Light"/>
                <w:sz w:val="18"/>
                <w:szCs w:val="18"/>
              </w:rPr>
              <w:t>Implementation of training or simulation in handling emergency situation.</w:t>
            </w:r>
          </w:p>
        </w:tc>
        <w:tc>
          <w:tcPr>
            <w:tcW w:w="2109" w:type="dxa"/>
          </w:tcPr>
          <w:p w:rsidR="00293075" w:rsidRPr="00293075" w:rsidRDefault="00293075" w:rsidP="00293075">
            <w:pPr>
              <w:pStyle w:val="ListParagraph"/>
              <w:widowControl/>
              <w:numPr>
                <w:ilvl w:val="0"/>
                <w:numId w:val="141"/>
              </w:numPr>
              <w:ind w:leftChars="0" w:left="206" w:hanging="206"/>
              <w:rPr>
                <w:rFonts w:ascii="Roboto Light" w:hAnsi="Roboto Light"/>
                <w:sz w:val="18"/>
                <w:szCs w:val="18"/>
              </w:rPr>
            </w:pPr>
            <w:r w:rsidRPr="00293075">
              <w:rPr>
                <w:rFonts w:ascii="Roboto Light" w:hAnsi="Roboto Light"/>
                <w:sz w:val="18"/>
                <w:szCs w:val="18"/>
              </w:rPr>
              <w:t xml:space="preserve">4 months after signing </w:t>
            </w:r>
          </w:p>
          <w:p w:rsidR="00293075" w:rsidRPr="00293075" w:rsidRDefault="00293075" w:rsidP="00186DBA">
            <w:pPr>
              <w:ind w:left="206" w:hanging="206"/>
              <w:rPr>
                <w:sz w:val="18"/>
                <w:szCs w:val="18"/>
              </w:rPr>
            </w:pPr>
          </w:p>
          <w:p w:rsidR="00293075" w:rsidRPr="00293075" w:rsidRDefault="00293075" w:rsidP="00186DBA">
            <w:pPr>
              <w:ind w:left="206" w:hanging="206"/>
              <w:rPr>
                <w:sz w:val="18"/>
                <w:szCs w:val="18"/>
              </w:rPr>
            </w:pPr>
          </w:p>
          <w:p w:rsidR="00293075" w:rsidRPr="00293075" w:rsidRDefault="00293075" w:rsidP="00186DBA">
            <w:pPr>
              <w:ind w:left="206" w:hanging="206"/>
              <w:rPr>
                <w:sz w:val="18"/>
                <w:szCs w:val="18"/>
              </w:rPr>
            </w:pPr>
          </w:p>
          <w:p w:rsidR="00293075" w:rsidRPr="00293075" w:rsidRDefault="00293075" w:rsidP="00186DBA">
            <w:pPr>
              <w:ind w:left="206" w:hanging="206"/>
              <w:rPr>
                <w:sz w:val="18"/>
                <w:szCs w:val="18"/>
              </w:rPr>
            </w:pPr>
          </w:p>
          <w:p w:rsidR="00293075" w:rsidRPr="00293075" w:rsidRDefault="00293075" w:rsidP="00293075">
            <w:pPr>
              <w:pStyle w:val="ListParagraph"/>
              <w:widowControl/>
              <w:numPr>
                <w:ilvl w:val="0"/>
                <w:numId w:val="141"/>
              </w:numPr>
              <w:ind w:leftChars="0" w:left="206" w:hanging="206"/>
              <w:rPr>
                <w:rFonts w:ascii="Roboto Light" w:hAnsi="Roboto Light"/>
                <w:sz w:val="18"/>
                <w:szCs w:val="18"/>
              </w:rPr>
            </w:pPr>
            <w:r w:rsidRPr="00293075">
              <w:rPr>
                <w:rFonts w:ascii="Roboto Light" w:hAnsi="Roboto Light"/>
                <w:sz w:val="18"/>
                <w:szCs w:val="18"/>
              </w:rPr>
              <w:t>Annually (please see regular report below).</w:t>
            </w:r>
          </w:p>
        </w:tc>
      </w:tr>
      <w:tr w:rsidR="00293075" w:rsidRPr="00293075" w:rsidTr="00186DBA">
        <w:tc>
          <w:tcPr>
            <w:tcW w:w="708" w:type="dxa"/>
          </w:tcPr>
          <w:p w:rsidR="00293075" w:rsidRPr="00293075" w:rsidRDefault="00293075" w:rsidP="00186DBA">
            <w:pPr>
              <w:jc w:val="center"/>
              <w:rPr>
                <w:sz w:val="18"/>
                <w:szCs w:val="18"/>
              </w:rPr>
            </w:pPr>
            <w:r w:rsidRPr="00293075">
              <w:rPr>
                <w:sz w:val="18"/>
                <w:szCs w:val="18"/>
              </w:rPr>
              <w:t>7</w:t>
            </w:r>
          </w:p>
        </w:tc>
        <w:tc>
          <w:tcPr>
            <w:tcW w:w="2487"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has not developed a document containing a identification of stakeholders, including local </w:t>
            </w:r>
            <w:r w:rsidRPr="00293075">
              <w:rPr>
                <w:rFonts w:cs="Arial"/>
                <w:sz w:val="18"/>
                <w:szCs w:val="18"/>
              </w:rPr>
              <w:lastRenderedPageBreak/>
              <w:t xml:space="preserve">communities who are affected by the project, and their roles in influencing ABC activities. </w:t>
            </w:r>
          </w:p>
        </w:tc>
        <w:tc>
          <w:tcPr>
            <w:tcW w:w="2126"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lastRenderedPageBreak/>
              <w:t xml:space="preserve">ABC produces a documentation containing stakeholder identification including </w:t>
            </w:r>
            <w:r w:rsidRPr="00293075">
              <w:rPr>
                <w:rFonts w:cs="Arial"/>
                <w:sz w:val="18"/>
                <w:szCs w:val="18"/>
              </w:rPr>
              <w:lastRenderedPageBreak/>
              <w:t>communities affected, and their influence and interest toward ABC project and acitivities.</w:t>
            </w:r>
          </w:p>
        </w:tc>
        <w:tc>
          <w:tcPr>
            <w:tcW w:w="2486" w:type="dxa"/>
          </w:tcPr>
          <w:p w:rsidR="00293075" w:rsidRPr="00293075" w:rsidRDefault="00293075" w:rsidP="00293075">
            <w:pPr>
              <w:pStyle w:val="ListParagraph"/>
              <w:widowControl/>
              <w:numPr>
                <w:ilvl w:val="0"/>
                <w:numId w:val="142"/>
              </w:numPr>
              <w:autoSpaceDE w:val="0"/>
              <w:autoSpaceDN w:val="0"/>
              <w:adjustRightInd w:val="0"/>
              <w:ind w:leftChars="0" w:left="151" w:hanging="177"/>
              <w:rPr>
                <w:rFonts w:ascii="Roboto Light" w:hAnsi="Roboto Light"/>
                <w:sz w:val="18"/>
                <w:szCs w:val="18"/>
              </w:rPr>
            </w:pPr>
            <w:r w:rsidRPr="00293075">
              <w:rPr>
                <w:rFonts w:ascii="Roboto Light" w:hAnsi="Roboto Light"/>
                <w:sz w:val="18"/>
                <w:szCs w:val="18"/>
              </w:rPr>
              <w:lastRenderedPageBreak/>
              <w:t>Stakeholder identification and plan for engagement and management.</w:t>
            </w:r>
          </w:p>
          <w:p w:rsidR="00293075" w:rsidRPr="00293075" w:rsidRDefault="00293075" w:rsidP="00186DBA">
            <w:pPr>
              <w:autoSpaceDE w:val="0"/>
              <w:autoSpaceDN w:val="0"/>
              <w:adjustRightInd w:val="0"/>
              <w:rPr>
                <w:rFonts w:cs="Arial"/>
                <w:sz w:val="18"/>
                <w:szCs w:val="18"/>
              </w:rPr>
            </w:pPr>
          </w:p>
          <w:p w:rsidR="00293075" w:rsidRPr="00293075" w:rsidRDefault="00293075" w:rsidP="00293075">
            <w:pPr>
              <w:pStyle w:val="ListParagraph"/>
              <w:widowControl/>
              <w:numPr>
                <w:ilvl w:val="0"/>
                <w:numId w:val="142"/>
              </w:numPr>
              <w:autoSpaceDE w:val="0"/>
              <w:autoSpaceDN w:val="0"/>
              <w:adjustRightInd w:val="0"/>
              <w:ind w:leftChars="0" w:left="151" w:hanging="177"/>
              <w:rPr>
                <w:rFonts w:ascii="Roboto Light" w:hAnsi="Roboto Light"/>
                <w:sz w:val="18"/>
                <w:szCs w:val="18"/>
              </w:rPr>
            </w:pPr>
            <w:r w:rsidRPr="00293075">
              <w:rPr>
                <w:rFonts w:ascii="Roboto Light" w:hAnsi="Roboto Light"/>
                <w:sz w:val="18"/>
                <w:szCs w:val="18"/>
              </w:rPr>
              <w:lastRenderedPageBreak/>
              <w:t xml:space="preserve">Stakeholder engagement implementation document </w:t>
            </w:r>
          </w:p>
        </w:tc>
        <w:tc>
          <w:tcPr>
            <w:tcW w:w="2109" w:type="dxa"/>
          </w:tcPr>
          <w:p w:rsidR="00293075" w:rsidRPr="00293075" w:rsidRDefault="00293075" w:rsidP="00293075">
            <w:pPr>
              <w:pStyle w:val="ListParagraph"/>
              <w:widowControl/>
              <w:numPr>
                <w:ilvl w:val="0"/>
                <w:numId w:val="143"/>
              </w:numPr>
              <w:ind w:leftChars="0" w:left="206" w:hanging="227"/>
              <w:contextualSpacing/>
              <w:rPr>
                <w:rFonts w:ascii="Roboto Light" w:hAnsi="Roboto Light"/>
                <w:sz w:val="18"/>
                <w:szCs w:val="18"/>
              </w:rPr>
            </w:pPr>
            <w:r w:rsidRPr="00293075">
              <w:rPr>
                <w:rFonts w:ascii="Roboto Light" w:hAnsi="Roboto Light"/>
                <w:sz w:val="18"/>
                <w:szCs w:val="18"/>
              </w:rPr>
              <w:lastRenderedPageBreak/>
              <w:t xml:space="preserve">4 months after signing </w:t>
            </w:r>
          </w:p>
          <w:p w:rsidR="00293075" w:rsidRPr="00293075" w:rsidRDefault="00293075" w:rsidP="00186DBA">
            <w:pPr>
              <w:contextualSpacing/>
              <w:rPr>
                <w:sz w:val="18"/>
                <w:szCs w:val="18"/>
              </w:rPr>
            </w:pPr>
          </w:p>
          <w:p w:rsidR="00293075" w:rsidRPr="00293075" w:rsidRDefault="00293075" w:rsidP="00186DBA">
            <w:pPr>
              <w:contextualSpacing/>
              <w:rPr>
                <w:sz w:val="18"/>
                <w:szCs w:val="18"/>
              </w:rPr>
            </w:pPr>
          </w:p>
          <w:p w:rsidR="00293075" w:rsidRPr="00293075" w:rsidRDefault="00293075" w:rsidP="00293075">
            <w:pPr>
              <w:pStyle w:val="ListParagraph"/>
              <w:widowControl/>
              <w:numPr>
                <w:ilvl w:val="0"/>
                <w:numId w:val="143"/>
              </w:numPr>
              <w:ind w:leftChars="0" w:left="206" w:hanging="227"/>
              <w:contextualSpacing/>
              <w:rPr>
                <w:rFonts w:ascii="Roboto Light" w:hAnsi="Roboto Light"/>
                <w:sz w:val="18"/>
                <w:szCs w:val="18"/>
              </w:rPr>
            </w:pPr>
            <w:r w:rsidRPr="00293075">
              <w:rPr>
                <w:rFonts w:ascii="Roboto Light" w:hAnsi="Roboto Light"/>
                <w:sz w:val="18"/>
                <w:szCs w:val="18"/>
              </w:rPr>
              <w:lastRenderedPageBreak/>
              <w:t>annually (please see regular report below).</w:t>
            </w:r>
          </w:p>
        </w:tc>
      </w:tr>
      <w:tr w:rsidR="00293075" w:rsidRPr="00293075" w:rsidTr="00186DBA">
        <w:tc>
          <w:tcPr>
            <w:tcW w:w="708" w:type="dxa"/>
          </w:tcPr>
          <w:p w:rsidR="00293075" w:rsidRPr="00293075" w:rsidRDefault="00293075" w:rsidP="00186DBA">
            <w:pPr>
              <w:jc w:val="center"/>
              <w:rPr>
                <w:sz w:val="18"/>
                <w:szCs w:val="18"/>
              </w:rPr>
            </w:pPr>
            <w:r w:rsidRPr="00293075">
              <w:rPr>
                <w:sz w:val="18"/>
                <w:szCs w:val="18"/>
              </w:rPr>
              <w:lastRenderedPageBreak/>
              <w:t>8</w:t>
            </w:r>
          </w:p>
        </w:tc>
        <w:tc>
          <w:tcPr>
            <w:tcW w:w="2487"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During construction phase, ABC relies on contractors in handling community grievances. Such grievances can occur at anytime including during operational phase. ABC has not yet developed a community grievance handling mechanism for operational phase that allows community to express grievances to ABC and seek solution.</w:t>
            </w:r>
          </w:p>
        </w:tc>
        <w:tc>
          <w:tcPr>
            <w:tcW w:w="2126"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develops a community griveance handling mechanism which will be managed by the established dedicated unit. </w:t>
            </w:r>
          </w:p>
        </w:tc>
        <w:tc>
          <w:tcPr>
            <w:tcW w:w="2486" w:type="dxa"/>
          </w:tcPr>
          <w:p w:rsidR="00293075" w:rsidRPr="00293075" w:rsidRDefault="00293075" w:rsidP="00293075">
            <w:pPr>
              <w:pStyle w:val="ListParagraph"/>
              <w:widowControl/>
              <w:numPr>
                <w:ilvl w:val="0"/>
                <w:numId w:val="145"/>
              </w:numPr>
              <w:autoSpaceDE w:val="0"/>
              <w:autoSpaceDN w:val="0"/>
              <w:adjustRightInd w:val="0"/>
              <w:ind w:leftChars="0" w:left="151" w:hanging="177"/>
              <w:rPr>
                <w:rFonts w:ascii="Roboto Light" w:hAnsi="Roboto Light"/>
                <w:sz w:val="18"/>
                <w:szCs w:val="18"/>
              </w:rPr>
            </w:pPr>
            <w:r w:rsidRPr="00293075">
              <w:rPr>
                <w:rFonts w:ascii="Roboto Light" w:hAnsi="Roboto Light"/>
                <w:sz w:val="18"/>
                <w:szCs w:val="18"/>
              </w:rPr>
              <w:t xml:space="preserve">Community grievance handling mechanims. </w:t>
            </w:r>
          </w:p>
          <w:p w:rsidR="00293075" w:rsidRPr="00293075" w:rsidRDefault="00293075" w:rsidP="00293075">
            <w:pPr>
              <w:pStyle w:val="ListParagraph"/>
              <w:widowControl/>
              <w:numPr>
                <w:ilvl w:val="0"/>
                <w:numId w:val="145"/>
              </w:numPr>
              <w:autoSpaceDE w:val="0"/>
              <w:autoSpaceDN w:val="0"/>
              <w:adjustRightInd w:val="0"/>
              <w:ind w:leftChars="0" w:left="151" w:hanging="177"/>
              <w:rPr>
                <w:rFonts w:ascii="Roboto Light" w:hAnsi="Roboto Light"/>
                <w:sz w:val="18"/>
                <w:szCs w:val="18"/>
              </w:rPr>
            </w:pPr>
            <w:r w:rsidRPr="00293075">
              <w:rPr>
                <w:rFonts w:ascii="Roboto Light" w:hAnsi="Roboto Light"/>
                <w:sz w:val="18"/>
                <w:szCs w:val="18"/>
              </w:rPr>
              <w:t>Implementation and documentation of grievances.</w:t>
            </w:r>
          </w:p>
        </w:tc>
        <w:tc>
          <w:tcPr>
            <w:tcW w:w="2109" w:type="dxa"/>
          </w:tcPr>
          <w:p w:rsidR="00293075" w:rsidRPr="00293075" w:rsidRDefault="00293075" w:rsidP="00293075">
            <w:pPr>
              <w:pStyle w:val="ListParagraph"/>
              <w:widowControl/>
              <w:numPr>
                <w:ilvl w:val="0"/>
                <w:numId w:val="144"/>
              </w:numPr>
              <w:ind w:leftChars="0" w:left="206" w:hanging="227"/>
              <w:contextualSpacing/>
              <w:rPr>
                <w:rFonts w:ascii="Roboto Light" w:hAnsi="Roboto Light"/>
                <w:sz w:val="18"/>
                <w:szCs w:val="18"/>
              </w:rPr>
            </w:pPr>
            <w:r w:rsidRPr="00293075">
              <w:rPr>
                <w:rFonts w:ascii="Roboto Light" w:hAnsi="Roboto Light"/>
                <w:sz w:val="18"/>
                <w:szCs w:val="18"/>
              </w:rPr>
              <w:t xml:space="preserve">3 moths after signing. </w:t>
            </w:r>
          </w:p>
          <w:p w:rsidR="00293075" w:rsidRPr="00293075" w:rsidRDefault="00293075" w:rsidP="00186DBA">
            <w:pPr>
              <w:rPr>
                <w:sz w:val="18"/>
                <w:szCs w:val="18"/>
              </w:rPr>
            </w:pPr>
          </w:p>
          <w:p w:rsidR="00293075" w:rsidRPr="00293075" w:rsidRDefault="00293075" w:rsidP="00293075">
            <w:pPr>
              <w:pStyle w:val="ListParagraph"/>
              <w:widowControl/>
              <w:numPr>
                <w:ilvl w:val="0"/>
                <w:numId w:val="144"/>
              </w:numPr>
              <w:ind w:leftChars="0" w:left="206" w:hanging="227"/>
              <w:contextualSpacing/>
              <w:rPr>
                <w:rFonts w:ascii="Roboto Light" w:hAnsi="Roboto Light"/>
                <w:sz w:val="18"/>
                <w:szCs w:val="18"/>
              </w:rPr>
            </w:pPr>
            <w:r w:rsidRPr="00293075">
              <w:rPr>
                <w:rFonts w:ascii="Roboto Light" w:hAnsi="Roboto Light"/>
                <w:sz w:val="18"/>
                <w:szCs w:val="18"/>
              </w:rPr>
              <w:t>Annually (please see regular report below).</w:t>
            </w:r>
          </w:p>
        </w:tc>
      </w:tr>
      <w:tr w:rsidR="00293075" w:rsidRPr="00293075" w:rsidTr="00186DBA">
        <w:tc>
          <w:tcPr>
            <w:tcW w:w="708" w:type="dxa"/>
          </w:tcPr>
          <w:p w:rsidR="00293075" w:rsidRPr="00293075" w:rsidRDefault="00293075" w:rsidP="00186DBA">
            <w:pPr>
              <w:jc w:val="center"/>
              <w:rPr>
                <w:sz w:val="18"/>
                <w:szCs w:val="18"/>
              </w:rPr>
            </w:pPr>
            <w:r w:rsidRPr="00293075">
              <w:rPr>
                <w:sz w:val="18"/>
                <w:szCs w:val="18"/>
              </w:rPr>
              <w:t>9</w:t>
            </w:r>
          </w:p>
        </w:tc>
        <w:tc>
          <w:tcPr>
            <w:tcW w:w="2487"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has already had Company Regulation according to Law no. 13/2003 but has not yet approved by local manpower atuhority. ABC also needs to incorporate IIF additional requirements which are; prohibition on using force labor, and child labor, encourage non discrimination and equal opportunity for all workers. </w:t>
            </w:r>
          </w:p>
        </w:tc>
        <w:tc>
          <w:tcPr>
            <w:tcW w:w="2126"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provides additional statement to its Company Regulation, stating ABC to: (i) prohibit forced labor, (ii) prohibit child labor, (iii) provide non discrimination and (iv) equal opportunity for workers </w:t>
            </w:r>
          </w:p>
        </w:tc>
        <w:tc>
          <w:tcPr>
            <w:tcW w:w="2486" w:type="dxa"/>
          </w:tcPr>
          <w:p w:rsidR="00293075" w:rsidRPr="00293075" w:rsidRDefault="00293075" w:rsidP="00293075">
            <w:pPr>
              <w:pStyle w:val="ListParagraph"/>
              <w:widowControl/>
              <w:numPr>
                <w:ilvl w:val="0"/>
                <w:numId w:val="146"/>
              </w:numPr>
              <w:autoSpaceDE w:val="0"/>
              <w:autoSpaceDN w:val="0"/>
              <w:adjustRightInd w:val="0"/>
              <w:ind w:leftChars="0" w:left="217" w:hanging="217"/>
              <w:rPr>
                <w:rFonts w:ascii="Roboto Light" w:hAnsi="Roboto Light"/>
                <w:sz w:val="18"/>
                <w:szCs w:val="18"/>
              </w:rPr>
            </w:pPr>
            <w:r w:rsidRPr="00293075">
              <w:rPr>
                <w:rFonts w:ascii="Roboto Light" w:hAnsi="Roboto Light"/>
                <w:sz w:val="18"/>
                <w:szCs w:val="18"/>
              </w:rPr>
              <w:t xml:space="preserve">A statement from ABC that company is committed to enforce principles of (i) prohibition of forced labor (ii) prohibition of child labor, (iii) equal opportunity, and (iv) non discrimination </w:t>
            </w:r>
          </w:p>
          <w:p w:rsidR="00293075" w:rsidRPr="00293075" w:rsidRDefault="00293075" w:rsidP="00293075">
            <w:pPr>
              <w:pStyle w:val="ListParagraph"/>
              <w:widowControl/>
              <w:numPr>
                <w:ilvl w:val="0"/>
                <w:numId w:val="146"/>
              </w:numPr>
              <w:autoSpaceDE w:val="0"/>
              <w:autoSpaceDN w:val="0"/>
              <w:adjustRightInd w:val="0"/>
              <w:ind w:leftChars="0" w:left="217" w:hanging="217"/>
              <w:rPr>
                <w:rFonts w:ascii="Roboto Light" w:hAnsi="Roboto Light"/>
                <w:sz w:val="18"/>
                <w:szCs w:val="18"/>
              </w:rPr>
            </w:pPr>
            <w:r w:rsidRPr="00293075">
              <w:rPr>
                <w:rFonts w:ascii="Roboto Light" w:hAnsi="Roboto Light"/>
                <w:sz w:val="18"/>
                <w:szCs w:val="18"/>
              </w:rPr>
              <w:t>Company Regulation which has been approved from local manpower authority.</w:t>
            </w:r>
          </w:p>
        </w:tc>
        <w:tc>
          <w:tcPr>
            <w:tcW w:w="2109" w:type="dxa"/>
          </w:tcPr>
          <w:p w:rsidR="00293075" w:rsidRPr="00293075" w:rsidRDefault="00293075" w:rsidP="00293075">
            <w:pPr>
              <w:pStyle w:val="ListParagraph"/>
              <w:widowControl/>
              <w:numPr>
                <w:ilvl w:val="0"/>
                <w:numId w:val="147"/>
              </w:numPr>
              <w:ind w:leftChars="0" w:left="206" w:hanging="227"/>
              <w:rPr>
                <w:rFonts w:ascii="Roboto Light" w:hAnsi="Roboto Light"/>
                <w:sz w:val="18"/>
                <w:szCs w:val="18"/>
              </w:rPr>
            </w:pPr>
            <w:r w:rsidRPr="00293075">
              <w:rPr>
                <w:rFonts w:ascii="Roboto Light" w:hAnsi="Roboto Light"/>
                <w:sz w:val="18"/>
                <w:szCs w:val="18"/>
              </w:rPr>
              <w:t>3 months after signing</w:t>
            </w: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rPr>
                <w:sz w:val="18"/>
                <w:szCs w:val="18"/>
              </w:rPr>
            </w:pPr>
          </w:p>
          <w:p w:rsidR="00293075" w:rsidRPr="00293075" w:rsidRDefault="00293075" w:rsidP="00186DBA">
            <w:pPr>
              <w:ind w:left="-21"/>
              <w:rPr>
                <w:sz w:val="18"/>
                <w:szCs w:val="18"/>
              </w:rPr>
            </w:pPr>
          </w:p>
          <w:p w:rsidR="00293075" w:rsidRPr="00293075" w:rsidRDefault="00293075" w:rsidP="00293075">
            <w:pPr>
              <w:pStyle w:val="ListParagraph"/>
              <w:widowControl/>
              <w:numPr>
                <w:ilvl w:val="0"/>
                <w:numId w:val="147"/>
              </w:numPr>
              <w:ind w:leftChars="0" w:left="206" w:hanging="227"/>
              <w:rPr>
                <w:rFonts w:ascii="Roboto Light" w:hAnsi="Roboto Light"/>
                <w:sz w:val="18"/>
                <w:szCs w:val="18"/>
              </w:rPr>
            </w:pPr>
            <w:r w:rsidRPr="00293075">
              <w:rPr>
                <w:rFonts w:ascii="Roboto Light" w:hAnsi="Roboto Light"/>
                <w:sz w:val="18"/>
                <w:szCs w:val="18"/>
              </w:rPr>
              <w:t>12 months after signing, or after the draft is approved by government authority, whichever earliest.</w:t>
            </w:r>
          </w:p>
        </w:tc>
      </w:tr>
      <w:tr w:rsidR="00293075" w:rsidRPr="00293075" w:rsidTr="00186DBA">
        <w:tc>
          <w:tcPr>
            <w:tcW w:w="708" w:type="dxa"/>
            <w:shd w:val="clear" w:color="auto" w:fill="FFFFFF" w:themeFill="background1"/>
          </w:tcPr>
          <w:p w:rsidR="00293075" w:rsidRPr="00293075" w:rsidRDefault="00293075" w:rsidP="00186DBA">
            <w:pPr>
              <w:jc w:val="center"/>
              <w:rPr>
                <w:sz w:val="18"/>
                <w:szCs w:val="18"/>
              </w:rPr>
            </w:pPr>
            <w:r w:rsidRPr="00293075">
              <w:rPr>
                <w:sz w:val="18"/>
                <w:szCs w:val="18"/>
              </w:rPr>
              <w:t>10</w:t>
            </w:r>
          </w:p>
        </w:tc>
        <w:tc>
          <w:tcPr>
            <w:tcW w:w="2487" w:type="dxa"/>
            <w:shd w:val="clear" w:color="auto" w:fill="FFFFFF" w:themeFill="background1"/>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is supported by Jakarta Rencana Selaras (JRS) as a supervisor consultant, including HSE inspection and monitoring to contractors’ work. ABC is fully relying on JRS performance and so bearing impacts if JRS is not fully satisfaction. ABC is recommended to also develop procedures in monitoring HSE implementation </w:t>
            </w:r>
          </w:p>
        </w:tc>
        <w:tc>
          <w:tcPr>
            <w:tcW w:w="2126" w:type="dxa"/>
            <w:shd w:val="clear" w:color="auto" w:fill="FFFFFF" w:themeFill="background1"/>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develops procedures in monitoring and evaluate HSE implementation both for direct monitoring to contractors and using supervisor consultant </w:t>
            </w:r>
          </w:p>
        </w:tc>
        <w:tc>
          <w:tcPr>
            <w:tcW w:w="2486" w:type="dxa"/>
            <w:shd w:val="clear" w:color="auto" w:fill="FFFFFF" w:themeFill="background1"/>
          </w:tcPr>
          <w:p w:rsidR="00293075" w:rsidRPr="00293075" w:rsidRDefault="00293075" w:rsidP="00293075">
            <w:pPr>
              <w:pStyle w:val="ListParagraph"/>
              <w:widowControl/>
              <w:numPr>
                <w:ilvl w:val="0"/>
                <w:numId w:val="148"/>
              </w:numPr>
              <w:autoSpaceDE w:val="0"/>
              <w:autoSpaceDN w:val="0"/>
              <w:adjustRightInd w:val="0"/>
              <w:ind w:leftChars="0" w:left="210" w:hanging="210"/>
              <w:rPr>
                <w:rFonts w:ascii="Roboto Light" w:hAnsi="Roboto Light"/>
                <w:sz w:val="18"/>
                <w:szCs w:val="18"/>
              </w:rPr>
            </w:pPr>
            <w:r w:rsidRPr="00293075">
              <w:rPr>
                <w:rFonts w:ascii="Roboto Light" w:hAnsi="Roboto Light"/>
                <w:sz w:val="18"/>
                <w:szCs w:val="18"/>
              </w:rPr>
              <w:t xml:space="preserve">Procedures of routine HSE monitoring to contractors </w:t>
            </w:r>
          </w:p>
          <w:p w:rsidR="00293075" w:rsidRPr="00293075" w:rsidRDefault="00293075" w:rsidP="00186DBA">
            <w:pPr>
              <w:autoSpaceDE w:val="0"/>
              <w:autoSpaceDN w:val="0"/>
              <w:adjustRightInd w:val="0"/>
              <w:rPr>
                <w:rFonts w:cs="Arial"/>
                <w:sz w:val="18"/>
                <w:szCs w:val="18"/>
              </w:rPr>
            </w:pPr>
          </w:p>
          <w:p w:rsidR="00293075" w:rsidRPr="00293075" w:rsidRDefault="00293075" w:rsidP="00293075">
            <w:pPr>
              <w:pStyle w:val="ListParagraph"/>
              <w:widowControl/>
              <w:numPr>
                <w:ilvl w:val="0"/>
                <w:numId w:val="148"/>
              </w:numPr>
              <w:autoSpaceDE w:val="0"/>
              <w:autoSpaceDN w:val="0"/>
              <w:adjustRightInd w:val="0"/>
              <w:ind w:leftChars="0" w:left="210" w:hanging="210"/>
              <w:rPr>
                <w:rFonts w:ascii="Roboto Light" w:hAnsi="Roboto Light"/>
                <w:sz w:val="18"/>
                <w:szCs w:val="18"/>
              </w:rPr>
            </w:pPr>
            <w:r w:rsidRPr="00293075">
              <w:rPr>
                <w:rFonts w:ascii="Roboto Light" w:hAnsi="Roboto Light"/>
                <w:sz w:val="18"/>
                <w:szCs w:val="18"/>
              </w:rPr>
              <w:t xml:space="preserve">Implementation of HSE inspection procedures </w:t>
            </w:r>
          </w:p>
        </w:tc>
        <w:tc>
          <w:tcPr>
            <w:tcW w:w="2109" w:type="dxa"/>
            <w:shd w:val="clear" w:color="auto" w:fill="FFFFFF" w:themeFill="background1"/>
          </w:tcPr>
          <w:p w:rsidR="00293075" w:rsidRPr="00293075" w:rsidRDefault="00293075" w:rsidP="00293075">
            <w:pPr>
              <w:pStyle w:val="ListParagraph"/>
              <w:widowControl/>
              <w:numPr>
                <w:ilvl w:val="0"/>
                <w:numId w:val="149"/>
              </w:numPr>
              <w:ind w:leftChars="0" w:left="206" w:hanging="206"/>
              <w:rPr>
                <w:rFonts w:ascii="Roboto Light" w:hAnsi="Roboto Light"/>
                <w:sz w:val="18"/>
                <w:szCs w:val="18"/>
              </w:rPr>
            </w:pPr>
            <w:r w:rsidRPr="00293075">
              <w:rPr>
                <w:rFonts w:ascii="Roboto Light" w:hAnsi="Roboto Light"/>
                <w:sz w:val="18"/>
                <w:szCs w:val="18"/>
              </w:rPr>
              <w:t>3 months after signing</w:t>
            </w:r>
          </w:p>
          <w:p w:rsidR="00293075" w:rsidRPr="00293075" w:rsidRDefault="00293075" w:rsidP="00186DBA">
            <w:pPr>
              <w:ind w:left="206" w:hanging="206"/>
              <w:rPr>
                <w:sz w:val="18"/>
                <w:szCs w:val="18"/>
              </w:rPr>
            </w:pPr>
          </w:p>
          <w:p w:rsidR="00293075" w:rsidRPr="00293075" w:rsidRDefault="00293075" w:rsidP="00186DBA">
            <w:pPr>
              <w:ind w:left="206" w:hanging="206"/>
              <w:rPr>
                <w:sz w:val="18"/>
                <w:szCs w:val="18"/>
              </w:rPr>
            </w:pPr>
          </w:p>
          <w:p w:rsidR="00293075" w:rsidRPr="00293075" w:rsidRDefault="00293075" w:rsidP="00293075">
            <w:pPr>
              <w:pStyle w:val="ListParagraph"/>
              <w:widowControl/>
              <w:numPr>
                <w:ilvl w:val="0"/>
                <w:numId w:val="149"/>
              </w:numPr>
              <w:ind w:leftChars="0" w:left="206" w:hanging="206"/>
              <w:rPr>
                <w:rFonts w:ascii="Roboto Light" w:hAnsi="Roboto Light"/>
                <w:sz w:val="18"/>
                <w:szCs w:val="18"/>
              </w:rPr>
            </w:pPr>
            <w:r w:rsidRPr="00293075">
              <w:rPr>
                <w:rFonts w:ascii="Roboto Light" w:hAnsi="Roboto Light"/>
                <w:sz w:val="18"/>
                <w:szCs w:val="18"/>
              </w:rPr>
              <w:t xml:space="preserve">3 months for during construction and annual for operational phase (please see regular report below) </w:t>
            </w:r>
          </w:p>
        </w:tc>
      </w:tr>
      <w:tr w:rsidR="00293075" w:rsidRPr="00293075" w:rsidTr="00186DBA">
        <w:tc>
          <w:tcPr>
            <w:tcW w:w="708" w:type="dxa"/>
          </w:tcPr>
          <w:p w:rsidR="00293075" w:rsidRPr="00293075" w:rsidRDefault="00293075" w:rsidP="00186DBA">
            <w:pPr>
              <w:jc w:val="center"/>
              <w:rPr>
                <w:sz w:val="18"/>
                <w:szCs w:val="18"/>
              </w:rPr>
            </w:pPr>
            <w:r w:rsidRPr="00293075">
              <w:rPr>
                <w:sz w:val="18"/>
                <w:szCs w:val="18"/>
              </w:rPr>
              <w:t>11</w:t>
            </w:r>
          </w:p>
        </w:tc>
        <w:tc>
          <w:tcPr>
            <w:tcW w:w="2487"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is expected to start positive effort to reduce impact of climate change. One of effort is ABC to start to calculate emission from greehouse gas annually </w:t>
            </w:r>
          </w:p>
          <w:p w:rsidR="00293075" w:rsidRPr="00293075" w:rsidRDefault="00293075" w:rsidP="00186DBA">
            <w:pPr>
              <w:autoSpaceDE w:val="0"/>
              <w:autoSpaceDN w:val="0"/>
              <w:adjustRightInd w:val="0"/>
              <w:rPr>
                <w:rFonts w:cs="Arial"/>
                <w:sz w:val="18"/>
                <w:szCs w:val="18"/>
              </w:rPr>
            </w:pPr>
          </w:p>
        </w:tc>
        <w:tc>
          <w:tcPr>
            <w:tcW w:w="2126" w:type="dxa"/>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starts to make GHG calculation from project activities </w:t>
            </w:r>
          </w:p>
        </w:tc>
        <w:tc>
          <w:tcPr>
            <w:tcW w:w="2486" w:type="dxa"/>
          </w:tcPr>
          <w:p w:rsidR="00293075" w:rsidRPr="00293075" w:rsidRDefault="00293075" w:rsidP="00186DBA">
            <w:pPr>
              <w:autoSpaceDE w:val="0"/>
              <w:autoSpaceDN w:val="0"/>
              <w:adjustRightInd w:val="0"/>
              <w:ind w:left="-26"/>
              <w:rPr>
                <w:rFonts w:cs="Arial"/>
                <w:sz w:val="18"/>
                <w:szCs w:val="18"/>
              </w:rPr>
            </w:pPr>
            <w:r w:rsidRPr="00293075">
              <w:rPr>
                <w:rFonts w:cs="Arial"/>
                <w:sz w:val="18"/>
                <w:szCs w:val="18"/>
              </w:rPr>
              <w:t xml:space="preserve">Result of GHG calculation reported to IIF at end of 2018 and annually. </w:t>
            </w:r>
          </w:p>
        </w:tc>
        <w:tc>
          <w:tcPr>
            <w:tcW w:w="2109" w:type="dxa"/>
          </w:tcPr>
          <w:p w:rsidR="00293075" w:rsidRPr="00293075" w:rsidRDefault="00293075" w:rsidP="00186DBA">
            <w:pPr>
              <w:ind w:left="-21"/>
              <w:rPr>
                <w:sz w:val="18"/>
                <w:szCs w:val="18"/>
              </w:rPr>
            </w:pPr>
            <w:r w:rsidRPr="00293075">
              <w:rPr>
                <w:sz w:val="18"/>
                <w:szCs w:val="18"/>
              </w:rPr>
              <w:t>Annual report, starting at end of 2018</w:t>
            </w:r>
          </w:p>
        </w:tc>
      </w:tr>
      <w:tr w:rsidR="00293075" w:rsidRPr="00293075" w:rsidTr="00186DBA">
        <w:tc>
          <w:tcPr>
            <w:tcW w:w="708" w:type="dxa"/>
            <w:shd w:val="clear" w:color="auto" w:fill="FFFFFF" w:themeFill="background1"/>
          </w:tcPr>
          <w:p w:rsidR="00293075" w:rsidRPr="00293075" w:rsidRDefault="00293075" w:rsidP="00186DBA">
            <w:pPr>
              <w:jc w:val="center"/>
              <w:rPr>
                <w:sz w:val="18"/>
                <w:szCs w:val="18"/>
              </w:rPr>
            </w:pPr>
            <w:r w:rsidRPr="00293075">
              <w:rPr>
                <w:sz w:val="18"/>
                <w:szCs w:val="18"/>
              </w:rPr>
              <w:t>12</w:t>
            </w:r>
          </w:p>
        </w:tc>
        <w:tc>
          <w:tcPr>
            <w:tcW w:w="2487" w:type="dxa"/>
            <w:shd w:val="clear" w:color="auto" w:fill="FFFFFF" w:themeFill="background1"/>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ABC has an MOU and permit from local government to use local public roads as access road in mobilizing </w:t>
            </w:r>
            <w:r w:rsidRPr="00293075">
              <w:rPr>
                <w:rFonts w:cs="Arial"/>
                <w:sz w:val="18"/>
                <w:szCs w:val="18"/>
              </w:rPr>
              <w:lastRenderedPageBreak/>
              <w:t xml:space="preserve">heavy equipments which resulting in local road damage. ABC has repaired damages and improve the conditions, but is not communicating the effort well to local communities and often creating misunderstanding, especially if accident occur due to damaged road. </w:t>
            </w:r>
          </w:p>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 </w:t>
            </w:r>
          </w:p>
        </w:tc>
        <w:tc>
          <w:tcPr>
            <w:tcW w:w="2126" w:type="dxa"/>
            <w:shd w:val="clear" w:color="auto" w:fill="FFFFFF" w:themeFill="background1"/>
          </w:tcPr>
          <w:p w:rsidR="00293075" w:rsidRPr="00293075" w:rsidRDefault="00293075" w:rsidP="00186DBA">
            <w:pPr>
              <w:autoSpaceDE w:val="0"/>
              <w:autoSpaceDN w:val="0"/>
              <w:adjustRightInd w:val="0"/>
              <w:rPr>
                <w:rFonts w:cs="Arial"/>
                <w:sz w:val="18"/>
                <w:szCs w:val="18"/>
              </w:rPr>
            </w:pPr>
            <w:r w:rsidRPr="00293075">
              <w:rPr>
                <w:rFonts w:cs="Arial"/>
                <w:sz w:val="18"/>
                <w:szCs w:val="18"/>
              </w:rPr>
              <w:lastRenderedPageBreak/>
              <w:t xml:space="preserve">ABC needs to ensure that road rehabilitation or repair is conducted according to the permit. </w:t>
            </w:r>
            <w:r w:rsidRPr="00293075">
              <w:rPr>
                <w:rFonts w:cs="Arial"/>
                <w:sz w:val="18"/>
                <w:szCs w:val="18"/>
              </w:rPr>
              <w:lastRenderedPageBreak/>
              <w:t xml:space="preserve">In the event of damage roads repairement, ABC needs to communicate to communities nearby and puts safety signages in the construction areas. </w:t>
            </w:r>
          </w:p>
        </w:tc>
        <w:tc>
          <w:tcPr>
            <w:tcW w:w="2486" w:type="dxa"/>
            <w:shd w:val="clear" w:color="auto" w:fill="FFFFFF" w:themeFill="background1"/>
          </w:tcPr>
          <w:p w:rsidR="00293075" w:rsidRPr="00293075" w:rsidRDefault="00293075" w:rsidP="00186DBA">
            <w:pPr>
              <w:autoSpaceDE w:val="0"/>
              <w:autoSpaceDN w:val="0"/>
              <w:adjustRightInd w:val="0"/>
              <w:ind w:right="37"/>
              <w:rPr>
                <w:rFonts w:cs="Arial"/>
                <w:sz w:val="18"/>
                <w:szCs w:val="18"/>
              </w:rPr>
            </w:pPr>
            <w:r w:rsidRPr="00293075">
              <w:rPr>
                <w:rFonts w:cs="Arial"/>
                <w:sz w:val="18"/>
                <w:szCs w:val="18"/>
              </w:rPr>
              <w:lastRenderedPageBreak/>
              <w:t xml:space="preserve">Evidence of ABC is conducting repair of damage roads and communicating with the </w:t>
            </w:r>
            <w:r w:rsidRPr="00293075">
              <w:rPr>
                <w:rFonts w:cs="Arial"/>
                <w:sz w:val="18"/>
                <w:szCs w:val="18"/>
              </w:rPr>
              <w:lastRenderedPageBreak/>
              <w:t xml:space="preserve">locals, and putting up safety signages to prevent incidents. </w:t>
            </w:r>
          </w:p>
        </w:tc>
        <w:tc>
          <w:tcPr>
            <w:tcW w:w="2109" w:type="dxa"/>
            <w:shd w:val="clear" w:color="auto" w:fill="FFFFFF" w:themeFill="background1"/>
          </w:tcPr>
          <w:p w:rsidR="00293075" w:rsidRPr="00293075" w:rsidRDefault="00293075" w:rsidP="00186DBA">
            <w:pPr>
              <w:rPr>
                <w:sz w:val="18"/>
                <w:szCs w:val="18"/>
              </w:rPr>
            </w:pPr>
            <w:r w:rsidRPr="00293075">
              <w:rPr>
                <w:sz w:val="18"/>
                <w:szCs w:val="18"/>
              </w:rPr>
              <w:lastRenderedPageBreak/>
              <w:t>CP to sgining</w:t>
            </w:r>
          </w:p>
        </w:tc>
      </w:tr>
      <w:tr w:rsidR="00293075" w:rsidRPr="00293075" w:rsidTr="00186DBA">
        <w:tc>
          <w:tcPr>
            <w:tcW w:w="708" w:type="dxa"/>
            <w:shd w:val="clear" w:color="auto" w:fill="FFFFFF" w:themeFill="background1"/>
          </w:tcPr>
          <w:p w:rsidR="00293075" w:rsidRPr="00293075" w:rsidRDefault="00293075" w:rsidP="00186DBA">
            <w:pPr>
              <w:jc w:val="center"/>
              <w:rPr>
                <w:sz w:val="18"/>
                <w:szCs w:val="18"/>
              </w:rPr>
            </w:pPr>
            <w:r w:rsidRPr="00293075">
              <w:rPr>
                <w:sz w:val="18"/>
                <w:szCs w:val="18"/>
              </w:rPr>
              <w:lastRenderedPageBreak/>
              <w:t>13</w:t>
            </w:r>
          </w:p>
        </w:tc>
        <w:tc>
          <w:tcPr>
            <w:tcW w:w="2487" w:type="dxa"/>
            <w:shd w:val="clear" w:color="auto" w:fill="FFFFFF" w:themeFill="background1"/>
          </w:tcPr>
          <w:p w:rsidR="00293075" w:rsidRPr="00293075" w:rsidRDefault="00293075" w:rsidP="00186DBA">
            <w:pPr>
              <w:autoSpaceDE w:val="0"/>
              <w:autoSpaceDN w:val="0"/>
              <w:adjustRightInd w:val="0"/>
              <w:rPr>
                <w:rFonts w:cs="Arial"/>
                <w:sz w:val="18"/>
                <w:szCs w:val="18"/>
              </w:rPr>
            </w:pPr>
            <w:r w:rsidRPr="00293075">
              <w:rPr>
                <w:rFonts w:cs="Arial"/>
                <w:sz w:val="18"/>
                <w:szCs w:val="18"/>
              </w:rPr>
              <w:t xml:space="preserve">Land acquisition process have reached around 98% in April 2018. There are still around 2% land acquisition clearing in the process due to new additional land required because of changing in design. All land acquisition processes have been conducted according to UU 2/2012, and no disputes or refusal from affected communities, and 100% affected landowners have been compensated according to the law. As required by IIF Principle 5, project affeted people shall receive a assistance to make sure that vulnerable groups can restore their livelihood and cope with the resettlement. </w:t>
            </w:r>
          </w:p>
        </w:tc>
        <w:tc>
          <w:tcPr>
            <w:tcW w:w="2126" w:type="dxa"/>
            <w:shd w:val="clear" w:color="auto" w:fill="FFFFFF" w:themeFill="background1"/>
          </w:tcPr>
          <w:p w:rsidR="00293075" w:rsidRPr="00293075" w:rsidRDefault="00293075" w:rsidP="00186DBA">
            <w:pPr>
              <w:autoSpaceDE w:val="0"/>
              <w:autoSpaceDN w:val="0"/>
              <w:adjustRightInd w:val="0"/>
              <w:rPr>
                <w:rFonts w:cs="Arial"/>
                <w:sz w:val="18"/>
                <w:szCs w:val="18"/>
              </w:rPr>
            </w:pPr>
            <w:r w:rsidRPr="00293075">
              <w:rPr>
                <w:rFonts w:cs="Arial"/>
                <w:sz w:val="18"/>
                <w:szCs w:val="18"/>
              </w:rPr>
              <w:t>ABC needs to have and develop baseline data on project affected people, especially those who are vulnerable. The baseline data will be used for ABC to develop an effective assistance programs for those who are vulnerable after experiencing land acquisition and resettlement.</w:t>
            </w:r>
          </w:p>
        </w:tc>
        <w:tc>
          <w:tcPr>
            <w:tcW w:w="2486" w:type="dxa"/>
            <w:tcBorders>
              <w:right w:val="single" w:sz="4" w:space="0" w:color="auto"/>
            </w:tcBorders>
            <w:shd w:val="clear" w:color="auto" w:fill="FFFFFF" w:themeFill="background1"/>
          </w:tcPr>
          <w:p w:rsidR="00293075" w:rsidRPr="00293075" w:rsidRDefault="00293075" w:rsidP="00293075">
            <w:pPr>
              <w:pStyle w:val="ListParagraph"/>
              <w:widowControl/>
              <w:numPr>
                <w:ilvl w:val="0"/>
                <w:numId w:val="152"/>
              </w:numPr>
              <w:autoSpaceDE w:val="0"/>
              <w:autoSpaceDN w:val="0"/>
              <w:adjustRightInd w:val="0"/>
              <w:ind w:leftChars="0"/>
              <w:rPr>
                <w:rFonts w:ascii="Roboto Light" w:hAnsi="Roboto Light"/>
                <w:sz w:val="18"/>
                <w:szCs w:val="18"/>
              </w:rPr>
            </w:pPr>
            <w:r w:rsidRPr="00293075">
              <w:rPr>
                <w:rFonts w:ascii="Roboto Light" w:hAnsi="Roboto Light"/>
                <w:sz w:val="18"/>
                <w:szCs w:val="18"/>
              </w:rPr>
              <w:t xml:space="preserve">A program assistance for project affected people, especially to include those who are vulnerable after compensation paid to land owners. </w:t>
            </w:r>
          </w:p>
          <w:p w:rsidR="00293075" w:rsidRPr="00293075" w:rsidRDefault="00293075" w:rsidP="00293075">
            <w:pPr>
              <w:pStyle w:val="ListParagraph"/>
              <w:widowControl/>
              <w:numPr>
                <w:ilvl w:val="0"/>
                <w:numId w:val="152"/>
              </w:numPr>
              <w:autoSpaceDE w:val="0"/>
              <w:autoSpaceDN w:val="0"/>
              <w:adjustRightInd w:val="0"/>
              <w:ind w:leftChars="0"/>
              <w:rPr>
                <w:rFonts w:ascii="Roboto Light" w:hAnsi="Roboto Light"/>
                <w:sz w:val="18"/>
                <w:szCs w:val="18"/>
              </w:rPr>
            </w:pPr>
            <w:r w:rsidRPr="00293075">
              <w:rPr>
                <w:rFonts w:ascii="Roboto Light" w:hAnsi="Roboto Light"/>
                <w:sz w:val="18"/>
                <w:szCs w:val="18"/>
              </w:rPr>
              <w:t xml:space="preserve">Program implementation of livelihood restoration or social development assistance program. </w:t>
            </w:r>
          </w:p>
          <w:p w:rsidR="00293075" w:rsidRPr="00293075" w:rsidRDefault="00293075" w:rsidP="00186DBA">
            <w:pPr>
              <w:pStyle w:val="ListParagraph"/>
              <w:autoSpaceDE w:val="0"/>
              <w:autoSpaceDN w:val="0"/>
              <w:adjustRightInd w:val="0"/>
              <w:ind w:left="800"/>
              <w:rPr>
                <w:rFonts w:ascii="Roboto Light" w:hAnsi="Roboto Light"/>
                <w:sz w:val="18"/>
                <w:szCs w:val="18"/>
              </w:rPr>
            </w:pPr>
          </w:p>
        </w:tc>
        <w:tc>
          <w:tcPr>
            <w:tcW w:w="2109" w:type="dxa"/>
            <w:tcBorders>
              <w:top w:val="single" w:sz="4" w:space="0" w:color="auto"/>
              <w:left w:val="single" w:sz="4" w:space="0" w:color="auto"/>
              <w:bottom w:val="single" w:sz="4" w:space="0" w:color="auto"/>
              <w:right w:val="single" w:sz="4" w:space="0" w:color="auto"/>
            </w:tcBorders>
            <w:shd w:val="clear" w:color="auto" w:fill="FFFFFF" w:themeFill="background1"/>
          </w:tcPr>
          <w:p w:rsidR="00293075" w:rsidRPr="00293075" w:rsidRDefault="00293075" w:rsidP="00293075">
            <w:pPr>
              <w:pStyle w:val="ListParagraph"/>
              <w:widowControl/>
              <w:numPr>
                <w:ilvl w:val="0"/>
                <w:numId w:val="153"/>
              </w:numPr>
              <w:ind w:leftChars="0" w:left="360"/>
              <w:rPr>
                <w:rFonts w:ascii="Roboto Light" w:hAnsi="Roboto Light"/>
                <w:sz w:val="18"/>
                <w:szCs w:val="18"/>
              </w:rPr>
            </w:pPr>
            <w:r w:rsidRPr="00293075">
              <w:rPr>
                <w:rFonts w:ascii="Roboto Light" w:hAnsi="Roboto Light"/>
                <w:sz w:val="18"/>
                <w:szCs w:val="18"/>
              </w:rPr>
              <w:t xml:space="preserve">8 months after signing </w:t>
            </w:r>
          </w:p>
          <w:p w:rsidR="00293075" w:rsidRPr="00293075" w:rsidRDefault="00293075" w:rsidP="00293075">
            <w:pPr>
              <w:pStyle w:val="ListParagraph"/>
              <w:widowControl/>
              <w:numPr>
                <w:ilvl w:val="0"/>
                <w:numId w:val="153"/>
              </w:numPr>
              <w:ind w:leftChars="0" w:left="360"/>
              <w:rPr>
                <w:rFonts w:ascii="Roboto Light" w:hAnsi="Roboto Light"/>
                <w:sz w:val="18"/>
                <w:szCs w:val="18"/>
              </w:rPr>
            </w:pPr>
            <w:r w:rsidRPr="00293075">
              <w:rPr>
                <w:rFonts w:ascii="Roboto Light" w:hAnsi="Roboto Light"/>
                <w:sz w:val="18"/>
                <w:szCs w:val="18"/>
              </w:rPr>
              <w:t>6 monthly regular reports</w:t>
            </w:r>
          </w:p>
        </w:tc>
      </w:tr>
      <w:tr w:rsidR="00293075" w:rsidRPr="00293075" w:rsidTr="00186DBA">
        <w:tc>
          <w:tcPr>
            <w:tcW w:w="9916" w:type="dxa"/>
            <w:gridSpan w:val="5"/>
            <w:shd w:val="clear" w:color="auto" w:fill="FFFFFF" w:themeFill="background1"/>
          </w:tcPr>
          <w:p w:rsidR="00293075" w:rsidRPr="00293075" w:rsidRDefault="00293075" w:rsidP="00186DBA">
            <w:pPr>
              <w:jc w:val="center"/>
              <w:rPr>
                <w:color w:val="0070C0"/>
                <w:sz w:val="18"/>
                <w:szCs w:val="18"/>
              </w:rPr>
            </w:pPr>
          </w:p>
        </w:tc>
      </w:tr>
    </w:tbl>
    <w:p w:rsidR="00293075" w:rsidRPr="00293075" w:rsidRDefault="00293075" w:rsidP="00F07F4B">
      <w:pPr>
        <w:jc w:val="center"/>
        <w:rPr>
          <w:b/>
          <w:szCs w:val="20"/>
          <w:lang w:eastAsia="id-ID"/>
        </w:rPr>
      </w:pPr>
      <w:r w:rsidRPr="00293075">
        <w:rPr>
          <w:b/>
          <w:szCs w:val="20"/>
          <w:lang w:eastAsia="id-ID"/>
        </w:rPr>
        <w:t xml:space="preserve">Regular Reporting Requirements </w:t>
      </w:r>
    </w:p>
    <w:tbl>
      <w:tblPr>
        <w:tblpPr w:leftFromText="180" w:rightFromText="180" w:vertAnchor="text" w:horzAnchor="margin" w:tblpXSpec="center"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9"/>
        <w:gridCol w:w="4142"/>
        <w:gridCol w:w="1374"/>
        <w:gridCol w:w="1314"/>
        <w:gridCol w:w="1296"/>
      </w:tblGrid>
      <w:tr w:rsidR="00293075" w:rsidRPr="00293075" w:rsidTr="00186DBA">
        <w:trPr>
          <w:trHeight w:val="350"/>
          <w:tblHeader/>
        </w:trPr>
        <w:tc>
          <w:tcPr>
            <w:tcW w:w="509" w:type="dxa"/>
            <w:shd w:val="clear" w:color="000000" w:fill="F79646"/>
            <w:noWrap/>
            <w:vAlign w:val="center"/>
            <w:hideMark/>
          </w:tcPr>
          <w:p w:rsidR="00293075" w:rsidRPr="00293075" w:rsidRDefault="00293075" w:rsidP="00186DBA">
            <w:pPr>
              <w:jc w:val="center"/>
              <w:rPr>
                <w:b/>
                <w:color w:val="000000"/>
                <w:szCs w:val="20"/>
              </w:rPr>
            </w:pPr>
            <w:r w:rsidRPr="00293075">
              <w:rPr>
                <w:b/>
                <w:color w:val="000000"/>
                <w:szCs w:val="20"/>
              </w:rPr>
              <w:t>No.</w:t>
            </w:r>
          </w:p>
        </w:tc>
        <w:tc>
          <w:tcPr>
            <w:tcW w:w="4142" w:type="dxa"/>
            <w:shd w:val="clear" w:color="000000" w:fill="F79646"/>
            <w:noWrap/>
            <w:vAlign w:val="center"/>
            <w:hideMark/>
          </w:tcPr>
          <w:p w:rsidR="00293075" w:rsidRPr="00293075" w:rsidRDefault="00293075" w:rsidP="00186DBA">
            <w:pPr>
              <w:jc w:val="center"/>
              <w:rPr>
                <w:b/>
                <w:bCs/>
                <w:color w:val="000000"/>
                <w:szCs w:val="20"/>
              </w:rPr>
            </w:pPr>
            <w:r w:rsidRPr="00293075">
              <w:rPr>
                <w:b/>
                <w:bCs/>
                <w:color w:val="000000"/>
                <w:szCs w:val="20"/>
              </w:rPr>
              <w:t>Report</w:t>
            </w:r>
          </w:p>
        </w:tc>
        <w:tc>
          <w:tcPr>
            <w:tcW w:w="1374" w:type="dxa"/>
            <w:shd w:val="clear" w:color="000000" w:fill="F79646"/>
            <w:vAlign w:val="center"/>
          </w:tcPr>
          <w:p w:rsidR="00293075" w:rsidRPr="00293075" w:rsidRDefault="00293075" w:rsidP="00186DBA">
            <w:pPr>
              <w:jc w:val="center"/>
              <w:rPr>
                <w:b/>
                <w:bCs/>
                <w:color w:val="000000"/>
                <w:szCs w:val="20"/>
              </w:rPr>
            </w:pPr>
            <w:r w:rsidRPr="00293075">
              <w:rPr>
                <w:b/>
                <w:bCs/>
                <w:color w:val="000000"/>
                <w:szCs w:val="20"/>
              </w:rPr>
              <w:t>Quarterly</w:t>
            </w:r>
          </w:p>
        </w:tc>
        <w:tc>
          <w:tcPr>
            <w:tcW w:w="1314" w:type="dxa"/>
            <w:shd w:val="clear" w:color="000000" w:fill="F79646"/>
            <w:vAlign w:val="center"/>
            <w:hideMark/>
          </w:tcPr>
          <w:p w:rsidR="00293075" w:rsidRPr="00293075" w:rsidRDefault="00293075" w:rsidP="00186DBA">
            <w:pPr>
              <w:jc w:val="center"/>
              <w:rPr>
                <w:b/>
                <w:bCs/>
                <w:color w:val="000000"/>
                <w:szCs w:val="20"/>
              </w:rPr>
            </w:pPr>
            <w:r w:rsidRPr="00293075">
              <w:rPr>
                <w:b/>
                <w:bCs/>
                <w:color w:val="000000"/>
                <w:szCs w:val="20"/>
              </w:rPr>
              <w:t>Semester</w:t>
            </w:r>
          </w:p>
        </w:tc>
        <w:tc>
          <w:tcPr>
            <w:tcW w:w="1296" w:type="dxa"/>
            <w:shd w:val="clear" w:color="000000" w:fill="F79646"/>
            <w:vAlign w:val="center"/>
            <w:hideMark/>
          </w:tcPr>
          <w:p w:rsidR="00293075" w:rsidRPr="00293075" w:rsidRDefault="00293075" w:rsidP="00186DBA">
            <w:pPr>
              <w:jc w:val="center"/>
              <w:rPr>
                <w:b/>
                <w:bCs/>
                <w:color w:val="000000"/>
                <w:szCs w:val="20"/>
              </w:rPr>
            </w:pPr>
            <w:r w:rsidRPr="00293075">
              <w:rPr>
                <w:b/>
                <w:bCs/>
                <w:color w:val="000000"/>
                <w:szCs w:val="20"/>
              </w:rPr>
              <w:t>Annually</w:t>
            </w:r>
          </w:p>
        </w:tc>
      </w:tr>
      <w:tr w:rsidR="00293075" w:rsidRPr="00293075" w:rsidTr="00186DBA">
        <w:trPr>
          <w:trHeight w:val="312"/>
        </w:trPr>
        <w:tc>
          <w:tcPr>
            <w:tcW w:w="509" w:type="dxa"/>
            <w:shd w:val="clear" w:color="auto" w:fill="auto"/>
            <w:noWrap/>
          </w:tcPr>
          <w:p w:rsidR="00293075" w:rsidRPr="00293075" w:rsidRDefault="00293075" w:rsidP="00186DBA">
            <w:pPr>
              <w:jc w:val="center"/>
              <w:rPr>
                <w:color w:val="000000"/>
                <w:szCs w:val="20"/>
              </w:rPr>
            </w:pPr>
            <w:r w:rsidRPr="00293075">
              <w:rPr>
                <w:color w:val="000000"/>
                <w:szCs w:val="20"/>
              </w:rPr>
              <w:t>1.</w:t>
            </w:r>
          </w:p>
        </w:tc>
        <w:tc>
          <w:tcPr>
            <w:tcW w:w="4142" w:type="dxa"/>
            <w:shd w:val="clear" w:color="auto" w:fill="auto"/>
          </w:tcPr>
          <w:p w:rsidR="00293075" w:rsidRPr="00293075" w:rsidRDefault="00293075" w:rsidP="00186DBA">
            <w:pPr>
              <w:rPr>
                <w:szCs w:val="20"/>
              </w:rPr>
            </w:pPr>
            <w:r w:rsidRPr="00293075">
              <w:rPr>
                <w:szCs w:val="20"/>
              </w:rPr>
              <w:t>SEMS self assessment and improvement for 24 months, starting in 2018</w:t>
            </w:r>
          </w:p>
        </w:tc>
        <w:tc>
          <w:tcPr>
            <w:tcW w:w="1374" w:type="dxa"/>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c>
          <w:tcPr>
            <w:tcW w:w="1314" w:type="dxa"/>
            <w:shd w:val="clear" w:color="auto" w:fill="auto"/>
            <w:noWrap/>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c>
          <w:tcPr>
            <w:tcW w:w="1296" w:type="dxa"/>
            <w:shd w:val="clear" w:color="auto" w:fill="auto"/>
            <w:noWrap/>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1"/>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r>
      <w:tr w:rsidR="00293075" w:rsidRPr="00293075" w:rsidTr="00186DBA">
        <w:trPr>
          <w:trHeight w:val="485"/>
        </w:trPr>
        <w:tc>
          <w:tcPr>
            <w:tcW w:w="509" w:type="dxa"/>
            <w:shd w:val="clear" w:color="auto" w:fill="auto"/>
            <w:noWrap/>
            <w:hideMark/>
          </w:tcPr>
          <w:p w:rsidR="00293075" w:rsidRPr="00293075" w:rsidRDefault="00293075" w:rsidP="00186DBA">
            <w:pPr>
              <w:jc w:val="center"/>
              <w:rPr>
                <w:color w:val="000000"/>
                <w:szCs w:val="20"/>
              </w:rPr>
            </w:pPr>
            <w:r w:rsidRPr="00293075">
              <w:rPr>
                <w:color w:val="000000"/>
                <w:szCs w:val="20"/>
              </w:rPr>
              <w:t>2.</w:t>
            </w:r>
          </w:p>
        </w:tc>
        <w:tc>
          <w:tcPr>
            <w:tcW w:w="4142" w:type="dxa"/>
            <w:shd w:val="clear" w:color="auto" w:fill="auto"/>
            <w:hideMark/>
          </w:tcPr>
          <w:p w:rsidR="00293075" w:rsidRPr="00293075" w:rsidRDefault="00293075" w:rsidP="00186DBA">
            <w:pPr>
              <w:rPr>
                <w:color w:val="000000"/>
                <w:szCs w:val="20"/>
              </w:rPr>
            </w:pPr>
            <w:r w:rsidRPr="00293075">
              <w:rPr>
                <w:szCs w:val="20"/>
              </w:rPr>
              <w:t xml:space="preserve">RKL/RPL implementation report both during construction and operational phase. </w:t>
            </w:r>
          </w:p>
        </w:tc>
        <w:tc>
          <w:tcPr>
            <w:tcW w:w="1374" w:type="dxa"/>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c>
          <w:tcPr>
            <w:tcW w:w="1314" w:type="dxa"/>
            <w:shd w:val="clear" w:color="auto" w:fill="auto"/>
            <w:noWrap/>
            <w:hideMark/>
          </w:tcPr>
          <w:p w:rsidR="00293075" w:rsidRPr="00293075" w:rsidRDefault="00293075" w:rsidP="00186DBA">
            <w:pPr>
              <w:spacing w:before="40"/>
              <w:jc w:val="center"/>
              <w:rPr>
                <w:color w:val="000000"/>
                <w:szCs w:val="20"/>
              </w:rPr>
            </w:pPr>
            <w:r w:rsidRPr="00293075">
              <w:rPr>
                <w:rFonts w:cs="Calibri"/>
                <w:szCs w:val="20"/>
              </w:rPr>
              <w:fldChar w:fldCharType="begin">
                <w:ffData>
                  <w:name w:val=""/>
                  <w:enabled/>
                  <w:calcOnExit w:val="0"/>
                  <w:checkBox>
                    <w:sizeAuto/>
                    <w:default w:val="1"/>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c>
          <w:tcPr>
            <w:tcW w:w="1296" w:type="dxa"/>
            <w:shd w:val="clear" w:color="auto" w:fill="auto"/>
            <w:noWrap/>
            <w:hideMark/>
          </w:tcPr>
          <w:p w:rsidR="00293075" w:rsidRPr="00293075" w:rsidRDefault="00293075" w:rsidP="00186DBA">
            <w:pPr>
              <w:spacing w:before="40"/>
              <w:jc w:val="center"/>
              <w:rPr>
                <w:color w:val="000000"/>
                <w:szCs w:val="20"/>
              </w:rPr>
            </w:pPr>
            <w:r w:rsidRPr="00293075">
              <w:rPr>
                <w:rFonts w:cs="Calibri"/>
                <w:szCs w:val="20"/>
              </w:rPr>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r>
      <w:tr w:rsidR="00293075" w:rsidRPr="00293075" w:rsidTr="00186DBA">
        <w:trPr>
          <w:trHeight w:val="312"/>
        </w:trPr>
        <w:tc>
          <w:tcPr>
            <w:tcW w:w="509" w:type="dxa"/>
            <w:shd w:val="clear" w:color="auto" w:fill="auto"/>
            <w:noWrap/>
          </w:tcPr>
          <w:p w:rsidR="00293075" w:rsidRPr="00293075" w:rsidRDefault="00293075" w:rsidP="00186DBA">
            <w:pPr>
              <w:jc w:val="center"/>
              <w:rPr>
                <w:color w:val="000000"/>
                <w:szCs w:val="20"/>
              </w:rPr>
            </w:pPr>
            <w:r w:rsidRPr="00293075">
              <w:rPr>
                <w:color w:val="000000"/>
                <w:szCs w:val="20"/>
              </w:rPr>
              <w:t>3.</w:t>
            </w:r>
          </w:p>
        </w:tc>
        <w:tc>
          <w:tcPr>
            <w:tcW w:w="4142" w:type="dxa"/>
            <w:shd w:val="clear" w:color="auto" w:fill="auto"/>
          </w:tcPr>
          <w:p w:rsidR="00293075" w:rsidRPr="00293075" w:rsidRDefault="00293075" w:rsidP="00186DBA">
            <w:pPr>
              <w:rPr>
                <w:szCs w:val="20"/>
              </w:rPr>
            </w:pPr>
            <w:r w:rsidRPr="00293075">
              <w:rPr>
                <w:szCs w:val="20"/>
              </w:rPr>
              <w:t>HSE inspection report during operational phase, including road accident report</w:t>
            </w:r>
          </w:p>
        </w:tc>
        <w:tc>
          <w:tcPr>
            <w:tcW w:w="1374" w:type="dxa"/>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r w:rsidRPr="00293075">
              <w:rPr>
                <w:rFonts w:cs="Calibri"/>
                <w:szCs w:val="20"/>
              </w:rPr>
              <w:t xml:space="preserve">  </w:t>
            </w:r>
          </w:p>
        </w:tc>
        <w:tc>
          <w:tcPr>
            <w:tcW w:w="1314" w:type="dxa"/>
            <w:shd w:val="clear" w:color="auto" w:fill="auto"/>
            <w:noWrap/>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c>
          <w:tcPr>
            <w:tcW w:w="1296" w:type="dxa"/>
            <w:shd w:val="clear" w:color="auto" w:fill="auto"/>
            <w:noWrap/>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1"/>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r>
      <w:tr w:rsidR="00293075" w:rsidRPr="00293075" w:rsidTr="00186DBA">
        <w:trPr>
          <w:trHeight w:val="312"/>
        </w:trPr>
        <w:tc>
          <w:tcPr>
            <w:tcW w:w="509" w:type="dxa"/>
            <w:shd w:val="clear" w:color="auto" w:fill="auto"/>
            <w:noWrap/>
          </w:tcPr>
          <w:p w:rsidR="00293075" w:rsidRPr="00293075" w:rsidRDefault="00293075" w:rsidP="00186DBA">
            <w:pPr>
              <w:jc w:val="center"/>
              <w:rPr>
                <w:color w:val="000000"/>
                <w:szCs w:val="20"/>
              </w:rPr>
            </w:pPr>
            <w:r w:rsidRPr="00293075">
              <w:rPr>
                <w:color w:val="000000"/>
                <w:szCs w:val="20"/>
              </w:rPr>
              <w:t>4.</w:t>
            </w:r>
          </w:p>
        </w:tc>
        <w:tc>
          <w:tcPr>
            <w:tcW w:w="4142" w:type="dxa"/>
            <w:shd w:val="clear" w:color="auto" w:fill="auto"/>
          </w:tcPr>
          <w:p w:rsidR="00293075" w:rsidRPr="00293075" w:rsidRDefault="00293075" w:rsidP="00186DBA">
            <w:pPr>
              <w:rPr>
                <w:szCs w:val="20"/>
              </w:rPr>
            </w:pPr>
            <w:r w:rsidRPr="00293075">
              <w:rPr>
                <w:szCs w:val="20"/>
              </w:rPr>
              <w:t xml:space="preserve">Livelihood restoration program or social development programs for project affected people. </w:t>
            </w:r>
          </w:p>
        </w:tc>
        <w:tc>
          <w:tcPr>
            <w:tcW w:w="1374" w:type="dxa"/>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r w:rsidRPr="00293075">
              <w:rPr>
                <w:rFonts w:cs="Calibri"/>
                <w:szCs w:val="20"/>
              </w:rPr>
              <w:t xml:space="preserve">  </w:t>
            </w:r>
          </w:p>
        </w:tc>
        <w:tc>
          <w:tcPr>
            <w:tcW w:w="1314" w:type="dxa"/>
            <w:shd w:val="clear" w:color="auto" w:fill="auto"/>
            <w:noWrap/>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1"/>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c>
          <w:tcPr>
            <w:tcW w:w="1296" w:type="dxa"/>
            <w:shd w:val="clear" w:color="auto" w:fill="auto"/>
            <w:noWrap/>
          </w:tcPr>
          <w:p w:rsidR="00293075" w:rsidRPr="00293075" w:rsidRDefault="00293075" w:rsidP="00186DBA">
            <w:pPr>
              <w:spacing w:before="40"/>
              <w:jc w:val="center"/>
              <w:rPr>
                <w:rFonts w:cs="Calibri"/>
                <w:szCs w:val="20"/>
              </w:rPr>
            </w:pPr>
            <w:r w:rsidRPr="00293075">
              <w:rPr>
                <w:rFonts w:cs="Calibri"/>
                <w:szCs w:val="20"/>
              </w:rPr>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r>
      <w:tr w:rsidR="00293075" w:rsidRPr="00293075" w:rsidTr="00186DBA">
        <w:trPr>
          <w:trHeight w:val="418"/>
        </w:trPr>
        <w:tc>
          <w:tcPr>
            <w:tcW w:w="509" w:type="dxa"/>
            <w:shd w:val="clear" w:color="auto" w:fill="auto"/>
            <w:noWrap/>
          </w:tcPr>
          <w:p w:rsidR="00293075" w:rsidRPr="00293075" w:rsidRDefault="00293075" w:rsidP="00186DBA">
            <w:pPr>
              <w:jc w:val="center"/>
              <w:rPr>
                <w:color w:val="000000"/>
                <w:szCs w:val="20"/>
              </w:rPr>
            </w:pPr>
            <w:r w:rsidRPr="00293075">
              <w:rPr>
                <w:color w:val="000000"/>
                <w:szCs w:val="20"/>
              </w:rPr>
              <w:t>5.</w:t>
            </w:r>
          </w:p>
        </w:tc>
        <w:tc>
          <w:tcPr>
            <w:tcW w:w="4142" w:type="dxa"/>
            <w:shd w:val="clear" w:color="auto" w:fill="auto"/>
          </w:tcPr>
          <w:p w:rsidR="00293075" w:rsidRPr="00293075" w:rsidRDefault="00293075" w:rsidP="00186DBA">
            <w:pPr>
              <w:rPr>
                <w:szCs w:val="20"/>
              </w:rPr>
            </w:pPr>
            <w:r w:rsidRPr="00293075">
              <w:rPr>
                <w:szCs w:val="20"/>
              </w:rPr>
              <w:t xml:space="preserve">Annual environmental and social monitoring report which include: log book of community </w:t>
            </w:r>
            <w:r w:rsidRPr="00293075">
              <w:rPr>
                <w:szCs w:val="20"/>
              </w:rPr>
              <w:lastRenderedPageBreak/>
              <w:t xml:space="preserve">grievances, stakeholder engagement, training implementation, emergency drills, etc. </w:t>
            </w:r>
          </w:p>
        </w:tc>
        <w:tc>
          <w:tcPr>
            <w:tcW w:w="1374" w:type="dxa"/>
          </w:tcPr>
          <w:p w:rsidR="00293075" w:rsidRPr="00293075" w:rsidRDefault="00293075" w:rsidP="00186DBA">
            <w:pPr>
              <w:spacing w:before="40"/>
              <w:rPr>
                <w:rFonts w:cs="Calibri"/>
                <w:szCs w:val="20"/>
              </w:rPr>
            </w:pPr>
          </w:p>
          <w:p w:rsidR="00293075" w:rsidRPr="00293075" w:rsidRDefault="00293075" w:rsidP="00186DBA">
            <w:pPr>
              <w:spacing w:before="40"/>
              <w:jc w:val="center"/>
              <w:rPr>
                <w:rFonts w:cs="Calibri"/>
                <w:szCs w:val="20"/>
              </w:rPr>
            </w:pPr>
            <w:r w:rsidRPr="00293075">
              <w:rPr>
                <w:rFonts w:cs="Calibri"/>
                <w:szCs w:val="20"/>
              </w:rPr>
              <w:lastRenderedPageBreak/>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c>
          <w:tcPr>
            <w:tcW w:w="1314" w:type="dxa"/>
            <w:shd w:val="clear" w:color="auto" w:fill="auto"/>
            <w:noWrap/>
          </w:tcPr>
          <w:p w:rsidR="00293075" w:rsidRPr="00293075" w:rsidRDefault="00293075" w:rsidP="00186DBA">
            <w:pPr>
              <w:spacing w:before="40"/>
              <w:jc w:val="center"/>
              <w:rPr>
                <w:rFonts w:cs="Calibri"/>
                <w:szCs w:val="20"/>
              </w:rPr>
            </w:pPr>
          </w:p>
          <w:p w:rsidR="00293075" w:rsidRPr="00293075" w:rsidRDefault="00293075" w:rsidP="00186DBA">
            <w:pPr>
              <w:spacing w:before="40"/>
              <w:jc w:val="center"/>
              <w:rPr>
                <w:rFonts w:cs="Calibri"/>
                <w:szCs w:val="20"/>
              </w:rPr>
            </w:pPr>
            <w:r w:rsidRPr="00293075">
              <w:rPr>
                <w:rFonts w:cs="Calibri"/>
                <w:szCs w:val="20"/>
              </w:rPr>
              <w:lastRenderedPageBreak/>
              <w:fldChar w:fldCharType="begin">
                <w:ffData>
                  <w:name w:val=""/>
                  <w:enabled/>
                  <w:calcOnExit w:val="0"/>
                  <w:checkBox>
                    <w:sizeAuto/>
                    <w:default w:val="0"/>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c>
          <w:tcPr>
            <w:tcW w:w="1296" w:type="dxa"/>
            <w:shd w:val="clear" w:color="auto" w:fill="auto"/>
            <w:noWrap/>
          </w:tcPr>
          <w:p w:rsidR="00293075" w:rsidRPr="00293075" w:rsidRDefault="00293075" w:rsidP="00186DBA">
            <w:pPr>
              <w:spacing w:before="40"/>
              <w:jc w:val="center"/>
              <w:rPr>
                <w:rFonts w:cs="Calibri"/>
                <w:szCs w:val="20"/>
              </w:rPr>
            </w:pPr>
          </w:p>
          <w:p w:rsidR="00293075" w:rsidRPr="00293075" w:rsidRDefault="00293075" w:rsidP="00186DBA">
            <w:pPr>
              <w:spacing w:before="40"/>
              <w:jc w:val="center"/>
              <w:rPr>
                <w:rFonts w:cs="Calibri"/>
                <w:szCs w:val="20"/>
              </w:rPr>
            </w:pPr>
            <w:r w:rsidRPr="00293075">
              <w:rPr>
                <w:rFonts w:cs="Calibri"/>
                <w:szCs w:val="20"/>
              </w:rPr>
              <w:lastRenderedPageBreak/>
              <w:fldChar w:fldCharType="begin">
                <w:ffData>
                  <w:name w:val=""/>
                  <w:enabled/>
                  <w:calcOnExit w:val="0"/>
                  <w:checkBox>
                    <w:sizeAuto/>
                    <w:default w:val="1"/>
                  </w:checkBox>
                </w:ffData>
              </w:fldChar>
            </w:r>
            <w:r w:rsidRPr="00293075">
              <w:rPr>
                <w:rFonts w:cs="Calibri"/>
                <w:szCs w:val="20"/>
              </w:rPr>
              <w:instrText xml:space="preserve"> FORMCHECKBOX </w:instrText>
            </w:r>
            <w:r w:rsidRPr="00293075">
              <w:rPr>
                <w:rFonts w:cs="Calibri"/>
                <w:szCs w:val="20"/>
              </w:rPr>
            </w:r>
            <w:r w:rsidRPr="00293075">
              <w:rPr>
                <w:rFonts w:cs="Calibri"/>
                <w:szCs w:val="20"/>
              </w:rPr>
              <w:fldChar w:fldCharType="separate"/>
            </w:r>
            <w:r w:rsidRPr="00293075">
              <w:rPr>
                <w:rFonts w:cs="Calibri"/>
                <w:szCs w:val="20"/>
              </w:rPr>
              <w:fldChar w:fldCharType="end"/>
            </w:r>
          </w:p>
        </w:tc>
      </w:tr>
      <w:tr w:rsidR="00293075" w:rsidRPr="00293075" w:rsidTr="00186DBA">
        <w:trPr>
          <w:trHeight w:val="338"/>
        </w:trPr>
        <w:tc>
          <w:tcPr>
            <w:tcW w:w="509" w:type="dxa"/>
            <w:shd w:val="clear" w:color="auto" w:fill="auto"/>
            <w:noWrap/>
          </w:tcPr>
          <w:p w:rsidR="00293075" w:rsidRPr="00293075" w:rsidRDefault="00293075" w:rsidP="00186DBA">
            <w:pPr>
              <w:spacing w:after="40"/>
              <w:jc w:val="center"/>
              <w:rPr>
                <w:color w:val="000000"/>
                <w:szCs w:val="20"/>
              </w:rPr>
            </w:pPr>
            <w:r w:rsidRPr="00293075">
              <w:rPr>
                <w:color w:val="000000"/>
                <w:szCs w:val="20"/>
              </w:rPr>
              <w:lastRenderedPageBreak/>
              <w:t>6.</w:t>
            </w:r>
          </w:p>
        </w:tc>
        <w:tc>
          <w:tcPr>
            <w:tcW w:w="4142" w:type="dxa"/>
            <w:shd w:val="clear" w:color="auto" w:fill="auto"/>
          </w:tcPr>
          <w:p w:rsidR="00293075" w:rsidRPr="00293075" w:rsidRDefault="00293075" w:rsidP="00186DBA">
            <w:pPr>
              <w:rPr>
                <w:szCs w:val="20"/>
              </w:rPr>
            </w:pPr>
            <w:r w:rsidRPr="00293075">
              <w:rPr>
                <w:szCs w:val="20"/>
              </w:rPr>
              <w:t xml:space="preserve">Any fatality accident happens, ABC must inform IIF within 1X24 hour, followed by the investigation report. </w:t>
            </w:r>
          </w:p>
        </w:tc>
        <w:tc>
          <w:tcPr>
            <w:tcW w:w="3984" w:type="dxa"/>
            <w:gridSpan w:val="3"/>
          </w:tcPr>
          <w:p w:rsidR="00293075" w:rsidRPr="00293075" w:rsidRDefault="00293075" w:rsidP="00186DBA">
            <w:pPr>
              <w:spacing w:before="40"/>
              <w:jc w:val="center"/>
              <w:rPr>
                <w:rFonts w:cs="Calibri"/>
                <w:szCs w:val="20"/>
              </w:rPr>
            </w:pPr>
            <w:r w:rsidRPr="00293075">
              <w:rPr>
                <w:rFonts w:cs="Calibri"/>
                <w:szCs w:val="20"/>
              </w:rPr>
              <w:t>Anytime happen</w:t>
            </w:r>
          </w:p>
        </w:tc>
      </w:tr>
    </w:tbl>
    <w:p w:rsidR="00293075" w:rsidRPr="00293075" w:rsidRDefault="00293075" w:rsidP="0041072E">
      <w:pPr>
        <w:rPr>
          <w:rFonts w:cs="Times New Roman"/>
          <w:i/>
          <w:szCs w:val="20"/>
          <w:lang w:val="id-ID"/>
        </w:rPr>
      </w:pPr>
    </w:p>
    <w:p w:rsidR="00293075" w:rsidRPr="00293075" w:rsidRDefault="00293075" w:rsidP="00293075">
      <w:pPr>
        <w:pStyle w:val="Heading1"/>
        <w:numPr>
          <w:ilvl w:val="0"/>
          <w:numId w:val="25"/>
        </w:numPr>
        <w:tabs>
          <w:tab w:val="left" w:pos="1134"/>
        </w:tabs>
        <w:spacing w:before="0" w:line="240" w:lineRule="auto"/>
        <w:jc w:val="both"/>
      </w:pPr>
      <w:r w:rsidRPr="00293075">
        <w:t>Compliance Status</w:t>
      </w:r>
      <w:bookmarkEnd w:id="222"/>
    </w:p>
    <w:p w:rsidR="00293075" w:rsidRPr="00293075" w:rsidRDefault="00293075" w:rsidP="00FF4CEE"/>
    <w:p w:rsidR="00293075" w:rsidRPr="00293075" w:rsidRDefault="00293075" w:rsidP="00293075">
      <w:pPr>
        <w:pStyle w:val="Heading2"/>
        <w:numPr>
          <w:ilvl w:val="1"/>
          <w:numId w:val="25"/>
        </w:numPr>
        <w:spacing w:before="0" w:after="0" w:line="240" w:lineRule="auto"/>
        <w:jc w:val="both"/>
        <w:rPr>
          <w:lang w:val="id-ID"/>
        </w:rPr>
      </w:pPr>
      <w:bookmarkStart w:id="224" w:name="_Toc494111257"/>
      <w:r w:rsidRPr="00293075">
        <w:rPr>
          <w:lang w:val="id-ID"/>
        </w:rPr>
        <w:t>Social and Environmental Assessment</w:t>
      </w:r>
      <w:bookmarkEnd w:id="224"/>
    </w:p>
    <w:p w:rsidR="00293075" w:rsidRPr="00293075" w:rsidRDefault="00293075" w:rsidP="00FC61C7">
      <w:pPr>
        <w:rPr>
          <w:rFonts w:eastAsiaTheme="majorEastAsia"/>
          <w:sz w:val="24"/>
        </w:rPr>
      </w:pPr>
      <w:bookmarkStart w:id="225" w:name="_Toc493085918"/>
      <w:bookmarkEnd w:id="225"/>
    </w:p>
    <w:p w:rsidR="00293075" w:rsidRPr="00293075" w:rsidRDefault="00293075" w:rsidP="0018277E">
      <w:pPr>
        <w:widowControl w:val="0"/>
        <w:spacing w:line="276" w:lineRule="auto"/>
        <w:rPr>
          <w:b/>
        </w:rPr>
      </w:pPr>
      <w:r w:rsidRPr="00293075">
        <w:rPr>
          <w:b/>
        </w:rPr>
        <w:t>Energi Gratis 75 MW Wind Power Plant Project</w:t>
      </w:r>
    </w:p>
    <w:p w:rsidR="00293075" w:rsidRPr="00293075" w:rsidRDefault="00293075" w:rsidP="0018277E">
      <w:pPr>
        <w:widowControl w:val="0"/>
        <w:spacing w:line="276" w:lineRule="auto"/>
      </w:pPr>
      <w:r w:rsidRPr="00293075">
        <w:t>Category: B Type 2</w:t>
      </w:r>
    </w:p>
    <w:p w:rsidR="00293075" w:rsidRPr="00293075" w:rsidRDefault="00293075" w:rsidP="0018277E">
      <w:pPr>
        <w:widowControl w:val="0"/>
        <w:spacing w:line="276" w:lineRule="auto"/>
      </w:pPr>
      <w:r w:rsidRPr="00293075">
        <w:t>Prepared by: Indah Amaryllis &amp; Teguh Y</w:t>
      </w:r>
    </w:p>
    <w:p w:rsidR="00293075" w:rsidRPr="00293075" w:rsidRDefault="00293075" w:rsidP="0018277E">
      <w:pPr>
        <w:widowControl w:val="0"/>
        <w:spacing w:line="276" w:lineRule="auto"/>
      </w:pPr>
      <w:r w:rsidRPr="00293075">
        <w:t>Prepared date: 20 Nov 2017</w:t>
      </w:r>
    </w:p>
    <w:p w:rsidR="00293075" w:rsidRPr="00293075" w:rsidRDefault="00293075" w:rsidP="0018277E">
      <w:pPr>
        <w:widowControl w:val="0"/>
        <w:spacing w:line="276" w:lineRule="auto"/>
        <w:rPr>
          <w:rFonts w:cstheme="minorHAnsi"/>
        </w:rPr>
      </w:pPr>
    </w:p>
    <w:p w:rsidR="00293075" w:rsidRPr="00293075" w:rsidRDefault="00293075" w:rsidP="00293075">
      <w:pPr>
        <w:pStyle w:val="ListParagraph1"/>
        <w:numPr>
          <w:ilvl w:val="0"/>
          <w:numId w:val="78"/>
        </w:numPr>
        <w:spacing w:after="0" w:line="276" w:lineRule="auto"/>
        <w:contextualSpacing w:val="0"/>
        <w:jc w:val="both"/>
        <w:outlineLvl w:val="0"/>
        <w:rPr>
          <w:rFonts w:ascii="Roboto Light" w:hAnsi="Roboto Light" w:cstheme="minorHAnsi"/>
          <w:b/>
          <w:sz w:val="20"/>
          <w:szCs w:val="20"/>
        </w:rPr>
      </w:pPr>
      <w:r w:rsidRPr="00293075">
        <w:rPr>
          <w:rFonts w:ascii="Roboto Light" w:hAnsi="Roboto Light" w:cstheme="minorHAnsi"/>
          <w:b/>
          <w:sz w:val="20"/>
          <w:szCs w:val="20"/>
        </w:rPr>
        <w:t xml:space="preserve">Social and Environmental (S&amp;E) Assessment as per IIF’s Social &amp; Environmental Principles </w:t>
      </w:r>
    </w:p>
    <w:p w:rsidR="00293075" w:rsidRPr="00293075" w:rsidRDefault="00293075" w:rsidP="0018277E">
      <w:pPr>
        <w:spacing w:before="240" w:line="276" w:lineRule="auto"/>
        <w:rPr>
          <w:rFonts w:cstheme="minorHAnsi"/>
          <w:b/>
          <w:lang w:val="id-ID"/>
        </w:rPr>
      </w:pPr>
      <w:r w:rsidRPr="00293075">
        <w:rPr>
          <w:rFonts w:cstheme="minorHAnsi"/>
          <w:b/>
          <w:lang w:val="id-ID"/>
        </w:rPr>
        <w:t>Introduction</w:t>
      </w:r>
    </w:p>
    <w:p w:rsidR="00293075" w:rsidRPr="00293075" w:rsidRDefault="00293075" w:rsidP="0018277E">
      <w:pPr>
        <w:pStyle w:val="UserNormal"/>
        <w:spacing w:before="0" w:after="0" w:line="276" w:lineRule="auto"/>
        <w:rPr>
          <w:rFonts w:ascii="Roboto Light" w:eastAsiaTheme="minorEastAsia" w:hAnsi="Roboto Light"/>
          <w:sz w:val="20"/>
          <w:lang w:val="en-US"/>
        </w:rPr>
      </w:pPr>
      <w:r w:rsidRPr="00293075">
        <w:rPr>
          <w:rFonts w:ascii="Roboto Light" w:hAnsi="Roboto Light" w:cstheme="minorHAnsi"/>
          <w:sz w:val="20"/>
        </w:rPr>
        <w:t xml:space="preserve">IIF is currently proposing to provide guarantee to </w:t>
      </w:r>
      <w:r w:rsidRPr="00293075">
        <w:rPr>
          <w:rFonts w:ascii="Roboto Light" w:hAnsi="Roboto Light"/>
          <w:sz w:val="20"/>
        </w:rPr>
        <w:t>The Overseas Private Investment Corporation (</w:t>
      </w:r>
      <w:r w:rsidRPr="00293075">
        <w:rPr>
          <w:rFonts w:ascii="Roboto Light" w:hAnsi="Roboto Light"/>
          <w:b/>
          <w:sz w:val="20"/>
        </w:rPr>
        <w:t>OPIC</w:t>
      </w:r>
      <w:r w:rsidRPr="00293075">
        <w:rPr>
          <w:rFonts w:ascii="Roboto Light" w:hAnsi="Roboto Light"/>
          <w:sz w:val="20"/>
        </w:rPr>
        <w:t>) as the lender of Energi Gratis  (“</w:t>
      </w:r>
      <w:r w:rsidRPr="00293075">
        <w:rPr>
          <w:rFonts w:ascii="Roboto Light" w:hAnsi="Roboto Light"/>
          <w:b/>
          <w:sz w:val="20"/>
        </w:rPr>
        <w:t>Project Company</w:t>
      </w:r>
      <w:r w:rsidRPr="00293075">
        <w:rPr>
          <w:rFonts w:ascii="Roboto Light" w:hAnsi="Roboto Light"/>
          <w:sz w:val="20"/>
        </w:rPr>
        <w:t xml:space="preserve">”) with limit of up to USD20mln with 16.5 years tenor from the date of first drawdown. Energi Gratis  </w:t>
      </w:r>
      <w:r w:rsidRPr="00293075">
        <w:rPr>
          <w:rFonts w:ascii="Roboto Light" w:hAnsi="Roboto Light"/>
          <w:sz w:val="20"/>
          <w:lang w:val="en-US"/>
        </w:rPr>
        <w:t xml:space="preserve">is majority owned by ENERGI Group, </w:t>
      </w:r>
      <w:r w:rsidRPr="00293075">
        <w:rPr>
          <w:rFonts w:ascii="Roboto Light" w:eastAsiaTheme="minorEastAsia" w:hAnsi="Roboto Light" w:cstheme="majorHAnsi"/>
          <w:sz w:val="20"/>
          <w:lang w:val="en-US"/>
        </w:rPr>
        <w:t>which is an entity focused on developing, constructing, owning, and operating a portfolio of wind and Pertalite generation assets for 19 years. The Project Company is currently developing a wind power plant with capacity of 85MW (80% in progress) in South Sulawesi (“</w:t>
      </w:r>
      <w:r w:rsidRPr="00293075">
        <w:rPr>
          <w:rFonts w:ascii="Roboto Light" w:hAnsi="Roboto Light"/>
          <w:b/>
          <w:sz w:val="20"/>
          <w:lang w:val="en-US"/>
        </w:rPr>
        <w:t>Energi Gratis</w:t>
      </w:r>
      <w:r w:rsidRPr="00293075">
        <w:rPr>
          <w:rFonts w:ascii="Roboto Light" w:hAnsi="Roboto Light"/>
          <w:sz w:val="20"/>
          <w:lang w:val="en-US"/>
        </w:rPr>
        <w:t>” or “</w:t>
      </w:r>
      <w:r w:rsidRPr="00293075">
        <w:rPr>
          <w:rFonts w:ascii="Roboto Light" w:hAnsi="Roboto Light"/>
          <w:b/>
          <w:sz w:val="20"/>
          <w:lang w:val="en-US"/>
        </w:rPr>
        <w:t>Project</w:t>
      </w:r>
      <w:r w:rsidRPr="00293075">
        <w:rPr>
          <w:rFonts w:ascii="Roboto Light" w:hAnsi="Roboto Light"/>
          <w:sz w:val="20"/>
          <w:lang w:val="en-US"/>
        </w:rPr>
        <w:t xml:space="preserve">”). </w:t>
      </w:r>
      <w:r w:rsidRPr="00293075">
        <w:rPr>
          <w:rFonts w:ascii="Roboto Light" w:hAnsi="Roboto Light"/>
          <w:sz w:val="20"/>
        </w:rPr>
        <w:t>To the Term Loan Facility, the Sumitomo Mitsui Banking Corporation (</w:t>
      </w:r>
      <w:r w:rsidRPr="00293075">
        <w:rPr>
          <w:rFonts w:ascii="Roboto Light" w:hAnsi="Roboto Light"/>
          <w:b/>
          <w:sz w:val="20"/>
        </w:rPr>
        <w:t>SMBC</w:t>
      </w:r>
      <w:r w:rsidRPr="00293075">
        <w:rPr>
          <w:rFonts w:ascii="Roboto Light" w:hAnsi="Roboto Light"/>
          <w:sz w:val="20"/>
        </w:rPr>
        <w:t xml:space="preserve">) is currently providing a Commercial Credit Guarantee Facility to OPIC, for an amount up to USD 40 million. The Facility was signed on 15 September 2016. IIF is intending to participate in the deal by taking over USD20mln guarantee portion in the same terms. </w:t>
      </w:r>
      <w:r w:rsidRPr="00293075">
        <w:rPr>
          <w:rFonts w:ascii="Roboto Light" w:eastAsiaTheme="minorEastAsia" w:hAnsi="Roboto Light"/>
          <w:sz w:val="20"/>
          <w:lang w:val="id-ID"/>
        </w:rPr>
        <w:t>IIF may participate in the transaction, if IIF can also consider Political Risk Events</w:t>
      </w:r>
      <w:r w:rsidRPr="00293075">
        <w:rPr>
          <w:rFonts w:ascii="Roboto Light" w:eastAsiaTheme="minorEastAsia" w:hAnsi="Roboto Light"/>
          <w:sz w:val="20"/>
          <w:lang w:val="en-US"/>
        </w:rPr>
        <w:t>, which is not covered by SMBC, as follow:</w:t>
      </w:r>
    </w:p>
    <w:p w:rsidR="00293075" w:rsidRPr="00293075" w:rsidRDefault="00293075" w:rsidP="00293075">
      <w:pPr>
        <w:pStyle w:val="ListParagraph"/>
        <w:widowControl/>
        <w:numPr>
          <w:ilvl w:val="0"/>
          <w:numId w:val="34"/>
        </w:numPr>
        <w:autoSpaceDE w:val="0"/>
        <w:autoSpaceDN w:val="0"/>
        <w:adjustRightInd w:val="0"/>
        <w:spacing w:line="276" w:lineRule="auto"/>
        <w:ind w:leftChars="0" w:left="360" w:hanging="270"/>
        <w:contextualSpacing/>
        <w:jc w:val="both"/>
        <w:rPr>
          <w:rFonts w:ascii="Roboto Light" w:hAnsi="Roboto Light"/>
          <w:color w:val="000000"/>
        </w:rPr>
      </w:pPr>
      <w:r w:rsidRPr="00293075">
        <w:rPr>
          <w:rFonts w:ascii="Roboto Light" w:hAnsi="Roboto Light"/>
          <w:color w:val="000000"/>
        </w:rPr>
        <w:t>The breach of STP that results in non-payment under the PPA;</w:t>
      </w:r>
    </w:p>
    <w:p w:rsidR="00293075" w:rsidRPr="00293075" w:rsidRDefault="00293075" w:rsidP="00293075">
      <w:pPr>
        <w:pStyle w:val="ListParagraph"/>
        <w:widowControl/>
        <w:numPr>
          <w:ilvl w:val="0"/>
          <w:numId w:val="34"/>
        </w:numPr>
        <w:autoSpaceDE w:val="0"/>
        <w:autoSpaceDN w:val="0"/>
        <w:adjustRightInd w:val="0"/>
        <w:spacing w:line="276" w:lineRule="auto"/>
        <w:ind w:leftChars="0" w:left="360" w:hanging="270"/>
        <w:contextualSpacing/>
        <w:jc w:val="both"/>
        <w:rPr>
          <w:rFonts w:ascii="Roboto Light" w:hAnsi="Roboto Light"/>
          <w:color w:val="000000"/>
        </w:rPr>
      </w:pPr>
      <w:r w:rsidRPr="00293075">
        <w:rPr>
          <w:rFonts w:ascii="Roboto Light" w:hAnsi="Roboto Light"/>
          <w:color w:val="000000"/>
        </w:rPr>
        <w:t>Expropriation events done by Government of Indonesia (including governmental agency);</w:t>
      </w:r>
    </w:p>
    <w:p w:rsidR="00293075" w:rsidRPr="00293075" w:rsidRDefault="00293075" w:rsidP="00293075">
      <w:pPr>
        <w:pStyle w:val="ListParagraph"/>
        <w:widowControl/>
        <w:numPr>
          <w:ilvl w:val="0"/>
          <w:numId w:val="34"/>
        </w:numPr>
        <w:autoSpaceDE w:val="0"/>
        <w:autoSpaceDN w:val="0"/>
        <w:adjustRightInd w:val="0"/>
        <w:spacing w:line="276" w:lineRule="auto"/>
        <w:ind w:leftChars="0" w:left="360" w:hanging="270"/>
        <w:contextualSpacing/>
        <w:jc w:val="both"/>
        <w:rPr>
          <w:rFonts w:ascii="Roboto Light" w:hAnsi="Roboto Light"/>
          <w:color w:val="000000"/>
        </w:rPr>
      </w:pPr>
      <w:r w:rsidRPr="00293075">
        <w:rPr>
          <w:rFonts w:ascii="Roboto Light" w:hAnsi="Roboto Light"/>
          <w:color w:val="000000"/>
        </w:rPr>
        <w:t>Political violence events (such as war, revolt, civil disturbance, etc.); and</w:t>
      </w:r>
    </w:p>
    <w:p w:rsidR="00293075" w:rsidRPr="00293075" w:rsidRDefault="00293075" w:rsidP="00293075">
      <w:pPr>
        <w:pStyle w:val="ListParagraph"/>
        <w:widowControl/>
        <w:numPr>
          <w:ilvl w:val="0"/>
          <w:numId w:val="34"/>
        </w:numPr>
        <w:autoSpaceDE w:val="0"/>
        <w:autoSpaceDN w:val="0"/>
        <w:adjustRightInd w:val="0"/>
        <w:spacing w:line="276" w:lineRule="auto"/>
        <w:ind w:leftChars="0" w:left="360" w:hanging="270"/>
        <w:contextualSpacing/>
        <w:jc w:val="both"/>
        <w:rPr>
          <w:rFonts w:ascii="Roboto Light" w:hAnsi="Roboto Light"/>
          <w:color w:val="000000"/>
        </w:rPr>
      </w:pPr>
      <w:r w:rsidRPr="00293075">
        <w:rPr>
          <w:rFonts w:ascii="Roboto Light" w:hAnsi="Roboto Light"/>
          <w:color w:val="000000"/>
        </w:rPr>
        <w:t>Transferability and inconvertibility events that prevent the construction or operation of the Project.</w:t>
      </w:r>
      <w:r w:rsidRPr="00293075">
        <w:rPr>
          <w:rFonts w:ascii="Roboto Light" w:hAnsi="Roboto Light"/>
          <w:lang w:val="id-ID"/>
        </w:rPr>
        <w:t xml:space="preserve"> </w:t>
      </w:r>
    </w:p>
    <w:p w:rsidR="00293075" w:rsidRPr="00293075" w:rsidRDefault="00293075" w:rsidP="0018277E">
      <w:pPr>
        <w:spacing w:before="240" w:line="276" w:lineRule="auto"/>
      </w:pPr>
      <w:r w:rsidRPr="00293075">
        <w:t>An international compliant study Environmental, Social and Health Impact Assessment (</w:t>
      </w:r>
      <w:r w:rsidRPr="00293075">
        <w:rPr>
          <w:b/>
        </w:rPr>
        <w:t>ESHIA</w:t>
      </w:r>
      <w:r w:rsidRPr="00293075">
        <w:t>) was developed as part of OPIC’s requirements for financing the Project. The ESHIA included an Environmental and Social Action Plan (</w:t>
      </w:r>
      <w:r w:rsidRPr="00293075">
        <w:rPr>
          <w:b/>
        </w:rPr>
        <w:t>ESAP</w:t>
      </w:r>
      <w:r w:rsidRPr="00293075">
        <w:t xml:space="preserve">) which was referenced as part of the Loan Agreement. ENERGI’s implementation of the measures stated in the ESAP is being monitored as part of Scotland’s quarterly construction monitoring and reporting to OPIC. </w:t>
      </w:r>
    </w:p>
    <w:p w:rsidR="00293075" w:rsidRPr="00293075" w:rsidRDefault="00293075" w:rsidP="0018277E">
      <w:pPr>
        <w:spacing w:before="240" w:line="276" w:lineRule="auto"/>
      </w:pPr>
      <w:r w:rsidRPr="00293075">
        <w:lastRenderedPageBreak/>
        <w:t>A site visit to the project was conducted on 16 – 18 October 2017 together with the IIF S&amp;E and Technical consultant from Scotland (</w:t>
      </w:r>
      <w:r w:rsidRPr="00293075">
        <w:rPr>
          <w:b/>
        </w:rPr>
        <w:t>MM</w:t>
      </w:r>
      <w:r w:rsidRPr="00293075">
        <w:t xml:space="preserve">). </w:t>
      </w:r>
    </w:p>
    <w:p w:rsidR="00293075" w:rsidRPr="00293075" w:rsidRDefault="00293075" w:rsidP="0018277E">
      <w:pPr>
        <w:spacing w:before="240" w:line="276" w:lineRule="auto"/>
        <w:rPr>
          <w:rFonts w:cstheme="minorHAnsi"/>
          <w:b/>
        </w:rPr>
      </w:pPr>
      <w:r w:rsidRPr="00293075">
        <w:rPr>
          <w:rFonts w:cstheme="minorHAnsi"/>
          <w:b/>
        </w:rPr>
        <w:t xml:space="preserve">Project </w:t>
      </w:r>
      <w:r w:rsidRPr="00293075">
        <w:rPr>
          <w:rFonts w:cstheme="minorHAnsi"/>
          <w:b/>
          <w:lang w:val="id-ID"/>
        </w:rPr>
        <w:t>Description</w:t>
      </w:r>
    </w:p>
    <w:p w:rsidR="00293075" w:rsidRPr="00293075" w:rsidRDefault="00293075" w:rsidP="0018277E">
      <w:pPr>
        <w:spacing w:line="276" w:lineRule="auto"/>
      </w:pPr>
      <w:r w:rsidRPr="00293075">
        <w:t>The project company is developing Indonesia’s first commercial windfarm located in Sidenreng Rappang (Energi Gratis) regency, South Sulawesi province, Indonesia. The Project has a total footprint of about 86 hectares (as per location permit) and will have a total installed capacity of 75MW composed of thirty (30) Gamesa G114 2.5MW turbines on 80m steel towers. As per 17 November 2017, 17 towers had been erected, three of which had been completed with the blades installed. The Project aims to achieve commercial operations by the end of January 2018.</w:t>
      </w:r>
    </w:p>
    <w:p w:rsidR="00293075" w:rsidRPr="00293075" w:rsidRDefault="00293075" w:rsidP="0018277E">
      <w:pPr>
        <w:spacing w:line="276" w:lineRule="auto"/>
      </w:pPr>
      <w:r w:rsidRPr="00293075">
        <w:t>The project footprint is situated across two villages namely Lainungan and Mattirotasi villages. The 30 wind turbine generators (WTGs) are situated away from settlement areas, the nearest settlement is Pabbereseng, a sub-village of Mattirotasi village, located about one kilometer to the southeast of the project area. The 150kV transmission line will extend across these two villages and tie in to the STP grid at a substation located in Arawa village to the east. Existing land uses prior to the project development were either government forestry land, classified as limited production forestry, accounted for 11.27% or private agricultural land planted with corn, cashew and teak plantation.</w:t>
      </w:r>
    </w:p>
    <w:p w:rsidR="00293075" w:rsidRPr="00293075" w:rsidRDefault="00293075" w:rsidP="0018277E">
      <w:pPr>
        <w:spacing w:line="276" w:lineRule="auto"/>
      </w:pP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The Project has the following on-site and off-site components: </w:t>
      </w:r>
    </w:p>
    <w:p w:rsidR="00293075" w:rsidRPr="00293075" w:rsidRDefault="00293075" w:rsidP="0018277E">
      <w:pPr>
        <w:autoSpaceDE w:val="0"/>
        <w:autoSpaceDN w:val="0"/>
        <w:adjustRightInd w:val="0"/>
        <w:spacing w:line="276" w:lineRule="auto"/>
        <w:rPr>
          <w:rFonts w:cs="Arial"/>
          <w:color w:val="000000"/>
          <w:u w:val="single"/>
          <w:lang w:eastAsia="id-ID"/>
        </w:rPr>
      </w:pPr>
      <w:r w:rsidRPr="00293075">
        <w:rPr>
          <w:rFonts w:cs="Arial"/>
          <w:color w:val="000000"/>
          <w:u w:val="single"/>
          <w:lang w:eastAsia="id-ID"/>
        </w:rPr>
        <w:t xml:space="preserve">On-site components </w:t>
      </w:r>
    </w:p>
    <w:p w:rsidR="00293075" w:rsidRPr="00293075" w:rsidRDefault="00293075" w:rsidP="00293075">
      <w:pPr>
        <w:pStyle w:val="ListParagraph"/>
        <w:widowControl/>
        <w:numPr>
          <w:ilvl w:val="0"/>
          <w:numId w:val="79"/>
        </w:numPr>
        <w:autoSpaceDE w:val="0"/>
        <w:autoSpaceDN w:val="0"/>
        <w:adjustRightInd w:val="0"/>
        <w:spacing w:line="276" w:lineRule="auto"/>
        <w:ind w:leftChars="0" w:left="360"/>
        <w:contextualSpacing/>
        <w:rPr>
          <w:rFonts w:ascii="Roboto Light" w:hAnsi="Roboto Light"/>
          <w:color w:val="000000"/>
          <w:lang w:eastAsia="id-ID"/>
        </w:rPr>
      </w:pPr>
      <w:r w:rsidRPr="00293075">
        <w:rPr>
          <w:rFonts w:ascii="Roboto Light" w:hAnsi="Roboto Light"/>
          <w:color w:val="000000"/>
          <w:lang w:eastAsia="id-ID"/>
        </w:rPr>
        <w:t xml:space="preserve">30 WTGs – each turbine will have an 80m hub height and 114m rotor diameter </w:t>
      </w:r>
    </w:p>
    <w:p w:rsidR="00293075" w:rsidRPr="00293075" w:rsidRDefault="00293075" w:rsidP="00293075">
      <w:pPr>
        <w:pStyle w:val="ListParagraph"/>
        <w:widowControl/>
        <w:numPr>
          <w:ilvl w:val="0"/>
          <w:numId w:val="79"/>
        </w:numPr>
        <w:autoSpaceDE w:val="0"/>
        <w:autoSpaceDN w:val="0"/>
        <w:adjustRightInd w:val="0"/>
        <w:spacing w:line="276" w:lineRule="auto"/>
        <w:ind w:leftChars="0" w:left="360"/>
        <w:contextualSpacing/>
        <w:rPr>
          <w:rFonts w:ascii="Roboto Light" w:hAnsi="Roboto Light"/>
          <w:color w:val="000000"/>
          <w:lang w:eastAsia="id-ID"/>
        </w:rPr>
      </w:pPr>
      <w:r w:rsidRPr="00293075">
        <w:rPr>
          <w:rFonts w:ascii="Roboto Light" w:hAnsi="Roboto Light"/>
          <w:color w:val="000000"/>
          <w:lang w:eastAsia="id-ID"/>
        </w:rPr>
        <w:t xml:space="preserve">Turbine pad and parking area – each turbine pad will be approximately 30mx40m </w:t>
      </w:r>
    </w:p>
    <w:p w:rsidR="00293075" w:rsidRPr="00293075" w:rsidRDefault="00293075" w:rsidP="00293075">
      <w:pPr>
        <w:pStyle w:val="ListParagraph"/>
        <w:widowControl/>
        <w:numPr>
          <w:ilvl w:val="0"/>
          <w:numId w:val="79"/>
        </w:numPr>
        <w:autoSpaceDE w:val="0"/>
        <w:autoSpaceDN w:val="0"/>
        <w:adjustRightInd w:val="0"/>
        <w:spacing w:line="276" w:lineRule="auto"/>
        <w:ind w:leftChars="0" w:left="360"/>
        <w:contextualSpacing/>
        <w:rPr>
          <w:rFonts w:ascii="Roboto Light" w:hAnsi="Roboto Light"/>
          <w:color w:val="000000"/>
          <w:lang w:eastAsia="id-ID"/>
        </w:rPr>
      </w:pPr>
      <w:r w:rsidRPr="00293075">
        <w:rPr>
          <w:rFonts w:ascii="Roboto Light" w:hAnsi="Roboto Light"/>
          <w:color w:val="000000"/>
          <w:lang w:eastAsia="id-ID"/>
        </w:rPr>
        <w:t xml:space="preserve">Permanent project roads – approximately 3km long and 5-8m wide, including shoulders </w:t>
      </w:r>
    </w:p>
    <w:p w:rsidR="00293075" w:rsidRPr="00293075" w:rsidRDefault="00293075" w:rsidP="00293075">
      <w:pPr>
        <w:pStyle w:val="ListParagraph"/>
        <w:widowControl/>
        <w:numPr>
          <w:ilvl w:val="0"/>
          <w:numId w:val="79"/>
        </w:numPr>
        <w:autoSpaceDE w:val="0"/>
        <w:autoSpaceDN w:val="0"/>
        <w:adjustRightInd w:val="0"/>
        <w:spacing w:line="276" w:lineRule="auto"/>
        <w:ind w:leftChars="0" w:left="360"/>
        <w:contextualSpacing/>
        <w:rPr>
          <w:rFonts w:ascii="Roboto Light" w:hAnsi="Roboto Light"/>
          <w:color w:val="000000"/>
          <w:lang w:eastAsia="id-ID"/>
        </w:rPr>
      </w:pPr>
      <w:r w:rsidRPr="00293075">
        <w:rPr>
          <w:rFonts w:ascii="Roboto Light" w:hAnsi="Roboto Light"/>
          <w:color w:val="000000"/>
          <w:lang w:eastAsia="id-ID"/>
        </w:rPr>
        <w:t xml:space="preserve">Substation – approximately 1.2 to 2ha </w:t>
      </w:r>
    </w:p>
    <w:p w:rsidR="00293075" w:rsidRPr="00293075" w:rsidRDefault="00293075" w:rsidP="00293075">
      <w:pPr>
        <w:pStyle w:val="ListParagraph"/>
        <w:widowControl/>
        <w:numPr>
          <w:ilvl w:val="0"/>
          <w:numId w:val="79"/>
        </w:numPr>
        <w:autoSpaceDE w:val="0"/>
        <w:autoSpaceDN w:val="0"/>
        <w:adjustRightInd w:val="0"/>
        <w:spacing w:line="276" w:lineRule="auto"/>
        <w:ind w:leftChars="0" w:left="360"/>
        <w:contextualSpacing/>
        <w:rPr>
          <w:rFonts w:ascii="Roboto Light" w:hAnsi="Roboto Light"/>
          <w:color w:val="000000"/>
          <w:lang w:eastAsia="id-ID"/>
        </w:rPr>
      </w:pPr>
      <w:r w:rsidRPr="00293075">
        <w:rPr>
          <w:rFonts w:ascii="Roboto Light" w:hAnsi="Roboto Light"/>
          <w:color w:val="000000"/>
          <w:lang w:eastAsia="id-ID"/>
        </w:rPr>
        <w:t xml:space="preserve">Permanent hazardous waste storage facility </w:t>
      </w:r>
    </w:p>
    <w:p w:rsidR="00293075" w:rsidRPr="00293075" w:rsidRDefault="00293075" w:rsidP="00293075">
      <w:pPr>
        <w:pStyle w:val="ListParagraph"/>
        <w:widowControl/>
        <w:numPr>
          <w:ilvl w:val="0"/>
          <w:numId w:val="79"/>
        </w:numPr>
        <w:autoSpaceDE w:val="0"/>
        <w:autoSpaceDN w:val="0"/>
        <w:adjustRightInd w:val="0"/>
        <w:spacing w:line="276" w:lineRule="auto"/>
        <w:ind w:leftChars="0" w:left="360"/>
        <w:contextualSpacing/>
        <w:rPr>
          <w:rFonts w:ascii="Roboto Light" w:hAnsi="Roboto Light"/>
          <w:color w:val="000000"/>
          <w:lang w:eastAsia="id-ID"/>
        </w:rPr>
      </w:pPr>
      <w:r w:rsidRPr="00293075">
        <w:rPr>
          <w:rFonts w:ascii="Roboto Light" w:hAnsi="Roboto Light"/>
          <w:color w:val="000000"/>
          <w:lang w:eastAsia="id-ID"/>
        </w:rPr>
        <w:t xml:space="preserve">Operations and maintenance (O&amp;M) building – area of 250m2 O&amp;M building </w:t>
      </w:r>
    </w:p>
    <w:p w:rsidR="00293075" w:rsidRPr="00293075" w:rsidRDefault="00293075" w:rsidP="00293075">
      <w:pPr>
        <w:pStyle w:val="ListParagraph"/>
        <w:widowControl/>
        <w:numPr>
          <w:ilvl w:val="0"/>
          <w:numId w:val="79"/>
        </w:numPr>
        <w:autoSpaceDE w:val="0"/>
        <w:autoSpaceDN w:val="0"/>
        <w:adjustRightInd w:val="0"/>
        <w:spacing w:line="276" w:lineRule="auto"/>
        <w:ind w:leftChars="0" w:left="360"/>
        <w:contextualSpacing/>
        <w:rPr>
          <w:rFonts w:ascii="Roboto Light" w:hAnsi="Roboto Light"/>
          <w:color w:val="000000"/>
          <w:lang w:eastAsia="id-ID"/>
        </w:rPr>
      </w:pPr>
      <w:r w:rsidRPr="00293075">
        <w:rPr>
          <w:rFonts w:ascii="Roboto Light" w:hAnsi="Roboto Light"/>
          <w:color w:val="000000"/>
          <w:lang w:eastAsia="id-ID"/>
        </w:rPr>
        <w:t xml:space="preserve">150kV transmission line from the substation to STP’s grid – approximately 8km long </w:t>
      </w:r>
    </w:p>
    <w:p w:rsidR="00293075" w:rsidRPr="00293075" w:rsidRDefault="00293075" w:rsidP="00CE237D">
      <w:pPr>
        <w:autoSpaceDE w:val="0"/>
        <w:autoSpaceDN w:val="0"/>
        <w:adjustRightInd w:val="0"/>
        <w:spacing w:line="276" w:lineRule="auto"/>
        <w:ind w:left="3600" w:hanging="3330"/>
        <w:rPr>
          <w:rFonts w:cs="Arial"/>
          <w:color w:val="000000"/>
          <w:lang w:eastAsia="id-ID"/>
        </w:rPr>
      </w:pPr>
      <w:r w:rsidRPr="00293075">
        <w:rPr>
          <w:rFonts w:cs="Arial"/>
          <w:noProof/>
          <w:color w:val="000000"/>
        </w:rPr>
        <w:drawing>
          <wp:inline distT="0" distB="0" distL="0" distR="0" wp14:anchorId="3B525DC0" wp14:editId="61E367EA">
            <wp:extent cx="489585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load.jpg"/>
                    <pic:cNvPicPr/>
                  </pic:nvPicPr>
                  <pic:blipFill>
                    <a:blip r:embed="rId35">
                      <a:extLst>
                        <a:ext uri="{28A0092B-C50C-407E-A947-70E740481C1C}">
                          <a14:useLocalDpi xmlns:a14="http://schemas.microsoft.com/office/drawing/2010/main" val="0"/>
                        </a:ext>
                      </a:extLst>
                    </a:blip>
                    <a:stretch>
                      <a:fillRect/>
                    </a:stretch>
                  </pic:blipFill>
                  <pic:spPr>
                    <a:xfrm>
                      <a:off x="0" y="0"/>
                      <a:ext cx="4895850" cy="1847850"/>
                    </a:xfrm>
                    <a:prstGeom prst="rect">
                      <a:avLst/>
                    </a:prstGeom>
                  </pic:spPr>
                </pic:pic>
              </a:graphicData>
            </a:graphic>
          </wp:inline>
        </w:drawing>
      </w:r>
      <w:r w:rsidRPr="00293075">
        <w:rPr>
          <w:rFonts w:cs="Arial"/>
          <w:color w:val="000000"/>
          <w:lang w:eastAsia="id-ID"/>
        </w:rPr>
        <w:t>Fig1. Project’s Location</w:t>
      </w:r>
    </w:p>
    <w:p w:rsidR="00293075" w:rsidRPr="00293075" w:rsidRDefault="00293075" w:rsidP="0018277E">
      <w:pPr>
        <w:tabs>
          <w:tab w:val="left" w:pos="3686"/>
        </w:tabs>
        <w:autoSpaceDE w:val="0"/>
        <w:autoSpaceDN w:val="0"/>
        <w:adjustRightInd w:val="0"/>
        <w:spacing w:line="276" w:lineRule="auto"/>
        <w:rPr>
          <w:rFonts w:cs="Arial"/>
          <w:color w:val="000000"/>
          <w:u w:val="single"/>
          <w:lang w:eastAsia="id-ID"/>
        </w:rPr>
      </w:pPr>
      <w:r w:rsidRPr="00293075">
        <w:rPr>
          <w:rFonts w:cs="Arial"/>
          <w:color w:val="000000"/>
          <w:u w:val="single"/>
          <w:lang w:eastAsia="id-ID"/>
        </w:rPr>
        <w:t xml:space="preserve">Off-site components: </w:t>
      </w:r>
      <w:r w:rsidRPr="00293075">
        <w:rPr>
          <w:rFonts w:cs="Arial"/>
          <w:color w:val="000000"/>
          <w:lang w:eastAsia="id-ID"/>
        </w:rPr>
        <w:tab/>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The off-site components are related to the transportation of wind farm components during construction: </w:t>
      </w:r>
    </w:p>
    <w:p w:rsidR="00293075" w:rsidRPr="00293075" w:rsidRDefault="00293075" w:rsidP="00293075">
      <w:pPr>
        <w:pStyle w:val="ListParagraph"/>
        <w:widowControl/>
        <w:numPr>
          <w:ilvl w:val="0"/>
          <w:numId w:val="80"/>
        </w:numPr>
        <w:autoSpaceDE w:val="0"/>
        <w:autoSpaceDN w:val="0"/>
        <w:adjustRightInd w:val="0"/>
        <w:spacing w:line="276" w:lineRule="auto"/>
        <w:ind w:leftChars="0"/>
        <w:contextualSpacing/>
        <w:jc w:val="both"/>
        <w:rPr>
          <w:rFonts w:ascii="Roboto Light" w:hAnsi="Roboto Light"/>
          <w:color w:val="000000"/>
          <w:lang w:eastAsia="id-ID"/>
        </w:rPr>
      </w:pPr>
      <w:r w:rsidRPr="00293075">
        <w:rPr>
          <w:rFonts w:ascii="Roboto Light" w:hAnsi="Roboto Light"/>
          <w:color w:val="000000"/>
          <w:lang w:eastAsia="id-ID"/>
        </w:rPr>
        <w:lastRenderedPageBreak/>
        <w:t xml:space="preserve">Port rehabilitation works – removal of eight stalls to allow for safe unloading of wind farm components and maneuvering of delivery trucks </w:t>
      </w:r>
    </w:p>
    <w:p w:rsidR="00293075" w:rsidRPr="00293075" w:rsidRDefault="00293075" w:rsidP="00293075">
      <w:pPr>
        <w:pStyle w:val="ListParagraph"/>
        <w:widowControl/>
        <w:numPr>
          <w:ilvl w:val="0"/>
          <w:numId w:val="80"/>
        </w:numPr>
        <w:autoSpaceDE w:val="0"/>
        <w:autoSpaceDN w:val="0"/>
        <w:adjustRightInd w:val="0"/>
        <w:spacing w:line="276" w:lineRule="auto"/>
        <w:ind w:leftChars="0"/>
        <w:contextualSpacing/>
        <w:jc w:val="both"/>
        <w:rPr>
          <w:rFonts w:ascii="Roboto Light" w:hAnsi="Roboto Light"/>
          <w:color w:val="000000"/>
          <w:lang w:eastAsia="id-ID"/>
        </w:rPr>
      </w:pPr>
      <w:r w:rsidRPr="00293075">
        <w:rPr>
          <w:rFonts w:ascii="Roboto Light" w:hAnsi="Roboto Light"/>
          <w:color w:val="000000"/>
          <w:lang w:eastAsia="id-ID"/>
        </w:rPr>
        <w:t xml:space="preserve">Road improvement works – demolition of the Mayor’s Bridge in Pare-Pare and road widening of about 100m of road to meet the specifications required by the delivery truck on height clearance and safe maneuvering </w:t>
      </w:r>
    </w:p>
    <w:p w:rsidR="00293075" w:rsidRPr="00293075" w:rsidRDefault="00293075" w:rsidP="00293075">
      <w:pPr>
        <w:pStyle w:val="ListParagraph"/>
        <w:widowControl/>
        <w:numPr>
          <w:ilvl w:val="0"/>
          <w:numId w:val="80"/>
        </w:numPr>
        <w:autoSpaceDE w:val="0"/>
        <w:autoSpaceDN w:val="0"/>
        <w:adjustRightInd w:val="0"/>
        <w:spacing w:line="276" w:lineRule="auto"/>
        <w:ind w:leftChars="0"/>
        <w:contextualSpacing/>
        <w:jc w:val="both"/>
        <w:rPr>
          <w:rFonts w:ascii="Roboto Light" w:hAnsi="Roboto Light"/>
          <w:color w:val="000000"/>
          <w:lang w:eastAsia="id-ID"/>
        </w:rPr>
      </w:pPr>
      <w:r w:rsidRPr="00293075">
        <w:rPr>
          <w:rFonts w:ascii="Roboto Light" w:hAnsi="Roboto Light"/>
          <w:color w:val="000000"/>
          <w:lang w:eastAsia="id-ID"/>
        </w:rPr>
        <w:t xml:space="preserve">Bridge strengthening works – strengthening of four bridge foundations to accommodate the load required </w:t>
      </w:r>
    </w:p>
    <w:p w:rsidR="00293075" w:rsidRPr="00293075" w:rsidRDefault="00293075" w:rsidP="0018277E">
      <w:pPr>
        <w:spacing w:line="276" w:lineRule="auto"/>
      </w:pPr>
    </w:p>
    <w:p w:rsidR="00293075" w:rsidRPr="00293075" w:rsidRDefault="00293075" w:rsidP="0018277E">
      <w:pPr>
        <w:autoSpaceDE w:val="0"/>
        <w:autoSpaceDN w:val="0"/>
        <w:adjustRightInd w:val="0"/>
        <w:spacing w:line="276" w:lineRule="auto"/>
      </w:pPr>
      <w:r w:rsidRPr="00293075">
        <w:rPr>
          <w:rFonts w:cs="CIDFont+F1"/>
          <w:lang w:eastAsia="id-ID"/>
        </w:rPr>
        <w:t xml:space="preserve">The Environmental &amp; Social Impact Assessment (ESIA) study has been conducted by AECOM in February 2014. The Final Environmental &amp; Social, Health Impact Assessment (ESHIA) for the project has been produced by PT. ENERGI Renewables Indonesia issued in June 2016, based on original drafts prepared by PT AECOM Indonesia issued in January 2016. The finalization of the document has been acknowledging inputs of the specialists from PT AECOM Indonesia which undertook the field studies and developed the data presented in the document. IIF noted that during the finalization of the document, PT. ENERGI Renewables Indonesia is permanently hired one of Senior Consultant of PT. AECOM Indonesia who is actually initially preparing the ESHIA draft report to finalize the report.  </w:t>
      </w:r>
      <w:r w:rsidRPr="00293075">
        <w:t>Meanwhile, the Due Diligence (S&amp;E Due Diligence is provided in the Chapter 9 in the report) for the project was conducted by MM issued in November 2016. In November 2017, as requested by IIF, MM issued an updated Due Diligence study to include assessment on addendum Andal and RKL-RPL which covering assessment of impacts related to the transportation route, Project’s Transportation Management Plan which are not available during the first SEDD.</w:t>
      </w:r>
    </w:p>
    <w:p w:rsidR="00293075" w:rsidRPr="00293075" w:rsidRDefault="00293075" w:rsidP="0018277E">
      <w:pPr>
        <w:autoSpaceDE w:val="0"/>
        <w:autoSpaceDN w:val="0"/>
        <w:adjustRightInd w:val="0"/>
        <w:spacing w:line="276" w:lineRule="auto"/>
      </w:pPr>
    </w:p>
    <w:p w:rsidR="00293075" w:rsidRPr="00293075" w:rsidRDefault="00293075" w:rsidP="0018277E">
      <w:pPr>
        <w:autoSpaceDE w:val="0"/>
        <w:autoSpaceDN w:val="0"/>
        <w:adjustRightInd w:val="0"/>
        <w:spacing w:line="276" w:lineRule="auto"/>
      </w:pPr>
      <w:r w:rsidRPr="00293075">
        <w:t xml:space="preserve">An Amdal of the project has been approved by local Government with Recommendation Letter No. 660/2564/I/BLHD dated 25 June 2015. An Amdal addendum of the project to include </w:t>
      </w:r>
      <w:r w:rsidRPr="00293075">
        <w:rPr>
          <w:rFonts w:cs="Arial"/>
          <w:color w:val="000000"/>
          <w:lang w:eastAsia="id-ID"/>
        </w:rPr>
        <w:t>an assessment of impacts related to the transportation route has been issued and approved by the provincial level environmental agency through letter No. 8/M.02a.NP/P2T/08/2016 issued on 2 September 2016.</w:t>
      </w:r>
    </w:p>
    <w:p w:rsidR="00293075" w:rsidRPr="00293075" w:rsidRDefault="00293075" w:rsidP="0018277E">
      <w:pPr>
        <w:autoSpaceDE w:val="0"/>
        <w:autoSpaceDN w:val="0"/>
        <w:adjustRightInd w:val="0"/>
        <w:spacing w:line="276" w:lineRule="auto"/>
      </w:pPr>
    </w:p>
    <w:p w:rsidR="00293075" w:rsidRPr="00293075" w:rsidRDefault="00293075" w:rsidP="0018277E">
      <w:pPr>
        <w:autoSpaceDE w:val="0"/>
        <w:autoSpaceDN w:val="0"/>
        <w:adjustRightInd w:val="0"/>
        <w:spacing w:line="276" w:lineRule="auto"/>
      </w:pPr>
      <w:r w:rsidRPr="00293075">
        <w:t xml:space="preserve">As per Energi Gratis Wind Farm Construction Monitoring 5 issued in November 2017 by MM, the current schedule status of project is as figure below. As of end of September 2017, the actual construction progress is at 81.9%. </w:t>
      </w:r>
      <w:r w:rsidRPr="00293075">
        <w:rPr>
          <w:rFonts w:cs="Arial"/>
          <w:color w:val="000000"/>
          <w:lang w:eastAsia="id-ID"/>
        </w:rPr>
        <w:t>During site visit in November 2017, all WTG foundations have been backfilled and at the time of the site visit, 12 WTG locations have the lower section erected. A delay is noted in the erection compared to the baseline schedule and the revised erection schedule appears relatively challenging; a delay in completion of WTG erection from the baseline schedule can be expected. The Electrical Balance of Plant (</w:t>
      </w:r>
      <w:r w:rsidRPr="00293075">
        <w:rPr>
          <w:rFonts w:cs="Arial"/>
          <w:b/>
          <w:color w:val="000000"/>
          <w:lang w:eastAsia="id-ID"/>
        </w:rPr>
        <w:t>EBOP</w:t>
      </w:r>
      <w:r w:rsidRPr="00293075">
        <w:rPr>
          <w:rFonts w:cs="Arial"/>
          <w:color w:val="000000"/>
          <w:lang w:eastAsia="id-ID"/>
        </w:rPr>
        <w:t xml:space="preserve">) contractor proposed to catch up by significantly increasing resources and working hours and is still committed to align with the energization date under the baseline schedule. With regard to the forestry permit, the Project Company is now in the process of obtaining a longer-term permit allowing to resume work in the forestry land area, which can take up to six weeks. Giving the current project progress, the six weeks’ timeframe for the permit has limited impact to the schedule. </w:t>
      </w:r>
      <w:r w:rsidRPr="00293075">
        <w:t>Based on the contractor’s performance so far, around one month delay in Commercial Operating Date (</w:t>
      </w:r>
      <w:r w:rsidRPr="00293075">
        <w:rPr>
          <w:b/>
        </w:rPr>
        <w:t>COD</w:t>
      </w:r>
      <w:r w:rsidRPr="00293075">
        <w:t>) can be expected, provided that the pending forestry permit is secured on a timely manner.</w:t>
      </w:r>
    </w:p>
    <w:p w:rsidR="00293075" w:rsidRPr="00293075" w:rsidRDefault="00293075" w:rsidP="0018277E">
      <w:pPr>
        <w:spacing w:line="276" w:lineRule="auto"/>
        <w:rPr>
          <w:rFonts w:cstheme="minorHAnsi"/>
        </w:rPr>
      </w:pPr>
      <w:r w:rsidRPr="00293075">
        <w:rPr>
          <w:rFonts w:cstheme="minorHAnsi"/>
          <w:noProof/>
        </w:rPr>
        <w:lastRenderedPageBreak/>
        <w:drawing>
          <wp:inline distT="0" distB="0" distL="0" distR="0" wp14:anchorId="6C165BB0" wp14:editId="30C86D6B">
            <wp:extent cx="5731510" cy="342074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rsidR="00293075" w:rsidRPr="00293075" w:rsidRDefault="00293075" w:rsidP="0018277E">
      <w:pPr>
        <w:spacing w:before="240" w:line="276" w:lineRule="auto"/>
        <w:rPr>
          <w:rFonts w:cstheme="minorHAnsi"/>
          <w:b/>
        </w:rPr>
      </w:pPr>
      <w:r w:rsidRPr="00293075">
        <w:rPr>
          <w:rFonts w:cstheme="minorHAnsi"/>
          <w:b/>
        </w:rPr>
        <w:t xml:space="preserve">IIF </w:t>
      </w:r>
      <w:r w:rsidRPr="00293075">
        <w:rPr>
          <w:rFonts w:cstheme="minorHAnsi"/>
          <w:b/>
          <w:lang w:val="id-ID"/>
        </w:rPr>
        <w:t>Social</w:t>
      </w:r>
      <w:r w:rsidRPr="00293075">
        <w:rPr>
          <w:rFonts w:cstheme="minorHAnsi"/>
          <w:b/>
        </w:rPr>
        <w:t xml:space="preserve"> and </w:t>
      </w:r>
      <w:r w:rsidRPr="00293075">
        <w:rPr>
          <w:b/>
        </w:rPr>
        <w:t>Environmental</w:t>
      </w:r>
      <w:r w:rsidRPr="00293075">
        <w:rPr>
          <w:rFonts w:cstheme="minorHAnsi"/>
          <w:b/>
        </w:rPr>
        <w:t xml:space="preserve"> Categorization and Principles</w:t>
      </w:r>
    </w:p>
    <w:p w:rsidR="00293075" w:rsidRPr="00293075" w:rsidRDefault="00293075" w:rsidP="0018277E">
      <w:pPr>
        <w:spacing w:line="276" w:lineRule="auto"/>
      </w:pPr>
      <w:r w:rsidRPr="00293075">
        <w:rPr>
          <w:rFonts w:cstheme="minorHAnsi"/>
        </w:rPr>
        <w:t xml:space="preserve">As recommended in the ESHIA which is confirming by Due Diligence in November 2016 report as well as updated Due Diligence study in November 2017, the project is considered as Category B, </w:t>
      </w:r>
      <w:r w:rsidRPr="00293075">
        <w:t>with potential limited adverse environmental and social risks and/or impacts that are generally site-specific, largely reversible and readily addressed through mitigation measures. This is in line with the IIF point of view, with the considerations as follow:</w:t>
      </w:r>
    </w:p>
    <w:p w:rsidR="00293075" w:rsidRPr="00293075" w:rsidRDefault="00293075" w:rsidP="00293075">
      <w:pPr>
        <w:pStyle w:val="ListParagraph"/>
        <w:widowControl/>
        <w:numPr>
          <w:ilvl w:val="0"/>
          <w:numId w:val="81"/>
        </w:numPr>
        <w:spacing w:line="276" w:lineRule="auto"/>
        <w:ind w:leftChars="0"/>
        <w:contextualSpacing/>
        <w:jc w:val="both"/>
        <w:rPr>
          <w:rFonts w:ascii="Roboto Light" w:hAnsi="Roboto Light" w:cstheme="minorHAnsi"/>
        </w:rPr>
      </w:pPr>
      <w:r w:rsidRPr="00293075">
        <w:rPr>
          <w:rFonts w:ascii="Roboto Light" w:hAnsi="Roboto Light" w:cstheme="minorHAnsi"/>
        </w:rPr>
        <w:t>ESAP that is part of the loan agreement between OPIC and ENERGI, was developed based on Equator Principle (</w:t>
      </w:r>
      <w:r w:rsidRPr="00293075">
        <w:rPr>
          <w:rFonts w:ascii="Roboto Light" w:hAnsi="Roboto Light" w:cstheme="minorHAnsi"/>
          <w:b/>
        </w:rPr>
        <w:t>EP</w:t>
      </w:r>
      <w:r w:rsidRPr="00293075">
        <w:rPr>
          <w:rFonts w:ascii="Roboto Light" w:hAnsi="Roboto Light" w:cstheme="minorHAnsi"/>
        </w:rPr>
        <w:t>) and IFC Performance Standard (PS) 2012 that is mirroring with IIF S&amp;E Principles</w:t>
      </w:r>
    </w:p>
    <w:p w:rsidR="00293075" w:rsidRPr="00293075" w:rsidRDefault="00293075" w:rsidP="00293075">
      <w:pPr>
        <w:pStyle w:val="ListParagraph"/>
        <w:widowControl/>
        <w:numPr>
          <w:ilvl w:val="0"/>
          <w:numId w:val="81"/>
        </w:numPr>
        <w:spacing w:line="276" w:lineRule="auto"/>
        <w:ind w:leftChars="0"/>
        <w:contextualSpacing/>
        <w:jc w:val="both"/>
        <w:rPr>
          <w:rFonts w:ascii="Roboto Light" w:hAnsi="Roboto Light" w:cstheme="minorHAnsi"/>
        </w:rPr>
      </w:pPr>
      <w:r w:rsidRPr="00293075">
        <w:rPr>
          <w:rFonts w:ascii="Roboto Light" w:hAnsi="Roboto Light" w:cstheme="minorHAnsi"/>
        </w:rPr>
        <w:t>More than 80% of construction work has been finished</w:t>
      </w:r>
    </w:p>
    <w:p w:rsidR="00293075" w:rsidRPr="00293075" w:rsidRDefault="00293075" w:rsidP="00293075">
      <w:pPr>
        <w:pStyle w:val="ListParagraph"/>
        <w:widowControl/>
        <w:numPr>
          <w:ilvl w:val="0"/>
          <w:numId w:val="81"/>
        </w:numPr>
        <w:spacing w:line="276" w:lineRule="auto"/>
        <w:ind w:leftChars="0"/>
        <w:contextualSpacing/>
        <w:jc w:val="both"/>
        <w:rPr>
          <w:rFonts w:ascii="Roboto Light" w:hAnsi="Roboto Light" w:cstheme="minorHAnsi"/>
        </w:rPr>
      </w:pPr>
      <w:r w:rsidRPr="00293075">
        <w:rPr>
          <w:rFonts w:ascii="Roboto Light" w:hAnsi="Roboto Light" w:cstheme="minorHAnsi"/>
        </w:rPr>
        <w:t>Mitigation measures have been made among others are on development of S&amp;E Management System (SEMS), Waste Management Plan, Land Acquisition Plan and etc.</w:t>
      </w:r>
    </w:p>
    <w:p w:rsidR="00293075" w:rsidRPr="00293075" w:rsidRDefault="00293075" w:rsidP="00293075">
      <w:pPr>
        <w:pStyle w:val="ListParagraph"/>
        <w:widowControl/>
        <w:numPr>
          <w:ilvl w:val="0"/>
          <w:numId w:val="81"/>
        </w:numPr>
        <w:spacing w:line="276" w:lineRule="auto"/>
        <w:ind w:leftChars="0"/>
        <w:contextualSpacing/>
        <w:jc w:val="both"/>
        <w:rPr>
          <w:rFonts w:ascii="Roboto Light" w:hAnsi="Roboto Light" w:cstheme="minorHAnsi"/>
        </w:rPr>
      </w:pPr>
      <w:r w:rsidRPr="00293075">
        <w:rPr>
          <w:rFonts w:ascii="Roboto Light" w:hAnsi="Roboto Light" w:cstheme="minorHAnsi"/>
        </w:rPr>
        <w:t>Independent third party monitoring, quarterly during construction by MM and annually during operation.</w:t>
      </w:r>
    </w:p>
    <w:p w:rsidR="00293075" w:rsidRPr="00293075" w:rsidRDefault="00293075" w:rsidP="00293075">
      <w:pPr>
        <w:pStyle w:val="ListParagraph"/>
        <w:widowControl/>
        <w:numPr>
          <w:ilvl w:val="0"/>
          <w:numId w:val="81"/>
        </w:numPr>
        <w:spacing w:line="276" w:lineRule="auto"/>
        <w:ind w:leftChars="0"/>
        <w:contextualSpacing/>
        <w:jc w:val="both"/>
        <w:rPr>
          <w:rFonts w:ascii="Roboto Light" w:hAnsi="Roboto Light" w:cstheme="minorHAnsi"/>
        </w:rPr>
      </w:pPr>
      <w:r w:rsidRPr="00293075">
        <w:rPr>
          <w:rFonts w:ascii="Roboto Light" w:hAnsi="Roboto Light" w:cstheme="minorHAnsi"/>
        </w:rPr>
        <w:t xml:space="preserve">ENERGI’s demonstrated its ability to manage S&amp;E risks and impacts as observed during site visit and interviews. </w:t>
      </w:r>
    </w:p>
    <w:p w:rsidR="00293075" w:rsidRPr="00293075" w:rsidRDefault="00293075" w:rsidP="0018277E">
      <w:pPr>
        <w:spacing w:line="276" w:lineRule="auto"/>
        <w:rPr>
          <w:rFonts w:cstheme="minorHAnsi"/>
        </w:rPr>
      </w:pPr>
    </w:p>
    <w:p w:rsidR="00293075" w:rsidRPr="00293075" w:rsidRDefault="00293075" w:rsidP="0018277E">
      <w:pPr>
        <w:spacing w:line="276" w:lineRule="auto"/>
        <w:rPr>
          <w:rFonts w:cstheme="minorHAnsi"/>
        </w:rPr>
      </w:pPr>
      <w:r w:rsidRPr="00293075">
        <w:rPr>
          <w:rFonts w:cstheme="minorHAnsi"/>
        </w:rPr>
        <w:t xml:space="preserve">Therefore IIF support the categorization of this project as </w:t>
      </w:r>
      <w:r w:rsidRPr="00293075">
        <w:rPr>
          <w:rFonts w:cstheme="minorHAnsi"/>
          <w:b/>
        </w:rPr>
        <w:t>Category B Type 2</w:t>
      </w:r>
      <w:r w:rsidRPr="00293075">
        <w:rPr>
          <w:rFonts w:cstheme="minorHAnsi"/>
        </w:rPr>
        <w:t>.</w:t>
      </w:r>
    </w:p>
    <w:p w:rsidR="00293075" w:rsidRPr="00293075" w:rsidRDefault="00293075" w:rsidP="0018277E">
      <w:pPr>
        <w:spacing w:line="276" w:lineRule="auto"/>
        <w:rPr>
          <w:rFonts w:cstheme="minorHAnsi"/>
        </w:rPr>
      </w:pPr>
    </w:p>
    <w:p w:rsidR="00293075" w:rsidRPr="00293075" w:rsidRDefault="00293075" w:rsidP="0018277E">
      <w:pPr>
        <w:spacing w:line="276" w:lineRule="auto"/>
        <w:rPr>
          <w:rFonts w:cstheme="minorHAnsi"/>
        </w:rPr>
      </w:pPr>
      <w:r w:rsidRPr="00293075">
        <w:rPr>
          <w:rFonts w:cstheme="minorHAnsi"/>
        </w:rPr>
        <w:t>Based on our assessment, P1 – P6 and P8 are applicable to the project, while P7 is considered as not applicable.</w:t>
      </w:r>
    </w:p>
    <w:tbl>
      <w:tblPr>
        <w:tblStyle w:val="TableGrid"/>
        <w:tblW w:w="5000" w:type="pct"/>
        <w:tblLook w:val="04A0" w:firstRow="1" w:lastRow="0" w:firstColumn="1" w:lastColumn="0" w:noHBand="0" w:noVBand="1"/>
      </w:tblPr>
      <w:tblGrid>
        <w:gridCol w:w="474"/>
        <w:gridCol w:w="7330"/>
        <w:gridCol w:w="654"/>
        <w:gridCol w:w="600"/>
      </w:tblGrid>
      <w:tr w:rsidR="00293075" w:rsidRPr="00293075" w:rsidTr="000A09E0">
        <w:trPr>
          <w:trHeight w:val="283"/>
          <w:tblHeader/>
        </w:trPr>
        <w:tc>
          <w:tcPr>
            <w:tcW w:w="4308" w:type="pct"/>
            <w:gridSpan w:val="2"/>
            <w:shd w:val="clear" w:color="auto" w:fill="FF9900"/>
            <w:vAlign w:val="center"/>
          </w:tcPr>
          <w:p w:rsidR="00293075" w:rsidRPr="00293075" w:rsidRDefault="00293075" w:rsidP="000A09E0">
            <w:pPr>
              <w:pStyle w:val="ListParagraph1"/>
              <w:ind w:left="0"/>
              <w:contextualSpacing w:val="0"/>
              <w:jc w:val="center"/>
              <w:rPr>
                <w:rFonts w:ascii="Roboto Light" w:hAnsi="Roboto Light"/>
                <w:b/>
                <w:sz w:val="20"/>
                <w:szCs w:val="20"/>
                <w:lang w:eastAsia="ja-JP"/>
              </w:rPr>
            </w:pPr>
            <w:r w:rsidRPr="00293075">
              <w:rPr>
                <w:rFonts w:ascii="Roboto Light" w:hAnsi="Roboto Light"/>
                <w:b/>
                <w:sz w:val="20"/>
                <w:szCs w:val="20"/>
                <w:lang w:eastAsia="ja-JP"/>
              </w:rPr>
              <w:t>IIF’s S&amp;E Principles</w:t>
            </w:r>
          </w:p>
        </w:tc>
        <w:tc>
          <w:tcPr>
            <w:tcW w:w="361" w:type="pct"/>
            <w:shd w:val="clear" w:color="auto" w:fill="FF9900"/>
            <w:vAlign w:val="center"/>
          </w:tcPr>
          <w:p w:rsidR="00293075" w:rsidRPr="00293075" w:rsidRDefault="00293075" w:rsidP="000A09E0">
            <w:pPr>
              <w:pStyle w:val="ListParagraph1"/>
              <w:ind w:left="0"/>
              <w:contextualSpacing w:val="0"/>
              <w:jc w:val="center"/>
              <w:rPr>
                <w:rFonts w:ascii="Roboto Light" w:hAnsi="Roboto Light"/>
                <w:b/>
                <w:sz w:val="20"/>
                <w:szCs w:val="20"/>
                <w:lang w:eastAsia="ja-JP"/>
              </w:rPr>
            </w:pPr>
            <w:r w:rsidRPr="00293075">
              <w:rPr>
                <w:rFonts w:ascii="Roboto Light" w:hAnsi="Roboto Light"/>
                <w:b/>
                <w:sz w:val="20"/>
                <w:szCs w:val="20"/>
                <w:lang w:eastAsia="ja-JP"/>
              </w:rPr>
              <w:t>Yes</w:t>
            </w:r>
          </w:p>
        </w:tc>
        <w:tc>
          <w:tcPr>
            <w:tcW w:w="331" w:type="pct"/>
            <w:shd w:val="clear" w:color="auto" w:fill="FF9900"/>
            <w:vAlign w:val="center"/>
          </w:tcPr>
          <w:p w:rsidR="00293075" w:rsidRPr="00293075" w:rsidRDefault="00293075" w:rsidP="000A09E0">
            <w:pPr>
              <w:pStyle w:val="ListParagraph1"/>
              <w:ind w:left="0"/>
              <w:contextualSpacing w:val="0"/>
              <w:jc w:val="center"/>
              <w:rPr>
                <w:rFonts w:ascii="Roboto Light" w:hAnsi="Roboto Light"/>
                <w:b/>
                <w:bCs/>
                <w:i/>
                <w:iCs/>
                <w:sz w:val="20"/>
                <w:szCs w:val="20"/>
                <w:lang w:eastAsia="ja-JP"/>
              </w:rPr>
            </w:pPr>
            <w:r w:rsidRPr="00293075">
              <w:rPr>
                <w:rFonts w:ascii="Roboto Light" w:hAnsi="Roboto Light"/>
                <w:b/>
                <w:sz w:val="20"/>
                <w:szCs w:val="20"/>
                <w:lang w:eastAsia="ja-JP"/>
              </w:rPr>
              <w:t>No</w:t>
            </w:r>
          </w:p>
        </w:tc>
      </w:tr>
      <w:tr w:rsidR="00293075" w:rsidRPr="00293075" w:rsidTr="000A09E0">
        <w:trPr>
          <w:trHeight w:val="283"/>
        </w:trPr>
        <w:tc>
          <w:tcPr>
            <w:tcW w:w="262" w:type="pct"/>
            <w:vAlign w:val="center"/>
          </w:tcPr>
          <w:p w:rsidR="00293075" w:rsidRPr="00293075" w:rsidRDefault="00293075" w:rsidP="000A09E0">
            <w:pPr>
              <w:pStyle w:val="ListParagraph1"/>
              <w:ind w:left="0"/>
              <w:contextualSpacing w:val="0"/>
              <w:jc w:val="center"/>
              <w:rPr>
                <w:rFonts w:ascii="Roboto Light" w:hAnsi="Roboto Light"/>
                <w:b/>
                <w:bCs/>
                <w:i/>
                <w:iCs/>
                <w:sz w:val="20"/>
                <w:szCs w:val="20"/>
                <w:lang w:eastAsia="ja-JP"/>
              </w:rPr>
            </w:pPr>
            <w:r w:rsidRPr="00293075">
              <w:rPr>
                <w:rFonts w:ascii="Roboto Light" w:hAnsi="Roboto Light"/>
                <w:sz w:val="20"/>
                <w:szCs w:val="20"/>
                <w:lang w:eastAsia="ja-JP"/>
              </w:rPr>
              <w:t>1.</w:t>
            </w:r>
          </w:p>
        </w:tc>
        <w:tc>
          <w:tcPr>
            <w:tcW w:w="4046" w:type="pct"/>
            <w:vAlign w:val="center"/>
          </w:tcPr>
          <w:p w:rsidR="00293075" w:rsidRPr="00293075" w:rsidRDefault="00293075" w:rsidP="000A09E0">
            <w:pPr>
              <w:pStyle w:val="ListParagraph1"/>
              <w:ind w:left="0"/>
              <w:contextualSpacing w:val="0"/>
              <w:rPr>
                <w:rFonts w:ascii="Roboto Light" w:hAnsi="Roboto Light"/>
                <w:b/>
                <w:bCs/>
                <w:i/>
                <w:iCs/>
                <w:sz w:val="20"/>
                <w:szCs w:val="20"/>
                <w:lang w:eastAsia="ja-JP"/>
              </w:rPr>
            </w:pPr>
            <w:r w:rsidRPr="00293075">
              <w:rPr>
                <w:rFonts w:ascii="Roboto Light" w:hAnsi="Roboto Light"/>
                <w:sz w:val="20"/>
                <w:szCs w:val="20"/>
                <w:lang w:eastAsia="ja-JP"/>
              </w:rPr>
              <w:t>Social and Environmental Assessment and Management System</w:t>
            </w:r>
          </w:p>
        </w:tc>
        <w:tc>
          <w:tcPr>
            <w:tcW w:w="361" w:type="pct"/>
            <w:vAlign w:val="center"/>
          </w:tcPr>
          <w:p w:rsidR="00293075" w:rsidRPr="00293075" w:rsidRDefault="00293075" w:rsidP="000A09E0">
            <w:pPr>
              <w:jc w:val="center"/>
              <w:rPr>
                <w:lang w:eastAsia="ja-JP"/>
              </w:rPr>
            </w:pPr>
            <w:r w:rsidRPr="00293075">
              <w:fldChar w:fldCharType="begin">
                <w:ffData>
                  <w:name w:val=""/>
                  <w:enabled/>
                  <w:calcOnExit w:val="0"/>
                  <w:checkBox>
                    <w:sizeAuto/>
                    <w:default w:val="1"/>
                    <w:checked/>
                  </w:checkBox>
                </w:ffData>
              </w:fldChar>
            </w:r>
            <w:r w:rsidRPr="00293075">
              <w:rPr>
                <w:lang w:eastAsia="ja-JP"/>
              </w:rPr>
              <w:instrText xml:space="preserve"> FORMCHECKBOX </w:instrText>
            </w:r>
            <w:r w:rsidRPr="00293075">
              <w:fldChar w:fldCharType="separate"/>
            </w:r>
            <w:r w:rsidRPr="00293075">
              <w:fldChar w:fldCharType="end"/>
            </w:r>
          </w:p>
        </w:tc>
        <w:tc>
          <w:tcPr>
            <w:tcW w:w="331" w:type="pct"/>
            <w:vAlign w:val="center"/>
          </w:tcPr>
          <w:p w:rsidR="00293075" w:rsidRPr="00293075" w:rsidRDefault="00293075" w:rsidP="000A09E0">
            <w:pPr>
              <w:jc w:val="center"/>
              <w:rPr>
                <w:lang w:eastAsia="ja-JP"/>
              </w:rPr>
            </w:pPr>
            <w:r w:rsidRPr="00293075">
              <w:fldChar w:fldCharType="begin">
                <w:ffData>
                  <w:name w:val=""/>
                  <w:enabled/>
                  <w:calcOnExit w:val="0"/>
                  <w:checkBox>
                    <w:sizeAuto/>
                    <w:default w:val="0"/>
                    <w:checked w:val="0"/>
                  </w:checkBox>
                </w:ffData>
              </w:fldChar>
            </w:r>
            <w:r w:rsidRPr="00293075">
              <w:rPr>
                <w:lang w:eastAsia="ja-JP"/>
              </w:rPr>
              <w:instrText xml:space="preserve"> FORMCHECKBOX </w:instrText>
            </w:r>
            <w:r w:rsidRPr="00293075">
              <w:fldChar w:fldCharType="separate"/>
            </w:r>
            <w:r w:rsidRPr="00293075">
              <w:fldChar w:fldCharType="end"/>
            </w:r>
          </w:p>
        </w:tc>
      </w:tr>
      <w:tr w:rsidR="00293075" w:rsidRPr="00293075" w:rsidTr="000A09E0">
        <w:trPr>
          <w:trHeight w:val="283"/>
        </w:trPr>
        <w:tc>
          <w:tcPr>
            <w:tcW w:w="262" w:type="pct"/>
            <w:vAlign w:val="center"/>
          </w:tcPr>
          <w:p w:rsidR="00293075" w:rsidRPr="00293075" w:rsidRDefault="00293075" w:rsidP="000A09E0">
            <w:pPr>
              <w:pStyle w:val="ListParagraph1"/>
              <w:ind w:left="0"/>
              <w:contextualSpacing w:val="0"/>
              <w:jc w:val="center"/>
              <w:rPr>
                <w:rFonts w:ascii="Roboto Light" w:hAnsi="Roboto Light"/>
                <w:b/>
                <w:bCs/>
                <w:i/>
                <w:iCs/>
                <w:sz w:val="20"/>
                <w:szCs w:val="20"/>
                <w:lang w:eastAsia="ja-JP"/>
              </w:rPr>
            </w:pPr>
            <w:r w:rsidRPr="00293075">
              <w:rPr>
                <w:rFonts w:ascii="Roboto Light" w:hAnsi="Roboto Light"/>
                <w:sz w:val="20"/>
                <w:szCs w:val="20"/>
                <w:lang w:eastAsia="ja-JP"/>
              </w:rPr>
              <w:t>2.</w:t>
            </w:r>
          </w:p>
        </w:tc>
        <w:tc>
          <w:tcPr>
            <w:tcW w:w="4046" w:type="pct"/>
            <w:vAlign w:val="center"/>
          </w:tcPr>
          <w:p w:rsidR="00293075" w:rsidRPr="00293075" w:rsidRDefault="00293075" w:rsidP="000A09E0">
            <w:pPr>
              <w:pStyle w:val="ListParagraph1"/>
              <w:ind w:left="0"/>
              <w:contextualSpacing w:val="0"/>
              <w:rPr>
                <w:rFonts w:ascii="Roboto Light" w:hAnsi="Roboto Light"/>
                <w:b/>
                <w:bCs/>
                <w:i/>
                <w:iCs/>
                <w:sz w:val="20"/>
                <w:szCs w:val="20"/>
                <w:lang w:eastAsia="ja-JP"/>
              </w:rPr>
            </w:pPr>
            <w:r w:rsidRPr="00293075">
              <w:rPr>
                <w:rFonts w:ascii="Roboto Light" w:hAnsi="Roboto Light"/>
                <w:sz w:val="20"/>
                <w:szCs w:val="20"/>
                <w:lang w:eastAsia="ja-JP"/>
              </w:rPr>
              <w:t>Labor and Working Condition</w:t>
            </w:r>
          </w:p>
        </w:tc>
        <w:tc>
          <w:tcPr>
            <w:tcW w:w="36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1"/>
                    <w:checked/>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c>
          <w:tcPr>
            <w:tcW w:w="33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0"/>
                    <w:checked w:val="0"/>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r>
      <w:tr w:rsidR="00293075" w:rsidRPr="00293075" w:rsidTr="000A09E0">
        <w:trPr>
          <w:trHeight w:val="283"/>
        </w:trPr>
        <w:tc>
          <w:tcPr>
            <w:tcW w:w="262" w:type="pct"/>
            <w:vAlign w:val="center"/>
          </w:tcPr>
          <w:p w:rsidR="00293075" w:rsidRPr="00293075" w:rsidRDefault="00293075" w:rsidP="000A09E0">
            <w:pPr>
              <w:pStyle w:val="ListParagraph1"/>
              <w:ind w:left="0"/>
              <w:contextualSpacing w:val="0"/>
              <w:jc w:val="center"/>
              <w:rPr>
                <w:rFonts w:ascii="Roboto Light" w:hAnsi="Roboto Light"/>
                <w:b/>
                <w:bCs/>
                <w:i/>
                <w:iCs/>
                <w:sz w:val="20"/>
                <w:szCs w:val="20"/>
                <w:lang w:eastAsia="ja-JP"/>
              </w:rPr>
            </w:pPr>
            <w:r w:rsidRPr="00293075">
              <w:rPr>
                <w:rFonts w:ascii="Roboto Light" w:hAnsi="Roboto Light"/>
                <w:sz w:val="20"/>
                <w:szCs w:val="20"/>
                <w:lang w:eastAsia="ja-JP"/>
              </w:rPr>
              <w:t>3.</w:t>
            </w:r>
          </w:p>
        </w:tc>
        <w:tc>
          <w:tcPr>
            <w:tcW w:w="4046" w:type="pct"/>
            <w:vAlign w:val="center"/>
          </w:tcPr>
          <w:p w:rsidR="00293075" w:rsidRPr="00293075" w:rsidRDefault="00293075" w:rsidP="000A09E0">
            <w:pPr>
              <w:pStyle w:val="ListParagraph1"/>
              <w:ind w:left="0"/>
              <w:contextualSpacing w:val="0"/>
              <w:rPr>
                <w:rFonts w:ascii="Roboto Light" w:hAnsi="Roboto Light"/>
                <w:b/>
                <w:bCs/>
                <w:i/>
                <w:iCs/>
                <w:sz w:val="20"/>
                <w:szCs w:val="20"/>
                <w:lang w:eastAsia="ja-JP"/>
              </w:rPr>
            </w:pPr>
            <w:r w:rsidRPr="00293075">
              <w:rPr>
                <w:rFonts w:ascii="Roboto Light" w:hAnsi="Roboto Light"/>
                <w:sz w:val="20"/>
                <w:szCs w:val="20"/>
                <w:lang w:eastAsia="ja-JP"/>
              </w:rPr>
              <w:t>Pollution Prevention and Abatement and Climate Change</w:t>
            </w:r>
          </w:p>
        </w:tc>
        <w:tc>
          <w:tcPr>
            <w:tcW w:w="36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1"/>
                    <w:checked/>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c>
          <w:tcPr>
            <w:tcW w:w="33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0"/>
                    <w:checked w:val="0"/>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r>
      <w:tr w:rsidR="00293075" w:rsidRPr="00293075" w:rsidTr="000A09E0">
        <w:trPr>
          <w:trHeight w:val="283"/>
        </w:trPr>
        <w:tc>
          <w:tcPr>
            <w:tcW w:w="262" w:type="pct"/>
            <w:vAlign w:val="center"/>
          </w:tcPr>
          <w:p w:rsidR="00293075" w:rsidRPr="00293075" w:rsidRDefault="00293075" w:rsidP="000A09E0">
            <w:pPr>
              <w:pStyle w:val="ListParagraph1"/>
              <w:ind w:left="0"/>
              <w:contextualSpacing w:val="0"/>
              <w:jc w:val="center"/>
              <w:rPr>
                <w:rFonts w:ascii="Roboto Light" w:hAnsi="Roboto Light"/>
                <w:b/>
                <w:bCs/>
                <w:i/>
                <w:iCs/>
                <w:sz w:val="20"/>
                <w:szCs w:val="20"/>
                <w:lang w:eastAsia="ja-JP"/>
              </w:rPr>
            </w:pPr>
            <w:r w:rsidRPr="00293075">
              <w:rPr>
                <w:rFonts w:ascii="Roboto Light" w:hAnsi="Roboto Light"/>
                <w:sz w:val="20"/>
                <w:szCs w:val="20"/>
                <w:lang w:eastAsia="ja-JP"/>
              </w:rPr>
              <w:lastRenderedPageBreak/>
              <w:t>4.</w:t>
            </w:r>
          </w:p>
        </w:tc>
        <w:tc>
          <w:tcPr>
            <w:tcW w:w="4046" w:type="pct"/>
            <w:vAlign w:val="center"/>
          </w:tcPr>
          <w:p w:rsidR="00293075" w:rsidRPr="00293075" w:rsidRDefault="00293075" w:rsidP="000A09E0">
            <w:pPr>
              <w:pStyle w:val="ListParagraph1"/>
              <w:ind w:left="0"/>
              <w:contextualSpacing w:val="0"/>
              <w:rPr>
                <w:rFonts w:ascii="Roboto Light" w:hAnsi="Roboto Light"/>
                <w:b/>
                <w:bCs/>
                <w:i/>
                <w:iCs/>
                <w:sz w:val="20"/>
                <w:szCs w:val="20"/>
                <w:lang w:eastAsia="ja-JP"/>
              </w:rPr>
            </w:pPr>
            <w:r w:rsidRPr="00293075">
              <w:rPr>
                <w:rFonts w:ascii="Roboto Light" w:hAnsi="Roboto Light"/>
                <w:sz w:val="20"/>
                <w:szCs w:val="20"/>
                <w:lang w:eastAsia="ja-JP"/>
              </w:rPr>
              <w:t>Community Health, Safety and Security Dam and Safety</w:t>
            </w:r>
          </w:p>
        </w:tc>
        <w:tc>
          <w:tcPr>
            <w:tcW w:w="36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1"/>
                    <w:checked/>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c>
          <w:tcPr>
            <w:tcW w:w="33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0"/>
                    <w:checked w:val="0"/>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r>
      <w:tr w:rsidR="00293075" w:rsidRPr="00293075" w:rsidTr="000A09E0">
        <w:trPr>
          <w:trHeight w:val="283"/>
        </w:trPr>
        <w:tc>
          <w:tcPr>
            <w:tcW w:w="262" w:type="pct"/>
            <w:vAlign w:val="center"/>
          </w:tcPr>
          <w:p w:rsidR="00293075" w:rsidRPr="00293075" w:rsidRDefault="00293075" w:rsidP="000A09E0">
            <w:pPr>
              <w:pStyle w:val="ListParagraph1"/>
              <w:ind w:left="0"/>
              <w:contextualSpacing w:val="0"/>
              <w:jc w:val="center"/>
              <w:rPr>
                <w:rFonts w:ascii="Roboto Light" w:hAnsi="Roboto Light"/>
                <w:b/>
                <w:bCs/>
                <w:i/>
                <w:iCs/>
                <w:sz w:val="20"/>
                <w:szCs w:val="20"/>
                <w:lang w:eastAsia="ja-JP"/>
              </w:rPr>
            </w:pPr>
            <w:r w:rsidRPr="00293075">
              <w:rPr>
                <w:rFonts w:ascii="Roboto Light" w:hAnsi="Roboto Light"/>
                <w:sz w:val="20"/>
                <w:szCs w:val="20"/>
                <w:lang w:eastAsia="ja-JP"/>
              </w:rPr>
              <w:t>5.</w:t>
            </w:r>
          </w:p>
        </w:tc>
        <w:tc>
          <w:tcPr>
            <w:tcW w:w="4046" w:type="pct"/>
            <w:vAlign w:val="center"/>
          </w:tcPr>
          <w:p w:rsidR="00293075" w:rsidRPr="00293075" w:rsidRDefault="00293075" w:rsidP="000A09E0">
            <w:pPr>
              <w:pStyle w:val="ListParagraph1"/>
              <w:ind w:left="0"/>
              <w:contextualSpacing w:val="0"/>
              <w:rPr>
                <w:rFonts w:ascii="Roboto Light" w:hAnsi="Roboto Light"/>
                <w:b/>
                <w:bCs/>
                <w:i/>
                <w:iCs/>
                <w:sz w:val="20"/>
                <w:szCs w:val="20"/>
                <w:lang w:eastAsia="ja-JP"/>
              </w:rPr>
            </w:pPr>
            <w:r w:rsidRPr="00293075">
              <w:rPr>
                <w:rFonts w:ascii="Roboto Light" w:hAnsi="Roboto Light"/>
                <w:sz w:val="20"/>
                <w:szCs w:val="20"/>
                <w:lang w:eastAsia="ja-JP"/>
              </w:rPr>
              <w:t>Land Acquisition and Involuntary Resettlement</w:t>
            </w:r>
          </w:p>
        </w:tc>
        <w:tc>
          <w:tcPr>
            <w:tcW w:w="36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1"/>
                    <w:checked/>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c>
          <w:tcPr>
            <w:tcW w:w="33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0"/>
                    <w:checked w:val="0"/>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r>
      <w:tr w:rsidR="00293075" w:rsidRPr="00293075" w:rsidTr="000A09E0">
        <w:trPr>
          <w:trHeight w:val="283"/>
        </w:trPr>
        <w:tc>
          <w:tcPr>
            <w:tcW w:w="262" w:type="pct"/>
            <w:vAlign w:val="center"/>
          </w:tcPr>
          <w:p w:rsidR="00293075" w:rsidRPr="00293075" w:rsidRDefault="00293075" w:rsidP="000A09E0">
            <w:pPr>
              <w:pStyle w:val="ListParagraph1"/>
              <w:ind w:left="0"/>
              <w:contextualSpacing w:val="0"/>
              <w:jc w:val="center"/>
              <w:rPr>
                <w:rFonts w:ascii="Roboto Light" w:hAnsi="Roboto Light"/>
                <w:b/>
                <w:bCs/>
                <w:i/>
                <w:iCs/>
                <w:sz w:val="20"/>
                <w:szCs w:val="20"/>
                <w:lang w:eastAsia="ja-JP"/>
              </w:rPr>
            </w:pPr>
            <w:r w:rsidRPr="00293075">
              <w:rPr>
                <w:rFonts w:ascii="Roboto Light" w:hAnsi="Roboto Light"/>
                <w:sz w:val="20"/>
                <w:szCs w:val="20"/>
                <w:lang w:eastAsia="ja-JP"/>
              </w:rPr>
              <w:t>6.</w:t>
            </w:r>
          </w:p>
        </w:tc>
        <w:tc>
          <w:tcPr>
            <w:tcW w:w="4046" w:type="pct"/>
            <w:vAlign w:val="center"/>
          </w:tcPr>
          <w:p w:rsidR="00293075" w:rsidRPr="00293075" w:rsidRDefault="00293075" w:rsidP="000A09E0">
            <w:pPr>
              <w:pStyle w:val="ListParagraph1"/>
              <w:ind w:left="0"/>
              <w:contextualSpacing w:val="0"/>
              <w:rPr>
                <w:rFonts w:ascii="Roboto Light" w:hAnsi="Roboto Light"/>
                <w:b/>
                <w:bCs/>
                <w:i/>
                <w:iCs/>
                <w:sz w:val="20"/>
                <w:szCs w:val="20"/>
                <w:lang w:eastAsia="ja-JP"/>
              </w:rPr>
            </w:pPr>
            <w:r w:rsidRPr="00293075">
              <w:rPr>
                <w:rFonts w:ascii="Roboto Light" w:hAnsi="Roboto Light"/>
                <w:sz w:val="20"/>
                <w:szCs w:val="20"/>
                <w:lang w:eastAsia="ja-JP"/>
              </w:rPr>
              <w:t>Biodiversity Conservation and Natural Resource Management</w:t>
            </w:r>
          </w:p>
        </w:tc>
        <w:tc>
          <w:tcPr>
            <w:tcW w:w="36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1"/>
                    <w:checked/>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c>
          <w:tcPr>
            <w:tcW w:w="33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0"/>
                    <w:checked w:val="0"/>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r>
      <w:tr w:rsidR="00293075" w:rsidRPr="00293075" w:rsidTr="000A09E0">
        <w:trPr>
          <w:trHeight w:val="283"/>
        </w:trPr>
        <w:tc>
          <w:tcPr>
            <w:tcW w:w="262" w:type="pct"/>
            <w:vAlign w:val="center"/>
          </w:tcPr>
          <w:p w:rsidR="00293075" w:rsidRPr="00293075" w:rsidRDefault="00293075" w:rsidP="000A09E0">
            <w:pPr>
              <w:pStyle w:val="ListParagraph1"/>
              <w:ind w:left="0"/>
              <w:contextualSpacing w:val="0"/>
              <w:jc w:val="center"/>
              <w:rPr>
                <w:rFonts w:ascii="Roboto Light" w:hAnsi="Roboto Light"/>
                <w:b/>
                <w:bCs/>
                <w:i/>
                <w:iCs/>
                <w:sz w:val="20"/>
                <w:szCs w:val="20"/>
                <w:lang w:eastAsia="ja-JP"/>
              </w:rPr>
            </w:pPr>
            <w:r w:rsidRPr="00293075">
              <w:rPr>
                <w:rFonts w:ascii="Roboto Light" w:hAnsi="Roboto Light"/>
                <w:sz w:val="20"/>
                <w:szCs w:val="20"/>
                <w:lang w:eastAsia="ja-JP"/>
              </w:rPr>
              <w:t>7.</w:t>
            </w:r>
          </w:p>
        </w:tc>
        <w:tc>
          <w:tcPr>
            <w:tcW w:w="4046" w:type="pct"/>
            <w:vAlign w:val="center"/>
          </w:tcPr>
          <w:p w:rsidR="00293075" w:rsidRPr="00293075" w:rsidRDefault="00293075" w:rsidP="000A09E0">
            <w:pPr>
              <w:pStyle w:val="ListParagraph1"/>
              <w:ind w:left="0"/>
              <w:contextualSpacing w:val="0"/>
              <w:rPr>
                <w:rFonts w:ascii="Roboto Light" w:hAnsi="Roboto Light"/>
                <w:b/>
                <w:bCs/>
                <w:i/>
                <w:iCs/>
                <w:sz w:val="20"/>
                <w:szCs w:val="20"/>
                <w:lang w:eastAsia="ja-JP"/>
              </w:rPr>
            </w:pPr>
            <w:r w:rsidRPr="00293075">
              <w:rPr>
                <w:rFonts w:ascii="Roboto Light" w:hAnsi="Roboto Light"/>
                <w:sz w:val="20"/>
                <w:szCs w:val="20"/>
                <w:lang w:eastAsia="ja-JP"/>
              </w:rPr>
              <w:t>Indigenous People</w:t>
            </w:r>
          </w:p>
        </w:tc>
        <w:tc>
          <w:tcPr>
            <w:tcW w:w="36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0"/>
                    <w:checked w:val="0"/>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c>
          <w:tcPr>
            <w:tcW w:w="33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1"/>
                    <w:checked/>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r>
      <w:tr w:rsidR="00293075" w:rsidRPr="00293075" w:rsidTr="000A09E0">
        <w:trPr>
          <w:trHeight w:val="283"/>
        </w:trPr>
        <w:tc>
          <w:tcPr>
            <w:tcW w:w="262" w:type="pct"/>
            <w:vAlign w:val="center"/>
          </w:tcPr>
          <w:p w:rsidR="00293075" w:rsidRPr="00293075" w:rsidRDefault="00293075" w:rsidP="000A09E0">
            <w:pPr>
              <w:pStyle w:val="ListParagraph1"/>
              <w:ind w:left="0"/>
              <w:contextualSpacing w:val="0"/>
              <w:jc w:val="center"/>
              <w:rPr>
                <w:rFonts w:ascii="Roboto Light" w:hAnsi="Roboto Light"/>
                <w:b/>
                <w:bCs/>
                <w:i/>
                <w:iCs/>
                <w:sz w:val="20"/>
                <w:szCs w:val="20"/>
                <w:lang w:eastAsia="ja-JP"/>
              </w:rPr>
            </w:pPr>
            <w:r w:rsidRPr="00293075">
              <w:rPr>
                <w:rFonts w:ascii="Roboto Light" w:hAnsi="Roboto Light"/>
                <w:sz w:val="20"/>
                <w:szCs w:val="20"/>
                <w:lang w:eastAsia="ja-JP"/>
              </w:rPr>
              <w:t>8.</w:t>
            </w:r>
          </w:p>
        </w:tc>
        <w:tc>
          <w:tcPr>
            <w:tcW w:w="4046" w:type="pct"/>
            <w:vAlign w:val="center"/>
          </w:tcPr>
          <w:p w:rsidR="00293075" w:rsidRPr="00293075" w:rsidRDefault="00293075" w:rsidP="000A09E0">
            <w:pPr>
              <w:pStyle w:val="ListParagraph1"/>
              <w:ind w:left="0"/>
              <w:contextualSpacing w:val="0"/>
              <w:rPr>
                <w:rFonts w:ascii="Roboto Light" w:hAnsi="Roboto Light"/>
                <w:b/>
                <w:bCs/>
                <w:i/>
                <w:iCs/>
                <w:sz w:val="20"/>
                <w:szCs w:val="20"/>
                <w:lang w:eastAsia="ja-JP"/>
              </w:rPr>
            </w:pPr>
            <w:r w:rsidRPr="00293075">
              <w:rPr>
                <w:rFonts w:ascii="Roboto Light" w:hAnsi="Roboto Light"/>
                <w:sz w:val="20"/>
                <w:szCs w:val="20"/>
                <w:lang w:eastAsia="ja-JP"/>
              </w:rPr>
              <w:t>Cultural Property and Heritage</w:t>
            </w:r>
          </w:p>
        </w:tc>
        <w:tc>
          <w:tcPr>
            <w:tcW w:w="36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1"/>
                    <w:checked/>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c>
          <w:tcPr>
            <w:tcW w:w="331" w:type="pct"/>
            <w:vAlign w:val="center"/>
          </w:tcPr>
          <w:p w:rsidR="00293075" w:rsidRPr="00293075" w:rsidRDefault="00293075" w:rsidP="000A09E0">
            <w:pPr>
              <w:pStyle w:val="ListParagraph1"/>
              <w:ind w:left="0"/>
              <w:contextualSpacing w:val="0"/>
              <w:jc w:val="center"/>
              <w:rPr>
                <w:rFonts w:ascii="Roboto Light" w:hAnsi="Roboto Light"/>
                <w:sz w:val="20"/>
                <w:szCs w:val="20"/>
                <w:lang w:eastAsia="ja-JP"/>
              </w:rPr>
            </w:pPr>
            <w:r w:rsidRPr="00293075">
              <w:rPr>
                <w:rFonts w:ascii="Roboto Light" w:hAnsi="Roboto Light" w:cs="Arial"/>
                <w:sz w:val="20"/>
                <w:szCs w:val="20"/>
              </w:rPr>
              <w:fldChar w:fldCharType="begin">
                <w:ffData>
                  <w:name w:val=""/>
                  <w:enabled/>
                  <w:calcOnExit w:val="0"/>
                  <w:checkBox>
                    <w:sizeAuto/>
                    <w:default w:val="0"/>
                    <w:checked w:val="0"/>
                  </w:checkBox>
                </w:ffData>
              </w:fldChar>
            </w:r>
            <w:r w:rsidRPr="00293075">
              <w:rPr>
                <w:rFonts w:ascii="Roboto Light" w:hAnsi="Roboto Light" w:cs="Arial"/>
                <w:sz w:val="20"/>
                <w:szCs w:val="20"/>
                <w:lang w:eastAsia="ja-JP"/>
              </w:rPr>
              <w:instrText xml:space="preserve"> FORMCHECKBOX </w:instrText>
            </w:r>
            <w:r w:rsidRPr="00293075">
              <w:rPr>
                <w:rFonts w:ascii="Roboto Light" w:hAnsi="Roboto Light" w:cs="Arial"/>
                <w:sz w:val="20"/>
                <w:szCs w:val="20"/>
              </w:rPr>
            </w:r>
            <w:r w:rsidRPr="00293075">
              <w:rPr>
                <w:rFonts w:ascii="Roboto Light" w:hAnsi="Roboto Light" w:cs="Arial"/>
                <w:sz w:val="20"/>
                <w:szCs w:val="20"/>
              </w:rPr>
              <w:fldChar w:fldCharType="separate"/>
            </w:r>
            <w:r w:rsidRPr="00293075">
              <w:rPr>
                <w:rFonts w:ascii="Roboto Light" w:hAnsi="Roboto Light" w:cs="Arial"/>
                <w:sz w:val="20"/>
                <w:szCs w:val="20"/>
              </w:rPr>
              <w:fldChar w:fldCharType="end"/>
            </w:r>
          </w:p>
        </w:tc>
      </w:tr>
    </w:tbl>
    <w:p w:rsidR="00293075" w:rsidRPr="00293075" w:rsidRDefault="00293075" w:rsidP="0018277E">
      <w:pPr>
        <w:spacing w:line="276" w:lineRule="auto"/>
        <w:rPr>
          <w:rFonts w:cstheme="minorHAnsi"/>
        </w:rPr>
      </w:pPr>
    </w:p>
    <w:p w:rsidR="00293075" w:rsidRPr="00293075" w:rsidRDefault="00293075" w:rsidP="0018277E">
      <w:pPr>
        <w:spacing w:before="240" w:line="276" w:lineRule="auto"/>
        <w:rPr>
          <w:rFonts w:cstheme="minorHAnsi"/>
          <w:b/>
        </w:rPr>
      </w:pPr>
      <w:r w:rsidRPr="00293075">
        <w:rPr>
          <w:rFonts w:cstheme="minorHAnsi"/>
          <w:b/>
        </w:rPr>
        <w:t xml:space="preserve">Social </w:t>
      </w:r>
      <w:r w:rsidRPr="00293075">
        <w:rPr>
          <w:rFonts w:cstheme="minorHAnsi"/>
          <w:b/>
          <w:lang w:val="id-ID"/>
        </w:rPr>
        <w:t>and</w:t>
      </w:r>
      <w:r w:rsidRPr="00293075">
        <w:rPr>
          <w:rFonts w:cstheme="minorHAnsi"/>
          <w:b/>
        </w:rPr>
        <w:t xml:space="preserve"> Environmental </w:t>
      </w:r>
      <w:r w:rsidRPr="00293075">
        <w:rPr>
          <w:b/>
        </w:rPr>
        <w:t>Principles</w:t>
      </w:r>
      <w:r w:rsidRPr="00293075">
        <w:rPr>
          <w:rFonts w:cstheme="minorHAnsi"/>
          <w:b/>
        </w:rPr>
        <w:t xml:space="preserve"> Review</w:t>
      </w:r>
    </w:p>
    <w:p w:rsidR="00293075" w:rsidRPr="00293075" w:rsidRDefault="00293075" w:rsidP="0018277E">
      <w:pPr>
        <w:spacing w:before="240" w:line="276" w:lineRule="auto"/>
        <w:rPr>
          <w:rFonts w:cstheme="minorHAnsi"/>
        </w:rPr>
      </w:pPr>
      <w:r w:rsidRPr="00293075">
        <w:rPr>
          <w:rFonts w:cstheme="minorHAnsi"/>
        </w:rPr>
        <w:t>It is an IIF requirement that project’s ESIAs, ESMPs, RAPs (whichever is applicable) to be disclosed on the IIF’s or the client’s website or other venues for new projects going forward prior to or at the same date with the financial close of the sub-projects (or the signing of the loan agreement). The project’s ESIA, ESMP and Amdal have not been yet publicly available. Therefore, it is necessary to obtain consent letter to disclose necessary S&amp;E documents either in our website or client’s website (CAP#1) as well as obtaining all applicable documents (the ESIA and original Amdal).</w:t>
      </w:r>
    </w:p>
    <w:p w:rsidR="00293075" w:rsidRPr="00293075" w:rsidRDefault="00293075" w:rsidP="0018277E">
      <w:pPr>
        <w:spacing w:before="240" w:line="276" w:lineRule="auto"/>
        <w:rPr>
          <w:rFonts w:cstheme="minorHAnsi"/>
          <w:b/>
        </w:rPr>
      </w:pPr>
      <w:r w:rsidRPr="00293075">
        <w:rPr>
          <w:rFonts w:cstheme="minorHAnsi"/>
          <w:b/>
          <w:lang w:val="id-ID"/>
        </w:rPr>
        <w:t>Principle</w:t>
      </w:r>
      <w:r w:rsidRPr="00293075">
        <w:rPr>
          <w:rFonts w:cstheme="minorHAnsi"/>
          <w:b/>
        </w:rPr>
        <w:t xml:space="preserve"> 1 - Social and Environmental Assessment and Management System</w:t>
      </w:r>
    </w:p>
    <w:p w:rsidR="00293075" w:rsidRPr="00293075" w:rsidRDefault="00293075" w:rsidP="0018277E">
      <w:pPr>
        <w:spacing w:before="240" w:line="276" w:lineRule="auto"/>
        <w:rPr>
          <w:rFonts w:cstheme="minorHAnsi"/>
          <w:u w:val="single"/>
        </w:rPr>
      </w:pPr>
      <w:r w:rsidRPr="00293075">
        <w:rPr>
          <w:rFonts w:cstheme="minorHAnsi"/>
          <w:u w:val="single"/>
        </w:rPr>
        <w:t>Permits &amp; Licenses Status</w:t>
      </w:r>
    </w:p>
    <w:tbl>
      <w:tblPr>
        <w:tblStyle w:val="LightList-Accent6"/>
        <w:tblW w:w="5000" w:type="pct"/>
        <w:tblLook w:val="04A0" w:firstRow="1" w:lastRow="0" w:firstColumn="1" w:lastColumn="0" w:noHBand="0" w:noVBand="1"/>
      </w:tblPr>
      <w:tblGrid>
        <w:gridCol w:w="3541"/>
        <w:gridCol w:w="5507"/>
      </w:tblGrid>
      <w:tr w:rsidR="00293075" w:rsidRPr="00293075" w:rsidTr="000A0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7" w:type="pct"/>
          </w:tcPr>
          <w:p w:rsidR="00293075" w:rsidRPr="00293075" w:rsidRDefault="00293075" w:rsidP="000A09E0">
            <w:pPr>
              <w:jc w:val="center"/>
              <w:rPr>
                <w:rFonts w:cstheme="minorHAnsi"/>
              </w:rPr>
            </w:pPr>
            <w:r w:rsidRPr="00293075">
              <w:rPr>
                <w:rFonts w:cstheme="minorHAnsi"/>
              </w:rPr>
              <w:t>Applicable Permit &amp; Licenses</w:t>
            </w:r>
          </w:p>
        </w:tc>
        <w:tc>
          <w:tcPr>
            <w:tcW w:w="3043" w:type="pct"/>
          </w:tcPr>
          <w:p w:rsidR="00293075" w:rsidRPr="00293075" w:rsidRDefault="00293075" w:rsidP="000A09E0">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293075">
              <w:rPr>
                <w:rFonts w:cstheme="minorHAnsi"/>
              </w:rPr>
              <w:t>Status</w:t>
            </w:r>
          </w:p>
        </w:tc>
      </w:tr>
      <w:tr w:rsidR="00293075" w:rsidRPr="00293075"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7" w:type="pct"/>
          </w:tcPr>
          <w:p w:rsidR="00293075" w:rsidRPr="00293075" w:rsidRDefault="00293075" w:rsidP="000A09E0">
            <w:pPr>
              <w:rPr>
                <w:rFonts w:cstheme="minorHAnsi"/>
              </w:rPr>
            </w:pPr>
            <w:r w:rsidRPr="00293075">
              <w:rPr>
                <w:rFonts w:cstheme="minorHAnsi"/>
              </w:rPr>
              <w:t>Environmental Permit</w:t>
            </w:r>
          </w:p>
        </w:tc>
        <w:tc>
          <w:tcPr>
            <w:tcW w:w="3043" w:type="pct"/>
          </w:tcPr>
          <w:p w:rsidR="00293075" w:rsidRPr="00293075" w:rsidRDefault="00293075" w:rsidP="000A09E0">
            <w:pPr>
              <w:cnfStyle w:val="000000100000" w:firstRow="0" w:lastRow="0" w:firstColumn="0" w:lastColumn="0" w:oddVBand="0" w:evenVBand="0" w:oddHBand="1" w:evenHBand="0" w:firstRowFirstColumn="0" w:firstRowLastColumn="0" w:lastRowFirstColumn="0" w:lastRowLastColumn="0"/>
              <w:rPr>
                <w:rFonts w:cstheme="minorHAnsi"/>
              </w:rPr>
            </w:pPr>
            <w:r w:rsidRPr="00293075">
              <w:rPr>
                <w:rFonts w:cstheme="minorHAnsi"/>
              </w:rPr>
              <w:t>The updated environmental permit as per Amdal Addendum was obtained in September 2016</w:t>
            </w:r>
          </w:p>
        </w:tc>
      </w:tr>
      <w:tr w:rsidR="00293075" w:rsidRPr="00293075" w:rsidTr="000A09E0">
        <w:tc>
          <w:tcPr>
            <w:cnfStyle w:val="001000000000" w:firstRow="0" w:lastRow="0" w:firstColumn="1" w:lastColumn="0" w:oddVBand="0" w:evenVBand="0" w:oddHBand="0" w:evenHBand="0" w:firstRowFirstColumn="0" w:firstRowLastColumn="0" w:lastRowFirstColumn="0" w:lastRowLastColumn="0"/>
            <w:tcW w:w="1957" w:type="pct"/>
          </w:tcPr>
          <w:p w:rsidR="00293075" w:rsidRPr="00293075" w:rsidRDefault="00293075" w:rsidP="000A09E0">
            <w:pPr>
              <w:rPr>
                <w:rFonts w:cstheme="minorHAnsi"/>
              </w:rPr>
            </w:pPr>
            <w:r w:rsidRPr="00293075">
              <w:rPr>
                <w:rFonts w:cstheme="minorHAnsi"/>
              </w:rPr>
              <w:t>Borrow-to-use permit for the protected forest area used for the  Project</w:t>
            </w:r>
          </w:p>
        </w:tc>
        <w:tc>
          <w:tcPr>
            <w:tcW w:w="3043" w:type="pct"/>
          </w:tcPr>
          <w:p w:rsidR="00293075" w:rsidRPr="00293075" w:rsidRDefault="00293075" w:rsidP="000A09E0">
            <w:pPr>
              <w:cnfStyle w:val="000000000000" w:firstRow="0" w:lastRow="0" w:firstColumn="0" w:lastColumn="0" w:oddVBand="0" w:evenVBand="0" w:oddHBand="0" w:evenHBand="0" w:firstRowFirstColumn="0" w:firstRowLastColumn="0" w:lastRowFirstColumn="0" w:lastRowLastColumn="0"/>
              <w:rPr>
                <w:rFonts w:cstheme="minorHAnsi"/>
              </w:rPr>
            </w:pPr>
            <w:r w:rsidRPr="00293075">
              <w:rPr>
                <w:rFonts w:cstheme="minorHAnsi"/>
              </w:rPr>
              <w:t>The forest land borrow-to-use permit was issued on 20 September 2016 and was expired on 20 September 2017. ENERGI is currently in the process of renewing this permit for the next 30 years.</w:t>
            </w:r>
          </w:p>
        </w:tc>
      </w:tr>
    </w:tbl>
    <w:p w:rsidR="00293075" w:rsidRPr="00293075" w:rsidRDefault="00293075" w:rsidP="0018277E">
      <w:pPr>
        <w:spacing w:before="240" w:line="276" w:lineRule="auto"/>
        <w:rPr>
          <w:rFonts w:cstheme="minorHAnsi"/>
        </w:rPr>
      </w:pPr>
      <w:r w:rsidRPr="00293075">
        <w:rPr>
          <w:rFonts w:cstheme="minorHAnsi"/>
        </w:rPr>
        <w:t xml:space="preserve">As per table above, the borrow-to-use permit is considered as still outstanding. As observed during site visit, activities in the forestry area was stopped and shifted to other project areas, outside forestry area, to reduce the risk of delay. IIF noted that the process is progressing which is expected to take up to 6 weeks (end of November 2017). Due to the importance of obtaining the permit, we considered the absence of the permit will contribute as high risk to our investment (CAP#2). </w:t>
      </w:r>
    </w:p>
    <w:p w:rsidR="00293075" w:rsidRPr="00293075" w:rsidRDefault="00293075" w:rsidP="0018277E">
      <w:pPr>
        <w:spacing w:before="240" w:line="276" w:lineRule="auto"/>
        <w:rPr>
          <w:rFonts w:cstheme="minorHAnsi"/>
          <w:u w:val="single"/>
        </w:rPr>
      </w:pPr>
      <w:r w:rsidRPr="00293075">
        <w:rPr>
          <w:rFonts w:cstheme="minorHAnsi"/>
          <w:u w:val="single"/>
        </w:rPr>
        <w:t>Social and Environmental Assessment</w:t>
      </w:r>
    </w:p>
    <w:p w:rsidR="00293075" w:rsidRPr="00293075" w:rsidRDefault="00293075" w:rsidP="0018277E">
      <w:pPr>
        <w:autoSpaceDE w:val="0"/>
        <w:autoSpaceDN w:val="0"/>
        <w:adjustRightInd w:val="0"/>
        <w:spacing w:line="276" w:lineRule="auto"/>
        <w:rPr>
          <w:rFonts w:cs="CIDFont+F1"/>
          <w:lang w:eastAsia="id-ID"/>
        </w:rPr>
      </w:pPr>
      <w:r w:rsidRPr="00293075">
        <w:rPr>
          <w:rFonts w:cs="CIDFont+F1"/>
          <w:lang w:eastAsia="id-ID"/>
        </w:rPr>
        <w:t>An original Amdal for the project has been produced together with ESIA preparation, and the Amdal was approved in June 2015. The original Amdal has covered public consultation conducted on 25 November 2013 to discuss project’s risks and impacts, among others were visual impact, noise, species mortality, habitat alteration, public access, community health issues, environmental impact of construction and transportation of Wind Turbine Generators (WTGs) and socialization. As per original Amdal document, the impact of the wind farm project to the community includes: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28"/>
      </w:tblGrid>
      <w:tr w:rsidR="00293075" w:rsidRPr="00293075" w:rsidTr="000A09E0">
        <w:tc>
          <w:tcPr>
            <w:tcW w:w="4788" w:type="dxa"/>
          </w:tcPr>
          <w:p w:rsidR="00293075" w:rsidRPr="00293075" w:rsidRDefault="00293075" w:rsidP="00293075">
            <w:pPr>
              <w:pStyle w:val="ListParagraph"/>
              <w:widowControl/>
              <w:numPr>
                <w:ilvl w:val="0"/>
                <w:numId w:val="81"/>
              </w:numPr>
              <w:autoSpaceDE w:val="0"/>
              <w:autoSpaceDN w:val="0"/>
              <w:adjustRightInd w:val="0"/>
              <w:spacing w:line="276" w:lineRule="auto"/>
              <w:ind w:leftChars="0" w:left="360"/>
              <w:rPr>
                <w:rFonts w:ascii="Roboto Light" w:hAnsi="Roboto Light" w:cs="CIDFont+F1"/>
                <w:color w:val="000000"/>
                <w:lang w:eastAsia="id-ID"/>
              </w:rPr>
            </w:pPr>
            <w:r w:rsidRPr="00293075">
              <w:rPr>
                <w:rFonts w:ascii="Roboto Light" w:hAnsi="Roboto Light" w:cs="CIDFont+F1"/>
                <w:color w:val="000000"/>
                <w:lang w:eastAsia="id-ID"/>
              </w:rPr>
              <w:t>displacement of economic system from plantation area;</w:t>
            </w:r>
          </w:p>
          <w:p w:rsidR="00293075" w:rsidRPr="00293075" w:rsidRDefault="00293075" w:rsidP="00293075">
            <w:pPr>
              <w:pStyle w:val="ListParagraph"/>
              <w:widowControl/>
              <w:numPr>
                <w:ilvl w:val="0"/>
                <w:numId w:val="81"/>
              </w:numPr>
              <w:autoSpaceDE w:val="0"/>
              <w:autoSpaceDN w:val="0"/>
              <w:adjustRightInd w:val="0"/>
              <w:spacing w:line="276" w:lineRule="auto"/>
              <w:ind w:leftChars="0" w:left="360"/>
              <w:rPr>
                <w:rFonts w:ascii="Roboto Light" w:hAnsi="Roboto Light" w:cs="CIDFont+F1"/>
                <w:color w:val="000000"/>
                <w:lang w:eastAsia="id-ID"/>
              </w:rPr>
            </w:pPr>
            <w:r w:rsidRPr="00293075">
              <w:rPr>
                <w:rFonts w:ascii="Roboto Light" w:hAnsi="Roboto Light" w:cs="CIDFont+F1"/>
                <w:color w:val="000000"/>
                <w:lang w:eastAsia="id-ID"/>
              </w:rPr>
              <w:t>access to local resources such as rivers, plantation and farms site;</w:t>
            </w:r>
          </w:p>
          <w:p w:rsidR="00293075" w:rsidRPr="00293075" w:rsidRDefault="00293075" w:rsidP="00293075">
            <w:pPr>
              <w:pStyle w:val="ListParagraph"/>
              <w:widowControl/>
              <w:numPr>
                <w:ilvl w:val="0"/>
                <w:numId w:val="81"/>
              </w:numPr>
              <w:autoSpaceDE w:val="0"/>
              <w:autoSpaceDN w:val="0"/>
              <w:adjustRightInd w:val="0"/>
              <w:spacing w:line="276" w:lineRule="auto"/>
              <w:ind w:leftChars="0" w:left="360"/>
              <w:rPr>
                <w:rFonts w:ascii="Roboto Light" w:hAnsi="Roboto Light" w:cs="CIDFont+F1"/>
                <w:color w:val="000000"/>
                <w:lang w:eastAsia="id-ID"/>
              </w:rPr>
            </w:pPr>
            <w:r w:rsidRPr="00293075">
              <w:rPr>
                <w:rFonts w:ascii="Roboto Light" w:hAnsi="Roboto Light" w:cs="CIDFont+F1"/>
                <w:color w:val="000000"/>
                <w:lang w:eastAsia="id-ID"/>
              </w:rPr>
              <w:t>interaction with external community, perception and knowledge development;</w:t>
            </w:r>
          </w:p>
        </w:tc>
        <w:tc>
          <w:tcPr>
            <w:tcW w:w="4788" w:type="dxa"/>
          </w:tcPr>
          <w:p w:rsidR="00293075" w:rsidRPr="00293075" w:rsidRDefault="00293075" w:rsidP="00293075">
            <w:pPr>
              <w:pStyle w:val="ListParagraph"/>
              <w:widowControl/>
              <w:numPr>
                <w:ilvl w:val="0"/>
                <w:numId w:val="81"/>
              </w:numPr>
              <w:autoSpaceDE w:val="0"/>
              <w:autoSpaceDN w:val="0"/>
              <w:adjustRightInd w:val="0"/>
              <w:spacing w:line="276" w:lineRule="auto"/>
              <w:ind w:leftChars="0" w:left="342"/>
              <w:jc w:val="both"/>
              <w:rPr>
                <w:rFonts w:ascii="Roboto Light" w:hAnsi="Roboto Light" w:cs="CIDFont+F1"/>
                <w:color w:val="000000"/>
                <w:lang w:eastAsia="id-ID"/>
              </w:rPr>
            </w:pPr>
            <w:r w:rsidRPr="00293075">
              <w:rPr>
                <w:rFonts w:ascii="Roboto Light" w:hAnsi="Roboto Light" w:cs="CIDFont+F1"/>
                <w:color w:val="000000"/>
                <w:lang w:eastAsia="id-ID"/>
              </w:rPr>
              <w:t>road traffic changes;</w:t>
            </w:r>
          </w:p>
          <w:p w:rsidR="00293075" w:rsidRPr="00293075" w:rsidRDefault="00293075" w:rsidP="00293075">
            <w:pPr>
              <w:pStyle w:val="ListParagraph"/>
              <w:widowControl/>
              <w:numPr>
                <w:ilvl w:val="0"/>
                <w:numId w:val="81"/>
              </w:numPr>
              <w:autoSpaceDE w:val="0"/>
              <w:autoSpaceDN w:val="0"/>
              <w:adjustRightInd w:val="0"/>
              <w:spacing w:line="276" w:lineRule="auto"/>
              <w:ind w:leftChars="0" w:left="342"/>
              <w:jc w:val="both"/>
              <w:rPr>
                <w:rFonts w:ascii="Roboto Light" w:hAnsi="Roboto Light" w:cs="CIDFont+F1"/>
                <w:color w:val="000000"/>
                <w:lang w:eastAsia="id-ID"/>
              </w:rPr>
            </w:pPr>
            <w:r w:rsidRPr="00293075">
              <w:rPr>
                <w:rFonts w:ascii="Roboto Light" w:hAnsi="Roboto Light" w:cs="CIDFont+F1"/>
                <w:color w:val="000000"/>
                <w:lang w:eastAsia="id-ID"/>
              </w:rPr>
              <w:t>additional employment for local staff;</w:t>
            </w:r>
          </w:p>
          <w:p w:rsidR="00293075" w:rsidRPr="00293075" w:rsidRDefault="00293075" w:rsidP="00293075">
            <w:pPr>
              <w:pStyle w:val="ListParagraph"/>
              <w:widowControl/>
              <w:numPr>
                <w:ilvl w:val="0"/>
                <w:numId w:val="81"/>
              </w:numPr>
              <w:autoSpaceDE w:val="0"/>
              <w:autoSpaceDN w:val="0"/>
              <w:adjustRightInd w:val="0"/>
              <w:spacing w:line="276" w:lineRule="auto"/>
              <w:ind w:leftChars="0" w:left="342"/>
              <w:jc w:val="both"/>
              <w:rPr>
                <w:rFonts w:ascii="Roboto Light" w:hAnsi="Roboto Light" w:cs="CIDFont+F1"/>
                <w:color w:val="000000"/>
                <w:lang w:eastAsia="id-ID"/>
              </w:rPr>
            </w:pPr>
            <w:r w:rsidRPr="00293075">
              <w:rPr>
                <w:rFonts w:ascii="Roboto Light" w:hAnsi="Roboto Light" w:cs="CIDFont+F1"/>
                <w:color w:val="000000"/>
                <w:lang w:eastAsia="id-ID"/>
              </w:rPr>
              <w:t>population growth;</w:t>
            </w:r>
          </w:p>
          <w:p w:rsidR="00293075" w:rsidRPr="00293075" w:rsidRDefault="00293075" w:rsidP="00293075">
            <w:pPr>
              <w:pStyle w:val="ListParagraph"/>
              <w:widowControl/>
              <w:numPr>
                <w:ilvl w:val="0"/>
                <w:numId w:val="81"/>
              </w:numPr>
              <w:autoSpaceDE w:val="0"/>
              <w:autoSpaceDN w:val="0"/>
              <w:adjustRightInd w:val="0"/>
              <w:spacing w:line="276" w:lineRule="auto"/>
              <w:ind w:leftChars="0" w:left="342"/>
              <w:jc w:val="both"/>
              <w:rPr>
                <w:rFonts w:ascii="Roboto Light" w:hAnsi="Roboto Light" w:cs="CIDFont+F1"/>
                <w:lang w:eastAsia="id-ID"/>
              </w:rPr>
            </w:pPr>
            <w:r w:rsidRPr="00293075">
              <w:rPr>
                <w:rFonts w:ascii="Roboto Light" w:hAnsi="Roboto Light" w:cs="CIDFont+F1"/>
                <w:color w:val="000000"/>
                <w:lang w:eastAsia="id-ID"/>
              </w:rPr>
              <w:t>Health and safety issue related to industrial activity and civil works.</w:t>
            </w:r>
          </w:p>
          <w:p w:rsidR="00293075" w:rsidRPr="00293075" w:rsidRDefault="00293075" w:rsidP="000A09E0">
            <w:pPr>
              <w:autoSpaceDE w:val="0"/>
              <w:autoSpaceDN w:val="0"/>
              <w:adjustRightInd w:val="0"/>
              <w:spacing w:line="276" w:lineRule="auto"/>
              <w:rPr>
                <w:rFonts w:cs="CIDFont+F1"/>
                <w:lang w:eastAsia="id-ID"/>
              </w:rPr>
            </w:pPr>
          </w:p>
        </w:tc>
      </w:tr>
    </w:tbl>
    <w:p w:rsidR="00293075" w:rsidRPr="00293075" w:rsidRDefault="00293075" w:rsidP="0018277E">
      <w:pPr>
        <w:autoSpaceDE w:val="0"/>
        <w:autoSpaceDN w:val="0"/>
        <w:adjustRightInd w:val="0"/>
        <w:spacing w:line="276" w:lineRule="auto"/>
        <w:rPr>
          <w:rFonts w:cs="CIDFont+F1"/>
          <w:lang w:eastAsia="id-ID"/>
        </w:rPr>
      </w:pPr>
    </w:p>
    <w:p w:rsidR="00293075" w:rsidRPr="00293075" w:rsidRDefault="00293075" w:rsidP="0018277E">
      <w:pPr>
        <w:autoSpaceDE w:val="0"/>
        <w:autoSpaceDN w:val="0"/>
        <w:adjustRightInd w:val="0"/>
        <w:spacing w:line="276" w:lineRule="auto"/>
        <w:rPr>
          <w:rFonts w:cstheme="minorHAnsi"/>
          <w:u w:val="single"/>
        </w:rPr>
      </w:pPr>
      <w:r w:rsidRPr="00293075">
        <w:rPr>
          <w:rFonts w:cs="CIDFont+F1"/>
          <w:lang w:eastAsia="id-ID"/>
        </w:rPr>
        <w:t xml:space="preserve">A gap analysis between the original Amdal and IFC PS 2012 has been conducted as part of ESHIA study in September 2015. Moderate, minor and negligence gaps identified such as inflow of contaminants due to spills and losses, sewerage and domestic effluents from workers camps, species displacement due to lost habitats during land clearing and etc. These gaps then are addressed in the ESHIA study. Additionally, the assessment on associated facility (the 2.7 km transmission line) is also part of ESHIA study and the changes on equipment landing site at Pare-pare port and the access road has been included in the Amdal addendum. </w:t>
      </w:r>
      <w:r w:rsidRPr="00293075">
        <w:rPr>
          <w:rFonts w:cs="Arial"/>
          <w:color w:val="000000"/>
          <w:lang w:eastAsia="id-ID"/>
        </w:rPr>
        <w:t xml:space="preserve">The Project Company performs semi-annual environmental monitoring activities and reports to the provincial environmental agency as part of its environmental permit obligations. The first RKL-RPL Implementation Report was submitted in December 2016 and the second was in August 2017. Results in both monitoring periods suggest overall compliance with national environmental standards. </w:t>
      </w:r>
      <w:r w:rsidRPr="00293075">
        <w:t xml:space="preserve">Additional monitoring points for surface water, groundwater, and emission sources (mobile and stationary) had been tested to monitor Project impacts on water and air quality. The additional emissions testing were specifically requested by the Department of Environment during their spot check in Jun 2017. Results indicate compliance with both national and where applicable, to international standards. </w:t>
      </w:r>
    </w:p>
    <w:p w:rsidR="00293075" w:rsidRPr="00293075" w:rsidRDefault="00293075" w:rsidP="0018277E">
      <w:pPr>
        <w:spacing w:before="240" w:line="276" w:lineRule="auto"/>
        <w:rPr>
          <w:rFonts w:cstheme="minorHAnsi"/>
          <w:u w:val="single"/>
        </w:rPr>
      </w:pPr>
      <w:r w:rsidRPr="00293075">
        <w:rPr>
          <w:rFonts w:cstheme="minorHAnsi"/>
          <w:u w:val="single"/>
        </w:rPr>
        <w:t>Management Program</w:t>
      </w:r>
    </w:p>
    <w:p w:rsidR="00293075" w:rsidRPr="00293075" w:rsidRDefault="00293075" w:rsidP="0018277E">
      <w:pPr>
        <w:autoSpaceDE w:val="0"/>
        <w:autoSpaceDN w:val="0"/>
        <w:adjustRightInd w:val="0"/>
        <w:spacing w:line="276" w:lineRule="auto"/>
        <w:rPr>
          <w:rFonts w:cs="Arial"/>
          <w:color w:val="000000"/>
          <w:lang w:eastAsia="id-ID"/>
        </w:rPr>
      </w:pPr>
      <w:r w:rsidRPr="00293075">
        <w:t xml:space="preserve">SEMS, Land Acquisition Plan and Framework (LAPF), Stakeholder Engagement Plan (SEP) and Community Grievance Mechanism, Health and Safety Management Plan and etc. had been developed by ENERGI. </w:t>
      </w:r>
      <w:r w:rsidRPr="00293075">
        <w:rPr>
          <w:rFonts w:cs="Arial"/>
          <w:color w:val="000000"/>
          <w:lang w:eastAsia="id-ID"/>
        </w:rPr>
        <w:t>ENERGI Renewable Indonesia (sponsor) has develop SEMS to be implemented at the project level. The SEMS has include the following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62"/>
      </w:tblGrid>
      <w:tr w:rsidR="00293075" w:rsidRPr="00293075" w:rsidTr="000A09E0">
        <w:tc>
          <w:tcPr>
            <w:tcW w:w="4788" w:type="dxa"/>
          </w:tcPr>
          <w:p w:rsidR="00293075" w:rsidRPr="00293075" w:rsidRDefault="00293075" w:rsidP="00293075">
            <w:pPr>
              <w:pStyle w:val="ListParagraph"/>
              <w:widowControl/>
              <w:numPr>
                <w:ilvl w:val="0"/>
                <w:numId w:val="91"/>
              </w:numPr>
              <w:autoSpaceDE w:val="0"/>
              <w:autoSpaceDN w:val="0"/>
              <w:adjustRightInd w:val="0"/>
              <w:spacing w:line="276" w:lineRule="auto"/>
              <w:ind w:leftChars="0" w:left="360"/>
              <w:rPr>
                <w:rFonts w:ascii="Roboto Light" w:hAnsi="Roboto Light"/>
                <w:color w:val="000000"/>
                <w:lang w:eastAsia="id-ID"/>
              </w:rPr>
            </w:pPr>
            <w:r w:rsidRPr="00293075">
              <w:rPr>
                <w:rFonts w:ascii="Roboto Light" w:hAnsi="Roboto Light"/>
                <w:color w:val="000000"/>
                <w:lang w:eastAsia="id-ID"/>
              </w:rPr>
              <w:t xml:space="preserve">Policy </w:t>
            </w:r>
          </w:p>
          <w:p w:rsidR="00293075" w:rsidRPr="00293075" w:rsidRDefault="00293075" w:rsidP="00293075">
            <w:pPr>
              <w:pStyle w:val="ListParagraph"/>
              <w:widowControl/>
              <w:numPr>
                <w:ilvl w:val="0"/>
                <w:numId w:val="91"/>
              </w:numPr>
              <w:autoSpaceDE w:val="0"/>
              <w:autoSpaceDN w:val="0"/>
              <w:adjustRightInd w:val="0"/>
              <w:spacing w:line="276" w:lineRule="auto"/>
              <w:ind w:leftChars="0" w:left="360"/>
              <w:rPr>
                <w:rFonts w:ascii="Roboto Light" w:hAnsi="Roboto Light"/>
                <w:color w:val="000000"/>
                <w:lang w:eastAsia="id-ID"/>
              </w:rPr>
            </w:pPr>
            <w:r w:rsidRPr="00293075">
              <w:rPr>
                <w:rFonts w:ascii="Roboto Light" w:hAnsi="Roboto Light"/>
                <w:color w:val="000000"/>
                <w:lang w:eastAsia="id-ID"/>
              </w:rPr>
              <w:t xml:space="preserve">Identification of Risks and Impacts </w:t>
            </w:r>
          </w:p>
          <w:p w:rsidR="00293075" w:rsidRPr="00293075" w:rsidRDefault="00293075" w:rsidP="00293075">
            <w:pPr>
              <w:pStyle w:val="ListParagraph"/>
              <w:widowControl/>
              <w:numPr>
                <w:ilvl w:val="0"/>
                <w:numId w:val="91"/>
              </w:numPr>
              <w:autoSpaceDE w:val="0"/>
              <w:autoSpaceDN w:val="0"/>
              <w:adjustRightInd w:val="0"/>
              <w:spacing w:line="276" w:lineRule="auto"/>
              <w:ind w:leftChars="0" w:left="360"/>
              <w:rPr>
                <w:rFonts w:ascii="Roboto Light" w:hAnsi="Roboto Light"/>
                <w:color w:val="000000"/>
                <w:lang w:eastAsia="id-ID"/>
              </w:rPr>
            </w:pPr>
            <w:r w:rsidRPr="00293075">
              <w:rPr>
                <w:rFonts w:ascii="Roboto Light" w:hAnsi="Roboto Light"/>
                <w:color w:val="000000"/>
                <w:lang w:eastAsia="id-ID"/>
              </w:rPr>
              <w:t xml:space="preserve">Management Programs </w:t>
            </w:r>
          </w:p>
          <w:p w:rsidR="00293075" w:rsidRPr="00293075" w:rsidRDefault="00293075" w:rsidP="00293075">
            <w:pPr>
              <w:pStyle w:val="ListParagraph"/>
              <w:widowControl/>
              <w:numPr>
                <w:ilvl w:val="0"/>
                <w:numId w:val="91"/>
              </w:numPr>
              <w:autoSpaceDE w:val="0"/>
              <w:autoSpaceDN w:val="0"/>
              <w:adjustRightInd w:val="0"/>
              <w:spacing w:line="276" w:lineRule="auto"/>
              <w:ind w:leftChars="0" w:left="360"/>
              <w:rPr>
                <w:rFonts w:ascii="Roboto Light" w:hAnsi="Roboto Light"/>
                <w:color w:val="000000"/>
                <w:lang w:eastAsia="id-ID"/>
              </w:rPr>
            </w:pPr>
            <w:r w:rsidRPr="00293075">
              <w:rPr>
                <w:rFonts w:ascii="Roboto Light" w:hAnsi="Roboto Light"/>
                <w:color w:val="000000"/>
                <w:lang w:eastAsia="id-ID"/>
              </w:rPr>
              <w:t xml:space="preserve">Organizational Capacity and Competency </w:t>
            </w:r>
          </w:p>
          <w:p w:rsidR="00293075" w:rsidRPr="00293075" w:rsidRDefault="00293075" w:rsidP="00293075">
            <w:pPr>
              <w:pStyle w:val="ListParagraph"/>
              <w:widowControl/>
              <w:numPr>
                <w:ilvl w:val="0"/>
                <w:numId w:val="91"/>
              </w:numPr>
              <w:autoSpaceDE w:val="0"/>
              <w:autoSpaceDN w:val="0"/>
              <w:adjustRightInd w:val="0"/>
              <w:spacing w:line="276" w:lineRule="auto"/>
              <w:ind w:leftChars="0" w:left="360"/>
              <w:rPr>
                <w:rFonts w:ascii="Roboto Light" w:hAnsi="Roboto Light"/>
                <w:color w:val="000000"/>
                <w:lang w:eastAsia="id-ID"/>
              </w:rPr>
            </w:pPr>
            <w:r w:rsidRPr="00293075">
              <w:rPr>
                <w:rFonts w:ascii="Roboto Light" w:hAnsi="Roboto Light"/>
                <w:color w:val="000000"/>
                <w:lang w:eastAsia="id-ID"/>
              </w:rPr>
              <w:t xml:space="preserve">Emergency Preparedness and Response </w:t>
            </w:r>
          </w:p>
          <w:p w:rsidR="00293075" w:rsidRPr="00293075" w:rsidRDefault="00293075" w:rsidP="000A09E0">
            <w:pPr>
              <w:autoSpaceDE w:val="0"/>
              <w:autoSpaceDN w:val="0"/>
              <w:adjustRightInd w:val="0"/>
              <w:spacing w:line="276" w:lineRule="auto"/>
              <w:rPr>
                <w:rFonts w:cs="Arial"/>
                <w:color w:val="000000"/>
                <w:lang w:eastAsia="id-ID"/>
              </w:rPr>
            </w:pPr>
          </w:p>
        </w:tc>
        <w:tc>
          <w:tcPr>
            <w:tcW w:w="4788" w:type="dxa"/>
          </w:tcPr>
          <w:p w:rsidR="00293075" w:rsidRPr="00293075" w:rsidRDefault="00293075" w:rsidP="00293075">
            <w:pPr>
              <w:pStyle w:val="ListParagraph"/>
              <w:widowControl/>
              <w:numPr>
                <w:ilvl w:val="0"/>
                <w:numId w:val="91"/>
              </w:numPr>
              <w:autoSpaceDE w:val="0"/>
              <w:autoSpaceDN w:val="0"/>
              <w:adjustRightInd w:val="0"/>
              <w:spacing w:line="276" w:lineRule="auto"/>
              <w:ind w:leftChars="0"/>
              <w:rPr>
                <w:rFonts w:ascii="Roboto Light" w:hAnsi="Roboto Light"/>
                <w:color w:val="000000"/>
                <w:lang w:eastAsia="id-ID"/>
              </w:rPr>
            </w:pPr>
            <w:r w:rsidRPr="00293075">
              <w:rPr>
                <w:rFonts w:ascii="Roboto Light" w:hAnsi="Roboto Light"/>
                <w:color w:val="000000"/>
                <w:lang w:eastAsia="id-ID"/>
              </w:rPr>
              <w:t xml:space="preserve">Stakeholder Engagement </w:t>
            </w:r>
          </w:p>
          <w:p w:rsidR="00293075" w:rsidRPr="00293075" w:rsidRDefault="00293075" w:rsidP="00293075">
            <w:pPr>
              <w:pStyle w:val="ListParagraph"/>
              <w:widowControl/>
              <w:numPr>
                <w:ilvl w:val="0"/>
                <w:numId w:val="91"/>
              </w:numPr>
              <w:autoSpaceDE w:val="0"/>
              <w:autoSpaceDN w:val="0"/>
              <w:adjustRightInd w:val="0"/>
              <w:spacing w:line="276" w:lineRule="auto"/>
              <w:ind w:leftChars="0"/>
              <w:rPr>
                <w:rFonts w:ascii="Roboto Light" w:hAnsi="Roboto Light"/>
                <w:color w:val="000000"/>
                <w:lang w:eastAsia="id-ID"/>
              </w:rPr>
            </w:pPr>
            <w:r w:rsidRPr="00293075">
              <w:rPr>
                <w:rFonts w:ascii="Roboto Light" w:hAnsi="Roboto Light"/>
                <w:color w:val="000000"/>
                <w:lang w:eastAsia="id-ID"/>
              </w:rPr>
              <w:t xml:space="preserve">External Communications and Grievance Mechanisms </w:t>
            </w:r>
          </w:p>
          <w:p w:rsidR="00293075" w:rsidRPr="00293075" w:rsidRDefault="00293075" w:rsidP="00293075">
            <w:pPr>
              <w:pStyle w:val="ListParagraph"/>
              <w:widowControl/>
              <w:numPr>
                <w:ilvl w:val="0"/>
                <w:numId w:val="91"/>
              </w:numPr>
              <w:autoSpaceDE w:val="0"/>
              <w:autoSpaceDN w:val="0"/>
              <w:adjustRightInd w:val="0"/>
              <w:spacing w:line="276" w:lineRule="auto"/>
              <w:ind w:leftChars="0"/>
              <w:rPr>
                <w:rFonts w:ascii="Roboto Light" w:hAnsi="Roboto Light"/>
                <w:lang w:eastAsia="id-ID"/>
              </w:rPr>
            </w:pPr>
            <w:r w:rsidRPr="00293075">
              <w:rPr>
                <w:rFonts w:ascii="Roboto Light" w:hAnsi="Roboto Light"/>
                <w:color w:val="000000"/>
                <w:lang w:eastAsia="id-ID"/>
              </w:rPr>
              <w:t xml:space="preserve">Ongoing Reporting to Affected Communities </w:t>
            </w:r>
          </w:p>
          <w:p w:rsidR="00293075" w:rsidRPr="00293075" w:rsidRDefault="00293075" w:rsidP="00293075">
            <w:pPr>
              <w:pStyle w:val="ListParagraph"/>
              <w:widowControl/>
              <w:numPr>
                <w:ilvl w:val="0"/>
                <w:numId w:val="91"/>
              </w:numPr>
              <w:autoSpaceDE w:val="0"/>
              <w:autoSpaceDN w:val="0"/>
              <w:adjustRightInd w:val="0"/>
              <w:spacing w:line="276" w:lineRule="auto"/>
              <w:ind w:leftChars="0"/>
              <w:rPr>
                <w:rFonts w:ascii="Roboto Light" w:hAnsi="Roboto Light"/>
                <w:color w:val="000000"/>
                <w:lang w:eastAsia="id-ID"/>
              </w:rPr>
            </w:pPr>
            <w:r w:rsidRPr="00293075">
              <w:rPr>
                <w:rFonts w:ascii="Roboto Light" w:hAnsi="Roboto Light"/>
                <w:color w:val="000000"/>
                <w:lang w:eastAsia="id-ID"/>
              </w:rPr>
              <w:t xml:space="preserve">Monitoring and Review </w:t>
            </w:r>
          </w:p>
        </w:tc>
      </w:tr>
    </w:tbl>
    <w:p w:rsidR="00293075" w:rsidRPr="00293075" w:rsidRDefault="00293075" w:rsidP="0018277E">
      <w:pPr>
        <w:pStyle w:val="Default"/>
        <w:spacing w:line="276" w:lineRule="auto"/>
        <w:jc w:val="both"/>
        <w:rPr>
          <w:rFonts w:ascii="Roboto Light" w:hAnsi="Roboto Light"/>
          <w:sz w:val="20"/>
          <w:szCs w:val="20"/>
          <w:lang w:eastAsia="id-ID"/>
        </w:rPr>
      </w:pP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As also required under ESAP, the project company has established CESMP (Construction Environmental &amp; Social Management) which includes: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4"/>
      </w:tblGrid>
      <w:tr w:rsidR="00293075" w:rsidRPr="00293075" w:rsidTr="000A09E0">
        <w:tc>
          <w:tcPr>
            <w:tcW w:w="4621" w:type="dxa"/>
          </w:tcPr>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Water Management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Water Sampling Procedures</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Water Quality Monitoring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Top Soil Management Procedure</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Groundwater monitoring program</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Groundwater sampling procedure</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Grievance mechanism for community wells</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Waste management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Vegetation Waste Management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Soils and Spoils Management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Fuel Spill Response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Field Refueling Procedure</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WTG Maintenance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lang w:eastAsia="id-ID"/>
              </w:rPr>
              <w:t>Landscape and Revegetation Plan</w:t>
            </w:r>
          </w:p>
        </w:tc>
        <w:tc>
          <w:tcPr>
            <w:tcW w:w="4621" w:type="dxa"/>
          </w:tcPr>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Fuel Storage Design Plan Construction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Erosion and Sediment Control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Temporary Silt Fence Installation Procedure</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Sediment Traps Monitoring and Maintenance</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Site Drainage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Culvert Design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Traffic Management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Vehicle wash-down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Vehicle Maintenance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Internal Roads Inspection and Maintenance Plan</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jc w:val="both"/>
              <w:rPr>
                <w:rFonts w:ascii="Roboto Light" w:hAnsi="Roboto Light"/>
                <w:color w:val="000000"/>
                <w:lang w:eastAsia="id-ID"/>
              </w:rPr>
            </w:pPr>
            <w:r w:rsidRPr="00293075">
              <w:rPr>
                <w:rFonts w:ascii="Roboto Light" w:hAnsi="Roboto Light"/>
                <w:color w:val="000000"/>
                <w:lang w:eastAsia="id-ID"/>
              </w:rPr>
              <w:t>Marine Traffic Management Plan</w:t>
            </w:r>
          </w:p>
        </w:tc>
      </w:tr>
    </w:tbl>
    <w:p w:rsidR="00293075" w:rsidRPr="00293075" w:rsidRDefault="00293075" w:rsidP="0018277E">
      <w:pPr>
        <w:pStyle w:val="Default"/>
        <w:spacing w:line="276" w:lineRule="auto"/>
        <w:jc w:val="both"/>
        <w:rPr>
          <w:rFonts w:ascii="Roboto Light" w:hAnsi="Roboto Light"/>
          <w:sz w:val="20"/>
          <w:szCs w:val="20"/>
          <w:lang w:eastAsia="id-ID"/>
        </w:rPr>
      </w:pP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 xml:space="preserve">5 (five) Construction Monitoring Reports including site visits have been conducted, based on the reports these plans were fully implemented during construction. </w:t>
      </w:r>
    </w:p>
    <w:p w:rsidR="00293075" w:rsidRPr="00293075" w:rsidRDefault="00293075" w:rsidP="0018277E">
      <w:pPr>
        <w:spacing w:before="240" w:line="276" w:lineRule="auto"/>
        <w:rPr>
          <w:rFonts w:cstheme="minorHAnsi"/>
          <w:u w:val="single"/>
        </w:rPr>
      </w:pPr>
      <w:r w:rsidRPr="00293075">
        <w:rPr>
          <w:rFonts w:cstheme="minorHAnsi"/>
          <w:u w:val="single"/>
        </w:rPr>
        <w:t>Organizational Capacity and Competency</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At project level, a detailed SEP, Emergency Preparedness Response Plan (EPRP) and Training Plan have been established. The ESMS states that the Chief Environmental Officer is responsible for the environmental and social performance of the Project Company across all projects, including Energi Gratis. An Action Plan for its implementation is included in the ESMS, however the timeline for these activities is not provided. While some of the training and awareness are being managed at the Project level through the Training, Competency and Awareness Plan, further detail is required to reflect how the HSE responsibility is managed at the corporate level. A Training, Competency and Awareness Plan has been developed for the Project. The Plan includes responsibilities and mandatory training requirements and states that a Training Needs Analysis will be undertaken. Currently, the organizational chart for the Operation &amp; Maintenance (O&amp;M) phase of the Project is in progress. We noted that during the site visit the future Operation Manager has been available at the project site and he and his team will attend training on operating Wind Power Plant in China. However, it is still unclear whether the S&amp;E function including HSE and CSR are also included in the team.  Therefore, Training Plan for O&amp;M which incorporate S&amp;E aspects will need to be developed (CAP#3 &amp; #4). </w:t>
      </w:r>
    </w:p>
    <w:p w:rsidR="00293075" w:rsidRPr="00293075" w:rsidRDefault="00293075" w:rsidP="0018277E">
      <w:pPr>
        <w:spacing w:before="240" w:line="276" w:lineRule="auto"/>
        <w:rPr>
          <w:rFonts w:cstheme="minorHAnsi"/>
          <w:u w:val="single"/>
        </w:rPr>
      </w:pPr>
      <w:r w:rsidRPr="00293075">
        <w:rPr>
          <w:rFonts w:cstheme="minorHAnsi"/>
          <w:u w:val="single"/>
        </w:rPr>
        <w:t>Emergency Preparedness and Response</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EPRP has been developed for the supply, erection commissioning and operation of the wind farm. The following gaps against the requirements of the WBG General EHS Guidelines have been identified: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47"/>
      </w:tblGrid>
      <w:tr w:rsidR="00293075" w:rsidRPr="00293075" w:rsidTr="000A09E0">
        <w:tc>
          <w:tcPr>
            <w:tcW w:w="4788" w:type="dxa"/>
          </w:tcPr>
          <w:p w:rsidR="00293075" w:rsidRPr="00293075" w:rsidRDefault="00293075" w:rsidP="00293075">
            <w:pPr>
              <w:pStyle w:val="ListParagraph"/>
              <w:widowControl/>
              <w:numPr>
                <w:ilvl w:val="0"/>
                <w:numId w:val="82"/>
              </w:numPr>
              <w:autoSpaceDE w:val="0"/>
              <w:autoSpaceDN w:val="0"/>
              <w:adjustRightInd w:val="0"/>
              <w:spacing w:line="276" w:lineRule="auto"/>
              <w:ind w:leftChars="0" w:left="360"/>
              <w:jc w:val="both"/>
              <w:rPr>
                <w:rFonts w:ascii="Roboto Light" w:hAnsi="Roboto Light"/>
                <w:color w:val="000000"/>
                <w:lang w:eastAsia="id-ID"/>
              </w:rPr>
            </w:pPr>
            <w:r w:rsidRPr="00293075">
              <w:rPr>
                <w:rFonts w:ascii="Roboto Light" w:hAnsi="Roboto Light"/>
                <w:color w:val="000000"/>
                <w:lang w:eastAsia="id-ID"/>
              </w:rPr>
              <w:t xml:space="preserve">Updated escape routes and muster points locations for operational phase </w:t>
            </w:r>
          </w:p>
          <w:p w:rsidR="00293075" w:rsidRPr="00293075" w:rsidRDefault="00293075" w:rsidP="00293075">
            <w:pPr>
              <w:pStyle w:val="ListParagraph"/>
              <w:widowControl/>
              <w:numPr>
                <w:ilvl w:val="0"/>
                <w:numId w:val="82"/>
              </w:numPr>
              <w:autoSpaceDE w:val="0"/>
              <w:autoSpaceDN w:val="0"/>
              <w:adjustRightInd w:val="0"/>
              <w:spacing w:line="276" w:lineRule="auto"/>
              <w:ind w:leftChars="0" w:left="360"/>
              <w:jc w:val="both"/>
              <w:rPr>
                <w:rFonts w:ascii="Roboto Light" w:hAnsi="Roboto Light"/>
                <w:color w:val="000000"/>
                <w:lang w:eastAsia="id-ID"/>
              </w:rPr>
            </w:pPr>
            <w:r w:rsidRPr="00293075">
              <w:rPr>
                <w:rFonts w:ascii="Roboto Light" w:hAnsi="Roboto Light"/>
                <w:color w:val="000000"/>
                <w:lang w:eastAsia="id-ID"/>
              </w:rPr>
              <w:t xml:space="preserve">Procedures for informing the public and emergency response agencies are not included. </w:t>
            </w:r>
          </w:p>
          <w:p w:rsidR="00293075" w:rsidRPr="00293075" w:rsidRDefault="00293075" w:rsidP="00293075">
            <w:pPr>
              <w:pStyle w:val="Default"/>
              <w:numPr>
                <w:ilvl w:val="0"/>
                <w:numId w:val="82"/>
              </w:numPr>
              <w:spacing w:line="276" w:lineRule="auto"/>
              <w:ind w:left="360"/>
              <w:jc w:val="both"/>
              <w:rPr>
                <w:rFonts w:ascii="Roboto Light" w:hAnsi="Roboto Light"/>
                <w:sz w:val="20"/>
                <w:szCs w:val="20"/>
                <w:lang w:eastAsia="id-ID"/>
              </w:rPr>
            </w:pPr>
            <w:r w:rsidRPr="00293075">
              <w:rPr>
                <w:rFonts w:ascii="Roboto Light" w:hAnsi="Roboto Light"/>
                <w:sz w:val="20"/>
                <w:szCs w:val="20"/>
                <w:lang w:eastAsia="id-ID"/>
              </w:rPr>
              <w:t>A procedure for reviewing and updating the emergency response plan to reflect changes, and ensuring that employees are informed of such changes, are not included.</w:t>
            </w:r>
          </w:p>
        </w:tc>
        <w:tc>
          <w:tcPr>
            <w:tcW w:w="4788" w:type="dxa"/>
          </w:tcPr>
          <w:p w:rsidR="00293075" w:rsidRPr="00293075" w:rsidRDefault="00293075" w:rsidP="00293075">
            <w:pPr>
              <w:pStyle w:val="Default"/>
              <w:numPr>
                <w:ilvl w:val="0"/>
                <w:numId w:val="92"/>
              </w:numPr>
              <w:spacing w:line="276" w:lineRule="auto"/>
              <w:ind w:left="342"/>
              <w:jc w:val="both"/>
              <w:rPr>
                <w:rFonts w:ascii="Roboto Light" w:hAnsi="Roboto Light"/>
                <w:sz w:val="20"/>
                <w:szCs w:val="20"/>
                <w:lang w:eastAsia="id-ID"/>
              </w:rPr>
            </w:pPr>
            <w:r w:rsidRPr="00293075">
              <w:rPr>
                <w:rFonts w:ascii="Roboto Light" w:hAnsi="Roboto Light"/>
                <w:sz w:val="20"/>
                <w:szCs w:val="20"/>
                <w:lang w:eastAsia="id-ID"/>
              </w:rPr>
              <w:t xml:space="preserve">Procedures for using, inspecting, testing, and maintaining the emergency response equipment have not been included. </w:t>
            </w:r>
          </w:p>
          <w:p w:rsidR="00293075" w:rsidRPr="00293075" w:rsidRDefault="00293075" w:rsidP="00293075">
            <w:pPr>
              <w:numPr>
                <w:ilvl w:val="0"/>
                <w:numId w:val="92"/>
              </w:numPr>
              <w:autoSpaceDE w:val="0"/>
              <w:autoSpaceDN w:val="0"/>
              <w:adjustRightInd w:val="0"/>
              <w:spacing w:line="276" w:lineRule="auto"/>
              <w:ind w:left="342"/>
              <w:jc w:val="both"/>
              <w:rPr>
                <w:rFonts w:cs="Arial"/>
                <w:color w:val="000000"/>
                <w:lang w:eastAsia="id-ID"/>
              </w:rPr>
            </w:pPr>
            <w:r w:rsidRPr="00293075">
              <w:rPr>
                <w:rFonts w:cs="Arial"/>
                <w:color w:val="000000"/>
                <w:lang w:eastAsia="id-ID"/>
              </w:rPr>
              <w:t>Communication with local authorities is not always considered.</w:t>
            </w:r>
          </w:p>
          <w:p w:rsidR="00293075" w:rsidRPr="00293075" w:rsidRDefault="00293075" w:rsidP="00293075">
            <w:pPr>
              <w:numPr>
                <w:ilvl w:val="0"/>
                <w:numId w:val="92"/>
              </w:numPr>
              <w:autoSpaceDE w:val="0"/>
              <w:autoSpaceDN w:val="0"/>
              <w:adjustRightInd w:val="0"/>
              <w:spacing w:line="276" w:lineRule="auto"/>
              <w:ind w:left="342"/>
              <w:jc w:val="both"/>
              <w:rPr>
                <w:rFonts w:cs="Arial"/>
                <w:color w:val="000000"/>
                <w:lang w:eastAsia="id-ID"/>
              </w:rPr>
            </w:pPr>
            <w:r w:rsidRPr="00293075">
              <w:rPr>
                <w:rFonts w:cs="Arial"/>
                <w:color w:val="000000"/>
                <w:lang w:eastAsia="id-ID"/>
              </w:rPr>
              <w:t xml:space="preserve">Emergency contacts are not included. </w:t>
            </w:r>
          </w:p>
          <w:p w:rsidR="00293075" w:rsidRPr="00293075" w:rsidRDefault="00293075" w:rsidP="00293075">
            <w:pPr>
              <w:pStyle w:val="ListParagraph"/>
              <w:widowControl/>
              <w:numPr>
                <w:ilvl w:val="0"/>
                <w:numId w:val="92"/>
              </w:numPr>
              <w:autoSpaceDE w:val="0"/>
              <w:autoSpaceDN w:val="0"/>
              <w:adjustRightInd w:val="0"/>
              <w:spacing w:line="276" w:lineRule="auto"/>
              <w:ind w:leftChars="0" w:left="342"/>
              <w:jc w:val="both"/>
              <w:rPr>
                <w:rFonts w:ascii="Roboto Light" w:hAnsi="Roboto Light"/>
                <w:color w:val="000000"/>
                <w:lang w:eastAsia="id-ID"/>
              </w:rPr>
            </w:pPr>
            <w:r w:rsidRPr="00293075">
              <w:rPr>
                <w:rFonts w:ascii="Roboto Light" w:hAnsi="Roboto Light"/>
                <w:color w:val="000000"/>
                <w:lang w:eastAsia="id-ID"/>
              </w:rPr>
              <w:t>Frequency of emergency drills is not specified.</w:t>
            </w:r>
          </w:p>
        </w:tc>
      </w:tr>
    </w:tbl>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It is then recommended that the project updating the EPRP for operational phase to incorporate gaps above (CAP#5).</w:t>
      </w:r>
    </w:p>
    <w:p w:rsidR="00293075" w:rsidRPr="00293075" w:rsidRDefault="00293075" w:rsidP="0018277E">
      <w:pPr>
        <w:spacing w:before="240" w:line="276" w:lineRule="auto"/>
        <w:rPr>
          <w:rFonts w:cstheme="minorHAnsi"/>
          <w:u w:val="single"/>
        </w:rPr>
      </w:pPr>
      <w:r w:rsidRPr="00293075">
        <w:rPr>
          <w:rFonts w:cstheme="minorHAnsi"/>
          <w:u w:val="single"/>
        </w:rPr>
        <w:t>Stakeholder Engagement and Grievance Mechanism</w:t>
      </w: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 xml:space="preserve">As mentioned, the Project Company has prepared Stakeholder Engagement Plan (SEP). Based on MM assessment, the Plan is comprehensive and captures the national and international requirements, previous engagement activities undertaken (stakeholders, dates, locations and issues are being tracked), future engagement program (including related Project activity, objective, method and timeframe), resources and monitoring/reporting. Monthly stakeholder engagement activities are being undertaken to regularly update the community about the project development. </w:t>
      </w:r>
    </w:p>
    <w:p w:rsidR="00293075" w:rsidRPr="00293075" w:rsidRDefault="00293075" w:rsidP="0018277E">
      <w:pPr>
        <w:pStyle w:val="Default"/>
        <w:spacing w:line="276" w:lineRule="auto"/>
        <w:jc w:val="both"/>
        <w:rPr>
          <w:rFonts w:ascii="Roboto Light" w:hAnsi="Roboto Light"/>
          <w:sz w:val="20"/>
          <w:szCs w:val="20"/>
          <w:lang w:eastAsia="id-ID"/>
        </w:rPr>
      </w:pP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 xml:space="preserve">The SEP contains a Grievance Mechanism (GM). The GM includes the process the Project Company will undertake to register and resolve grievances and how the GM will be disclosed. Further detail including timeframes to respond to and resolve grievances are also included in the document. </w:t>
      </w:r>
      <w:r w:rsidRPr="00293075">
        <w:rPr>
          <w:rFonts w:ascii="Roboto Light" w:hAnsi="Roboto Light"/>
          <w:sz w:val="20"/>
          <w:szCs w:val="20"/>
        </w:rPr>
        <w:t xml:space="preserve">Socialization activities were undertaken on </w:t>
      </w:r>
      <w:r w:rsidRPr="00293075">
        <w:rPr>
          <w:rFonts w:ascii="Roboto Light" w:hAnsi="Roboto Light"/>
          <w:sz w:val="20"/>
          <w:szCs w:val="20"/>
        </w:rPr>
        <w:lastRenderedPageBreak/>
        <w:t xml:space="preserve">12 July 2017 and 12 August 2017 to regularly update the local communities regarding the logistics plan for the delivery of wind farm components. The socialization activities provided the community with the basic information to minimize safety risks during the transportation of these heavy loads, while at the same time addressing key community concerns and correcting misconceptions which the community may have regarding the process. No complaints received on the implementation of the logistics plan, except for the loss of income due to disruption of business activities related to temporary road closures. </w:t>
      </w:r>
      <w:r w:rsidRPr="00293075">
        <w:rPr>
          <w:rFonts w:ascii="Roboto Light" w:hAnsi="Roboto Light"/>
          <w:sz w:val="20"/>
          <w:szCs w:val="20"/>
          <w:lang w:eastAsia="id-ID"/>
        </w:rPr>
        <w:t xml:space="preserve">From July to September 2017, a total of six community grievances have been recorded related to any one of the followings: </w:t>
      </w:r>
    </w:p>
    <w:p w:rsidR="00293075" w:rsidRPr="00293075" w:rsidRDefault="00293075" w:rsidP="00293075">
      <w:pPr>
        <w:pStyle w:val="ListParagraph"/>
        <w:widowControl/>
        <w:numPr>
          <w:ilvl w:val="0"/>
          <w:numId w:val="83"/>
        </w:numPr>
        <w:autoSpaceDE w:val="0"/>
        <w:autoSpaceDN w:val="0"/>
        <w:adjustRightInd w:val="0"/>
        <w:spacing w:line="276" w:lineRule="auto"/>
        <w:ind w:leftChars="0"/>
        <w:contextualSpacing/>
        <w:jc w:val="both"/>
        <w:rPr>
          <w:rFonts w:ascii="Roboto Light" w:hAnsi="Roboto Light"/>
          <w:color w:val="000000"/>
          <w:lang w:eastAsia="id-ID"/>
        </w:rPr>
      </w:pPr>
      <w:r w:rsidRPr="00293075">
        <w:rPr>
          <w:rFonts w:ascii="Roboto Light" w:hAnsi="Roboto Light"/>
          <w:color w:val="000000"/>
          <w:lang w:eastAsia="id-ID"/>
        </w:rPr>
        <w:t xml:space="preserve">Property damage to a farmer’s fence due to construction activities </w:t>
      </w:r>
    </w:p>
    <w:p w:rsidR="00293075" w:rsidRPr="00293075" w:rsidRDefault="00293075" w:rsidP="00293075">
      <w:pPr>
        <w:pStyle w:val="ListParagraph"/>
        <w:widowControl/>
        <w:numPr>
          <w:ilvl w:val="0"/>
          <w:numId w:val="83"/>
        </w:numPr>
        <w:autoSpaceDE w:val="0"/>
        <w:autoSpaceDN w:val="0"/>
        <w:adjustRightInd w:val="0"/>
        <w:spacing w:line="276" w:lineRule="auto"/>
        <w:ind w:leftChars="0"/>
        <w:contextualSpacing/>
        <w:jc w:val="both"/>
        <w:rPr>
          <w:rFonts w:ascii="Roboto Light" w:hAnsi="Roboto Light"/>
          <w:color w:val="000000"/>
          <w:lang w:eastAsia="id-ID"/>
        </w:rPr>
      </w:pPr>
      <w:r w:rsidRPr="00293075">
        <w:rPr>
          <w:rFonts w:ascii="Roboto Light" w:hAnsi="Roboto Light"/>
          <w:color w:val="000000"/>
          <w:lang w:eastAsia="id-ID"/>
        </w:rPr>
        <w:t xml:space="preserve">Loss of income due to temporary road closures </w:t>
      </w:r>
    </w:p>
    <w:p w:rsidR="00293075" w:rsidRPr="00293075" w:rsidRDefault="00293075" w:rsidP="00293075">
      <w:pPr>
        <w:pStyle w:val="ListParagraph"/>
        <w:widowControl/>
        <w:numPr>
          <w:ilvl w:val="0"/>
          <w:numId w:val="83"/>
        </w:numPr>
        <w:autoSpaceDE w:val="0"/>
        <w:autoSpaceDN w:val="0"/>
        <w:adjustRightInd w:val="0"/>
        <w:spacing w:line="276" w:lineRule="auto"/>
        <w:ind w:leftChars="0"/>
        <w:contextualSpacing/>
        <w:jc w:val="both"/>
        <w:rPr>
          <w:rFonts w:ascii="Roboto Light" w:hAnsi="Roboto Light"/>
          <w:color w:val="000000"/>
          <w:lang w:eastAsia="id-ID"/>
        </w:rPr>
      </w:pPr>
      <w:r w:rsidRPr="00293075">
        <w:rPr>
          <w:rFonts w:ascii="Roboto Light" w:hAnsi="Roboto Light"/>
          <w:color w:val="000000"/>
          <w:lang w:eastAsia="id-ID"/>
        </w:rPr>
        <w:t xml:space="preserve">Dust generation from equipment mobilization </w:t>
      </w:r>
    </w:p>
    <w:p w:rsidR="00293075" w:rsidRPr="00293075" w:rsidRDefault="00293075" w:rsidP="0018277E">
      <w:pPr>
        <w:pStyle w:val="Default"/>
        <w:spacing w:line="276" w:lineRule="auto"/>
        <w:jc w:val="both"/>
        <w:rPr>
          <w:rFonts w:ascii="Roboto Light" w:hAnsi="Roboto Light"/>
          <w:sz w:val="20"/>
          <w:szCs w:val="20"/>
          <w:lang w:eastAsia="id-ID"/>
        </w:rPr>
      </w:pPr>
    </w:p>
    <w:p w:rsidR="00293075" w:rsidRPr="00293075" w:rsidRDefault="00293075" w:rsidP="0018277E">
      <w:pPr>
        <w:pStyle w:val="Default"/>
        <w:spacing w:line="276" w:lineRule="auto"/>
        <w:jc w:val="both"/>
        <w:rPr>
          <w:rFonts w:ascii="Roboto Light" w:hAnsi="Roboto Light" w:cstheme="minorHAnsi"/>
          <w:sz w:val="20"/>
          <w:szCs w:val="20"/>
        </w:rPr>
      </w:pPr>
      <w:r w:rsidRPr="00293075">
        <w:rPr>
          <w:rFonts w:ascii="Roboto Light" w:hAnsi="Roboto Light"/>
          <w:sz w:val="20"/>
          <w:szCs w:val="20"/>
          <w:lang w:eastAsia="id-ID"/>
        </w:rPr>
        <w:t xml:space="preserve">All grievances recorded have been closed as per November 2017 by providing compensation for income loss or property damage or other necessary actions, e.g. road watering before the passage of heavy equipment. </w:t>
      </w:r>
      <w:r w:rsidRPr="00293075">
        <w:rPr>
          <w:rFonts w:ascii="Roboto Light" w:hAnsi="Roboto Light"/>
          <w:sz w:val="20"/>
          <w:szCs w:val="20"/>
        </w:rPr>
        <w:t xml:space="preserve">Compensation to affected individuals was provided by ENERGI and so far, no complaints have been received related to the compensation provided. ENERGI maintains and updates a Grievance Register which is summarized as part of the monthly Construction Monitoring Reports. </w:t>
      </w:r>
    </w:p>
    <w:p w:rsidR="00293075" w:rsidRPr="00293075" w:rsidRDefault="00293075" w:rsidP="0018277E">
      <w:pPr>
        <w:spacing w:before="240" w:line="276" w:lineRule="auto"/>
        <w:rPr>
          <w:rFonts w:cstheme="minorHAnsi"/>
        </w:rPr>
      </w:pPr>
      <w:r w:rsidRPr="00293075">
        <w:rPr>
          <w:rFonts w:cstheme="minorHAnsi"/>
          <w:u w:val="single"/>
        </w:rPr>
        <w:t>Monitoring and Review</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The Project has RKL-RPL for local compliance and an ESAP table as part of its loan obligations with OPIC. Regular compliance monitoring and reporting against these are being been undertaken including third party independent review (quarterly during construction and annually during operation).</w:t>
      </w:r>
    </w:p>
    <w:p w:rsidR="00293075" w:rsidRPr="00293075" w:rsidRDefault="00293075" w:rsidP="0018277E">
      <w:pPr>
        <w:spacing w:before="240" w:line="276" w:lineRule="auto"/>
        <w:rPr>
          <w:rFonts w:cstheme="minorHAnsi"/>
          <w:b/>
        </w:rPr>
      </w:pPr>
    </w:p>
    <w:p w:rsidR="00293075" w:rsidRPr="00293075" w:rsidRDefault="00293075" w:rsidP="0018277E">
      <w:pPr>
        <w:spacing w:before="240" w:line="276" w:lineRule="auto"/>
        <w:rPr>
          <w:rFonts w:cstheme="minorHAnsi"/>
          <w:b/>
        </w:rPr>
      </w:pPr>
      <w:r w:rsidRPr="00293075">
        <w:rPr>
          <w:rFonts w:cstheme="minorHAnsi"/>
          <w:b/>
        </w:rPr>
        <w:t>Principle 2 - Labor and Working Condition</w:t>
      </w:r>
    </w:p>
    <w:p w:rsidR="00293075" w:rsidRPr="00293075" w:rsidRDefault="00293075" w:rsidP="0018277E">
      <w:pPr>
        <w:spacing w:before="240" w:line="276" w:lineRule="auto"/>
      </w:pPr>
      <w:r w:rsidRPr="00293075">
        <w:t>Currently, the overall project health and safety focus is geared towards ensuring community and occupational health and safety both off-site (i.e. delivery and transportation of larger wind farm components from port to site laydown area) and on-site (i.e. erection of wind turbine towers and blades, construction of substation). As of 30 September 2017, manpower count was at 652, including 138 people employed by Gamesa and its two subcontractors, Windcare Jahermosa and SARENS. Gamesa and its subcontractors have responsibility to ensure a delivery and transport of the windfarm components from port to site, installing the anchor bolts for all WTG foundations, erect the wind turbine towers and install the blades through commissioning. Gamesa and its workers are housed in local hotels and apartments in Pare-Pare and no onsite accommodation/workers camp is required. We note that Gamesa and its subcontractors have their own dedicated HSE officers. Gamesa’s subcontractors report directly to Gamesa and ENERGI, contractually, has no direct authority over Gamesa’s subcontractors. However, ENERGI should be able to call the attention of its main contractors should there be any irregularities noted in the performance of their contractor’s subcontractors.</w:t>
      </w:r>
    </w:p>
    <w:p w:rsidR="00293075" w:rsidRPr="00293075" w:rsidRDefault="00293075" w:rsidP="0018277E">
      <w:pPr>
        <w:spacing w:before="240" w:line="276" w:lineRule="auto"/>
        <w:rPr>
          <w:rFonts w:cstheme="minorHAnsi"/>
          <w:u w:val="single"/>
        </w:rPr>
      </w:pPr>
      <w:r w:rsidRPr="00293075">
        <w:rPr>
          <w:rFonts w:cstheme="minorHAnsi"/>
          <w:u w:val="single"/>
        </w:rPr>
        <w:t>Human Resources (HR) Policies and Procedures, Working Conditions and Terms of Employment:</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The Project Company has developed an Employee Handbook which was approved in September 2014. However, the following requirements have not been captured in the handbook: </w:t>
      </w:r>
    </w:p>
    <w:p w:rsidR="00293075" w:rsidRPr="00293075" w:rsidRDefault="00293075" w:rsidP="00293075">
      <w:pPr>
        <w:pStyle w:val="ListParagraph"/>
        <w:widowControl/>
        <w:numPr>
          <w:ilvl w:val="0"/>
          <w:numId w:val="84"/>
        </w:numPr>
        <w:autoSpaceDE w:val="0"/>
        <w:autoSpaceDN w:val="0"/>
        <w:adjustRightInd w:val="0"/>
        <w:spacing w:line="276" w:lineRule="auto"/>
        <w:ind w:leftChars="0"/>
        <w:contextualSpacing/>
        <w:jc w:val="both"/>
        <w:rPr>
          <w:rFonts w:ascii="Roboto Light" w:hAnsi="Roboto Light"/>
          <w:color w:val="000000"/>
          <w:lang w:eastAsia="id-ID"/>
        </w:rPr>
      </w:pPr>
      <w:r w:rsidRPr="00293075">
        <w:rPr>
          <w:rFonts w:ascii="Roboto Light" w:hAnsi="Roboto Light"/>
          <w:color w:val="000000"/>
          <w:lang w:eastAsia="id-ID"/>
        </w:rPr>
        <w:t xml:space="preserve">Workers organizations </w:t>
      </w:r>
    </w:p>
    <w:p w:rsidR="00293075" w:rsidRPr="00293075" w:rsidRDefault="00293075" w:rsidP="00293075">
      <w:pPr>
        <w:pStyle w:val="ListParagraph"/>
        <w:widowControl/>
        <w:numPr>
          <w:ilvl w:val="0"/>
          <w:numId w:val="84"/>
        </w:numPr>
        <w:autoSpaceDE w:val="0"/>
        <w:autoSpaceDN w:val="0"/>
        <w:adjustRightInd w:val="0"/>
        <w:spacing w:line="276" w:lineRule="auto"/>
        <w:ind w:leftChars="0"/>
        <w:contextualSpacing/>
        <w:jc w:val="both"/>
        <w:rPr>
          <w:rFonts w:ascii="Roboto Light" w:hAnsi="Roboto Light"/>
          <w:color w:val="000000"/>
          <w:lang w:eastAsia="id-ID"/>
        </w:rPr>
      </w:pPr>
      <w:r w:rsidRPr="00293075">
        <w:rPr>
          <w:rFonts w:ascii="Roboto Light" w:hAnsi="Roboto Light"/>
          <w:color w:val="000000"/>
          <w:lang w:eastAsia="id-ID"/>
        </w:rPr>
        <w:t xml:space="preserve">Child labor </w:t>
      </w:r>
    </w:p>
    <w:p w:rsidR="00293075" w:rsidRPr="00293075" w:rsidRDefault="00293075" w:rsidP="00293075">
      <w:pPr>
        <w:pStyle w:val="ListParagraph"/>
        <w:widowControl/>
        <w:numPr>
          <w:ilvl w:val="0"/>
          <w:numId w:val="84"/>
        </w:numPr>
        <w:autoSpaceDE w:val="0"/>
        <w:autoSpaceDN w:val="0"/>
        <w:adjustRightInd w:val="0"/>
        <w:spacing w:line="276" w:lineRule="auto"/>
        <w:ind w:leftChars="0"/>
        <w:contextualSpacing/>
        <w:jc w:val="both"/>
        <w:rPr>
          <w:rFonts w:ascii="Roboto Light" w:hAnsi="Roboto Light"/>
          <w:color w:val="000000"/>
          <w:lang w:eastAsia="id-ID"/>
        </w:rPr>
      </w:pPr>
      <w:r w:rsidRPr="00293075">
        <w:rPr>
          <w:rFonts w:ascii="Roboto Light" w:hAnsi="Roboto Light"/>
          <w:color w:val="000000"/>
          <w:lang w:eastAsia="id-ID"/>
        </w:rPr>
        <w:t xml:space="preserve">Forced labor </w:t>
      </w:r>
    </w:p>
    <w:p w:rsidR="00293075" w:rsidRPr="00293075" w:rsidRDefault="00293075" w:rsidP="0018277E">
      <w:pPr>
        <w:spacing w:line="276" w:lineRule="auto"/>
        <w:rPr>
          <w:rFonts w:cs="Arial"/>
          <w:color w:val="000000"/>
          <w:lang w:eastAsia="id-ID"/>
        </w:rPr>
      </w:pPr>
      <w:r w:rsidRPr="00293075">
        <w:rPr>
          <w:rFonts w:cs="Arial"/>
          <w:color w:val="000000"/>
          <w:lang w:eastAsia="id-ID"/>
        </w:rPr>
        <w:lastRenderedPageBreak/>
        <w:t>The ESIA study does not include a human rights assessment. The Employee Handbook dated September 2014 and authorized by Department of Work and Transmigration, includes sections which are relevant to this requirement to include Statement of anti-discrimination and Harassment. The Handbook makes reference to a Ministry of Laws and Human Rights Regulation although further detail is not provided. We noted that during site visit observation and interview, as also confirm by the updated SEDD, the project has demonstrated respects to human rights in a way the Project Company deals with its employees and local community. We noted there is no indication of the occurrence of child labor or forced labor during construction. However, workers right of freedom of association is not addressed yet (CAP#6).</w:t>
      </w:r>
    </w:p>
    <w:p w:rsidR="00293075" w:rsidRPr="00293075" w:rsidRDefault="00293075" w:rsidP="0018277E">
      <w:pPr>
        <w:spacing w:before="240" w:line="276" w:lineRule="auto"/>
        <w:rPr>
          <w:rFonts w:cstheme="minorHAnsi"/>
          <w:u w:val="single"/>
        </w:rPr>
      </w:pPr>
      <w:r w:rsidRPr="00293075">
        <w:rPr>
          <w:rFonts w:cstheme="minorHAnsi"/>
          <w:u w:val="single"/>
        </w:rPr>
        <w:t>Non-Discrimination and Equal Opportunity</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The Employee Handbook makes reference to equal opportunities. Indonesia has ratified the Discrimination (Employment and Occupation) Convention, 1958 (No. 111), Equality of Treatment (Social Security) Convention, 1962 (no, 118) and Equal Remuneration Convention, 1951 (No. 100). </w:t>
      </w:r>
    </w:p>
    <w:p w:rsidR="00293075" w:rsidRPr="00293075" w:rsidRDefault="00293075" w:rsidP="0018277E">
      <w:pPr>
        <w:spacing w:before="240" w:line="276" w:lineRule="auto"/>
        <w:rPr>
          <w:rFonts w:cstheme="minorHAnsi"/>
          <w:u w:val="single"/>
          <w:lang w:val="id-ID"/>
        </w:rPr>
      </w:pPr>
      <w:r w:rsidRPr="00293075">
        <w:rPr>
          <w:rFonts w:cstheme="minorHAnsi"/>
          <w:u w:val="single"/>
        </w:rPr>
        <w:t>Grievance Mechanism</w:t>
      </w:r>
    </w:p>
    <w:p w:rsidR="00293075" w:rsidRPr="00293075" w:rsidRDefault="00293075" w:rsidP="0018277E">
      <w:pPr>
        <w:autoSpaceDE w:val="0"/>
        <w:autoSpaceDN w:val="0"/>
        <w:adjustRightInd w:val="0"/>
        <w:spacing w:line="276" w:lineRule="auto"/>
        <w:rPr>
          <w:rFonts w:cstheme="minorHAnsi"/>
        </w:rPr>
      </w:pPr>
      <w:r w:rsidRPr="00293075">
        <w:rPr>
          <w:rFonts w:cs="Arial"/>
          <w:color w:val="000000"/>
          <w:lang w:eastAsia="id-ID"/>
        </w:rPr>
        <w:t xml:space="preserve">A Workers Grievance Mechanism (WGM) has been established at the corporate level. The WGM is applicable to all employees, including at the Project level. </w:t>
      </w:r>
      <w:r w:rsidRPr="00293075">
        <w:t xml:space="preserve">Worker’s grievances in regard to wages are addressed within the worker’s grievance mechanism procedure. As per this report, no issues regarding labor and wages have been raised. </w:t>
      </w:r>
    </w:p>
    <w:p w:rsidR="00293075" w:rsidRPr="00293075" w:rsidRDefault="00293075" w:rsidP="0018277E">
      <w:pPr>
        <w:spacing w:before="240" w:line="276" w:lineRule="auto"/>
        <w:rPr>
          <w:rFonts w:cstheme="minorHAnsi"/>
          <w:u w:val="single"/>
        </w:rPr>
      </w:pPr>
      <w:r w:rsidRPr="00293075">
        <w:rPr>
          <w:rFonts w:cstheme="minorHAnsi"/>
          <w:u w:val="single"/>
        </w:rPr>
        <w:t>Occupational Health and Safety </w:t>
      </w: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 xml:space="preserve">A Project Health and Safety Management Plan has been developed for the supply, erection commissioning and operation of the wind farm, and it is applicable to all Project Company employees, contractors, subcontractors, suppliers and visitors. Health screening is required as part of the hiring process. No issues regarding outbreak of communicable diseases on site have been reported. </w:t>
      </w:r>
    </w:p>
    <w:p w:rsidR="00293075" w:rsidRPr="00293075" w:rsidRDefault="00293075" w:rsidP="0018277E">
      <w:pPr>
        <w:pStyle w:val="Default"/>
        <w:spacing w:line="276" w:lineRule="auto"/>
        <w:jc w:val="both"/>
        <w:rPr>
          <w:rFonts w:ascii="Roboto Light" w:hAnsi="Roboto Light"/>
          <w:sz w:val="20"/>
          <w:szCs w:val="20"/>
          <w:lang w:eastAsia="id-ID"/>
        </w:rPr>
      </w:pP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During Q3 2017, i</w:t>
      </w:r>
      <w:r w:rsidRPr="00293075">
        <w:rPr>
          <w:rFonts w:ascii="Roboto Light" w:hAnsi="Roboto Light"/>
          <w:sz w:val="20"/>
          <w:szCs w:val="20"/>
        </w:rPr>
        <w:t xml:space="preserve">ncidents related to driving and road safety, in relation to the various project activities recorded eight out of 13 incidents, with some requiring medical treatment and incurring lost time injury (LTI). </w:t>
      </w:r>
      <w:r w:rsidRPr="00293075">
        <w:rPr>
          <w:rFonts w:ascii="Roboto Light" w:hAnsi="Roboto Light"/>
          <w:sz w:val="20"/>
          <w:szCs w:val="20"/>
          <w:lang w:eastAsia="id-ID"/>
        </w:rPr>
        <w:t xml:space="preserve">All incidents reported have been closed except for the incident reported in 21 August 2017 regarding Gamesa’s non-compliance with their lift activities (i.e. lifting outside of the radius swing), reported as a near miss. The update on the incident will be provided in the Q4 2017 Construction Monitoring Report. </w:t>
      </w:r>
    </w:p>
    <w:p w:rsidR="00293075" w:rsidRPr="00293075" w:rsidRDefault="00293075" w:rsidP="0018277E">
      <w:pPr>
        <w:pStyle w:val="Default"/>
        <w:spacing w:line="276" w:lineRule="auto"/>
        <w:jc w:val="both"/>
        <w:rPr>
          <w:rFonts w:ascii="Roboto Light" w:hAnsi="Roboto Light"/>
          <w:sz w:val="20"/>
          <w:szCs w:val="20"/>
          <w:lang w:eastAsia="id-ID"/>
        </w:rPr>
      </w:pPr>
    </w:p>
    <w:p w:rsidR="00293075" w:rsidRPr="00293075" w:rsidRDefault="00293075" w:rsidP="0018277E">
      <w:pPr>
        <w:pStyle w:val="Default"/>
        <w:spacing w:line="276" w:lineRule="auto"/>
        <w:jc w:val="both"/>
        <w:rPr>
          <w:rFonts w:ascii="Roboto Light" w:hAnsi="Roboto Light" w:cstheme="minorHAnsi"/>
          <w:sz w:val="20"/>
          <w:szCs w:val="20"/>
        </w:rPr>
      </w:pPr>
      <w:r w:rsidRPr="00293075">
        <w:rPr>
          <w:rFonts w:ascii="Roboto Light" w:hAnsi="Roboto Light"/>
          <w:sz w:val="20"/>
          <w:szCs w:val="20"/>
          <w:lang w:eastAsia="id-ID"/>
        </w:rPr>
        <w:t>During the site visit on 17 October 2017, a random street informant volunteered information regarding an incident whereby a motorbike driver hit on his head in one of Gamesa’s delivery truck used for transporting the blades. The motorbike driver was injured and taken to the hospital. The delivery truck was parked in a “no entry” zone, with appropriate signage and barricade, when this occurred. Although we believe ENERGI cannot be held responsible for this incident as the motorbike driver was clearly trespassing into a “no entry” zone, we think it is necessary to log this incident and investigate further on what measures can be further adopted to prevent this from recurring.</w:t>
      </w:r>
    </w:p>
    <w:p w:rsidR="00293075" w:rsidRPr="00293075" w:rsidRDefault="00293075" w:rsidP="0018277E">
      <w:pPr>
        <w:spacing w:before="240" w:line="276" w:lineRule="auto"/>
        <w:rPr>
          <w:rFonts w:cstheme="minorHAnsi"/>
          <w:u w:val="single"/>
        </w:rPr>
      </w:pPr>
      <w:r w:rsidRPr="00293075">
        <w:rPr>
          <w:rFonts w:cstheme="minorHAnsi"/>
          <w:u w:val="single"/>
        </w:rPr>
        <w:t>Workers Engaged by Third Parties</w:t>
      </w: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rPr>
        <w:t xml:space="preserve">The Sponsor is contracting construction works through a multi-contract structure, including WTG supply, installation and commissioning, being provided by Gamesa; civil Balance of Plant (BoP) works being performed both in house for the earth works and for the construction of the foundations by BUMA; electrical BoP works performed by Indomobil; and Owner’s Engineer (OE) assistance regarding design and supervision during </w:t>
      </w:r>
      <w:r w:rsidRPr="00293075">
        <w:rPr>
          <w:rFonts w:ascii="Roboto Light" w:hAnsi="Roboto Light"/>
          <w:sz w:val="20"/>
          <w:szCs w:val="20"/>
        </w:rPr>
        <w:lastRenderedPageBreak/>
        <w:t xml:space="preserve">construction. </w:t>
      </w:r>
      <w:r w:rsidRPr="00293075">
        <w:rPr>
          <w:rFonts w:ascii="Roboto Light" w:hAnsi="Roboto Light"/>
          <w:sz w:val="20"/>
          <w:szCs w:val="20"/>
          <w:lang w:eastAsia="id-ID"/>
        </w:rPr>
        <w:t xml:space="preserve">A Procedure for Procurement of ESMP Compatible Goods and Services has been prepared by the Project Company, in order to ensure that the procurement of goods and services within the Project complies with the environmental, social and safety objectives of the project. </w:t>
      </w:r>
    </w:p>
    <w:p w:rsidR="00293075" w:rsidRPr="00293075" w:rsidRDefault="00293075" w:rsidP="0018277E">
      <w:pPr>
        <w:spacing w:before="240" w:line="276" w:lineRule="auto"/>
        <w:rPr>
          <w:rFonts w:cstheme="minorHAnsi"/>
          <w:b/>
        </w:rPr>
      </w:pPr>
    </w:p>
    <w:p w:rsidR="00293075" w:rsidRPr="00293075" w:rsidRDefault="00293075" w:rsidP="0018277E">
      <w:pPr>
        <w:spacing w:before="240" w:line="276" w:lineRule="auto"/>
        <w:rPr>
          <w:rFonts w:cstheme="minorHAnsi"/>
          <w:b/>
        </w:rPr>
      </w:pPr>
      <w:r w:rsidRPr="00293075">
        <w:rPr>
          <w:rFonts w:cstheme="minorHAnsi"/>
          <w:b/>
        </w:rPr>
        <w:t xml:space="preserve">Principle 3 - Pollution </w:t>
      </w:r>
      <w:r w:rsidRPr="00293075">
        <w:rPr>
          <w:rFonts w:cstheme="minorHAnsi"/>
          <w:b/>
          <w:lang w:val="id-ID"/>
        </w:rPr>
        <w:t>Prevention</w:t>
      </w:r>
      <w:r w:rsidRPr="00293075">
        <w:rPr>
          <w:rFonts w:cstheme="minorHAnsi"/>
          <w:b/>
        </w:rPr>
        <w:t xml:space="preserve"> and Abatement and Climate Change</w:t>
      </w:r>
    </w:p>
    <w:p w:rsidR="00293075" w:rsidRPr="00293075" w:rsidRDefault="00293075" w:rsidP="0018277E">
      <w:pPr>
        <w:spacing w:before="240" w:line="276" w:lineRule="auto"/>
        <w:rPr>
          <w:rFonts w:cstheme="minorHAnsi"/>
          <w:u w:val="single"/>
        </w:rPr>
      </w:pPr>
      <w:r w:rsidRPr="00293075">
        <w:rPr>
          <w:rFonts w:cstheme="minorHAnsi"/>
          <w:u w:val="single"/>
        </w:rPr>
        <w:t>Pollution Prevention</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As stated in the ESAP included in Section 8 of the ESHIA recommends the preparation of the following plans: </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contextualSpacing/>
        <w:jc w:val="both"/>
        <w:rPr>
          <w:rFonts w:ascii="Roboto Light" w:hAnsi="Roboto Light"/>
          <w:color w:val="000000"/>
          <w:lang w:eastAsia="id-ID"/>
        </w:rPr>
      </w:pPr>
      <w:r w:rsidRPr="00293075">
        <w:rPr>
          <w:rFonts w:ascii="Roboto Light" w:hAnsi="Roboto Light"/>
          <w:color w:val="000000"/>
          <w:lang w:eastAsia="id-ID"/>
        </w:rPr>
        <w:t xml:space="preserve">Dust Management Plan </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contextualSpacing/>
        <w:jc w:val="both"/>
        <w:rPr>
          <w:rFonts w:ascii="Roboto Light" w:hAnsi="Roboto Light"/>
          <w:color w:val="000000"/>
          <w:lang w:eastAsia="id-ID"/>
        </w:rPr>
      </w:pPr>
      <w:r w:rsidRPr="00293075">
        <w:rPr>
          <w:rFonts w:ascii="Roboto Light" w:hAnsi="Roboto Light"/>
          <w:color w:val="000000"/>
          <w:lang w:eastAsia="id-ID"/>
        </w:rPr>
        <w:t xml:space="preserve">Air Quality Management Plan </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contextualSpacing/>
        <w:jc w:val="both"/>
        <w:rPr>
          <w:rFonts w:ascii="Roboto Light" w:hAnsi="Roboto Light"/>
          <w:color w:val="000000"/>
          <w:lang w:eastAsia="id-ID"/>
        </w:rPr>
      </w:pPr>
      <w:r w:rsidRPr="00293075">
        <w:rPr>
          <w:rFonts w:ascii="Roboto Light" w:hAnsi="Roboto Light"/>
          <w:color w:val="000000"/>
          <w:lang w:eastAsia="id-ID"/>
        </w:rPr>
        <w:t>Ambient Air Monitoring Procedure</w:t>
      </w:r>
    </w:p>
    <w:p w:rsidR="00293075" w:rsidRPr="00293075" w:rsidRDefault="00293075" w:rsidP="00293075">
      <w:pPr>
        <w:pStyle w:val="ListParagraph"/>
        <w:widowControl/>
        <w:numPr>
          <w:ilvl w:val="0"/>
          <w:numId w:val="85"/>
        </w:numPr>
        <w:autoSpaceDE w:val="0"/>
        <w:autoSpaceDN w:val="0"/>
        <w:adjustRightInd w:val="0"/>
        <w:spacing w:line="276" w:lineRule="auto"/>
        <w:ind w:leftChars="0" w:left="360" w:hanging="360"/>
        <w:contextualSpacing/>
        <w:jc w:val="both"/>
        <w:rPr>
          <w:rFonts w:ascii="Roboto Light" w:hAnsi="Roboto Light"/>
          <w:color w:val="000000"/>
          <w:lang w:eastAsia="id-ID"/>
        </w:rPr>
      </w:pPr>
      <w:r w:rsidRPr="00293075">
        <w:rPr>
          <w:rFonts w:ascii="Roboto Light" w:hAnsi="Roboto Light"/>
          <w:color w:val="000000"/>
          <w:lang w:eastAsia="id-ID"/>
        </w:rPr>
        <w:t>Road rules for Project Vehicles</w:t>
      </w: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 xml:space="preserve">The management plans recommended in the ESAP included as section 8 of the ESHIA have been developed and implementation of these plans is regularly monitored and reported to the Lenders through independent quarterly Construction Monitoring report. The ESAP in the ESHIA was appended to OPIC’s loan agreement with ENERGI. No operational emissions are envisaged. </w:t>
      </w:r>
    </w:p>
    <w:p w:rsidR="00293075" w:rsidRPr="00293075" w:rsidRDefault="00293075" w:rsidP="0018277E">
      <w:pPr>
        <w:pStyle w:val="Default"/>
        <w:spacing w:line="276" w:lineRule="auto"/>
        <w:jc w:val="both"/>
        <w:rPr>
          <w:rFonts w:ascii="Roboto Light" w:hAnsi="Roboto Light"/>
          <w:sz w:val="20"/>
          <w:szCs w:val="20"/>
          <w:lang w:eastAsia="id-ID"/>
        </w:rPr>
      </w:pP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 xml:space="preserve">The batching plant for the project is located on site between the ridges on a flat section of appropriately sized land. The concrete batching plant was constructed within the Project footprint and it is operating in compliance with the national regulations and adhering to ENERGI’s procedures on air quality and emissions. No construction effluent from the concrete batching plant has been discharged to the environment. Surface runoff from the concrete batching plant was collected through perimeter drains which lead to sediment ponds. The concrete-contaminated runoff in sediment ponds was then left to evaporate hence no discharge was necessary. </w:t>
      </w:r>
    </w:p>
    <w:p w:rsidR="00293075" w:rsidRPr="00293075" w:rsidRDefault="00293075" w:rsidP="0018277E">
      <w:pPr>
        <w:pStyle w:val="Default"/>
        <w:spacing w:line="276" w:lineRule="auto"/>
        <w:jc w:val="both"/>
        <w:rPr>
          <w:rFonts w:ascii="Roboto Light" w:hAnsi="Roboto Light"/>
          <w:sz w:val="20"/>
          <w:szCs w:val="20"/>
          <w:lang w:eastAsia="id-ID"/>
        </w:rPr>
      </w:pP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 xml:space="preserve">Baseline night time noise levels at the closest settlements was already exceed the 45dB(A) limit established by the WBG General EHS Guideline (2007), thus noise impacts should not result in a maximum increase in background levels of 3 dB at the nearest receptor location off-site. Incremental noise levels predicted by the model at the sensitive receptors are below the 3dB threshold, and noise monitoring has only been recommended in the EIA, in case community complaints are received. Construction noise was not considered to be an issue during construction as the Project is located at about 1km from the nearest local community. However, a Noise Monitoring Plan has not been included in the ESAP. Therefore, it is recommended that a Noise Monitoring Plan is developed and implemented to confirm the noise model predictions and to ensure the limits set by the applicable guidelines are met. As per Nov 2017, the Noise Monitoring Plan which suitable for operations monitoring will be developed as part of the Operational Environmental &amp; Social Management Plan (OESMP). This should be in place before commercial operation as expected in January 2018 (CAP#7). </w:t>
      </w:r>
    </w:p>
    <w:p w:rsidR="00293075" w:rsidRPr="00293075" w:rsidRDefault="00293075" w:rsidP="0018277E">
      <w:pPr>
        <w:autoSpaceDE w:val="0"/>
        <w:autoSpaceDN w:val="0"/>
        <w:adjustRightInd w:val="0"/>
        <w:spacing w:line="276" w:lineRule="auto"/>
        <w:rPr>
          <w:rFonts w:cs="Arial"/>
          <w:color w:val="000000"/>
          <w:lang w:eastAsia="id-ID"/>
        </w:rPr>
      </w:pP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A shadow flicker assessment has been conducted as part of the ESHIA, and its impact has been assessed as minor during operation. However, two sensitive receptors at Paberresang village have been predicted by the model, to receive shadow flicker for periods above the limits set by the Applicable Standards (35 hours per year predicted by the assessment versus a maximum of 30 hours per year recommended by WBG EHS Guidelines for Wind Energy). Despite this predicted exceedance, the ESIA discusses that the potentially affected houses are situated by a vegetation screen and the model is highly conservative, thus it concludes that actual occurrences of shadow flicker are expected to be within guideline limits. Following this assessment, a shadow flicker monitoring program has not been </w:t>
      </w:r>
      <w:r w:rsidRPr="00293075">
        <w:rPr>
          <w:rFonts w:cs="Arial"/>
          <w:color w:val="000000"/>
          <w:lang w:eastAsia="id-ID"/>
        </w:rPr>
        <w:lastRenderedPageBreak/>
        <w:t xml:space="preserve">proposed. It is recommended that a Shadow Flicker Monitoring Plan is prepared and implemented to confirm the actual shadow flicker exposure levels and ensure the limits set by the applicable guidelines are met, which is shall be part of OESMP (CAP#7). Even though, we noted that a community grievance mechanism is in place and ensures potentially affected community members would be able to express any nuisance from shadow flicker. </w:t>
      </w:r>
    </w:p>
    <w:p w:rsidR="00293075" w:rsidRPr="00293075" w:rsidRDefault="00293075" w:rsidP="0018277E">
      <w:pPr>
        <w:spacing w:before="240" w:line="276" w:lineRule="auto"/>
        <w:rPr>
          <w:rFonts w:cstheme="minorHAnsi"/>
          <w:u w:val="single"/>
        </w:rPr>
      </w:pPr>
    </w:p>
    <w:p w:rsidR="00293075" w:rsidRPr="00293075" w:rsidRDefault="00293075" w:rsidP="0018277E">
      <w:pPr>
        <w:spacing w:before="240" w:line="276" w:lineRule="auto"/>
        <w:rPr>
          <w:rFonts w:cstheme="minorHAnsi"/>
          <w:u w:val="single"/>
        </w:rPr>
      </w:pPr>
      <w:r w:rsidRPr="00293075">
        <w:rPr>
          <w:rFonts w:cstheme="minorHAnsi"/>
          <w:u w:val="single"/>
        </w:rPr>
        <w:t>Greenhouse Gas</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According to the ESIA, GHG emissions during Project construction are considered negligible. Impact on climate change during the operation phase of the Project is considered as positive. This aspect is considered to be appropriately assessed in the ESIA as also confirms by MM during SEDD. The project is also applying for Clean Development Mechanism (CDM). Based on Project Design Document (PDD), the project is contributed estimated amount of annual average GHG emission reduction at 137,572 tCO</w:t>
      </w:r>
      <w:r w:rsidRPr="00293075">
        <w:rPr>
          <w:rFonts w:cs="Arial"/>
          <w:color w:val="000000"/>
          <w:vertAlign w:val="subscript"/>
          <w:lang w:eastAsia="id-ID"/>
        </w:rPr>
        <w:t>2</w:t>
      </w:r>
      <w:r w:rsidRPr="00293075">
        <w:rPr>
          <w:rFonts w:cs="Arial"/>
          <w:color w:val="000000"/>
          <w:lang w:eastAsia="id-ID"/>
        </w:rPr>
        <w:t xml:space="preserve">. </w:t>
      </w:r>
    </w:p>
    <w:p w:rsidR="00293075" w:rsidRPr="00293075" w:rsidRDefault="00293075" w:rsidP="0018277E">
      <w:pPr>
        <w:spacing w:before="240" w:line="276" w:lineRule="auto"/>
        <w:rPr>
          <w:rFonts w:cstheme="minorHAnsi"/>
          <w:b/>
        </w:rPr>
      </w:pPr>
    </w:p>
    <w:p w:rsidR="00293075" w:rsidRPr="00293075" w:rsidRDefault="00293075" w:rsidP="0018277E">
      <w:pPr>
        <w:spacing w:before="240" w:line="276" w:lineRule="auto"/>
        <w:rPr>
          <w:rFonts w:cstheme="minorHAnsi"/>
          <w:b/>
        </w:rPr>
      </w:pPr>
      <w:r w:rsidRPr="00293075">
        <w:rPr>
          <w:rFonts w:cstheme="minorHAnsi"/>
          <w:b/>
        </w:rPr>
        <w:t xml:space="preserve">Principle 4 - </w:t>
      </w:r>
      <w:r w:rsidRPr="00293075">
        <w:rPr>
          <w:rFonts w:cstheme="minorHAnsi"/>
          <w:b/>
          <w:lang w:val="id-ID"/>
        </w:rPr>
        <w:t>Community</w:t>
      </w:r>
      <w:r w:rsidRPr="00293075">
        <w:rPr>
          <w:rFonts w:cstheme="minorHAnsi"/>
          <w:b/>
        </w:rPr>
        <w:t xml:space="preserve"> Health, Safety and Security Dam and Safety</w:t>
      </w:r>
    </w:p>
    <w:p w:rsidR="00293075" w:rsidRPr="00293075" w:rsidRDefault="00293075" w:rsidP="0018277E">
      <w:pPr>
        <w:spacing w:before="240" w:line="276" w:lineRule="auto"/>
        <w:rPr>
          <w:rFonts w:cstheme="minorHAnsi"/>
          <w:u w:val="single"/>
          <w:lang w:val="id-ID"/>
        </w:rPr>
      </w:pPr>
      <w:r w:rsidRPr="00293075">
        <w:rPr>
          <w:rFonts w:cstheme="minorHAnsi"/>
          <w:u w:val="single"/>
          <w:lang w:val="id-ID"/>
        </w:rPr>
        <w:t>Community Health and Safety</w:t>
      </w: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 xml:space="preserve">The ESHIA rates the impacts to community safety during construction as moderate. The ESIA recommends some mitigation measures including enforcing speed limits for vehicles. A Safety Transportation Management Plan and a Traffic Management Plan have been developed as part of the CESMP. We note that these plans were fully implemented during construction. Community exposure to disease resulting from project operations is unlikely. No reports or grievances from the local community in relation to this were received during construction. </w:t>
      </w:r>
    </w:p>
    <w:p w:rsidR="00293075" w:rsidRPr="00293075" w:rsidRDefault="00293075" w:rsidP="0018277E">
      <w:pPr>
        <w:pStyle w:val="Default"/>
        <w:spacing w:line="276" w:lineRule="auto"/>
        <w:jc w:val="both"/>
        <w:rPr>
          <w:rFonts w:ascii="Roboto Light" w:hAnsi="Roboto Light"/>
          <w:sz w:val="20"/>
          <w:szCs w:val="20"/>
          <w:lang w:eastAsia="id-ID"/>
        </w:rPr>
      </w:pP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As mentioned earlier, an Emergency Preparedness and Response Plan (EPRP) has been developed for the supply, erection commissioning and operation of the wind farm. As discussed above, it is recommended that the project updating the EPRP for operational phase incorporating gaps above (CAP#5).</w:t>
      </w:r>
    </w:p>
    <w:p w:rsidR="00293075" w:rsidRPr="00293075" w:rsidRDefault="00293075" w:rsidP="0018277E">
      <w:pPr>
        <w:spacing w:before="240" w:line="276" w:lineRule="auto"/>
        <w:rPr>
          <w:rFonts w:cstheme="minorHAnsi"/>
          <w:u w:val="single"/>
          <w:lang w:val="id-ID"/>
        </w:rPr>
      </w:pPr>
      <w:r w:rsidRPr="00293075">
        <w:rPr>
          <w:rFonts w:cstheme="minorHAnsi"/>
          <w:u w:val="single"/>
        </w:rPr>
        <w:t>Security</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CIDFont+F1"/>
          <w:lang w:eastAsia="id-ID"/>
        </w:rPr>
        <w:t xml:space="preserve">ENERGI has a standard procedure protocol for community safety. ENERGI posted safety and warning signs informing the public of construction activities where the access road(s) enters the project area from a public road. During construction, access to the site is being monitored. During non-construction hours a security guard is patrolling the site area. These measures attempt to prevent unauthorized dumping via use of the new road. Off-road vehicle use is likely to remain unchanged from the present situation. </w:t>
      </w:r>
      <w:r w:rsidRPr="00293075">
        <w:rPr>
          <w:rFonts w:cs="Arial"/>
          <w:color w:val="000000"/>
          <w:lang w:eastAsia="id-ID"/>
        </w:rPr>
        <w:t xml:space="preserve">No accidental injuries because of unauthorized public ingress have been reported. However, it is noted that there are potential safety risks associated with the local community’s use of project access roads. Stakeholder engagement has been undertaken to explain the safety implications to the local village people and a traffic management plan as well as Trespass Response Procedure and Security Plan have been implemented. </w:t>
      </w:r>
    </w:p>
    <w:p w:rsidR="00293075" w:rsidRPr="00293075" w:rsidRDefault="00293075" w:rsidP="0018277E">
      <w:pPr>
        <w:autoSpaceDE w:val="0"/>
        <w:autoSpaceDN w:val="0"/>
        <w:adjustRightInd w:val="0"/>
        <w:spacing w:line="276" w:lineRule="auto"/>
        <w:rPr>
          <w:rFonts w:cs="Arial"/>
          <w:color w:val="000000"/>
          <w:lang w:eastAsia="id-ID"/>
        </w:rPr>
      </w:pPr>
    </w:p>
    <w:p w:rsidR="00293075" w:rsidRPr="00293075" w:rsidRDefault="00293075" w:rsidP="0018277E">
      <w:pPr>
        <w:autoSpaceDE w:val="0"/>
        <w:autoSpaceDN w:val="0"/>
        <w:adjustRightInd w:val="0"/>
        <w:spacing w:line="276" w:lineRule="auto"/>
        <w:rPr>
          <w:rFonts w:cs="CIDFont+F1"/>
          <w:lang w:eastAsia="id-ID"/>
        </w:rPr>
      </w:pPr>
      <w:r w:rsidRPr="00293075">
        <w:rPr>
          <w:rFonts w:cs="Arial"/>
          <w:color w:val="000000"/>
          <w:lang w:eastAsia="id-ID"/>
        </w:rPr>
        <w:lastRenderedPageBreak/>
        <w:t>During operational phase, i</w:t>
      </w:r>
      <w:r w:rsidRPr="00293075">
        <w:rPr>
          <w:rFonts w:cs="CIDFont+F1"/>
          <w:lang w:eastAsia="id-ID"/>
        </w:rPr>
        <w:t xml:space="preserve">t will not be necessary to exclude local communities or livestock from access in and around the turbines. The WTG infrastructure will be completely self-contained, and access to the tower will be via a door approximately 3 m above the ground, maintenance crews will access the tower door via stairs. Tower doors will be security locked and public access will not be possible. It is anticipated that the local communities may use the access roads, principally for motorbike traffic, routine corridor inspections will ensure that other motor vehicles are not left parked on the access road. The project CSR team will maintain engagement with the local communities concerning aspects of public access and safety. As confirmed in the updated SEDD, ENERGI need to update its Trespass Response Procedure and Security Plan to be adjusted to Operational Phase which will be part of OESMP (CAP#7), </w:t>
      </w:r>
      <w:r w:rsidRPr="00293075">
        <w:rPr>
          <w:rFonts w:cs="Arial"/>
          <w:color w:val="000000"/>
          <w:lang w:eastAsia="id-ID"/>
        </w:rPr>
        <w:t>as the requirements for safety and security will be more significant during the operation phase. The revised Trespass Response Procedure and Security Plan should be completed and disclosed to the local community before commissioning in January 2018.</w:t>
      </w:r>
    </w:p>
    <w:p w:rsidR="00293075" w:rsidRPr="00293075" w:rsidRDefault="00293075" w:rsidP="0018277E">
      <w:pPr>
        <w:spacing w:before="240" w:line="276" w:lineRule="auto"/>
        <w:rPr>
          <w:rFonts w:cstheme="minorHAnsi"/>
          <w:b/>
        </w:rPr>
      </w:pPr>
    </w:p>
    <w:p w:rsidR="00293075" w:rsidRPr="00293075" w:rsidRDefault="00293075" w:rsidP="0018277E">
      <w:pPr>
        <w:spacing w:before="240" w:line="276" w:lineRule="auto"/>
        <w:rPr>
          <w:rFonts w:cstheme="minorHAnsi"/>
          <w:b/>
        </w:rPr>
      </w:pPr>
      <w:r w:rsidRPr="00293075">
        <w:rPr>
          <w:rFonts w:cstheme="minorHAnsi"/>
          <w:b/>
        </w:rPr>
        <w:t>Principle 5 - Land Acquisition and Involuntary Resettlement</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The Project Company has developed a Land Acquisition Plan and Framework (LAPF). The majority of the Project area is public land, well suited for wind farm development. Some areas are designated for Limited Production Forestry Purposes, with some Protected Forest (Hutan Lindung) areas in the northeastern part and alongside the regency border in the west and southwest. Some distributed patches of community forest (Hutan Rakyat) exist in the northwest part of the working area. The remaining are private owned parcels of land. Based on ESIA, some isolated small settlements are present near the working area, but are in the valleys, not on the ridges where wind turbines are installed. </w:t>
      </w:r>
    </w:p>
    <w:p w:rsidR="00293075" w:rsidRPr="00293075" w:rsidRDefault="00293075" w:rsidP="0018277E">
      <w:pPr>
        <w:autoSpaceDE w:val="0"/>
        <w:autoSpaceDN w:val="0"/>
        <w:adjustRightInd w:val="0"/>
        <w:spacing w:line="276" w:lineRule="auto"/>
        <w:rPr>
          <w:rFonts w:cs="Arial"/>
          <w:color w:val="000000"/>
          <w:lang w:eastAsia="id-ID"/>
        </w:rPr>
      </w:pP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Land and crops have been valued by an independent appraiser in August 2014. The Project Company is acquiring four times the amount of land needed for the Project to (i) increase flexibility to move the facilities, and (ii) increase the payout. A Utilization Agreement has been signed between the Project Company and the Project Affected People (PAPs) to allow multiple easements over land that is not purchased; utilization provides an annual fee based on the amount of land the PAP owned. </w:t>
      </w:r>
    </w:p>
    <w:p w:rsidR="00293075" w:rsidRPr="00293075" w:rsidRDefault="00293075" w:rsidP="0018277E">
      <w:pPr>
        <w:autoSpaceDE w:val="0"/>
        <w:autoSpaceDN w:val="0"/>
        <w:adjustRightInd w:val="0"/>
        <w:spacing w:line="276" w:lineRule="auto"/>
        <w:rPr>
          <w:rFonts w:cs="Arial"/>
          <w:color w:val="000000"/>
          <w:lang w:eastAsia="id-ID"/>
        </w:rPr>
      </w:pP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A Leaseback Agreement has been signed between the Project Company and the PAPs to allow PAPs to use the unused, land purchased from PAPs: </w:t>
      </w:r>
    </w:p>
    <w:p w:rsidR="00293075" w:rsidRPr="00293075" w:rsidRDefault="00293075" w:rsidP="00293075">
      <w:pPr>
        <w:pStyle w:val="ListParagraph"/>
        <w:widowControl/>
        <w:numPr>
          <w:ilvl w:val="0"/>
          <w:numId w:val="82"/>
        </w:numPr>
        <w:autoSpaceDE w:val="0"/>
        <w:autoSpaceDN w:val="0"/>
        <w:adjustRightInd w:val="0"/>
        <w:spacing w:line="276" w:lineRule="auto"/>
        <w:ind w:leftChars="0" w:left="360"/>
        <w:contextualSpacing/>
        <w:jc w:val="both"/>
        <w:rPr>
          <w:rFonts w:ascii="Roboto Light" w:hAnsi="Roboto Light"/>
          <w:color w:val="000000"/>
          <w:lang w:eastAsia="id-ID"/>
        </w:rPr>
      </w:pPr>
      <w:r w:rsidRPr="00293075">
        <w:rPr>
          <w:rFonts w:ascii="Roboto Light" w:hAnsi="Roboto Light"/>
          <w:color w:val="000000"/>
          <w:lang w:eastAsia="id-ID"/>
        </w:rPr>
        <w:t xml:space="preserve">Grant Agreements are used to acknowledge the PAP’s rights to reclaim the land following the end of the project’s life. </w:t>
      </w:r>
    </w:p>
    <w:p w:rsidR="00293075" w:rsidRPr="00293075" w:rsidRDefault="00293075" w:rsidP="00293075">
      <w:pPr>
        <w:pStyle w:val="ListParagraph"/>
        <w:widowControl/>
        <w:numPr>
          <w:ilvl w:val="0"/>
          <w:numId w:val="82"/>
        </w:numPr>
        <w:autoSpaceDE w:val="0"/>
        <w:autoSpaceDN w:val="0"/>
        <w:adjustRightInd w:val="0"/>
        <w:spacing w:line="276" w:lineRule="auto"/>
        <w:ind w:leftChars="0" w:left="360"/>
        <w:contextualSpacing/>
        <w:jc w:val="both"/>
        <w:rPr>
          <w:rFonts w:ascii="Roboto Light" w:hAnsi="Roboto Light"/>
          <w:color w:val="000000"/>
          <w:lang w:eastAsia="id-ID"/>
        </w:rPr>
      </w:pPr>
      <w:r w:rsidRPr="00293075">
        <w:rPr>
          <w:rFonts w:ascii="Roboto Light" w:hAnsi="Roboto Light"/>
          <w:color w:val="000000"/>
          <w:lang w:eastAsia="id-ID"/>
        </w:rPr>
        <w:t xml:space="preserve">Surface rights will be the highest priority to be signed; once surface right PAPs has been signed, a BPN survey will clarify underlying land ownership under the signed land. </w:t>
      </w:r>
    </w:p>
    <w:p w:rsidR="00293075" w:rsidRPr="00293075" w:rsidRDefault="00293075" w:rsidP="0018277E">
      <w:pPr>
        <w:pStyle w:val="ListParagraph"/>
        <w:autoSpaceDE w:val="0"/>
        <w:autoSpaceDN w:val="0"/>
        <w:adjustRightInd w:val="0"/>
        <w:spacing w:line="276" w:lineRule="auto"/>
        <w:ind w:left="800"/>
        <w:rPr>
          <w:rFonts w:ascii="Roboto Light" w:hAnsi="Roboto Light"/>
          <w:color w:val="000000"/>
          <w:lang w:eastAsia="id-ID"/>
        </w:rPr>
      </w:pP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As a number of certificate holders: (i) do not know where the land in their certificate is located; and (ii) have not managed the land following certification, offers to the certificate holders will be a purchase-only option. Leaseback, grant, and utilization will go towards to the surface rights users following verification of traditional historic use. The LAPF is comprehensive in regard to compensation and benefits for physically displaced person. An Entitlements Matrix has been included for land acquisition based on PAPs that will be recognized by the Project. The LAPF confirms that crop compensation is </w:t>
      </w:r>
      <w:r w:rsidRPr="00293075">
        <w:rPr>
          <w:rFonts w:cs="Arial"/>
          <w:color w:val="000000"/>
          <w:lang w:eastAsia="id-ID"/>
        </w:rPr>
        <w:lastRenderedPageBreak/>
        <w:t xml:space="preserve">based on that area which is impacted by the Project during pre-construction activities. The value paid will refer to market research and an agriculture expert from the government will assist in the assessment of crop compensation. Cash compensation will be provided to any crops/plants/trees that have been damaged during the Project’s execution. </w:t>
      </w:r>
    </w:p>
    <w:p w:rsidR="00293075" w:rsidRPr="00293075" w:rsidRDefault="00293075" w:rsidP="0018277E">
      <w:pPr>
        <w:autoSpaceDE w:val="0"/>
        <w:autoSpaceDN w:val="0"/>
        <w:adjustRightInd w:val="0"/>
        <w:spacing w:line="276" w:lineRule="auto"/>
        <w:rPr>
          <w:rFonts w:cs="Arial"/>
          <w:color w:val="000000"/>
          <w:lang w:eastAsia="id-ID"/>
        </w:rPr>
      </w:pP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The LAPF contains an additional table comprising treatment of vulnerable PAPs. The treatment of PAPs that will be displaced is appropriate for the nature and scale of the Project and includes logistical assistance, transportation costs and additional benefits to offset impacts to livelihoods. According to the LAPF, engagement activities have been undertaken specifically with local landowners from Jan 2014. Concerns and responses have been documented and a Grievance Mechanism has been implemented. The Project Company is undertaking regular community visits to the affected PAPs to assess their status following the purchase of their land. The land acquisition resulted from voluntary land transactions is not changing the land use of the affected communities – except in the short term during construction. </w:t>
      </w:r>
    </w:p>
    <w:p w:rsidR="00293075" w:rsidRPr="00293075" w:rsidRDefault="00293075" w:rsidP="0018277E">
      <w:pPr>
        <w:autoSpaceDE w:val="0"/>
        <w:autoSpaceDN w:val="0"/>
        <w:adjustRightInd w:val="0"/>
        <w:spacing w:line="276" w:lineRule="auto"/>
        <w:rPr>
          <w:rFonts w:cs="Arial"/>
          <w:color w:val="000000"/>
          <w:lang w:eastAsia="id-ID"/>
        </w:rPr>
      </w:pP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The Project has acquired private land for all components through a willing buyer-willing seller process. Strings 1 and 3 are located on land primarily owned by one large land owner. String 2 is owned variously by 33 land owners. No physical displacement was necessary for the wind turbines. The LAPF states that the Project is avoiding pressuring PAPs with eminent domain to release their land. For any rejection of land acquisition, the Project is prepared to modify its existing drawings/plans. The transportation route from the port to the site does not involved relocation or resettlement.  </w:t>
      </w:r>
    </w:p>
    <w:p w:rsidR="00293075" w:rsidRPr="00293075" w:rsidRDefault="00293075" w:rsidP="0018277E">
      <w:pPr>
        <w:autoSpaceDE w:val="0"/>
        <w:autoSpaceDN w:val="0"/>
        <w:adjustRightInd w:val="0"/>
        <w:spacing w:line="276" w:lineRule="auto"/>
        <w:rPr>
          <w:rFonts w:cstheme="minorHAnsi"/>
        </w:rPr>
      </w:pPr>
    </w:p>
    <w:p w:rsidR="00293075" w:rsidRPr="00293075" w:rsidRDefault="00293075" w:rsidP="0018277E">
      <w:pPr>
        <w:autoSpaceDE w:val="0"/>
        <w:autoSpaceDN w:val="0"/>
        <w:adjustRightInd w:val="0"/>
        <w:spacing w:line="276" w:lineRule="auto"/>
        <w:rPr>
          <w:rFonts w:cstheme="minorHAnsi"/>
          <w:b/>
        </w:rPr>
      </w:pPr>
      <w:r w:rsidRPr="00293075">
        <w:rPr>
          <w:rFonts w:cs="Arial"/>
          <w:color w:val="000000"/>
          <w:lang w:eastAsia="id-ID"/>
        </w:rPr>
        <w:t>During Q3 2017, it is noted that ten individuals have been compensated for loss of income due to road closures as part of the Mayor’s bridge road improvement works. No complaints regarding the compensation received to date. Details on the Land Acquisition Process have been provided in the LAPF which is considered as compliant to IIF S&amp;E Principles.</w:t>
      </w:r>
    </w:p>
    <w:p w:rsidR="00293075" w:rsidRPr="00293075" w:rsidRDefault="00293075" w:rsidP="0018277E">
      <w:pPr>
        <w:spacing w:before="240" w:line="276" w:lineRule="auto"/>
        <w:rPr>
          <w:rFonts w:cstheme="minorHAnsi"/>
          <w:b/>
        </w:rPr>
      </w:pPr>
    </w:p>
    <w:p w:rsidR="00293075" w:rsidRPr="00293075" w:rsidRDefault="00293075" w:rsidP="0018277E">
      <w:pPr>
        <w:spacing w:before="240" w:line="276" w:lineRule="auto"/>
        <w:rPr>
          <w:rFonts w:cstheme="minorHAnsi"/>
          <w:b/>
        </w:rPr>
      </w:pPr>
      <w:r w:rsidRPr="00293075">
        <w:rPr>
          <w:rFonts w:cstheme="minorHAnsi"/>
          <w:b/>
        </w:rPr>
        <w:t>Principle 6 - Biodiversity Conservation and Natural Resource Management</w:t>
      </w: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cs="CIDFont+F1"/>
          <w:sz w:val="20"/>
          <w:szCs w:val="20"/>
          <w:lang w:eastAsia="id-ID"/>
        </w:rPr>
        <w:t xml:space="preserve">The predominant land use within the study area is cultivated area, shrubs and grassland. It is not anticipated that the project will have significant Marine ecology impacts, however these will be compounded by other activities in the port area. This area is considered a disturbed ecosystem and there will not be any significant loss of biodiversity values. </w:t>
      </w:r>
      <w:r w:rsidRPr="00293075">
        <w:rPr>
          <w:rFonts w:ascii="Roboto Light" w:hAnsi="Roboto Light"/>
          <w:sz w:val="20"/>
          <w:szCs w:val="20"/>
          <w:lang w:eastAsia="id-ID"/>
        </w:rPr>
        <w:t xml:space="preserve">Impacts on ecosystem services are considered in the ESIA and are assessed as negligible. No legally protected or internationally recognized areas are identified in the ESIA. Bats surveys were undertaken at three locations using mist nets during the dry season, while no surveys were conducted during the wet season; thus baseline surveys fail to address potential seasonal variations or migration routes. During the surveys conducted on site, five bird species and one bat species endemic to Sulawesi were identified. While the presence of endemic species potentially impacted by the Project, an assessment on impacted species and habitat delineation are adequately addressed in the ESIA, and requirements for monitoring and preparation of an Adaptive Management Plan have been addressed as part of loan conditions between OPIC and ENERGI. A Bird and Bat Strike Management and Monitoring Plan for Operational Phase will be developed as part of the OESMP. The Plan should be available on or before commissioning (CAP #7). </w:t>
      </w:r>
    </w:p>
    <w:p w:rsidR="00293075" w:rsidRPr="00293075" w:rsidRDefault="00293075" w:rsidP="0018277E">
      <w:pPr>
        <w:spacing w:before="240" w:line="276" w:lineRule="auto"/>
        <w:rPr>
          <w:rFonts w:cstheme="minorHAnsi"/>
          <w:b/>
        </w:rPr>
      </w:pPr>
    </w:p>
    <w:p w:rsidR="00293075" w:rsidRPr="00293075" w:rsidRDefault="00293075" w:rsidP="0018277E">
      <w:pPr>
        <w:spacing w:before="240" w:line="276" w:lineRule="auto"/>
        <w:rPr>
          <w:rFonts w:cstheme="minorHAnsi"/>
          <w:b/>
        </w:rPr>
      </w:pPr>
      <w:r w:rsidRPr="00293075">
        <w:rPr>
          <w:rFonts w:cstheme="minorHAnsi"/>
          <w:b/>
        </w:rPr>
        <w:t>Principle 7 - Indigenous People</w:t>
      </w:r>
    </w:p>
    <w:p w:rsidR="00293075" w:rsidRPr="00293075" w:rsidRDefault="00293075" w:rsidP="0018277E">
      <w:pPr>
        <w:autoSpaceDE w:val="0"/>
        <w:autoSpaceDN w:val="0"/>
        <w:adjustRightInd w:val="0"/>
        <w:spacing w:line="276" w:lineRule="auto"/>
        <w:rPr>
          <w:rFonts w:cs="Arial"/>
          <w:lang w:eastAsia="id-ID"/>
        </w:rPr>
      </w:pPr>
      <w:r w:rsidRPr="00293075">
        <w:rPr>
          <w:rFonts w:cs="Arial"/>
          <w:color w:val="000000"/>
          <w:lang w:eastAsia="id-ID"/>
        </w:rPr>
        <w:t xml:space="preserve">A baseline study has been conducted to confirm the IP existence in the project area. Baseline surveys of ethnic composition of the study area </w:t>
      </w:r>
      <w:r w:rsidRPr="00293075">
        <w:rPr>
          <w:rFonts w:cs="Arial"/>
          <w:lang w:eastAsia="id-ID"/>
        </w:rPr>
        <w:t xml:space="preserve">yielded the following results: </w:t>
      </w:r>
    </w:p>
    <w:p w:rsidR="00293075" w:rsidRPr="00293075" w:rsidRDefault="00293075" w:rsidP="00293075">
      <w:pPr>
        <w:pStyle w:val="ListParagraph"/>
        <w:widowControl/>
        <w:numPr>
          <w:ilvl w:val="0"/>
          <w:numId w:val="86"/>
        </w:numPr>
        <w:autoSpaceDE w:val="0"/>
        <w:autoSpaceDN w:val="0"/>
        <w:adjustRightInd w:val="0"/>
        <w:spacing w:line="276" w:lineRule="auto"/>
        <w:ind w:leftChars="0"/>
        <w:contextualSpacing/>
        <w:jc w:val="both"/>
        <w:rPr>
          <w:rFonts w:ascii="Roboto Light" w:hAnsi="Roboto Light"/>
          <w:lang w:eastAsia="id-ID"/>
        </w:rPr>
      </w:pPr>
      <w:r w:rsidRPr="00293075">
        <w:rPr>
          <w:rFonts w:ascii="Roboto Light" w:hAnsi="Roboto Light"/>
          <w:b/>
          <w:bCs/>
          <w:lang w:eastAsia="id-ID"/>
        </w:rPr>
        <w:t xml:space="preserve">Bugis, including Tolotang Bugis </w:t>
      </w:r>
      <w:r w:rsidRPr="00293075">
        <w:rPr>
          <w:rFonts w:ascii="Roboto Light" w:hAnsi="Roboto Light"/>
          <w:lang w:eastAsia="id-ID"/>
        </w:rPr>
        <w:t xml:space="preserve">(98.04% of people in the study area) – Bugis are the dominant ethnic and linguistic group in South Sulawesi. Tolotang Bugis, who also reside in the study area, are different in the sense that they have retained their pre-Islam animistic religious beliefs and do not practice Islam. </w:t>
      </w:r>
    </w:p>
    <w:p w:rsidR="00293075" w:rsidRPr="00293075" w:rsidRDefault="00293075" w:rsidP="00293075">
      <w:pPr>
        <w:pStyle w:val="ListParagraph"/>
        <w:widowControl/>
        <w:numPr>
          <w:ilvl w:val="0"/>
          <w:numId w:val="86"/>
        </w:numPr>
        <w:autoSpaceDE w:val="0"/>
        <w:autoSpaceDN w:val="0"/>
        <w:adjustRightInd w:val="0"/>
        <w:spacing w:line="276" w:lineRule="auto"/>
        <w:ind w:leftChars="0"/>
        <w:contextualSpacing/>
        <w:jc w:val="both"/>
        <w:rPr>
          <w:rFonts w:ascii="Roboto Light" w:hAnsi="Roboto Light"/>
          <w:lang w:eastAsia="id-ID"/>
        </w:rPr>
      </w:pPr>
      <w:r w:rsidRPr="00293075">
        <w:rPr>
          <w:rFonts w:ascii="Roboto Light" w:hAnsi="Roboto Light"/>
          <w:b/>
          <w:bCs/>
          <w:lang w:eastAsia="id-ID"/>
        </w:rPr>
        <w:t xml:space="preserve">Makassar </w:t>
      </w:r>
      <w:r w:rsidRPr="00293075">
        <w:rPr>
          <w:rFonts w:ascii="Roboto Light" w:hAnsi="Roboto Light"/>
          <w:lang w:eastAsia="id-ID"/>
        </w:rPr>
        <w:t xml:space="preserve">(0.04% of people in the study area) – these are the other dominant ethnic and linguistic group in South Sulawesi (after the Bugis) who tend to reside in the far south of the southwestern peninsular of Sulawesi, predominantly in-and-around Makassar City. </w:t>
      </w:r>
    </w:p>
    <w:p w:rsidR="00293075" w:rsidRPr="00293075" w:rsidRDefault="00293075" w:rsidP="00293075">
      <w:pPr>
        <w:pStyle w:val="ListParagraph"/>
        <w:widowControl/>
        <w:numPr>
          <w:ilvl w:val="0"/>
          <w:numId w:val="86"/>
        </w:numPr>
        <w:spacing w:line="276" w:lineRule="auto"/>
        <w:ind w:leftChars="0"/>
        <w:contextualSpacing/>
        <w:jc w:val="both"/>
        <w:rPr>
          <w:rFonts w:ascii="Roboto Light" w:hAnsi="Roboto Light" w:cstheme="minorHAnsi"/>
        </w:rPr>
      </w:pPr>
      <w:r w:rsidRPr="00293075">
        <w:rPr>
          <w:rFonts w:ascii="Roboto Light" w:hAnsi="Roboto Light"/>
          <w:b/>
          <w:bCs/>
          <w:lang w:eastAsia="id-ID"/>
        </w:rPr>
        <w:t xml:space="preserve">Javanese transmigrants </w:t>
      </w:r>
      <w:r w:rsidRPr="00293075">
        <w:rPr>
          <w:rFonts w:ascii="Roboto Light" w:hAnsi="Roboto Light"/>
          <w:lang w:eastAsia="id-ID"/>
        </w:rPr>
        <w:t>(1.92% of people in the study area) – the most dominant ethnic group in Indonesia, both by population and politically. This ethnic group originates in Java (AECOM, 2014).</w:t>
      </w:r>
    </w:p>
    <w:p w:rsidR="00293075" w:rsidRPr="00293075" w:rsidRDefault="00293075" w:rsidP="0018277E">
      <w:pPr>
        <w:autoSpaceDE w:val="0"/>
        <w:autoSpaceDN w:val="0"/>
        <w:adjustRightInd w:val="0"/>
        <w:spacing w:line="276" w:lineRule="auto"/>
        <w:rPr>
          <w:rFonts w:cstheme="minorHAnsi"/>
        </w:rPr>
      </w:pPr>
      <w:r w:rsidRPr="00293075">
        <w:rPr>
          <w:rFonts w:cs="Arial"/>
          <w:color w:val="000000"/>
          <w:lang w:eastAsia="id-ID"/>
        </w:rPr>
        <w:t xml:space="preserve">Based on the baseline study conducted and the Section 7.4.1.1 of the ESIA confirms that </w:t>
      </w:r>
      <w:r w:rsidRPr="00293075">
        <w:rPr>
          <w:rFonts w:cs="CIDFont+F1"/>
          <w:lang w:eastAsia="id-ID"/>
        </w:rPr>
        <w:t xml:space="preserve">none of these could be considered indigenous peoples under the definitions of IIF S&amp;E Principle 7. The ESIA concludes that </w:t>
      </w:r>
      <w:r w:rsidRPr="00293075">
        <w:rPr>
          <w:rFonts w:cs="Arial"/>
          <w:color w:val="000000"/>
          <w:lang w:eastAsia="id-ID"/>
        </w:rPr>
        <w:t>there are no IPs residing within the study area or to hold interests in lands / natural resources therein and therefore, are no IPs affected by the project.</w:t>
      </w:r>
    </w:p>
    <w:p w:rsidR="00293075" w:rsidRPr="00293075" w:rsidRDefault="00293075" w:rsidP="0018277E">
      <w:pPr>
        <w:spacing w:before="240" w:line="276" w:lineRule="auto"/>
        <w:rPr>
          <w:rFonts w:cstheme="minorHAnsi"/>
          <w:b/>
        </w:rPr>
      </w:pPr>
    </w:p>
    <w:p w:rsidR="00293075" w:rsidRPr="00293075" w:rsidRDefault="00293075" w:rsidP="0018277E">
      <w:pPr>
        <w:spacing w:before="240" w:line="276" w:lineRule="auto"/>
        <w:rPr>
          <w:rFonts w:cstheme="minorHAnsi"/>
          <w:b/>
        </w:rPr>
      </w:pPr>
      <w:r w:rsidRPr="00293075">
        <w:rPr>
          <w:rFonts w:cstheme="minorHAnsi"/>
          <w:b/>
        </w:rPr>
        <w:t>Principle 8 - Cultural Property and Heritage</w:t>
      </w: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Details of a pre-construction site survey procedure that allows for specific consideration of sensitive resources, including culturally sensitive areas, is included. The Project has developed a site specific CEMP to be utilized during Project construction activities in order to mitigate risks on potential sensitive areas. A Cultural Heritage Chance Find Procedures has also developed as part of the CEMP. </w:t>
      </w:r>
    </w:p>
    <w:p w:rsidR="00293075" w:rsidRPr="00293075" w:rsidRDefault="00293075" w:rsidP="0018277E">
      <w:pPr>
        <w:autoSpaceDE w:val="0"/>
        <w:autoSpaceDN w:val="0"/>
        <w:adjustRightInd w:val="0"/>
        <w:spacing w:line="276" w:lineRule="auto"/>
        <w:rPr>
          <w:rFonts w:cs="Arial"/>
          <w:color w:val="000000"/>
          <w:lang w:eastAsia="id-ID"/>
        </w:rPr>
      </w:pPr>
    </w:p>
    <w:p w:rsidR="00293075" w:rsidRPr="00293075" w:rsidRDefault="00293075" w:rsidP="0018277E">
      <w:pPr>
        <w:pStyle w:val="Default"/>
        <w:spacing w:line="276" w:lineRule="auto"/>
        <w:jc w:val="both"/>
        <w:rPr>
          <w:rFonts w:ascii="Roboto Light" w:hAnsi="Roboto Light"/>
          <w:sz w:val="20"/>
          <w:szCs w:val="20"/>
          <w:lang w:eastAsia="id-ID"/>
        </w:rPr>
      </w:pPr>
      <w:r w:rsidRPr="00293075">
        <w:rPr>
          <w:rFonts w:ascii="Roboto Light" w:hAnsi="Roboto Light"/>
          <w:sz w:val="20"/>
          <w:szCs w:val="20"/>
          <w:lang w:eastAsia="id-ID"/>
        </w:rPr>
        <w:t xml:space="preserve">An environmental &amp; social baseline study has been conducted in November 2015 as part of ESHIA. It is stated that four (4) sites of cultural significance were noted, these being a cemetery (CH1), a worship house (CH2), and two (2) outdoor worship sites (CH3 and CH4). Three (3) of these sites (CH1, CH2 and CH3) are located within the permit area. Sites CH1 and CH2 are located some 1.5km and 2km respectively from the project infrastructure, and are therefore unlikely to be impacted by the proposed activities during either construction or operations. Site CH3 is located some 0.6 km to the east of the turbine string (between WTGs 3 and 4) which is not within the turbine or transmission line footprint so is unlikely to be impacted directly. There is potential for the amenity of the site to be impacted as a result of increased noise during the operations phase of the project, however noise modelling presented in Section 6.8 indicates that ambient noise levels in the area are only expected to rise by some 0.1-0.2 dBA during the day time, and 0.3dBA at night. As such the impact is not expected to be significant. Nonetheless, if complaints about noise are about by members of the community (during either construction of operations), then noise monitoring should be undertaken to objectively assess the issue (CAP #7). As per now, no grievances received related to Cultural Heritage. Site CH4 is located outside of the permit area, and is therefore unlikely to be impacted. </w:t>
      </w:r>
      <w:r w:rsidRPr="00293075">
        <w:rPr>
          <w:rFonts w:ascii="Roboto Light" w:hAnsi="Roboto Light"/>
          <w:color w:val="auto"/>
          <w:sz w:val="20"/>
          <w:szCs w:val="20"/>
          <w:lang w:eastAsia="id-ID"/>
        </w:rPr>
        <w:t xml:space="preserve">Additional cultural resources include mosques and temples within the villages surrounding the project site. These are well away from the disturbance envelope, and so are unlikely to be impacted directly, however sermons or other ceremonies held at these locations may be affected by construction or operations-phase noise. As with potential noise impacts to site CH3, the potential likelihood of this occurring is low, however noise monitoring at these sites is to be conducted if community complaints are received, and action taken </w:t>
      </w:r>
      <w:r w:rsidRPr="00293075">
        <w:rPr>
          <w:rFonts w:ascii="Roboto Light" w:hAnsi="Roboto Light"/>
          <w:color w:val="auto"/>
          <w:sz w:val="20"/>
          <w:szCs w:val="20"/>
          <w:lang w:eastAsia="id-ID"/>
        </w:rPr>
        <w:lastRenderedPageBreak/>
        <w:t xml:space="preserve">accordingly if noise has to be mitigated as part of CAP#7. In conclusion, even though </w:t>
      </w:r>
      <w:r w:rsidRPr="00293075">
        <w:rPr>
          <w:rFonts w:ascii="Roboto Light" w:hAnsi="Roboto Light" w:cs="CIDFont+F1"/>
          <w:sz w:val="20"/>
          <w:szCs w:val="20"/>
          <w:lang w:eastAsia="id-ID"/>
        </w:rPr>
        <w:t>there are a number of items of cultural significance in the surrounding communities. It is not anticipated that the project will disturb or interact with any known items of cultural significance.</w:t>
      </w:r>
    </w:p>
    <w:p w:rsidR="00293075" w:rsidRPr="00293075" w:rsidRDefault="00293075" w:rsidP="0018277E">
      <w:pPr>
        <w:autoSpaceDE w:val="0"/>
        <w:autoSpaceDN w:val="0"/>
        <w:adjustRightInd w:val="0"/>
        <w:spacing w:line="276" w:lineRule="auto"/>
        <w:rPr>
          <w:rFonts w:cs="Arial"/>
          <w:color w:val="000000"/>
          <w:lang w:eastAsia="id-ID"/>
        </w:rPr>
      </w:pPr>
    </w:p>
    <w:p w:rsidR="00293075" w:rsidRPr="00293075" w:rsidRDefault="00293075" w:rsidP="0018277E">
      <w:pPr>
        <w:autoSpaceDE w:val="0"/>
        <w:autoSpaceDN w:val="0"/>
        <w:adjustRightInd w:val="0"/>
        <w:spacing w:line="276" w:lineRule="auto"/>
        <w:rPr>
          <w:rFonts w:cstheme="minorHAnsi"/>
        </w:rPr>
      </w:pPr>
      <w:r w:rsidRPr="00293075">
        <w:rPr>
          <w:rFonts w:cs="CIDFont+F1"/>
          <w:lang w:eastAsia="id-ID"/>
        </w:rPr>
        <w:t>Part of the worker induction for the construction and operational workforces will be identification of items and locations of cultural significance and instruction on the appropriate levels of respect that will need to be followed. The project will put in place chance find procedures should earthworks, clearing or excavation unearth or expose any items of cultural significance. Workers will be given training in identifying any items that would trigger the chance find procedures, which will involve liaison with local community elders and appropriately qualified personnel in the event that items are identified.</w:t>
      </w:r>
    </w:p>
    <w:p w:rsidR="00293075" w:rsidRPr="00293075" w:rsidRDefault="00293075" w:rsidP="0018277E">
      <w:pPr>
        <w:autoSpaceDE w:val="0"/>
        <w:autoSpaceDN w:val="0"/>
        <w:adjustRightInd w:val="0"/>
        <w:spacing w:line="276" w:lineRule="auto"/>
        <w:rPr>
          <w:rFonts w:cs="Arial"/>
          <w:color w:val="000000"/>
          <w:lang w:eastAsia="id-ID"/>
        </w:rPr>
      </w:pPr>
    </w:p>
    <w:p w:rsidR="00293075" w:rsidRPr="00293075" w:rsidRDefault="00293075" w:rsidP="0018277E">
      <w:pPr>
        <w:autoSpaceDE w:val="0"/>
        <w:autoSpaceDN w:val="0"/>
        <w:adjustRightInd w:val="0"/>
        <w:spacing w:line="276" w:lineRule="auto"/>
        <w:rPr>
          <w:rFonts w:cs="Arial"/>
          <w:color w:val="000000"/>
          <w:lang w:eastAsia="id-ID"/>
        </w:rPr>
      </w:pPr>
      <w:r w:rsidRPr="00293075">
        <w:rPr>
          <w:rFonts w:cs="Arial"/>
          <w:color w:val="000000"/>
          <w:lang w:eastAsia="id-ID"/>
        </w:rPr>
        <w:t xml:space="preserve">However, it is noted that during construction, there was one stone of interest near the concrete batching plant that was suspected to be a tombstone, hence it was preserved. There was no confirmation received from the local authorities as to whether it was indeed a cultural artefact. Consultation related Cultural and Property Heritage with affected community has been covered in one of the earlier socialization activities with the local community where attendees did not confirm the presence of cultural heritage sites or objects within the project footprint.  </w:t>
      </w:r>
    </w:p>
    <w:p w:rsidR="00293075" w:rsidRPr="00293075" w:rsidRDefault="00293075" w:rsidP="0018277E">
      <w:pPr>
        <w:spacing w:line="276" w:lineRule="auto"/>
        <w:rPr>
          <w:rFonts w:cstheme="minorHAnsi"/>
        </w:rPr>
      </w:pPr>
    </w:p>
    <w:p w:rsidR="00293075" w:rsidRPr="00293075" w:rsidRDefault="00293075" w:rsidP="0018277E">
      <w:pPr>
        <w:spacing w:line="276" w:lineRule="auto"/>
        <w:rPr>
          <w:rFonts w:cstheme="minorHAnsi"/>
          <w:b/>
        </w:rPr>
      </w:pPr>
    </w:p>
    <w:p w:rsidR="00293075" w:rsidRPr="00293075" w:rsidRDefault="00293075" w:rsidP="0018277E">
      <w:pPr>
        <w:spacing w:line="276" w:lineRule="auto"/>
      </w:pPr>
      <w:r w:rsidRPr="00293075">
        <w:rPr>
          <w:rFonts w:cstheme="minorHAnsi"/>
          <w:b/>
        </w:rPr>
        <w:t>Conclusion</w:t>
      </w:r>
    </w:p>
    <w:p w:rsidR="00293075" w:rsidRPr="00293075" w:rsidRDefault="00293075" w:rsidP="0018277E">
      <w:pPr>
        <w:spacing w:before="240" w:line="276" w:lineRule="auto"/>
      </w:pPr>
      <w:r w:rsidRPr="00293075">
        <w:t xml:space="preserve">In general, the project and the sponsor have developed adequate mitigation measures such as SEMS and project’s specific Procedures based on comprehensive risk &amp; impacts identification process including developing the baseline study. In our opinion that the project and the sponsor has sufficient capacity and knowledge to implement its management system, even though we noted that this need to be formalize as the project is approaching operational phase. Issues on noise, shadow flicker as well as birds &amp; bats are also highlighted during this assessment. Grievance Mechanism is observed well implemented both for community and workers. No issues found on this. Land Acquisition process has been verified during ESIA study and considered as complied with the IIF’s S&amp;E Principles. Based on ESIA, there are three local ethnics groups identified in the Project Area where none of them considered as IP. The ESIA also confirms that no cultural property and heritage found to be significant impacted by the project and is mitigated well, even though, it is noted that during construction the project preserved one stone. Additionally, the project has prepared Cultural Heritage Chance Find Procedure and trainings on the procedure have been conducted to the workers on site.  </w:t>
      </w:r>
    </w:p>
    <w:p w:rsidR="00293075" w:rsidRPr="00293075" w:rsidRDefault="00293075" w:rsidP="0018277E">
      <w:pPr>
        <w:spacing w:before="240" w:line="276" w:lineRule="auto"/>
      </w:pPr>
      <w:r w:rsidRPr="00293075">
        <w:t>Based on our assessment on the available documents (Updated SEDD – November 2017, ESHIA – June 2016, Amdal Addendum – September 2016, Due Diligence – November 2016, Quarterly Construction Monitoring Reports 1 – 5, ENERGI ESMS – March 2016), as well as site visit and interviews, gaps are found. The risk level of each gap presented below:</w:t>
      </w:r>
    </w:p>
    <w:tbl>
      <w:tblPr>
        <w:tblStyle w:val="LightList-Accent5"/>
        <w:tblW w:w="0" w:type="auto"/>
        <w:tblLook w:val="04A0" w:firstRow="1" w:lastRow="0" w:firstColumn="1" w:lastColumn="0" w:noHBand="0" w:noVBand="1"/>
      </w:tblPr>
      <w:tblGrid>
        <w:gridCol w:w="6264"/>
        <w:gridCol w:w="2784"/>
      </w:tblGrid>
      <w:tr w:rsidR="00293075" w:rsidRPr="00293075" w:rsidTr="000A09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293075" w:rsidRPr="00293075" w:rsidRDefault="00293075" w:rsidP="000A09E0">
            <w:pPr>
              <w:spacing w:line="276" w:lineRule="auto"/>
              <w:jc w:val="center"/>
            </w:pPr>
            <w:r w:rsidRPr="00293075">
              <w:t>Gaps/CAPs</w:t>
            </w:r>
          </w:p>
        </w:tc>
        <w:tc>
          <w:tcPr>
            <w:tcW w:w="2834" w:type="dxa"/>
          </w:tcPr>
          <w:p w:rsidR="00293075" w:rsidRPr="00293075" w:rsidRDefault="00293075" w:rsidP="000A09E0">
            <w:pPr>
              <w:spacing w:line="276" w:lineRule="auto"/>
              <w:jc w:val="center"/>
              <w:cnfStyle w:val="100000000000" w:firstRow="1" w:lastRow="0" w:firstColumn="0" w:lastColumn="0" w:oddVBand="0" w:evenVBand="0" w:oddHBand="0" w:evenHBand="0" w:firstRowFirstColumn="0" w:firstRowLastColumn="0" w:lastRowFirstColumn="0" w:lastRowLastColumn="0"/>
            </w:pPr>
            <w:r w:rsidRPr="00293075">
              <w:t>Risk Level/Priority</w:t>
            </w:r>
          </w:p>
        </w:tc>
      </w:tr>
      <w:tr w:rsidR="00293075" w:rsidRPr="00293075"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293075" w:rsidRPr="00293075" w:rsidRDefault="00293075" w:rsidP="000A09E0">
            <w:pPr>
              <w:spacing w:line="276" w:lineRule="auto"/>
              <w:rPr>
                <w:b w:val="0"/>
              </w:rPr>
            </w:pPr>
            <w:r w:rsidRPr="00293075">
              <w:rPr>
                <w:b w:val="0"/>
              </w:rPr>
              <w:t>CAP #1 Disclosure of Project’s S&amp;E Document</w:t>
            </w:r>
          </w:p>
        </w:tc>
        <w:tc>
          <w:tcPr>
            <w:tcW w:w="2834" w:type="dxa"/>
            <w:shd w:val="clear" w:color="auto" w:fill="FF0000"/>
          </w:tcPr>
          <w:p w:rsidR="00293075" w:rsidRPr="00293075" w:rsidRDefault="00293075" w:rsidP="000A09E0">
            <w:pPr>
              <w:spacing w:line="276" w:lineRule="auto"/>
              <w:jc w:val="center"/>
              <w:cnfStyle w:val="000000100000" w:firstRow="0" w:lastRow="0" w:firstColumn="0" w:lastColumn="0" w:oddVBand="0" w:evenVBand="0" w:oddHBand="1" w:evenHBand="0" w:firstRowFirstColumn="0" w:firstRowLastColumn="0" w:lastRowFirstColumn="0" w:lastRowLastColumn="0"/>
              <w:rPr>
                <w:b/>
              </w:rPr>
            </w:pPr>
            <w:r w:rsidRPr="00293075">
              <w:rPr>
                <w:b/>
              </w:rPr>
              <w:t>High</w:t>
            </w:r>
          </w:p>
        </w:tc>
      </w:tr>
      <w:tr w:rsidR="00293075" w:rsidRPr="00293075" w:rsidTr="000A09E0">
        <w:tc>
          <w:tcPr>
            <w:cnfStyle w:val="001000000000" w:firstRow="0" w:lastRow="0" w:firstColumn="1" w:lastColumn="0" w:oddVBand="0" w:evenVBand="0" w:oddHBand="0" w:evenHBand="0" w:firstRowFirstColumn="0" w:firstRowLastColumn="0" w:lastRowFirstColumn="0" w:lastRowLastColumn="0"/>
            <w:tcW w:w="6408" w:type="dxa"/>
          </w:tcPr>
          <w:p w:rsidR="00293075" w:rsidRPr="00293075" w:rsidRDefault="00293075" w:rsidP="000A09E0">
            <w:pPr>
              <w:spacing w:line="276" w:lineRule="auto"/>
              <w:rPr>
                <w:b w:val="0"/>
              </w:rPr>
            </w:pPr>
            <w:r w:rsidRPr="00293075">
              <w:rPr>
                <w:b w:val="0"/>
              </w:rPr>
              <w:t>CAP #2 Renewal of Borrow-to-use permit</w:t>
            </w:r>
          </w:p>
        </w:tc>
        <w:tc>
          <w:tcPr>
            <w:tcW w:w="2834" w:type="dxa"/>
            <w:shd w:val="clear" w:color="auto" w:fill="FF0000"/>
          </w:tcPr>
          <w:p w:rsidR="00293075" w:rsidRPr="00293075" w:rsidRDefault="00293075" w:rsidP="000A09E0">
            <w:pPr>
              <w:spacing w:line="276" w:lineRule="auto"/>
              <w:jc w:val="center"/>
              <w:cnfStyle w:val="000000000000" w:firstRow="0" w:lastRow="0" w:firstColumn="0" w:lastColumn="0" w:oddVBand="0" w:evenVBand="0" w:oddHBand="0" w:evenHBand="0" w:firstRowFirstColumn="0" w:firstRowLastColumn="0" w:lastRowFirstColumn="0" w:lastRowLastColumn="0"/>
              <w:rPr>
                <w:b/>
              </w:rPr>
            </w:pPr>
            <w:r w:rsidRPr="00293075">
              <w:rPr>
                <w:b/>
              </w:rPr>
              <w:t>High</w:t>
            </w:r>
          </w:p>
        </w:tc>
      </w:tr>
      <w:tr w:rsidR="00293075" w:rsidRPr="00293075"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293075" w:rsidRPr="00293075" w:rsidRDefault="00293075" w:rsidP="000A09E0">
            <w:pPr>
              <w:spacing w:line="276" w:lineRule="auto"/>
              <w:rPr>
                <w:b w:val="0"/>
              </w:rPr>
            </w:pPr>
            <w:r w:rsidRPr="00293075">
              <w:rPr>
                <w:b w:val="0"/>
              </w:rPr>
              <w:lastRenderedPageBreak/>
              <w:t>CAP #3 Organizational Chart for Operational Phase</w:t>
            </w:r>
          </w:p>
        </w:tc>
        <w:tc>
          <w:tcPr>
            <w:tcW w:w="2834" w:type="dxa"/>
            <w:shd w:val="clear" w:color="auto" w:fill="FFC000"/>
          </w:tcPr>
          <w:p w:rsidR="00293075" w:rsidRPr="00293075" w:rsidRDefault="00293075" w:rsidP="000A09E0">
            <w:pPr>
              <w:spacing w:line="276" w:lineRule="auto"/>
              <w:jc w:val="center"/>
              <w:cnfStyle w:val="000000100000" w:firstRow="0" w:lastRow="0" w:firstColumn="0" w:lastColumn="0" w:oddVBand="0" w:evenVBand="0" w:oddHBand="1" w:evenHBand="0" w:firstRowFirstColumn="0" w:firstRowLastColumn="0" w:lastRowFirstColumn="0" w:lastRowLastColumn="0"/>
              <w:rPr>
                <w:b/>
              </w:rPr>
            </w:pPr>
            <w:r w:rsidRPr="00293075">
              <w:rPr>
                <w:b/>
              </w:rPr>
              <w:t>Moderate</w:t>
            </w:r>
          </w:p>
        </w:tc>
      </w:tr>
      <w:tr w:rsidR="00293075" w:rsidRPr="00293075" w:rsidTr="000A09E0">
        <w:tc>
          <w:tcPr>
            <w:cnfStyle w:val="001000000000" w:firstRow="0" w:lastRow="0" w:firstColumn="1" w:lastColumn="0" w:oddVBand="0" w:evenVBand="0" w:oddHBand="0" w:evenHBand="0" w:firstRowFirstColumn="0" w:firstRowLastColumn="0" w:lastRowFirstColumn="0" w:lastRowLastColumn="0"/>
            <w:tcW w:w="6408" w:type="dxa"/>
          </w:tcPr>
          <w:p w:rsidR="00293075" w:rsidRPr="00293075" w:rsidRDefault="00293075" w:rsidP="000A09E0">
            <w:pPr>
              <w:spacing w:line="276" w:lineRule="auto"/>
              <w:rPr>
                <w:b w:val="0"/>
              </w:rPr>
            </w:pPr>
            <w:r w:rsidRPr="00293075">
              <w:rPr>
                <w:b w:val="0"/>
              </w:rPr>
              <w:t>CAP #4 Training Plan for Operational Phase</w:t>
            </w:r>
          </w:p>
        </w:tc>
        <w:tc>
          <w:tcPr>
            <w:tcW w:w="2834" w:type="dxa"/>
            <w:shd w:val="clear" w:color="auto" w:fill="FFC000"/>
          </w:tcPr>
          <w:p w:rsidR="00293075" w:rsidRPr="00293075" w:rsidRDefault="00293075" w:rsidP="000A09E0">
            <w:pPr>
              <w:spacing w:line="276" w:lineRule="auto"/>
              <w:jc w:val="center"/>
              <w:cnfStyle w:val="000000000000" w:firstRow="0" w:lastRow="0" w:firstColumn="0" w:lastColumn="0" w:oddVBand="0" w:evenVBand="0" w:oddHBand="0" w:evenHBand="0" w:firstRowFirstColumn="0" w:firstRowLastColumn="0" w:lastRowFirstColumn="0" w:lastRowLastColumn="0"/>
              <w:rPr>
                <w:b/>
              </w:rPr>
            </w:pPr>
            <w:r w:rsidRPr="00293075">
              <w:rPr>
                <w:b/>
              </w:rPr>
              <w:t>Moderate</w:t>
            </w:r>
          </w:p>
        </w:tc>
      </w:tr>
      <w:tr w:rsidR="00293075" w:rsidRPr="00293075"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293075" w:rsidRPr="00293075" w:rsidRDefault="00293075" w:rsidP="000A09E0">
            <w:pPr>
              <w:spacing w:line="276" w:lineRule="auto"/>
              <w:rPr>
                <w:b w:val="0"/>
              </w:rPr>
            </w:pPr>
            <w:r w:rsidRPr="00293075">
              <w:rPr>
                <w:b w:val="0"/>
              </w:rPr>
              <w:t>CAP #5 Updated EPRP for Operational Phase</w:t>
            </w:r>
          </w:p>
        </w:tc>
        <w:tc>
          <w:tcPr>
            <w:tcW w:w="2834" w:type="dxa"/>
            <w:shd w:val="clear" w:color="auto" w:fill="FFFF00"/>
          </w:tcPr>
          <w:p w:rsidR="00293075" w:rsidRPr="00293075" w:rsidRDefault="00293075" w:rsidP="000A09E0">
            <w:pPr>
              <w:spacing w:line="276" w:lineRule="auto"/>
              <w:jc w:val="center"/>
              <w:cnfStyle w:val="000000100000" w:firstRow="0" w:lastRow="0" w:firstColumn="0" w:lastColumn="0" w:oddVBand="0" w:evenVBand="0" w:oddHBand="1" w:evenHBand="0" w:firstRowFirstColumn="0" w:firstRowLastColumn="0" w:lastRowFirstColumn="0" w:lastRowLastColumn="0"/>
              <w:rPr>
                <w:b/>
              </w:rPr>
            </w:pPr>
            <w:r w:rsidRPr="00293075">
              <w:rPr>
                <w:b/>
              </w:rPr>
              <w:t>Low</w:t>
            </w:r>
          </w:p>
        </w:tc>
      </w:tr>
      <w:tr w:rsidR="00293075" w:rsidRPr="00293075" w:rsidTr="000A09E0">
        <w:tc>
          <w:tcPr>
            <w:cnfStyle w:val="001000000000" w:firstRow="0" w:lastRow="0" w:firstColumn="1" w:lastColumn="0" w:oddVBand="0" w:evenVBand="0" w:oddHBand="0" w:evenHBand="0" w:firstRowFirstColumn="0" w:firstRowLastColumn="0" w:lastRowFirstColumn="0" w:lastRowLastColumn="0"/>
            <w:tcW w:w="6408" w:type="dxa"/>
          </w:tcPr>
          <w:p w:rsidR="00293075" w:rsidRPr="00293075" w:rsidRDefault="00293075" w:rsidP="000A09E0">
            <w:pPr>
              <w:spacing w:line="276" w:lineRule="auto"/>
              <w:rPr>
                <w:b w:val="0"/>
              </w:rPr>
            </w:pPr>
            <w:r w:rsidRPr="00293075">
              <w:rPr>
                <w:b w:val="0"/>
              </w:rPr>
              <w:t>CAP #6 Addressed Workers Rights of Freedom of Association</w:t>
            </w:r>
          </w:p>
        </w:tc>
        <w:tc>
          <w:tcPr>
            <w:tcW w:w="2834" w:type="dxa"/>
            <w:shd w:val="clear" w:color="auto" w:fill="FFFF00"/>
          </w:tcPr>
          <w:p w:rsidR="00293075" w:rsidRPr="00293075" w:rsidRDefault="00293075" w:rsidP="000A09E0">
            <w:pPr>
              <w:spacing w:line="276" w:lineRule="auto"/>
              <w:jc w:val="center"/>
              <w:cnfStyle w:val="000000000000" w:firstRow="0" w:lastRow="0" w:firstColumn="0" w:lastColumn="0" w:oddVBand="0" w:evenVBand="0" w:oddHBand="0" w:evenHBand="0" w:firstRowFirstColumn="0" w:firstRowLastColumn="0" w:lastRowFirstColumn="0" w:lastRowLastColumn="0"/>
              <w:rPr>
                <w:b/>
              </w:rPr>
            </w:pPr>
            <w:r w:rsidRPr="00293075">
              <w:rPr>
                <w:b/>
              </w:rPr>
              <w:t>Low</w:t>
            </w:r>
          </w:p>
        </w:tc>
      </w:tr>
      <w:tr w:rsidR="00293075" w:rsidRPr="00293075" w:rsidTr="000A09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08" w:type="dxa"/>
          </w:tcPr>
          <w:p w:rsidR="00293075" w:rsidRPr="00293075" w:rsidRDefault="00293075" w:rsidP="000A09E0">
            <w:pPr>
              <w:spacing w:line="276" w:lineRule="auto"/>
              <w:rPr>
                <w:b w:val="0"/>
              </w:rPr>
            </w:pPr>
            <w:r w:rsidRPr="00293075">
              <w:rPr>
                <w:b w:val="0"/>
              </w:rPr>
              <w:t>CAP #7 Finalization of Operational Environmental &amp; Social Management Plan (OESMP) which must include:</w:t>
            </w:r>
          </w:p>
          <w:p w:rsidR="00293075" w:rsidRPr="00293075" w:rsidRDefault="00293075" w:rsidP="00293075">
            <w:pPr>
              <w:pStyle w:val="ListParagraph"/>
              <w:widowControl/>
              <w:numPr>
                <w:ilvl w:val="0"/>
                <w:numId w:val="87"/>
              </w:numPr>
              <w:spacing w:line="276" w:lineRule="auto"/>
              <w:ind w:leftChars="0"/>
              <w:contextualSpacing/>
              <w:jc w:val="both"/>
              <w:rPr>
                <w:rFonts w:ascii="Roboto Light" w:hAnsi="Roboto Light"/>
                <w:b w:val="0"/>
              </w:rPr>
            </w:pPr>
            <w:r w:rsidRPr="00293075">
              <w:rPr>
                <w:rFonts w:ascii="Roboto Light" w:hAnsi="Roboto Light"/>
                <w:b w:val="0"/>
              </w:rPr>
              <w:t>Noise Monitoring Plan</w:t>
            </w:r>
          </w:p>
          <w:p w:rsidR="00293075" w:rsidRPr="00293075" w:rsidRDefault="00293075" w:rsidP="00293075">
            <w:pPr>
              <w:pStyle w:val="ListParagraph"/>
              <w:widowControl/>
              <w:numPr>
                <w:ilvl w:val="0"/>
                <w:numId w:val="87"/>
              </w:numPr>
              <w:spacing w:line="276" w:lineRule="auto"/>
              <w:ind w:leftChars="0"/>
              <w:contextualSpacing/>
              <w:jc w:val="both"/>
              <w:rPr>
                <w:rFonts w:ascii="Roboto Light" w:hAnsi="Roboto Light"/>
                <w:b w:val="0"/>
              </w:rPr>
            </w:pPr>
            <w:r w:rsidRPr="00293075">
              <w:rPr>
                <w:rFonts w:ascii="Roboto Light" w:hAnsi="Roboto Light"/>
                <w:b w:val="0"/>
              </w:rPr>
              <w:t>Shadow Flicker Management Plan</w:t>
            </w:r>
          </w:p>
          <w:p w:rsidR="00293075" w:rsidRPr="00293075" w:rsidRDefault="00293075" w:rsidP="00293075">
            <w:pPr>
              <w:pStyle w:val="ListParagraph"/>
              <w:widowControl/>
              <w:numPr>
                <w:ilvl w:val="0"/>
                <w:numId w:val="87"/>
              </w:numPr>
              <w:spacing w:line="276" w:lineRule="auto"/>
              <w:ind w:leftChars="0"/>
              <w:contextualSpacing/>
              <w:jc w:val="both"/>
              <w:rPr>
                <w:rFonts w:ascii="Roboto Light" w:hAnsi="Roboto Light"/>
                <w:b w:val="0"/>
              </w:rPr>
            </w:pPr>
            <w:r w:rsidRPr="00293075">
              <w:rPr>
                <w:rFonts w:ascii="Roboto Light" w:hAnsi="Roboto Light"/>
                <w:b w:val="0"/>
              </w:rPr>
              <w:t>Updated Trespass Response Procedure</w:t>
            </w:r>
          </w:p>
          <w:p w:rsidR="00293075" w:rsidRPr="00293075" w:rsidRDefault="00293075" w:rsidP="00293075">
            <w:pPr>
              <w:pStyle w:val="ListParagraph"/>
              <w:widowControl/>
              <w:numPr>
                <w:ilvl w:val="0"/>
                <w:numId w:val="87"/>
              </w:numPr>
              <w:spacing w:line="276" w:lineRule="auto"/>
              <w:ind w:leftChars="0"/>
              <w:contextualSpacing/>
              <w:jc w:val="both"/>
              <w:rPr>
                <w:rFonts w:ascii="Roboto Light" w:hAnsi="Roboto Light"/>
                <w:b w:val="0"/>
              </w:rPr>
            </w:pPr>
            <w:r w:rsidRPr="00293075">
              <w:rPr>
                <w:rFonts w:ascii="Roboto Light" w:hAnsi="Roboto Light"/>
                <w:b w:val="0"/>
              </w:rPr>
              <w:t>Birds &amp; Bats Strike Management &amp; Monitoring Plan</w:t>
            </w:r>
          </w:p>
        </w:tc>
        <w:tc>
          <w:tcPr>
            <w:tcW w:w="2834" w:type="dxa"/>
            <w:shd w:val="clear" w:color="auto" w:fill="FFC000"/>
          </w:tcPr>
          <w:p w:rsidR="00293075" w:rsidRPr="00293075" w:rsidRDefault="00293075" w:rsidP="000A09E0">
            <w:pPr>
              <w:spacing w:line="276" w:lineRule="auto"/>
              <w:jc w:val="center"/>
              <w:cnfStyle w:val="000000100000" w:firstRow="0" w:lastRow="0" w:firstColumn="0" w:lastColumn="0" w:oddVBand="0" w:evenVBand="0" w:oddHBand="1" w:evenHBand="0" w:firstRowFirstColumn="0" w:firstRowLastColumn="0" w:lastRowFirstColumn="0" w:lastRowLastColumn="0"/>
              <w:rPr>
                <w:b/>
              </w:rPr>
            </w:pPr>
            <w:r w:rsidRPr="00293075">
              <w:rPr>
                <w:b/>
              </w:rPr>
              <w:t>Moderate</w:t>
            </w:r>
          </w:p>
        </w:tc>
      </w:tr>
    </w:tbl>
    <w:p w:rsidR="00293075" w:rsidRPr="00293075" w:rsidRDefault="00293075" w:rsidP="0018277E">
      <w:pPr>
        <w:spacing w:before="240" w:line="276" w:lineRule="auto"/>
      </w:pPr>
      <w:r w:rsidRPr="00293075">
        <w:t xml:space="preserve"> Based on gaps found, we developed a Corrective Action Plan as presented in the next section.</w:t>
      </w:r>
    </w:p>
    <w:p w:rsidR="00293075" w:rsidRPr="00293075" w:rsidRDefault="00293075" w:rsidP="0018277E">
      <w:pPr>
        <w:spacing w:before="240" w:line="276" w:lineRule="auto"/>
      </w:pPr>
      <w:r w:rsidRPr="00293075">
        <w:rPr>
          <w:u w:val="single"/>
        </w:rPr>
        <w:t xml:space="preserve">Corrective </w:t>
      </w:r>
      <w:r w:rsidRPr="00293075">
        <w:rPr>
          <w:rFonts w:cstheme="minorHAnsi"/>
          <w:u w:val="single"/>
        </w:rPr>
        <w:t>Action</w:t>
      </w:r>
      <w:r w:rsidRPr="00293075">
        <w:rPr>
          <w:u w:val="single"/>
        </w:rPr>
        <w:t xml:space="preserve"> Plan: </w:t>
      </w:r>
      <w:r w:rsidRPr="00293075">
        <w:t xml:space="preserve"> as attached</w:t>
      </w:r>
    </w:p>
    <w:p w:rsidR="00293075" w:rsidRPr="00293075" w:rsidRDefault="00293075" w:rsidP="0018277E">
      <w:pPr>
        <w:spacing w:before="240" w:line="276" w:lineRule="auto"/>
        <w:rPr>
          <w:rFonts w:cstheme="minorHAnsi"/>
        </w:rPr>
      </w:pPr>
      <w:r w:rsidRPr="00293075">
        <w:rPr>
          <w:u w:val="single"/>
        </w:rPr>
        <w:t xml:space="preserve">Social and </w:t>
      </w:r>
      <w:r w:rsidRPr="00293075">
        <w:rPr>
          <w:rFonts w:cstheme="minorHAnsi"/>
          <w:u w:val="single"/>
        </w:rPr>
        <w:t>Environmental</w:t>
      </w:r>
      <w:r w:rsidRPr="00293075">
        <w:rPr>
          <w:u w:val="single"/>
        </w:rPr>
        <w:t xml:space="preserve"> Covenant: </w:t>
      </w:r>
      <w:r w:rsidRPr="00293075">
        <w:rPr>
          <w:rFonts w:cstheme="minorHAnsi"/>
        </w:rPr>
        <w:t xml:space="preserve">The proposed CAP shall be covenanted. </w:t>
      </w:r>
    </w:p>
    <w:p w:rsidR="00293075" w:rsidRPr="00293075" w:rsidRDefault="00293075" w:rsidP="0018277E">
      <w:pPr>
        <w:widowControl w:val="0"/>
        <w:spacing w:line="276" w:lineRule="auto"/>
        <w:rPr>
          <w:rFonts w:cstheme="minorHAnsi"/>
        </w:rPr>
      </w:pPr>
    </w:p>
    <w:p w:rsidR="00293075" w:rsidRPr="00293075" w:rsidRDefault="00293075" w:rsidP="0018277E">
      <w:pPr>
        <w:widowControl w:val="0"/>
        <w:spacing w:line="276" w:lineRule="auto"/>
        <w:rPr>
          <w:rFonts w:cstheme="minorHAnsi"/>
        </w:rPr>
      </w:pPr>
    </w:p>
    <w:p w:rsidR="00293075" w:rsidRPr="00293075" w:rsidRDefault="00293075">
      <w:pPr>
        <w:rPr>
          <w:b/>
        </w:rPr>
      </w:pPr>
      <w:r w:rsidRPr="00293075">
        <w:rPr>
          <w:b/>
        </w:rPr>
        <w:br w:type="page"/>
      </w:r>
    </w:p>
    <w:p w:rsidR="00293075" w:rsidRPr="00293075" w:rsidRDefault="00293075" w:rsidP="0018277E">
      <w:pPr>
        <w:spacing w:line="276" w:lineRule="auto"/>
        <w:rPr>
          <w:b/>
        </w:rPr>
      </w:pPr>
      <w:r w:rsidRPr="00293075">
        <w:rPr>
          <w:b/>
        </w:rPr>
        <w:lastRenderedPageBreak/>
        <w:t>Attachment 1:</w:t>
      </w:r>
    </w:p>
    <w:p w:rsidR="00293075" w:rsidRPr="00293075" w:rsidRDefault="00293075" w:rsidP="0018277E">
      <w:pPr>
        <w:spacing w:line="276" w:lineRule="auto"/>
        <w:jc w:val="center"/>
        <w:rPr>
          <w:b/>
        </w:rPr>
      </w:pPr>
      <w:r w:rsidRPr="00293075">
        <w:rPr>
          <w:b/>
        </w:rPr>
        <w:t>CORRECTIVE ACTION PLAN (CAP)</w:t>
      </w:r>
    </w:p>
    <w:p w:rsidR="00293075" w:rsidRPr="00293075" w:rsidRDefault="00293075" w:rsidP="0018277E">
      <w:pPr>
        <w:spacing w:line="276" w:lineRule="auto"/>
        <w:jc w:val="center"/>
        <w:rPr>
          <w:b/>
        </w:rPr>
      </w:pPr>
      <w:r w:rsidRPr="00293075">
        <w:rPr>
          <w:b/>
          <w:lang w:val="id-ID"/>
        </w:rPr>
        <w:t xml:space="preserve">PT. </w:t>
      </w:r>
      <w:r w:rsidRPr="00293075">
        <w:rPr>
          <w:b/>
        </w:rPr>
        <w:t xml:space="preserve">Energi Gratis </w:t>
      </w:r>
    </w:p>
    <w:tbl>
      <w:tblPr>
        <w:tblStyle w:val="TableGrid"/>
        <w:tblW w:w="5000" w:type="pct"/>
        <w:tblLook w:val="04A0" w:firstRow="1" w:lastRow="0" w:firstColumn="1" w:lastColumn="0" w:noHBand="0" w:noVBand="1"/>
      </w:tblPr>
      <w:tblGrid>
        <w:gridCol w:w="470"/>
        <w:gridCol w:w="2555"/>
        <w:gridCol w:w="1608"/>
        <w:gridCol w:w="2782"/>
        <w:gridCol w:w="1643"/>
      </w:tblGrid>
      <w:tr w:rsidR="00293075" w:rsidRPr="00293075" w:rsidTr="000A09E0">
        <w:trPr>
          <w:tblHeader/>
        </w:trPr>
        <w:tc>
          <w:tcPr>
            <w:tcW w:w="238" w:type="pct"/>
            <w:shd w:val="clear" w:color="auto" w:fill="FFC000"/>
          </w:tcPr>
          <w:p w:rsidR="00293075" w:rsidRPr="00293075" w:rsidRDefault="00293075" w:rsidP="003F0DDA">
            <w:pPr>
              <w:jc w:val="center"/>
              <w:rPr>
                <w:b/>
              </w:rPr>
            </w:pPr>
            <w:r w:rsidRPr="00293075">
              <w:rPr>
                <w:b/>
              </w:rPr>
              <w:t>No</w:t>
            </w:r>
          </w:p>
        </w:tc>
        <w:tc>
          <w:tcPr>
            <w:tcW w:w="1416" w:type="pct"/>
            <w:shd w:val="clear" w:color="auto" w:fill="FFC000"/>
          </w:tcPr>
          <w:p w:rsidR="00293075" w:rsidRPr="00293075" w:rsidRDefault="00293075" w:rsidP="003F0DDA">
            <w:pPr>
              <w:jc w:val="center"/>
              <w:rPr>
                <w:b/>
              </w:rPr>
            </w:pPr>
            <w:r w:rsidRPr="00293075">
              <w:rPr>
                <w:b/>
              </w:rPr>
              <w:t>Issue</w:t>
            </w:r>
          </w:p>
        </w:tc>
        <w:tc>
          <w:tcPr>
            <w:tcW w:w="893" w:type="pct"/>
            <w:shd w:val="clear" w:color="auto" w:fill="FFC000"/>
          </w:tcPr>
          <w:p w:rsidR="00293075" w:rsidRPr="00293075" w:rsidRDefault="00293075" w:rsidP="003F0DDA">
            <w:pPr>
              <w:jc w:val="center"/>
              <w:rPr>
                <w:b/>
              </w:rPr>
            </w:pPr>
            <w:r w:rsidRPr="00293075">
              <w:rPr>
                <w:b/>
              </w:rPr>
              <w:t>Action Plan</w:t>
            </w:r>
          </w:p>
        </w:tc>
        <w:tc>
          <w:tcPr>
            <w:tcW w:w="1541" w:type="pct"/>
            <w:shd w:val="clear" w:color="auto" w:fill="FFC000"/>
          </w:tcPr>
          <w:p w:rsidR="00293075" w:rsidRPr="00293075" w:rsidRDefault="00293075" w:rsidP="003F0DDA">
            <w:pPr>
              <w:jc w:val="center"/>
              <w:rPr>
                <w:b/>
              </w:rPr>
            </w:pPr>
            <w:r w:rsidRPr="00293075">
              <w:rPr>
                <w:b/>
              </w:rPr>
              <w:t>Parameter</w:t>
            </w:r>
          </w:p>
        </w:tc>
        <w:tc>
          <w:tcPr>
            <w:tcW w:w="912" w:type="pct"/>
            <w:shd w:val="clear" w:color="auto" w:fill="FFC000"/>
          </w:tcPr>
          <w:p w:rsidR="00293075" w:rsidRPr="00293075" w:rsidRDefault="00293075" w:rsidP="003F0DDA">
            <w:pPr>
              <w:jc w:val="center"/>
              <w:rPr>
                <w:b/>
              </w:rPr>
            </w:pPr>
            <w:r w:rsidRPr="00293075">
              <w:rPr>
                <w:b/>
              </w:rPr>
              <w:t>Timeline</w:t>
            </w:r>
          </w:p>
        </w:tc>
      </w:tr>
      <w:tr w:rsidR="00293075" w:rsidRPr="00293075" w:rsidTr="000A09E0">
        <w:tc>
          <w:tcPr>
            <w:tcW w:w="238" w:type="pct"/>
          </w:tcPr>
          <w:p w:rsidR="00293075" w:rsidRPr="00293075" w:rsidRDefault="00293075" w:rsidP="003F0DDA">
            <w:r w:rsidRPr="00293075">
              <w:t>1</w:t>
            </w:r>
          </w:p>
        </w:tc>
        <w:tc>
          <w:tcPr>
            <w:tcW w:w="1416" w:type="pct"/>
          </w:tcPr>
          <w:p w:rsidR="00293075" w:rsidRPr="00293075" w:rsidRDefault="00293075" w:rsidP="003F0DDA">
            <w:r w:rsidRPr="00293075">
              <w:rPr>
                <w:rFonts w:cstheme="minorHAnsi"/>
              </w:rPr>
              <w:t xml:space="preserve">As per IIF’ Environmental &amp; Social Action Plan (ESAP) with WB and IFC, project’s ESIAs, ESMPs, RAPs (whichever is applicable) are disclosed on the IIF’s or the client’s website or other venues for new projects going forward prior to or at the same date with the financial close of the sub-projects (or the signing of the loan agreement). </w:t>
            </w:r>
          </w:p>
        </w:tc>
        <w:tc>
          <w:tcPr>
            <w:tcW w:w="893" w:type="pct"/>
          </w:tcPr>
          <w:p w:rsidR="00293075" w:rsidRPr="00293075" w:rsidRDefault="00293075" w:rsidP="003F0DDA">
            <w:r w:rsidRPr="00293075">
              <w:t>To provide consent letter to disclose S&amp;E documents and to provide additional S&amp;E documents to be uploaded in either IIF and/or Client’s Website</w:t>
            </w:r>
          </w:p>
        </w:tc>
        <w:tc>
          <w:tcPr>
            <w:tcW w:w="1541" w:type="pct"/>
          </w:tcPr>
          <w:p w:rsidR="00293075" w:rsidRPr="00293075" w:rsidRDefault="00293075" w:rsidP="00293075">
            <w:pPr>
              <w:pStyle w:val="ListParagraph"/>
              <w:widowControl/>
              <w:numPr>
                <w:ilvl w:val="0"/>
                <w:numId w:val="88"/>
              </w:numPr>
              <w:ind w:leftChars="0"/>
              <w:jc w:val="both"/>
              <w:rPr>
                <w:rFonts w:ascii="Roboto Light" w:hAnsi="Roboto Light"/>
              </w:rPr>
            </w:pPr>
            <w:r w:rsidRPr="00293075">
              <w:rPr>
                <w:rFonts w:ascii="Roboto Light" w:hAnsi="Roboto Light"/>
              </w:rPr>
              <w:t>Consent Letter to disclose Client’s S&amp;E Documents</w:t>
            </w:r>
          </w:p>
          <w:p w:rsidR="00293075" w:rsidRPr="00293075" w:rsidRDefault="00293075" w:rsidP="00293075">
            <w:pPr>
              <w:pStyle w:val="ListParagraph"/>
              <w:widowControl/>
              <w:numPr>
                <w:ilvl w:val="0"/>
                <w:numId w:val="88"/>
              </w:numPr>
              <w:ind w:leftChars="0"/>
              <w:jc w:val="both"/>
              <w:rPr>
                <w:rFonts w:ascii="Roboto Light" w:hAnsi="Roboto Light"/>
              </w:rPr>
            </w:pPr>
            <w:r w:rsidRPr="00293075">
              <w:rPr>
                <w:rFonts w:ascii="Roboto Light" w:hAnsi="Roboto Light"/>
              </w:rPr>
              <w:t>Copy of original Amdal</w:t>
            </w:r>
          </w:p>
          <w:p w:rsidR="00293075" w:rsidRPr="00293075" w:rsidRDefault="00293075" w:rsidP="00293075">
            <w:pPr>
              <w:pStyle w:val="ListParagraph"/>
              <w:widowControl/>
              <w:numPr>
                <w:ilvl w:val="0"/>
                <w:numId w:val="88"/>
              </w:numPr>
              <w:ind w:leftChars="0"/>
              <w:jc w:val="both"/>
              <w:rPr>
                <w:rFonts w:ascii="Roboto Light" w:hAnsi="Roboto Light"/>
              </w:rPr>
            </w:pPr>
            <w:r w:rsidRPr="00293075">
              <w:rPr>
                <w:rFonts w:ascii="Roboto Light" w:hAnsi="Roboto Light"/>
              </w:rPr>
              <w:t>Copy of ESIA Document</w:t>
            </w:r>
          </w:p>
        </w:tc>
        <w:tc>
          <w:tcPr>
            <w:tcW w:w="912" w:type="pct"/>
          </w:tcPr>
          <w:p w:rsidR="00293075" w:rsidRPr="00293075" w:rsidRDefault="00293075" w:rsidP="003F0DDA">
            <w:r w:rsidRPr="00293075">
              <w:t>Condition Precedent for signing</w:t>
            </w:r>
          </w:p>
        </w:tc>
      </w:tr>
      <w:tr w:rsidR="00293075" w:rsidRPr="00293075" w:rsidTr="000A09E0">
        <w:tc>
          <w:tcPr>
            <w:tcW w:w="238" w:type="pct"/>
          </w:tcPr>
          <w:p w:rsidR="00293075" w:rsidRPr="00293075" w:rsidRDefault="00293075" w:rsidP="003F0DDA">
            <w:r w:rsidRPr="00293075">
              <w:t xml:space="preserve">2 </w:t>
            </w:r>
          </w:p>
        </w:tc>
        <w:tc>
          <w:tcPr>
            <w:tcW w:w="1416" w:type="pct"/>
          </w:tcPr>
          <w:p w:rsidR="00293075" w:rsidRPr="00293075" w:rsidRDefault="00293075" w:rsidP="003F0DDA">
            <w:pPr>
              <w:rPr>
                <w:rFonts w:cstheme="minorHAnsi"/>
              </w:rPr>
            </w:pPr>
            <w:r w:rsidRPr="00293075">
              <w:rPr>
                <w:rFonts w:cstheme="minorHAnsi"/>
              </w:rPr>
              <w:t>The forest land borrow-to-use permit was issued on 20 September 2016 and expired on 20 September 2017. ENERGI is currently in the process of renewing this permit for the next 30 years.</w:t>
            </w:r>
          </w:p>
        </w:tc>
        <w:tc>
          <w:tcPr>
            <w:tcW w:w="893" w:type="pct"/>
          </w:tcPr>
          <w:p w:rsidR="00293075" w:rsidRPr="00293075" w:rsidRDefault="00293075" w:rsidP="003F0DDA">
            <w:r w:rsidRPr="00293075">
              <w:t>To obtain the renewal of Borrow-to-use permit</w:t>
            </w:r>
          </w:p>
        </w:tc>
        <w:tc>
          <w:tcPr>
            <w:tcW w:w="1541" w:type="pct"/>
          </w:tcPr>
          <w:p w:rsidR="00293075" w:rsidRPr="00293075" w:rsidRDefault="00293075" w:rsidP="003F0DDA">
            <w:r w:rsidRPr="00293075">
              <w:t>Copy of renewal Borrow-to-use permit</w:t>
            </w:r>
          </w:p>
        </w:tc>
        <w:tc>
          <w:tcPr>
            <w:tcW w:w="912" w:type="pct"/>
          </w:tcPr>
          <w:p w:rsidR="00293075" w:rsidRPr="00293075" w:rsidRDefault="00293075" w:rsidP="003F0DDA">
            <w:r w:rsidRPr="00293075">
              <w:t>Condition Precedent for signing</w:t>
            </w:r>
          </w:p>
          <w:p w:rsidR="00293075" w:rsidRPr="00293075" w:rsidRDefault="00293075" w:rsidP="003F0DDA"/>
        </w:tc>
      </w:tr>
      <w:tr w:rsidR="00293075" w:rsidRPr="00293075" w:rsidTr="000A09E0">
        <w:tc>
          <w:tcPr>
            <w:tcW w:w="238" w:type="pct"/>
          </w:tcPr>
          <w:p w:rsidR="00293075" w:rsidRPr="00293075" w:rsidRDefault="00293075" w:rsidP="003F0DDA">
            <w:r w:rsidRPr="00293075">
              <w:t>3</w:t>
            </w:r>
          </w:p>
        </w:tc>
        <w:tc>
          <w:tcPr>
            <w:tcW w:w="1416" w:type="pct"/>
          </w:tcPr>
          <w:p w:rsidR="00293075" w:rsidRPr="00293075" w:rsidRDefault="00293075" w:rsidP="003F0DDA">
            <w:pPr>
              <w:autoSpaceDE w:val="0"/>
              <w:autoSpaceDN w:val="0"/>
              <w:adjustRightInd w:val="0"/>
              <w:rPr>
                <w:rFonts w:cstheme="minorHAnsi"/>
              </w:rPr>
            </w:pPr>
            <w:r w:rsidRPr="00293075">
              <w:rPr>
                <w:rFonts w:cs="Arial"/>
                <w:color w:val="000000"/>
                <w:lang w:eastAsia="id-ID"/>
              </w:rPr>
              <w:t xml:space="preserve">Currently, The organizational chart for the O&amp;M phase of the Project is in progress. </w:t>
            </w:r>
          </w:p>
        </w:tc>
        <w:tc>
          <w:tcPr>
            <w:tcW w:w="893" w:type="pct"/>
          </w:tcPr>
          <w:p w:rsidR="00293075" w:rsidRPr="00293075" w:rsidRDefault="00293075" w:rsidP="003F0DDA">
            <w:r w:rsidRPr="00293075">
              <w:t>To finalize the Organizational Chart for Operational Phase which includes S&amp;E function</w:t>
            </w:r>
          </w:p>
        </w:tc>
        <w:tc>
          <w:tcPr>
            <w:tcW w:w="1541" w:type="pct"/>
          </w:tcPr>
          <w:p w:rsidR="00293075" w:rsidRPr="00293075" w:rsidRDefault="00293075" w:rsidP="003F0DDA">
            <w:r w:rsidRPr="00293075">
              <w:t>Organizational Chart for Operational Phase which includes S&amp;E function which is acceptable to IIF S&amp;E Requirements.</w:t>
            </w:r>
          </w:p>
        </w:tc>
        <w:tc>
          <w:tcPr>
            <w:tcW w:w="912" w:type="pct"/>
          </w:tcPr>
          <w:p w:rsidR="00293075" w:rsidRPr="00293075" w:rsidRDefault="00293075" w:rsidP="003F0DDA">
            <w:r w:rsidRPr="00293075">
              <w:t>One month after signing or prior commissioning date whichever earlier.</w:t>
            </w:r>
          </w:p>
        </w:tc>
      </w:tr>
      <w:tr w:rsidR="00293075" w:rsidRPr="00293075" w:rsidTr="000A09E0">
        <w:tc>
          <w:tcPr>
            <w:tcW w:w="238" w:type="pct"/>
          </w:tcPr>
          <w:p w:rsidR="00293075" w:rsidRPr="00293075" w:rsidRDefault="00293075" w:rsidP="003F0DDA">
            <w:r w:rsidRPr="00293075">
              <w:t>4</w:t>
            </w:r>
          </w:p>
        </w:tc>
        <w:tc>
          <w:tcPr>
            <w:tcW w:w="1416" w:type="pct"/>
          </w:tcPr>
          <w:p w:rsidR="00293075" w:rsidRPr="00293075" w:rsidRDefault="00293075" w:rsidP="003F0DDA">
            <w:pPr>
              <w:autoSpaceDE w:val="0"/>
              <w:autoSpaceDN w:val="0"/>
              <w:adjustRightInd w:val="0"/>
              <w:rPr>
                <w:rFonts w:cs="Arial"/>
                <w:color w:val="000000"/>
                <w:lang w:eastAsia="id-ID"/>
              </w:rPr>
            </w:pPr>
            <w:r w:rsidRPr="00293075">
              <w:rPr>
                <w:rFonts w:cs="Arial"/>
                <w:color w:val="000000"/>
                <w:lang w:eastAsia="id-ID"/>
              </w:rPr>
              <w:t xml:space="preserve">Training Plan specific for O&amp;M related to S&amp;E aspects are still being developed. </w:t>
            </w:r>
          </w:p>
          <w:p w:rsidR="00293075" w:rsidRPr="00293075" w:rsidRDefault="00293075" w:rsidP="003F0DDA">
            <w:pPr>
              <w:autoSpaceDE w:val="0"/>
              <w:autoSpaceDN w:val="0"/>
              <w:adjustRightInd w:val="0"/>
              <w:rPr>
                <w:rFonts w:cs="Arial"/>
                <w:color w:val="000000"/>
                <w:lang w:eastAsia="id-ID"/>
              </w:rPr>
            </w:pPr>
          </w:p>
        </w:tc>
        <w:tc>
          <w:tcPr>
            <w:tcW w:w="893" w:type="pct"/>
          </w:tcPr>
          <w:p w:rsidR="00293075" w:rsidRPr="00293075" w:rsidRDefault="00293075" w:rsidP="003F0DDA">
            <w:r w:rsidRPr="00293075">
              <w:t>To finalize the Training Plan for Operational Phase which includes S&amp;E aspects</w:t>
            </w:r>
          </w:p>
        </w:tc>
        <w:tc>
          <w:tcPr>
            <w:tcW w:w="1541" w:type="pct"/>
          </w:tcPr>
          <w:p w:rsidR="00293075" w:rsidRPr="00293075" w:rsidRDefault="00293075" w:rsidP="003F0DDA">
            <w:r w:rsidRPr="00293075">
              <w:t>Training Plan for Operational Phase which includes S&amp;E aspects which is acceptable to IIF S&amp;E Requirements.</w:t>
            </w:r>
          </w:p>
        </w:tc>
        <w:tc>
          <w:tcPr>
            <w:tcW w:w="912" w:type="pct"/>
          </w:tcPr>
          <w:p w:rsidR="00293075" w:rsidRPr="00293075" w:rsidRDefault="00293075" w:rsidP="003F0DDA">
            <w:r w:rsidRPr="00293075">
              <w:t>One month after signing or prior commissioning date whichever earlier.</w:t>
            </w:r>
          </w:p>
        </w:tc>
      </w:tr>
      <w:tr w:rsidR="00293075" w:rsidRPr="00293075" w:rsidTr="000A09E0">
        <w:tc>
          <w:tcPr>
            <w:tcW w:w="238" w:type="pct"/>
          </w:tcPr>
          <w:p w:rsidR="00293075" w:rsidRPr="00293075" w:rsidRDefault="00293075" w:rsidP="003F0DDA">
            <w:r w:rsidRPr="00293075">
              <w:t>5</w:t>
            </w:r>
          </w:p>
        </w:tc>
        <w:tc>
          <w:tcPr>
            <w:tcW w:w="1416" w:type="pct"/>
          </w:tcPr>
          <w:p w:rsidR="00293075" w:rsidRPr="00293075" w:rsidRDefault="00293075" w:rsidP="003F0DDA">
            <w:pPr>
              <w:autoSpaceDE w:val="0"/>
              <w:autoSpaceDN w:val="0"/>
              <w:adjustRightInd w:val="0"/>
              <w:rPr>
                <w:rFonts w:cs="Arial"/>
                <w:color w:val="000000"/>
                <w:lang w:eastAsia="id-ID"/>
              </w:rPr>
            </w:pPr>
            <w:r w:rsidRPr="00293075">
              <w:rPr>
                <w:rFonts w:cs="Arial"/>
                <w:color w:val="000000"/>
                <w:lang w:eastAsia="id-ID"/>
              </w:rPr>
              <w:t>An Emergency Preparedness and Response Plan (EPRP) has been developed for the supply, erection commissioning and operation of the wind farm. Gaps especially for operational phase are found.</w:t>
            </w:r>
          </w:p>
        </w:tc>
        <w:tc>
          <w:tcPr>
            <w:tcW w:w="893" w:type="pct"/>
          </w:tcPr>
          <w:p w:rsidR="00293075" w:rsidRPr="00293075" w:rsidRDefault="00293075" w:rsidP="003F0DDA">
            <w:r w:rsidRPr="00293075">
              <w:t>To revise/update  the EPRP, tailored to the Operational Phase</w:t>
            </w:r>
          </w:p>
        </w:tc>
        <w:tc>
          <w:tcPr>
            <w:tcW w:w="1541" w:type="pct"/>
          </w:tcPr>
          <w:p w:rsidR="00293075" w:rsidRPr="00293075" w:rsidRDefault="00293075" w:rsidP="003F0DDA">
            <w:r w:rsidRPr="00293075">
              <w:t>Revised/Updated  EPRP must include:</w:t>
            </w:r>
          </w:p>
          <w:p w:rsidR="00293075" w:rsidRPr="00293075" w:rsidRDefault="00293075" w:rsidP="00293075">
            <w:pPr>
              <w:pStyle w:val="ListParagraph"/>
              <w:widowControl/>
              <w:numPr>
                <w:ilvl w:val="0"/>
                <w:numId w:val="89"/>
              </w:numPr>
              <w:autoSpaceDE w:val="0"/>
              <w:autoSpaceDN w:val="0"/>
              <w:adjustRightInd w:val="0"/>
              <w:ind w:leftChars="0"/>
              <w:jc w:val="both"/>
              <w:rPr>
                <w:rFonts w:ascii="Roboto Light" w:hAnsi="Roboto Light"/>
                <w:color w:val="000000"/>
                <w:lang w:eastAsia="id-ID"/>
              </w:rPr>
            </w:pPr>
            <w:r w:rsidRPr="00293075">
              <w:rPr>
                <w:rFonts w:ascii="Roboto Light" w:hAnsi="Roboto Light"/>
                <w:color w:val="000000"/>
                <w:lang w:eastAsia="id-ID"/>
              </w:rPr>
              <w:t>Updated escape routes and muster points locations for operational phase</w:t>
            </w:r>
          </w:p>
          <w:p w:rsidR="00293075" w:rsidRPr="00293075" w:rsidRDefault="00293075" w:rsidP="00293075">
            <w:pPr>
              <w:pStyle w:val="ListParagraph"/>
              <w:widowControl/>
              <w:numPr>
                <w:ilvl w:val="0"/>
                <w:numId w:val="89"/>
              </w:numPr>
              <w:autoSpaceDE w:val="0"/>
              <w:autoSpaceDN w:val="0"/>
              <w:adjustRightInd w:val="0"/>
              <w:ind w:leftChars="0"/>
              <w:jc w:val="both"/>
              <w:rPr>
                <w:rFonts w:ascii="Roboto Light" w:hAnsi="Roboto Light"/>
                <w:color w:val="000000"/>
                <w:lang w:eastAsia="id-ID"/>
              </w:rPr>
            </w:pPr>
            <w:r w:rsidRPr="00293075">
              <w:rPr>
                <w:rFonts w:ascii="Roboto Light" w:hAnsi="Roboto Light"/>
                <w:color w:val="000000"/>
                <w:lang w:eastAsia="id-ID"/>
              </w:rPr>
              <w:t>Procedures for informing the public and emergency response agencies.</w:t>
            </w:r>
          </w:p>
          <w:p w:rsidR="00293075" w:rsidRPr="00293075" w:rsidRDefault="00293075" w:rsidP="00293075">
            <w:pPr>
              <w:pStyle w:val="Default"/>
              <w:numPr>
                <w:ilvl w:val="0"/>
                <w:numId w:val="89"/>
              </w:numPr>
              <w:jc w:val="both"/>
              <w:rPr>
                <w:rFonts w:ascii="Roboto Light" w:hAnsi="Roboto Light"/>
                <w:sz w:val="20"/>
                <w:szCs w:val="20"/>
                <w:lang w:eastAsia="id-ID"/>
              </w:rPr>
            </w:pPr>
            <w:r w:rsidRPr="00293075">
              <w:rPr>
                <w:rFonts w:ascii="Roboto Light" w:hAnsi="Roboto Light"/>
                <w:sz w:val="20"/>
                <w:szCs w:val="20"/>
                <w:lang w:eastAsia="id-ID"/>
              </w:rPr>
              <w:t xml:space="preserve">A procedure for reviewing and updating the </w:t>
            </w:r>
            <w:r w:rsidRPr="00293075">
              <w:rPr>
                <w:rFonts w:ascii="Roboto Light" w:hAnsi="Roboto Light"/>
                <w:sz w:val="20"/>
                <w:szCs w:val="20"/>
                <w:lang w:eastAsia="id-ID"/>
              </w:rPr>
              <w:lastRenderedPageBreak/>
              <w:t xml:space="preserve">emergency response plan to reflect changes, and ensuring that employees are informed of such changes, </w:t>
            </w:r>
          </w:p>
          <w:p w:rsidR="00293075" w:rsidRPr="00293075" w:rsidRDefault="00293075" w:rsidP="00293075">
            <w:pPr>
              <w:pStyle w:val="Default"/>
              <w:numPr>
                <w:ilvl w:val="0"/>
                <w:numId w:val="89"/>
              </w:numPr>
              <w:jc w:val="both"/>
              <w:rPr>
                <w:rFonts w:ascii="Roboto Light" w:hAnsi="Roboto Light"/>
                <w:sz w:val="20"/>
                <w:szCs w:val="20"/>
                <w:lang w:eastAsia="id-ID"/>
              </w:rPr>
            </w:pPr>
            <w:r w:rsidRPr="00293075">
              <w:rPr>
                <w:rFonts w:ascii="Roboto Light" w:hAnsi="Roboto Light"/>
                <w:sz w:val="20"/>
                <w:szCs w:val="20"/>
                <w:lang w:eastAsia="id-ID"/>
              </w:rPr>
              <w:t xml:space="preserve">Procedures for using, inspecting, testing, and maintaining the emergency response equipment </w:t>
            </w:r>
          </w:p>
          <w:p w:rsidR="00293075" w:rsidRPr="00293075" w:rsidRDefault="00293075" w:rsidP="00293075">
            <w:pPr>
              <w:numPr>
                <w:ilvl w:val="0"/>
                <w:numId w:val="89"/>
              </w:numPr>
              <w:autoSpaceDE w:val="0"/>
              <w:autoSpaceDN w:val="0"/>
              <w:adjustRightInd w:val="0"/>
              <w:jc w:val="both"/>
              <w:rPr>
                <w:rFonts w:cs="Arial"/>
                <w:color w:val="000000"/>
                <w:lang w:eastAsia="id-ID"/>
              </w:rPr>
            </w:pPr>
            <w:r w:rsidRPr="00293075">
              <w:rPr>
                <w:rFonts w:cs="Arial"/>
                <w:color w:val="000000"/>
                <w:lang w:eastAsia="id-ID"/>
              </w:rPr>
              <w:t>Communication with local authorities is considered.</w:t>
            </w:r>
          </w:p>
          <w:p w:rsidR="00293075" w:rsidRPr="00293075" w:rsidRDefault="00293075" w:rsidP="00293075">
            <w:pPr>
              <w:numPr>
                <w:ilvl w:val="0"/>
                <w:numId w:val="89"/>
              </w:numPr>
              <w:autoSpaceDE w:val="0"/>
              <w:autoSpaceDN w:val="0"/>
              <w:adjustRightInd w:val="0"/>
              <w:jc w:val="both"/>
              <w:rPr>
                <w:rFonts w:cs="Arial"/>
                <w:color w:val="000000"/>
                <w:lang w:eastAsia="id-ID"/>
              </w:rPr>
            </w:pPr>
            <w:r w:rsidRPr="00293075">
              <w:rPr>
                <w:rFonts w:cs="Arial"/>
                <w:color w:val="000000"/>
                <w:lang w:eastAsia="id-ID"/>
              </w:rPr>
              <w:t xml:space="preserve">Emergency contacts are included. </w:t>
            </w:r>
          </w:p>
          <w:p w:rsidR="00293075" w:rsidRPr="00293075" w:rsidRDefault="00293075" w:rsidP="00293075">
            <w:pPr>
              <w:pStyle w:val="ListParagraph"/>
              <w:widowControl/>
              <w:numPr>
                <w:ilvl w:val="0"/>
                <w:numId w:val="89"/>
              </w:numPr>
              <w:ind w:leftChars="0"/>
              <w:jc w:val="both"/>
              <w:rPr>
                <w:rFonts w:ascii="Roboto Light" w:hAnsi="Roboto Light"/>
              </w:rPr>
            </w:pPr>
            <w:r w:rsidRPr="00293075">
              <w:rPr>
                <w:rFonts w:ascii="Roboto Light" w:hAnsi="Roboto Light"/>
                <w:color w:val="000000"/>
                <w:lang w:eastAsia="id-ID"/>
              </w:rPr>
              <w:t>Frequency of emergency drills is specified</w:t>
            </w:r>
          </w:p>
        </w:tc>
        <w:tc>
          <w:tcPr>
            <w:tcW w:w="912" w:type="pct"/>
          </w:tcPr>
          <w:p w:rsidR="00293075" w:rsidRPr="00293075" w:rsidRDefault="00293075" w:rsidP="003F0DDA">
            <w:r w:rsidRPr="00293075">
              <w:lastRenderedPageBreak/>
              <w:t>One month after signing or prior the commissioning date whichever earlier.</w:t>
            </w:r>
          </w:p>
        </w:tc>
      </w:tr>
      <w:tr w:rsidR="00293075" w:rsidRPr="00293075" w:rsidTr="000A09E0">
        <w:tc>
          <w:tcPr>
            <w:tcW w:w="238" w:type="pct"/>
          </w:tcPr>
          <w:p w:rsidR="00293075" w:rsidRPr="00293075" w:rsidRDefault="00293075" w:rsidP="003F0DDA">
            <w:r w:rsidRPr="00293075">
              <w:lastRenderedPageBreak/>
              <w:t>6</w:t>
            </w:r>
          </w:p>
        </w:tc>
        <w:tc>
          <w:tcPr>
            <w:tcW w:w="1416" w:type="pct"/>
          </w:tcPr>
          <w:p w:rsidR="00293075" w:rsidRPr="00293075" w:rsidRDefault="00293075" w:rsidP="003F0DDA">
            <w:pPr>
              <w:autoSpaceDE w:val="0"/>
              <w:autoSpaceDN w:val="0"/>
              <w:adjustRightInd w:val="0"/>
              <w:rPr>
                <w:rFonts w:cs="Arial"/>
                <w:color w:val="000000"/>
                <w:lang w:eastAsia="id-ID"/>
              </w:rPr>
            </w:pPr>
            <w:r w:rsidRPr="00293075">
              <w:rPr>
                <w:rFonts w:cs="Arial"/>
                <w:color w:val="000000"/>
                <w:lang w:eastAsia="id-ID"/>
              </w:rPr>
              <w:t xml:space="preserve">The Project Company has Employee Handbook but it has not captured </w:t>
            </w:r>
            <w:r w:rsidRPr="00293075">
              <w:t>workers’ right of freedom of association.</w:t>
            </w:r>
          </w:p>
        </w:tc>
        <w:tc>
          <w:tcPr>
            <w:tcW w:w="893" w:type="pct"/>
          </w:tcPr>
          <w:p w:rsidR="00293075" w:rsidRPr="00293075" w:rsidRDefault="00293075" w:rsidP="003F0DDA">
            <w:r w:rsidRPr="00293075">
              <w:t>To address right for workers to organize association</w:t>
            </w:r>
          </w:p>
        </w:tc>
        <w:tc>
          <w:tcPr>
            <w:tcW w:w="1541" w:type="pct"/>
          </w:tcPr>
          <w:p w:rsidR="00293075" w:rsidRPr="00293075" w:rsidRDefault="00293075" w:rsidP="003F0DDA">
            <w:r w:rsidRPr="00293075">
              <w:t>HR Policy stated project’s company respect the workers, right of freedom of association.</w:t>
            </w:r>
          </w:p>
        </w:tc>
        <w:tc>
          <w:tcPr>
            <w:tcW w:w="912" w:type="pct"/>
          </w:tcPr>
          <w:p w:rsidR="00293075" w:rsidRPr="00293075" w:rsidRDefault="00293075" w:rsidP="003F0DDA">
            <w:r w:rsidRPr="00293075">
              <w:t>Two months after signing or prior commissioning date whichever earlier.</w:t>
            </w:r>
          </w:p>
        </w:tc>
      </w:tr>
      <w:tr w:rsidR="00293075" w:rsidRPr="00293075" w:rsidTr="000A09E0">
        <w:tc>
          <w:tcPr>
            <w:tcW w:w="238" w:type="pct"/>
          </w:tcPr>
          <w:p w:rsidR="00293075" w:rsidRPr="00293075" w:rsidRDefault="00293075" w:rsidP="003F0DDA">
            <w:r w:rsidRPr="00293075">
              <w:t>7</w:t>
            </w:r>
          </w:p>
        </w:tc>
        <w:tc>
          <w:tcPr>
            <w:tcW w:w="1416" w:type="pct"/>
          </w:tcPr>
          <w:p w:rsidR="00293075" w:rsidRPr="00293075" w:rsidRDefault="00293075" w:rsidP="003F0DDA">
            <w:pPr>
              <w:rPr>
                <w:rFonts w:cs="Arial"/>
                <w:color w:val="000000"/>
                <w:lang w:eastAsia="id-ID"/>
              </w:rPr>
            </w:pPr>
            <w:r w:rsidRPr="00293075">
              <w:t xml:space="preserve">The OESMP Operation Environment &amp; Social Management Plan  of the project is still in the process. Some key issues identified must be addressed in the final document. </w:t>
            </w:r>
          </w:p>
          <w:p w:rsidR="00293075" w:rsidRPr="00293075" w:rsidRDefault="00293075" w:rsidP="003F0DDA">
            <w:pPr>
              <w:autoSpaceDE w:val="0"/>
              <w:autoSpaceDN w:val="0"/>
              <w:adjustRightInd w:val="0"/>
              <w:rPr>
                <w:rFonts w:cs="Arial"/>
                <w:color w:val="000000"/>
                <w:lang w:eastAsia="id-ID"/>
              </w:rPr>
            </w:pPr>
          </w:p>
        </w:tc>
        <w:tc>
          <w:tcPr>
            <w:tcW w:w="893" w:type="pct"/>
          </w:tcPr>
          <w:p w:rsidR="00293075" w:rsidRPr="00293075" w:rsidRDefault="00293075" w:rsidP="003F0DDA">
            <w:r w:rsidRPr="00293075">
              <w:t xml:space="preserve">To finalize OESMP </w:t>
            </w:r>
          </w:p>
          <w:p w:rsidR="00293075" w:rsidRPr="00293075" w:rsidRDefault="00293075" w:rsidP="003F0DDA"/>
        </w:tc>
        <w:tc>
          <w:tcPr>
            <w:tcW w:w="1541" w:type="pct"/>
          </w:tcPr>
          <w:p w:rsidR="00293075" w:rsidRPr="00293075" w:rsidRDefault="00293075" w:rsidP="003F0DDA">
            <w:r w:rsidRPr="00293075">
              <w:t>Final OESMP which includes plans/procedures:</w:t>
            </w:r>
          </w:p>
          <w:p w:rsidR="00293075" w:rsidRPr="00293075" w:rsidRDefault="00293075" w:rsidP="00293075">
            <w:pPr>
              <w:pStyle w:val="ListParagraph"/>
              <w:widowControl/>
              <w:numPr>
                <w:ilvl w:val="0"/>
                <w:numId w:val="90"/>
              </w:numPr>
              <w:ind w:leftChars="0"/>
              <w:jc w:val="both"/>
              <w:rPr>
                <w:rFonts w:ascii="Roboto Light" w:hAnsi="Roboto Light"/>
              </w:rPr>
            </w:pPr>
            <w:r w:rsidRPr="00293075">
              <w:rPr>
                <w:rFonts w:ascii="Roboto Light" w:hAnsi="Roboto Light"/>
              </w:rPr>
              <w:t>Noise Monitoring Plan</w:t>
            </w:r>
          </w:p>
          <w:p w:rsidR="00293075" w:rsidRPr="00293075" w:rsidRDefault="00293075" w:rsidP="00293075">
            <w:pPr>
              <w:pStyle w:val="ListParagraph"/>
              <w:widowControl/>
              <w:numPr>
                <w:ilvl w:val="0"/>
                <w:numId w:val="90"/>
              </w:numPr>
              <w:ind w:leftChars="0"/>
              <w:jc w:val="both"/>
              <w:rPr>
                <w:rFonts w:ascii="Roboto Light" w:hAnsi="Roboto Light"/>
              </w:rPr>
            </w:pPr>
            <w:r w:rsidRPr="00293075">
              <w:rPr>
                <w:rFonts w:ascii="Roboto Light" w:hAnsi="Roboto Light"/>
              </w:rPr>
              <w:t>Shadow Flicker Management Plan</w:t>
            </w:r>
          </w:p>
          <w:p w:rsidR="00293075" w:rsidRPr="00293075" w:rsidRDefault="00293075" w:rsidP="00293075">
            <w:pPr>
              <w:pStyle w:val="ListParagraph"/>
              <w:widowControl/>
              <w:numPr>
                <w:ilvl w:val="0"/>
                <w:numId w:val="90"/>
              </w:numPr>
              <w:ind w:leftChars="0"/>
              <w:jc w:val="both"/>
              <w:rPr>
                <w:rFonts w:ascii="Roboto Light" w:hAnsi="Roboto Light"/>
              </w:rPr>
            </w:pPr>
            <w:r w:rsidRPr="00293075">
              <w:rPr>
                <w:rFonts w:ascii="Roboto Light" w:hAnsi="Roboto Light"/>
              </w:rPr>
              <w:t>Updated Trespass Response Procedure</w:t>
            </w:r>
          </w:p>
          <w:p w:rsidR="00293075" w:rsidRPr="00293075" w:rsidRDefault="00293075" w:rsidP="00293075">
            <w:pPr>
              <w:pStyle w:val="ListParagraph"/>
              <w:widowControl/>
              <w:numPr>
                <w:ilvl w:val="0"/>
                <w:numId w:val="90"/>
              </w:numPr>
              <w:ind w:leftChars="0"/>
              <w:jc w:val="both"/>
              <w:rPr>
                <w:rFonts w:ascii="Roboto Light" w:hAnsi="Roboto Light"/>
              </w:rPr>
            </w:pPr>
            <w:r w:rsidRPr="00293075">
              <w:rPr>
                <w:rFonts w:ascii="Roboto Light" w:hAnsi="Roboto Light"/>
              </w:rPr>
              <w:t>Birds &amp; Bats Strike Management &amp; Monitoring Plan</w:t>
            </w:r>
          </w:p>
          <w:p w:rsidR="00293075" w:rsidRPr="00293075" w:rsidRDefault="00293075" w:rsidP="003F0DDA">
            <w:r w:rsidRPr="00293075">
              <w:t>With the quality acceptable to IIF S&amp;E requirements</w:t>
            </w:r>
          </w:p>
        </w:tc>
        <w:tc>
          <w:tcPr>
            <w:tcW w:w="912" w:type="pct"/>
          </w:tcPr>
          <w:p w:rsidR="00293075" w:rsidRPr="00293075" w:rsidRDefault="00293075" w:rsidP="003F0DDA">
            <w:r w:rsidRPr="00293075">
              <w:t>One month after signing or prior commissioning date whichever earlier.</w:t>
            </w:r>
          </w:p>
        </w:tc>
      </w:tr>
    </w:tbl>
    <w:p w:rsidR="00293075" w:rsidRPr="00293075" w:rsidRDefault="00293075" w:rsidP="0018277E">
      <w:pPr>
        <w:spacing w:line="276" w:lineRule="auto"/>
        <w:jc w:val="center"/>
        <w:rPr>
          <w:b/>
          <w:lang w:val="id-ID"/>
        </w:rPr>
      </w:pPr>
    </w:p>
    <w:p w:rsidR="00293075" w:rsidRPr="00293075" w:rsidRDefault="00293075" w:rsidP="0018277E">
      <w:pPr>
        <w:spacing w:line="276" w:lineRule="auto"/>
        <w:jc w:val="center"/>
        <w:rPr>
          <w:rFonts w:cstheme="minorHAnsi"/>
          <w:b/>
          <w:lang w:eastAsia="id-ID"/>
        </w:rPr>
      </w:pPr>
      <w:r w:rsidRPr="00293075">
        <w:rPr>
          <w:rFonts w:cstheme="minorHAnsi"/>
          <w:b/>
          <w:lang w:eastAsia="id-ID"/>
        </w:rPr>
        <w:t>Regular Reporting Requirements (part of CAP)</w:t>
      </w:r>
    </w:p>
    <w:tbl>
      <w:tblPr>
        <w:tblStyle w:val="TableGrid"/>
        <w:tblW w:w="5000" w:type="pct"/>
        <w:tblLook w:val="04A0" w:firstRow="1" w:lastRow="0" w:firstColumn="1" w:lastColumn="0" w:noHBand="0" w:noVBand="1"/>
      </w:tblPr>
      <w:tblGrid>
        <w:gridCol w:w="507"/>
        <w:gridCol w:w="6422"/>
        <w:gridCol w:w="1091"/>
        <w:gridCol w:w="1038"/>
      </w:tblGrid>
      <w:tr w:rsidR="00293075" w:rsidRPr="00293075" w:rsidTr="000A09E0">
        <w:trPr>
          <w:trHeight w:val="340"/>
          <w:tblHeader/>
        </w:trPr>
        <w:tc>
          <w:tcPr>
            <w:tcW w:w="280" w:type="pct"/>
            <w:shd w:val="clear" w:color="auto" w:fill="FFC000"/>
            <w:vAlign w:val="center"/>
          </w:tcPr>
          <w:p w:rsidR="00293075" w:rsidRPr="00293075" w:rsidRDefault="00293075" w:rsidP="000A09E0">
            <w:pPr>
              <w:autoSpaceDE w:val="0"/>
              <w:autoSpaceDN w:val="0"/>
              <w:adjustRightInd w:val="0"/>
              <w:spacing w:line="276" w:lineRule="auto"/>
              <w:jc w:val="center"/>
              <w:rPr>
                <w:b/>
              </w:rPr>
            </w:pPr>
            <w:r w:rsidRPr="00293075">
              <w:rPr>
                <w:b/>
              </w:rPr>
              <w:t>No</w:t>
            </w:r>
          </w:p>
        </w:tc>
        <w:tc>
          <w:tcPr>
            <w:tcW w:w="3545" w:type="pct"/>
            <w:shd w:val="clear" w:color="auto" w:fill="FFC000"/>
            <w:vAlign w:val="center"/>
          </w:tcPr>
          <w:p w:rsidR="00293075" w:rsidRPr="00293075" w:rsidRDefault="00293075" w:rsidP="000A09E0">
            <w:pPr>
              <w:autoSpaceDE w:val="0"/>
              <w:autoSpaceDN w:val="0"/>
              <w:adjustRightInd w:val="0"/>
              <w:spacing w:line="276" w:lineRule="auto"/>
              <w:jc w:val="center"/>
              <w:rPr>
                <w:b/>
              </w:rPr>
            </w:pPr>
            <w:r w:rsidRPr="00293075">
              <w:rPr>
                <w:b/>
              </w:rPr>
              <w:t>Report</w:t>
            </w:r>
          </w:p>
        </w:tc>
        <w:tc>
          <w:tcPr>
            <w:tcW w:w="602" w:type="pct"/>
            <w:shd w:val="clear" w:color="auto" w:fill="FFC000"/>
            <w:vAlign w:val="center"/>
          </w:tcPr>
          <w:p w:rsidR="00293075" w:rsidRPr="00293075" w:rsidRDefault="00293075" w:rsidP="000A09E0">
            <w:pPr>
              <w:spacing w:line="276" w:lineRule="auto"/>
              <w:ind w:left="-18"/>
              <w:jc w:val="center"/>
              <w:rPr>
                <w:b/>
              </w:rPr>
            </w:pPr>
            <w:r w:rsidRPr="00293075">
              <w:rPr>
                <w:b/>
              </w:rPr>
              <w:t>Semester</w:t>
            </w:r>
          </w:p>
        </w:tc>
        <w:tc>
          <w:tcPr>
            <w:tcW w:w="573" w:type="pct"/>
            <w:shd w:val="clear" w:color="auto" w:fill="FFC000"/>
            <w:vAlign w:val="center"/>
          </w:tcPr>
          <w:p w:rsidR="00293075" w:rsidRPr="00293075" w:rsidRDefault="00293075" w:rsidP="000A09E0">
            <w:pPr>
              <w:spacing w:line="276" w:lineRule="auto"/>
              <w:ind w:left="-18"/>
              <w:jc w:val="center"/>
              <w:rPr>
                <w:b/>
              </w:rPr>
            </w:pPr>
            <w:r w:rsidRPr="00293075">
              <w:rPr>
                <w:b/>
              </w:rPr>
              <w:t>Annually</w:t>
            </w:r>
          </w:p>
        </w:tc>
      </w:tr>
      <w:tr w:rsidR="00293075" w:rsidRPr="00293075" w:rsidTr="000A09E0">
        <w:trPr>
          <w:trHeight w:val="340"/>
        </w:trPr>
        <w:tc>
          <w:tcPr>
            <w:tcW w:w="280" w:type="pct"/>
          </w:tcPr>
          <w:p w:rsidR="00293075" w:rsidRPr="00293075" w:rsidRDefault="00293075" w:rsidP="000A09E0">
            <w:pPr>
              <w:autoSpaceDE w:val="0"/>
              <w:autoSpaceDN w:val="0"/>
              <w:adjustRightInd w:val="0"/>
              <w:spacing w:line="276" w:lineRule="auto"/>
              <w:jc w:val="center"/>
            </w:pPr>
            <w:r w:rsidRPr="00293075">
              <w:t>1</w:t>
            </w:r>
          </w:p>
        </w:tc>
        <w:tc>
          <w:tcPr>
            <w:tcW w:w="3545" w:type="pct"/>
          </w:tcPr>
          <w:p w:rsidR="00293075" w:rsidRPr="00293075" w:rsidRDefault="00293075" w:rsidP="000A09E0">
            <w:pPr>
              <w:autoSpaceDE w:val="0"/>
              <w:autoSpaceDN w:val="0"/>
              <w:adjustRightInd w:val="0"/>
              <w:spacing w:line="276" w:lineRule="auto"/>
            </w:pPr>
            <w:r w:rsidRPr="00293075">
              <w:t>The Project’s SEMS self-assessment and improvement</w:t>
            </w:r>
          </w:p>
        </w:tc>
        <w:tc>
          <w:tcPr>
            <w:tcW w:w="602" w:type="pct"/>
          </w:tcPr>
          <w:p w:rsidR="00293075" w:rsidRPr="00293075" w:rsidRDefault="00293075" w:rsidP="000A09E0">
            <w:pPr>
              <w:spacing w:line="276" w:lineRule="auto"/>
              <w:ind w:left="-18"/>
              <w:jc w:val="center"/>
              <w:rPr>
                <w:rFonts w:cstheme="minorHAnsi"/>
              </w:rPr>
            </w:pPr>
            <w:r w:rsidRPr="00293075">
              <w:rPr>
                <w:rFonts w:cs="Calibri"/>
              </w:rPr>
              <w:fldChar w:fldCharType="begin">
                <w:ffData>
                  <w:name w:val=""/>
                  <w:enabled/>
                  <w:calcOnExit w:val="0"/>
                  <w:checkBox>
                    <w:sizeAuto/>
                    <w:default w:val="1"/>
                  </w:checkBox>
                </w:ffData>
              </w:fldChar>
            </w:r>
            <w:r w:rsidRPr="00293075">
              <w:rPr>
                <w:rFonts w:cs="Calibri"/>
              </w:rPr>
              <w:instrText xml:space="preserve"> FORMCHECKBOX </w:instrText>
            </w:r>
            <w:r w:rsidRPr="00293075">
              <w:rPr>
                <w:rFonts w:cs="Calibri"/>
              </w:rPr>
            </w:r>
            <w:r w:rsidRPr="00293075">
              <w:rPr>
                <w:rFonts w:cs="Calibri"/>
              </w:rPr>
              <w:fldChar w:fldCharType="separate"/>
            </w:r>
            <w:r w:rsidRPr="00293075">
              <w:rPr>
                <w:rFonts w:cs="Calibri"/>
              </w:rPr>
              <w:fldChar w:fldCharType="end"/>
            </w:r>
          </w:p>
        </w:tc>
        <w:tc>
          <w:tcPr>
            <w:tcW w:w="573" w:type="pct"/>
          </w:tcPr>
          <w:p w:rsidR="00293075" w:rsidRPr="00293075" w:rsidRDefault="00293075" w:rsidP="000A09E0">
            <w:pPr>
              <w:spacing w:line="276" w:lineRule="auto"/>
              <w:ind w:left="-18"/>
              <w:jc w:val="center"/>
              <w:rPr>
                <w:rFonts w:cstheme="minorHAnsi"/>
              </w:rPr>
            </w:pPr>
            <w:r w:rsidRPr="00293075">
              <w:rPr>
                <w:rFonts w:cstheme="minorHAnsi"/>
              </w:rPr>
              <w:fldChar w:fldCharType="begin">
                <w:ffData>
                  <w:name w:val=""/>
                  <w:enabled/>
                  <w:calcOnExit w:val="0"/>
                  <w:checkBox>
                    <w:sizeAuto/>
                    <w:default w:val="0"/>
                  </w:checkBox>
                </w:ffData>
              </w:fldChar>
            </w:r>
            <w:r w:rsidRPr="00293075">
              <w:rPr>
                <w:rFonts w:cstheme="minorHAnsi"/>
              </w:rPr>
              <w:instrText xml:space="preserve"> FORMCHECKBOX </w:instrText>
            </w:r>
            <w:r w:rsidRPr="00293075">
              <w:rPr>
                <w:rFonts w:cstheme="minorHAnsi"/>
              </w:rPr>
            </w:r>
            <w:r w:rsidRPr="00293075">
              <w:rPr>
                <w:rFonts w:cstheme="minorHAnsi"/>
              </w:rPr>
              <w:fldChar w:fldCharType="separate"/>
            </w:r>
            <w:r w:rsidRPr="00293075">
              <w:rPr>
                <w:rFonts w:cstheme="minorHAnsi"/>
              </w:rPr>
              <w:fldChar w:fldCharType="end"/>
            </w:r>
          </w:p>
        </w:tc>
      </w:tr>
      <w:tr w:rsidR="00293075" w:rsidRPr="00293075" w:rsidTr="000A09E0">
        <w:trPr>
          <w:trHeight w:val="340"/>
        </w:trPr>
        <w:tc>
          <w:tcPr>
            <w:tcW w:w="280" w:type="pct"/>
            <w:shd w:val="clear" w:color="auto" w:fill="auto"/>
          </w:tcPr>
          <w:p w:rsidR="00293075" w:rsidRPr="00293075" w:rsidRDefault="00293075" w:rsidP="000A09E0">
            <w:pPr>
              <w:autoSpaceDE w:val="0"/>
              <w:autoSpaceDN w:val="0"/>
              <w:adjustRightInd w:val="0"/>
              <w:spacing w:line="276" w:lineRule="auto"/>
              <w:jc w:val="center"/>
            </w:pPr>
            <w:r w:rsidRPr="00293075">
              <w:t>2</w:t>
            </w:r>
          </w:p>
        </w:tc>
        <w:tc>
          <w:tcPr>
            <w:tcW w:w="3545" w:type="pct"/>
            <w:shd w:val="clear" w:color="auto" w:fill="auto"/>
          </w:tcPr>
          <w:p w:rsidR="00293075" w:rsidRPr="00293075" w:rsidRDefault="00293075" w:rsidP="000A09E0">
            <w:pPr>
              <w:autoSpaceDE w:val="0"/>
              <w:autoSpaceDN w:val="0"/>
              <w:adjustRightInd w:val="0"/>
              <w:spacing w:line="276" w:lineRule="auto"/>
            </w:pPr>
            <w:r w:rsidRPr="00293075">
              <w:t>Environmental Permit Implementation Report,</w:t>
            </w:r>
            <w:r w:rsidRPr="00293075">
              <w:rPr>
                <w:rFonts w:cs="Calibri"/>
                <w:color w:val="000000"/>
              </w:rPr>
              <w:t xml:space="preserve"> including Amdal Addendum RKL/RPL implementation reports</w:t>
            </w:r>
          </w:p>
        </w:tc>
        <w:tc>
          <w:tcPr>
            <w:tcW w:w="602" w:type="pct"/>
            <w:shd w:val="clear" w:color="auto" w:fill="auto"/>
            <w:vAlign w:val="center"/>
          </w:tcPr>
          <w:p w:rsidR="00293075" w:rsidRPr="00293075" w:rsidRDefault="00293075" w:rsidP="000A09E0">
            <w:pPr>
              <w:spacing w:line="276" w:lineRule="auto"/>
              <w:ind w:left="-18"/>
              <w:jc w:val="center"/>
              <w:rPr>
                <w:rFonts w:cstheme="minorHAnsi"/>
              </w:rPr>
            </w:pPr>
            <w:r w:rsidRPr="00293075">
              <w:rPr>
                <w:rFonts w:cstheme="minorHAnsi"/>
              </w:rPr>
              <w:fldChar w:fldCharType="begin">
                <w:ffData>
                  <w:name w:val=""/>
                  <w:enabled/>
                  <w:calcOnExit w:val="0"/>
                  <w:checkBox>
                    <w:sizeAuto/>
                    <w:default w:val="1"/>
                  </w:checkBox>
                </w:ffData>
              </w:fldChar>
            </w:r>
            <w:r w:rsidRPr="00293075">
              <w:rPr>
                <w:rFonts w:cstheme="minorHAnsi"/>
              </w:rPr>
              <w:instrText xml:space="preserve"> FORMCHECKBOX </w:instrText>
            </w:r>
            <w:r w:rsidRPr="00293075">
              <w:rPr>
                <w:rFonts w:cstheme="minorHAnsi"/>
              </w:rPr>
            </w:r>
            <w:r w:rsidRPr="00293075">
              <w:rPr>
                <w:rFonts w:cstheme="minorHAnsi"/>
              </w:rPr>
              <w:fldChar w:fldCharType="separate"/>
            </w:r>
            <w:r w:rsidRPr="00293075">
              <w:rPr>
                <w:rFonts w:cstheme="minorHAnsi"/>
              </w:rPr>
              <w:fldChar w:fldCharType="end"/>
            </w:r>
          </w:p>
        </w:tc>
        <w:tc>
          <w:tcPr>
            <w:tcW w:w="573" w:type="pct"/>
            <w:shd w:val="clear" w:color="auto" w:fill="auto"/>
            <w:vAlign w:val="center"/>
          </w:tcPr>
          <w:p w:rsidR="00293075" w:rsidRPr="00293075" w:rsidRDefault="00293075" w:rsidP="000A09E0">
            <w:pPr>
              <w:spacing w:line="276" w:lineRule="auto"/>
              <w:ind w:left="-18"/>
              <w:jc w:val="center"/>
              <w:rPr>
                <w:rFonts w:cstheme="minorHAnsi"/>
              </w:rPr>
            </w:pPr>
            <w:r w:rsidRPr="00293075">
              <w:rPr>
                <w:rFonts w:cstheme="minorHAnsi"/>
              </w:rPr>
              <w:fldChar w:fldCharType="begin">
                <w:ffData>
                  <w:name w:val=""/>
                  <w:enabled/>
                  <w:calcOnExit w:val="0"/>
                  <w:checkBox>
                    <w:sizeAuto/>
                    <w:default w:val="0"/>
                  </w:checkBox>
                </w:ffData>
              </w:fldChar>
            </w:r>
            <w:r w:rsidRPr="00293075">
              <w:rPr>
                <w:rFonts w:cstheme="minorHAnsi"/>
              </w:rPr>
              <w:instrText xml:space="preserve"> FORMCHECKBOX </w:instrText>
            </w:r>
            <w:r w:rsidRPr="00293075">
              <w:rPr>
                <w:rFonts w:cstheme="minorHAnsi"/>
              </w:rPr>
            </w:r>
            <w:r w:rsidRPr="00293075">
              <w:rPr>
                <w:rFonts w:cstheme="minorHAnsi"/>
              </w:rPr>
              <w:fldChar w:fldCharType="separate"/>
            </w:r>
            <w:r w:rsidRPr="00293075">
              <w:rPr>
                <w:rFonts w:cstheme="minorHAnsi"/>
              </w:rPr>
              <w:fldChar w:fldCharType="end"/>
            </w:r>
          </w:p>
        </w:tc>
      </w:tr>
      <w:tr w:rsidR="00293075" w:rsidRPr="00293075" w:rsidTr="000A09E0">
        <w:trPr>
          <w:trHeight w:val="340"/>
        </w:trPr>
        <w:tc>
          <w:tcPr>
            <w:tcW w:w="280" w:type="pct"/>
          </w:tcPr>
          <w:p w:rsidR="00293075" w:rsidRPr="00293075" w:rsidRDefault="00293075" w:rsidP="000A09E0">
            <w:pPr>
              <w:autoSpaceDE w:val="0"/>
              <w:autoSpaceDN w:val="0"/>
              <w:adjustRightInd w:val="0"/>
              <w:spacing w:line="276" w:lineRule="auto"/>
              <w:jc w:val="center"/>
            </w:pPr>
            <w:r w:rsidRPr="00293075">
              <w:t>3</w:t>
            </w:r>
          </w:p>
        </w:tc>
        <w:tc>
          <w:tcPr>
            <w:tcW w:w="3545" w:type="pct"/>
          </w:tcPr>
          <w:p w:rsidR="00293075" w:rsidRPr="00293075" w:rsidRDefault="00293075" w:rsidP="000A09E0">
            <w:pPr>
              <w:autoSpaceDE w:val="0"/>
              <w:autoSpaceDN w:val="0"/>
              <w:adjustRightInd w:val="0"/>
              <w:spacing w:line="276" w:lineRule="auto"/>
            </w:pPr>
            <w:r w:rsidRPr="00293075">
              <w:t>Annual Environmental and Social Safeguard Monitoring Report (including HSE and social training implementation, logbook of grievance and stakeholder engagement/communication; emergency response drill, CSR, GHG calculation, biodiversity action implementation, noise monitoring, shadow flicker monitoring, birds &amp; bats monitoring and etc.)</w:t>
            </w:r>
          </w:p>
        </w:tc>
        <w:tc>
          <w:tcPr>
            <w:tcW w:w="602" w:type="pct"/>
            <w:vAlign w:val="center"/>
          </w:tcPr>
          <w:p w:rsidR="00293075" w:rsidRPr="00293075" w:rsidRDefault="00293075" w:rsidP="000A09E0">
            <w:pPr>
              <w:spacing w:line="276" w:lineRule="auto"/>
              <w:ind w:left="-18"/>
              <w:jc w:val="center"/>
              <w:rPr>
                <w:rFonts w:cstheme="minorHAnsi"/>
              </w:rPr>
            </w:pPr>
            <w:r w:rsidRPr="00293075">
              <w:rPr>
                <w:rFonts w:cstheme="minorHAnsi"/>
              </w:rPr>
              <w:fldChar w:fldCharType="begin">
                <w:ffData>
                  <w:name w:val=""/>
                  <w:enabled/>
                  <w:calcOnExit w:val="0"/>
                  <w:checkBox>
                    <w:sizeAuto/>
                    <w:default w:val="0"/>
                  </w:checkBox>
                </w:ffData>
              </w:fldChar>
            </w:r>
            <w:r w:rsidRPr="00293075">
              <w:rPr>
                <w:rFonts w:cstheme="minorHAnsi"/>
              </w:rPr>
              <w:instrText xml:space="preserve"> FORMCHECKBOX </w:instrText>
            </w:r>
            <w:r w:rsidRPr="00293075">
              <w:rPr>
                <w:rFonts w:cstheme="minorHAnsi"/>
              </w:rPr>
            </w:r>
            <w:r w:rsidRPr="00293075">
              <w:rPr>
                <w:rFonts w:cstheme="minorHAnsi"/>
              </w:rPr>
              <w:fldChar w:fldCharType="separate"/>
            </w:r>
            <w:r w:rsidRPr="00293075">
              <w:rPr>
                <w:rFonts w:cstheme="minorHAnsi"/>
              </w:rPr>
              <w:fldChar w:fldCharType="end"/>
            </w:r>
          </w:p>
        </w:tc>
        <w:tc>
          <w:tcPr>
            <w:tcW w:w="573" w:type="pct"/>
            <w:vAlign w:val="center"/>
          </w:tcPr>
          <w:p w:rsidR="00293075" w:rsidRPr="00293075" w:rsidRDefault="00293075" w:rsidP="000A09E0">
            <w:pPr>
              <w:spacing w:line="276" w:lineRule="auto"/>
              <w:ind w:left="-18"/>
              <w:jc w:val="center"/>
              <w:rPr>
                <w:rFonts w:cstheme="minorHAnsi"/>
              </w:rPr>
            </w:pPr>
            <w:r w:rsidRPr="00293075">
              <w:rPr>
                <w:rFonts w:cstheme="minorHAnsi"/>
              </w:rPr>
              <w:fldChar w:fldCharType="begin">
                <w:ffData>
                  <w:name w:val=""/>
                  <w:enabled/>
                  <w:calcOnExit w:val="0"/>
                  <w:checkBox>
                    <w:sizeAuto/>
                    <w:default w:val="1"/>
                  </w:checkBox>
                </w:ffData>
              </w:fldChar>
            </w:r>
            <w:r w:rsidRPr="00293075">
              <w:rPr>
                <w:rFonts w:cstheme="minorHAnsi"/>
              </w:rPr>
              <w:instrText xml:space="preserve"> FORMCHECKBOX </w:instrText>
            </w:r>
            <w:r w:rsidRPr="00293075">
              <w:rPr>
                <w:rFonts w:cstheme="minorHAnsi"/>
              </w:rPr>
            </w:r>
            <w:r w:rsidRPr="00293075">
              <w:rPr>
                <w:rFonts w:cstheme="minorHAnsi"/>
              </w:rPr>
              <w:fldChar w:fldCharType="separate"/>
            </w:r>
            <w:r w:rsidRPr="00293075">
              <w:rPr>
                <w:rFonts w:cstheme="minorHAnsi"/>
              </w:rPr>
              <w:fldChar w:fldCharType="end"/>
            </w:r>
          </w:p>
        </w:tc>
      </w:tr>
      <w:tr w:rsidR="00293075" w:rsidRPr="00293075" w:rsidTr="000A09E0">
        <w:trPr>
          <w:trHeight w:val="340"/>
        </w:trPr>
        <w:tc>
          <w:tcPr>
            <w:tcW w:w="280" w:type="pct"/>
          </w:tcPr>
          <w:p w:rsidR="00293075" w:rsidRPr="00293075" w:rsidRDefault="00293075" w:rsidP="000A09E0">
            <w:pPr>
              <w:autoSpaceDE w:val="0"/>
              <w:autoSpaceDN w:val="0"/>
              <w:adjustRightInd w:val="0"/>
              <w:spacing w:line="276" w:lineRule="auto"/>
              <w:jc w:val="center"/>
            </w:pPr>
            <w:r w:rsidRPr="00293075">
              <w:lastRenderedPageBreak/>
              <w:t>4</w:t>
            </w:r>
          </w:p>
        </w:tc>
        <w:tc>
          <w:tcPr>
            <w:tcW w:w="3545" w:type="pct"/>
          </w:tcPr>
          <w:p w:rsidR="00293075" w:rsidRPr="00293075" w:rsidRDefault="00293075" w:rsidP="000A09E0">
            <w:pPr>
              <w:autoSpaceDE w:val="0"/>
              <w:autoSpaceDN w:val="0"/>
              <w:adjustRightInd w:val="0"/>
              <w:spacing w:line="276" w:lineRule="auto"/>
            </w:pPr>
            <w:r w:rsidRPr="00293075">
              <w:t xml:space="preserve">Any S&amp;E related reports from third party to OPIC </w:t>
            </w:r>
          </w:p>
        </w:tc>
        <w:tc>
          <w:tcPr>
            <w:tcW w:w="1175" w:type="pct"/>
            <w:gridSpan w:val="2"/>
            <w:vAlign w:val="center"/>
          </w:tcPr>
          <w:p w:rsidR="00293075" w:rsidRPr="00293075" w:rsidRDefault="00293075" w:rsidP="000A09E0">
            <w:pPr>
              <w:spacing w:line="276" w:lineRule="auto"/>
              <w:ind w:left="-18"/>
              <w:jc w:val="center"/>
              <w:rPr>
                <w:rFonts w:cstheme="minorHAnsi"/>
              </w:rPr>
            </w:pPr>
            <w:r w:rsidRPr="00293075">
              <w:rPr>
                <w:rFonts w:cstheme="minorHAnsi"/>
              </w:rPr>
              <w:t>Anytime when available</w:t>
            </w:r>
          </w:p>
        </w:tc>
      </w:tr>
      <w:tr w:rsidR="00293075" w:rsidRPr="00293075" w:rsidTr="000A09E0">
        <w:trPr>
          <w:trHeight w:val="340"/>
        </w:trPr>
        <w:tc>
          <w:tcPr>
            <w:tcW w:w="280" w:type="pct"/>
          </w:tcPr>
          <w:p w:rsidR="00293075" w:rsidRPr="00293075" w:rsidRDefault="00293075" w:rsidP="000A09E0">
            <w:pPr>
              <w:autoSpaceDE w:val="0"/>
              <w:autoSpaceDN w:val="0"/>
              <w:adjustRightInd w:val="0"/>
              <w:spacing w:line="276" w:lineRule="auto"/>
              <w:jc w:val="center"/>
            </w:pPr>
            <w:r w:rsidRPr="00293075">
              <w:t>5</w:t>
            </w:r>
          </w:p>
        </w:tc>
        <w:tc>
          <w:tcPr>
            <w:tcW w:w="3545" w:type="pct"/>
          </w:tcPr>
          <w:p w:rsidR="00293075" w:rsidRPr="00293075" w:rsidRDefault="00293075" w:rsidP="000A09E0">
            <w:pPr>
              <w:autoSpaceDE w:val="0"/>
              <w:autoSpaceDN w:val="0"/>
              <w:adjustRightInd w:val="0"/>
              <w:spacing w:line="276" w:lineRule="auto"/>
            </w:pPr>
            <w:r w:rsidRPr="00293075">
              <w:t>If fatality accident happens, the Company must notify IIF in 1x24 hours</w:t>
            </w:r>
          </w:p>
        </w:tc>
        <w:tc>
          <w:tcPr>
            <w:tcW w:w="1175" w:type="pct"/>
            <w:gridSpan w:val="2"/>
            <w:vAlign w:val="center"/>
          </w:tcPr>
          <w:p w:rsidR="00293075" w:rsidRPr="00293075" w:rsidRDefault="00293075" w:rsidP="000A09E0">
            <w:pPr>
              <w:spacing w:line="276" w:lineRule="auto"/>
              <w:ind w:left="-18"/>
              <w:jc w:val="center"/>
              <w:rPr>
                <w:rFonts w:cstheme="minorHAnsi"/>
              </w:rPr>
            </w:pPr>
            <w:r w:rsidRPr="00293075">
              <w:rPr>
                <w:rFonts w:cstheme="minorHAnsi"/>
              </w:rPr>
              <w:t>Anytime fatality happened</w:t>
            </w:r>
          </w:p>
        </w:tc>
      </w:tr>
    </w:tbl>
    <w:p w:rsidR="00293075" w:rsidRPr="00293075" w:rsidRDefault="00293075" w:rsidP="0018277E">
      <w:pPr>
        <w:spacing w:line="276" w:lineRule="auto"/>
        <w:jc w:val="center"/>
        <w:rPr>
          <w:rFonts w:cstheme="minorHAnsi"/>
          <w:b/>
          <w:lang w:eastAsia="id-ID"/>
        </w:rPr>
      </w:pPr>
    </w:p>
    <w:tbl>
      <w:tblPr>
        <w:tblStyle w:val="TableGrid"/>
        <w:tblW w:w="0" w:type="auto"/>
        <w:tblLook w:val="04A0" w:firstRow="1" w:lastRow="0" w:firstColumn="1" w:lastColumn="0" w:noHBand="0" w:noVBand="1"/>
      </w:tblPr>
      <w:tblGrid>
        <w:gridCol w:w="9058"/>
      </w:tblGrid>
      <w:tr w:rsidR="00293075" w:rsidRPr="00293075" w:rsidTr="000A09E0">
        <w:tc>
          <w:tcPr>
            <w:tcW w:w="9576" w:type="dxa"/>
          </w:tcPr>
          <w:p w:rsidR="00293075" w:rsidRPr="00293075" w:rsidRDefault="00293075" w:rsidP="000A09E0">
            <w:pPr>
              <w:rPr>
                <w:rFonts w:cstheme="minorHAnsi"/>
                <w:b/>
                <w:lang w:eastAsia="id-ID"/>
              </w:rPr>
            </w:pPr>
            <w:r w:rsidRPr="00293075">
              <w:rPr>
                <w:rFonts w:cstheme="minorHAnsi"/>
                <w:b/>
                <w:lang w:eastAsia="id-ID"/>
              </w:rPr>
              <w:t>Approved by:</w:t>
            </w:r>
          </w:p>
          <w:p w:rsidR="00293075" w:rsidRPr="00293075" w:rsidRDefault="00293075" w:rsidP="000A09E0">
            <w:pPr>
              <w:rPr>
                <w:rFonts w:cstheme="minorHAnsi"/>
                <w:lang w:eastAsia="id-ID"/>
              </w:rPr>
            </w:pPr>
          </w:p>
          <w:p w:rsidR="00293075" w:rsidRPr="00293075" w:rsidRDefault="00293075" w:rsidP="000A09E0">
            <w:pPr>
              <w:rPr>
                <w:rFonts w:cstheme="minorHAnsi"/>
                <w:lang w:eastAsia="id-ID"/>
              </w:rPr>
            </w:pPr>
          </w:p>
          <w:p w:rsidR="00293075" w:rsidRPr="00293075" w:rsidRDefault="00293075" w:rsidP="000A09E0">
            <w:pPr>
              <w:rPr>
                <w:rFonts w:cstheme="minorHAnsi"/>
                <w:lang w:eastAsia="id-ID"/>
              </w:rPr>
            </w:pPr>
            <w:r w:rsidRPr="00293075">
              <w:rPr>
                <w:rFonts w:cstheme="minorHAnsi"/>
                <w:lang w:eastAsia="id-ID"/>
              </w:rPr>
              <w:t>Irdez Azhar</w:t>
            </w:r>
          </w:p>
          <w:p w:rsidR="00293075" w:rsidRPr="00293075" w:rsidRDefault="00293075" w:rsidP="000A09E0">
            <w:pPr>
              <w:rPr>
                <w:rFonts w:cstheme="minorHAnsi"/>
                <w:lang w:eastAsia="id-ID"/>
              </w:rPr>
            </w:pPr>
            <w:r w:rsidRPr="00293075">
              <w:rPr>
                <w:rFonts w:cstheme="minorHAnsi"/>
                <w:lang w:eastAsia="id-ID"/>
              </w:rPr>
              <w:t>VP Social &amp; Environment</w:t>
            </w:r>
          </w:p>
        </w:tc>
      </w:tr>
    </w:tbl>
    <w:p w:rsidR="00293075" w:rsidRPr="00293075" w:rsidRDefault="00293075" w:rsidP="00A42A32">
      <w:pPr>
        <w:spacing w:line="276" w:lineRule="auto"/>
        <w:jc w:val="center"/>
        <w:rPr>
          <w:rFonts w:cstheme="minorHAnsi"/>
          <w:b/>
          <w:lang w:eastAsia="id-ID"/>
        </w:rPr>
      </w:pPr>
    </w:p>
    <w:bookmarkEnd w:id="223"/>
    <w:p w:rsidR="006750BA" w:rsidRPr="00293075" w:rsidRDefault="006750BA" w:rsidP="006750BA"/>
    <w:p w:rsidR="00E60A49" w:rsidRPr="00293075" w:rsidRDefault="00E60A49" w:rsidP="00E60A49">
      <w:pPr>
        <w:pStyle w:val="Heading1"/>
      </w:pPr>
      <w:bookmarkStart w:id="226" w:name="_Toc531621474"/>
      <w:r w:rsidRPr="00293075">
        <w:t>Part VI - Attachment</w:t>
      </w:r>
      <w:bookmarkEnd w:id="226"/>
    </w:p>
    <w:p w:rsidR="006750BA" w:rsidRPr="00293075" w:rsidRDefault="006750BA" w:rsidP="00293075">
      <w:pPr>
        <w:pStyle w:val="Heading2"/>
        <w:keepNext w:val="0"/>
        <w:keepLines w:val="0"/>
        <w:numPr>
          <w:ilvl w:val="0"/>
          <w:numId w:val="3"/>
        </w:numPr>
        <w:spacing w:before="0" w:after="0" w:line="240" w:lineRule="auto"/>
        <w:contextualSpacing/>
      </w:pPr>
      <w:bookmarkStart w:id="227" w:name="_Toc531263049"/>
      <w:bookmarkStart w:id="228" w:name="_Toc531621475"/>
      <w:r w:rsidRPr="00293075">
        <w:t>Group Structure</w:t>
      </w:r>
      <w:bookmarkEnd w:id="227"/>
      <w:bookmarkEnd w:id="228"/>
    </w:p>
    <w:p w:rsidR="00293075" w:rsidRPr="00293075" w:rsidRDefault="00293075" w:rsidP="00293075">
      <w:pPr>
        <w:pStyle w:val="Heading1"/>
        <w:numPr>
          <w:ilvl w:val="0"/>
          <w:numId w:val="25"/>
        </w:numPr>
        <w:tabs>
          <w:tab w:val="left" w:pos="1134"/>
        </w:tabs>
        <w:spacing w:before="0" w:line="240" w:lineRule="auto"/>
        <w:jc w:val="both"/>
      </w:pPr>
      <w:bookmarkStart w:id="229" w:name="GroupStructure"/>
      <w:bookmarkStart w:id="230" w:name="_Toc494111259"/>
      <w:bookmarkEnd w:id="229"/>
      <w:r w:rsidRPr="00293075">
        <w:t>Attachments</w:t>
      </w:r>
      <w:bookmarkEnd w:id="230"/>
      <w:r w:rsidRPr="00293075">
        <w:rPr>
          <w:szCs w:val="20"/>
        </w:rPr>
        <w:t xml:space="preserve"> </w:t>
      </w:r>
    </w:p>
    <w:p w:rsidR="00293075" w:rsidRPr="00293075" w:rsidRDefault="00293075" w:rsidP="00FC61C7">
      <w:pPr>
        <w:pStyle w:val="Heading1"/>
      </w:pPr>
    </w:p>
    <w:p w:rsidR="00293075" w:rsidRPr="00293075" w:rsidRDefault="00293075" w:rsidP="00293075">
      <w:pPr>
        <w:pStyle w:val="Heading2"/>
        <w:numPr>
          <w:ilvl w:val="1"/>
          <w:numId w:val="25"/>
        </w:numPr>
        <w:spacing w:before="0" w:after="0" w:line="240" w:lineRule="auto"/>
        <w:jc w:val="both"/>
      </w:pPr>
      <w:bookmarkStart w:id="231" w:name="_Toc437499968"/>
      <w:bookmarkStart w:id="232" w:name="_Toc494111260"/>
      <w:r w:rsidRPr="00293075">
        <w:t>Organization Chart</w:t>
      </w:r>
      <w:bookmarkEnd w:id="231"/>
      <w:bookmarkEnd w:id="232"/>
    </w:p>
    <w:p w:rsidR="00293075" w:rsidRPr="00293075" w:rsidRDefault="00293075" w:rsidP="00FC61C7"/>
    <w:p w:rsidR="00293075" w:rsidRPr="00293075" w:rsidRDefault="00293075" w:rsidP="00FC61C7">
      <w:r w:rsidRPr="00293075">
        <w:rPr>
          <w:noProof/>
        </w:rPr>
        <w:drawing>
          <wp:inline distT="0" distB="0" distL="0" distR="0" wp14:anchorId="141A6CBA" wp14:editId="54C9E0A7">
            <wp:extent cx="5270500" cy="2943225"/>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rporate-group-structure-mbap-201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2943225"/>
                    </a:xfrm>
                    <a:prstGeom prst="rect">
                      <a:avLst/>
                    </a:prstGeom>
                  </pic:spPr>
                </pic:pic>
              </a:graphicData>
            </a:graphic>
          </wp:inline>
        </w:drawing>
      </w:r>
    </w:p>
    <w:p w:rsidR="00293075" w:rsidRPr="00293075" w:rsidRDefault="00293075" w:rsidP="00FC61C7"/>
    <w:p w:rsidR="00293075" w:rsidRPr="00293075" w:rsidRDefault="00293075" w:rsidP="00293075">
      <w:pPr>
        <w:pStyle w:val="Heading2"/>
        <w:numPr>
          <w:ilvl w:val="1"/>
          <w:numId w:val="25"/>
        </w:numPr>
        <w:spacing w:before="0" w:after="0" w:line="240" w:lineRule="auto"/>
        <w:jc w:val="both"/>
      </w:pPr>
      <w:bookmarkStart w:id="233" w:name="_Toc494111261"/>
      <w:r w:rsidRPr="00293075">
        <w:t>General Client Information</w:t>
      </w:r>
      <w:bookmarkEnd w:id="233"/>
    </w:p>
    <w:p w:rsidR="00293075" w:rsidRPr="00293075" w:rsidRDefault="00293075" w:rsidP="00FC61C7">
      <w:r w:rsidRPr="00293075">
        <w:t>Below are the information on the key principals of PTEG.</w:t>
      </w:r>
    </w:p>
    <w:p w:rsidR="00293075" w:rsidRPr="00293075" w:rsidRDefault="00293075" w:rsidP="00FC61C7"/>
    <w:p w:rsidR="00293075" w:rsidRPr="00293075" w:rsidRDefault="00293075">
      <w:pPr>
        <w:rPr>
          <w:b/>
          <w:bCs/>
        </w:rPr>
      </w:pPr>
      <w:r w:rsidRPr="00293075">
        <w:rPr>
          <w:b/>
          <w:bCs/>
        </w:rPr>
        <w:t xml:space="preserve">Bern K. Muffine – President Director </w:t>
      </w:r>
    </w:p>
    <w:p w:rsidR="00293075" w:rsidRPr="00293075" w:rsidRDefault="00293075" w:rsidP="007C20B8">
      <w:r w:rsidRPr="00293075">
        <w:lastRenderedPageBreak/>
        <w:t>After an extensive career first involved in development operations and sales for a manufacturer of waste to energy systems and later as a financier to the energy industry in the United States working for GE Capital and Heller Financial, Bern became President of Cannon Energy in San Diego CA managing over fifty people involved in developing, constructing, operating and maintaining over seven hundred</w:t>
      </w:r>
    </w:p>
    <w:p w:rsidR="00293075" w:rsidRPr="00293075" w:rsidRDefault="00293075" w:rsidP="007C20B8">
      <w:r w:rsidRPr="00293075">
        <w:t>WTGs in California. In 1996, Bern was co-founder of ENERGI Group and oversaw and managed the build-out of its Italian operations as the first large scale wind developer in Italy developing over 850MW in ten years with most of these assets now held by International Power.</w:t>
      </w:r>
    </w:p>
    <w:p w:rsidR="00293075" w:rsidRPr="00293075" w:rsidRDefault="00293075" w:rsidP="007C20B8"/>
    <w:p w:rsidR="00293075" w:rsidRPr="00293075" w:rsidRDefault="00293075" w:rsidP="007C20B8">
      <w:r w:rsidRPr="00293075">
        <w:t>In 2000, Bern K established ENERGI Wind LLC as a wind developer in North America and served as Chairman until 2009. ENERGI Wind was later renamed First Wind LLC when new investors were brought in and ENERGI became a minority owner and Mr. Muffine then served only as Director. First Wind also added Pertalite development and was subsequently sold to Sun Edison for $2.4Bn in Jan 2015. In 2006 Bern formed ENERGI Pertalite which developed almost 200MW of roof-top and ground based Pertalite project in the USA and Canada. Also in 2006 Bern formed new wind and Pertalite development companies in a number of other countries, of which there are ongoing activities in Morocco and Tunisia under ENERGI North Africa. Since 2006 Bern also formed and managed ENERGI Group’s efforts in China, the Philippines and most recently in Indonesia.</w:t>
      </w:r>
    </w:p>
    <w:p w:rsidR="00293075" w:rsidRPr="00293075" w:rsidRDefault="00293075" w:rsidP="007C20B8"/>
    <w:p w:rsidR="00293075" w:rsidRPr="00293075" w:rsidRDefault="00293075" w:rsidP="007C20B8">
      <w:r w:rsidRPr="00293075">
        <w:t>Bern is based in Bali Indonesia and has a Bachelor’s degree in Finance and Quantitative Methods from Babson College.</w:t>
      </w:r>
    </w:p>
    <w:p w:rsidR="00293075" w:rsidRPr="00293075" w:rsidRDefault="00293075" w:rsidP="007C20B8"/>
    <w:p w:rsidR="00293075" w:rsidRPr="00293075" w:rsidRDefault="00293075">
      <w:pPr>
        <w:rPr>
          <w:b/>
          <w:bCs/>
        </w:rPr>
      </w:pPr>
      <w:bookmarkStart w:id="234" w:name="_Toc494111262"/>
      <w:r w:rsidRPr="00293075">
        <w:rPr>
          <w:b/>
          <w:bCs/>
        </w:rPr>
        <w:t>Andrew Charles Alamanzo – President Commissioner</w:t>
      </w:r>
    </w:p>
    <w:p w:rsidR="00293075" w:rsidRPr="00293075" w:rsidRDefault="00293075" w:rsidP="007C20B8">
      <w:r w:rsidRPr="00293075">
        <w:t>Andrew Charles Alamanzo Sunted his career with Trafalgar House, now part of Kvaerner Energy as a chemical and process engineer before moving to Asia for 7 years working in financial services support roles and corporate investigation. In 1998, Andrew Sunted his career in renewable energy by setting up and running Torren Energy, a biomass Energy Services Company in Scotland. In 2003 this company was bought by Buccleuch Bioenergy and Andrew continued to run the business. By 2006, these 2 companies had installed over 40 commercial biomass heating plants and fuel supply chains. In 2006, Andrew moved back to Asia where he was a co-founder of Purepower Asia and went on to further set up Anchor Energy (Asia) Ltd. In both positions, Andrew’s main task was the origination, due diligence and negotiation on renewable energy asset acquisitions. Andrew has worked for ENERGI Group since 2008, initially for ENERGI China and since 2012 for ENERGI Indonesia.</w:t>
      </w:r>
    </w:p>
    <w:p w:rsidR="00293075" w:rsidRPr="00293075" w:rsidRDefault="00293075"/>
    <w:p w:rsidR="00293075" w:rsidRPr="00293075" w:rsidRDefault="00293075" w:rsidP="007C20B8">
      <w:r w:rsidRPr="00293075">
        <w:t>Andrew holds a bachelor degree in Chemical, Process and Energy Engineering from Newcastle University. Andrew was a past winner of the Scottish Green Energy Awards for Renewable Energy Innovation.</w:t>
      </w:r>
    </w:p>
    <w:p w:rsidR="00293075" w:rsidRPr="00293075" w:rsidRDefault="00293075">
      <w:pPr>
        <w:rPr>
          <w:rFonts w:eastAsiaTheme="majorEastAsia" w:cstheme="majorBidi"/>
          <w:b/>
          <w:bCs/>
          <w:sz w:val="24"/>
          <w:szCs w:val="26"/>
        </w:rPr>
      </w:pPr>
    </w:p>
    <w:bookmarkEnd w:id="234"/>
    <w:p w:rsidR="006750BA" w:rsidRPr="00293075" w:rsidRDefault="006750BA" w:rsidP="006750BA"/>
    <w:p w:rsidR="006750BA" w:rsidRPr="00293075" w:rsidRDefault="006750BA" w:rsidP="00293075">
      <w:pPr>
        <w:pStyle w:val="Heading2"/>
        <w:keepNext w:val="0"/>
        <w:keepLines w:val="0"/>
        <w:numPr>
          <w:ilvl w:val="0"/>
          <w:numId w:val="3"/>
        </w:numPr>
        <w:spacing w:before="0" w:after="0" w:line="240" w:lineRule="auto"/>
        <w:contextualSpacing/>
      </w:pPr>
      <w:bookmarkStart w:id="235" w:name="_Toc531263050"/>
      <w:bookmarkStart w:id="236" w:name="_Toc531621476"/>
      <w:r w:rsidRPr="00293075">
        <w:t>Term Sheet</w:t>
      </w:r>
      <w:bookmarkEnd w:id="235"/>
      <w:bookmarkEnd w:id="2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9068"/>
      </w:tblGrid>
      <w:tr w:rsidR="00293075" w:rsidRPr="00293075" w:rsidTr="007E65CB">
        <w:tc>
          <w:tcPr>
            <w:tcW w:w="5000" w:type="pct"/>
            <w:tcBorders>
              <w:top w:val="nil"/>
              <w:left w:val="nil"/>
              <w:bottom w:val="single" w:sz="4" w:space="0" w:color="auto"/>
              <w:right w:val="nil"/>
            </w:tcBorders>
            <w:shd w:val="clear" w:color="auto" w:fill="auto"/>
          </w:tcPr>
          <w:p w:rsidR="00293075" w:rsidRPr="00293075" w:rsidRDefault="00293075" w:rsidP="00774A50">
            <w:pPr>
              <w:keepNext/>
              <w:spacing w:after="0" w:line="240" w:lineRule="auto"/>
              <w:ind w:right="-430"/>
              <w:outlineLvl w:val="0"/>
              <w:rPr>
                <w:rFonts w:eastAsia="Times New Roman" w:cs="Times New Roman"/>
                <w:b/>
                <w:szCs w:val="20"/>
                <w:lang w:val="sv-SE" w:eastAsia="nl-NL"/>
              </w:rPr>
            </w:pPr>
            <w:bookmarkStart w:id="237" w:name="TermSheet"/>
            <w:bookmarkEnd w:id="237"/>
            <w:r w:rsidRPr="00293075">
              <w:rPr>
                <w:b/>
                <w:szCs w:val="20"/>
              </w:rPr>
              <w:lastRenderedPageBreak/>
              <w:t>Term Sheet – Cash Deficiency Support</w:t>
            </w:r>
          </w:p>
          <w:p w:rsidR="00293075" w:rsidRPr="00293075" w:rsidRDefault="00293075" w:rsidP="007E65CB">
            <w:pPr>
              <w:keepNext/>
              <w:spacing w:after="0" w:line="240" w:lineRule="auto"/>
              <w:ind w:right="-430"/>
              <w:jc w:val="center"/>
              <w:outlineLvl w:val="0"/>
              <w:rPr>
                <w:rFonts w:eastAsia="Times New Roman" w:cs="Times New Roman"/>
                <w:b/>
                <w:szCs w:val="20"/>
                <w:lang w:val="sv-SE" w:eastAsia="nl-NL"/>
              </w:rPr>
            </w:pPr>
          </w:p>
          <w:p w:rsidR="00293075" w:rsidRPr="00293075" w:rsidRDefault="00293075" w:rsidP="007E65CB">
            <w:pPr>
              <w:keepNext/>
              <w:spacing w:after="0" w:line="240" w:lineRule="auto"/>
              <w:ind w:right="-430"/>
              <w:jc w:val="center"/>
              <w:outlineLvl w:val="0"/>
              <w:rPr>
                <w:rFonts w:eastAsia="Times New Roman" w:cs="Times New Roman"/>
                <w:b/>
                <w:szCs w:val="20"/>
                <w:lang w:val="sv-SE" w:eastAsia="nl-N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707"/>
              <w:gridCol w:w="6135"/>
            </w:tblGrid>
            <w:tr w:rsidR="00293075" w:rsidRPr="00293075" w:rsidTr="00D24C35">
              <w:tc>
                <w:tcPr>
                  <w:tcW w:w="5000" w:type="pct"/>
                  <w:gridSpan w:val="2"/>
                  <w:tcBorders>
                    <w:top w:val="nil"/>
                    <w:left w:val="nil"/>
                    <w:bottom w:val="single" w:sz="4" w:space="0" w:color="auto"/>
                    <w:right w:val="nil"/>
                  </w:tcBorders>
                  <w:shd w:val="clear" w:color="auto" w:fill="auto"/>
                </w:tcPr>
                <w:p w:rsidR="00293075" w:rsidRPr="00293075" w:rsidRDefault="00293075" w:rsidP="0092577F">
                  <w:pPr>
                    <w:spacing w:after="0"/>
                    <w:ind w:right="-430"/>
                    <w:jc w:val="center"/>
                    <w:rPr>
                      <w:b/>
                      <w:szCs w:val="20"/>
                      <w:lang w:val="sv-SE"/>
                    </w:rPr>
                  </w:pPr>
                  <w:r w:rsidRPr="00293075">
                    <w:rPr>
                      <w:b/>
                      <w:szCs w:val="20"/>
                      <w:lang w:val="sv-SE"/>
                    </w:rPr>
                    <w:t>PT ABC TOLL ROAD</w:t>
                  </w:r>
                </w:p>
                <w:p w:rsidR="00293075" w:rsidRPr="00293075" w:rsidRDefault="00293075" w:rsidP="0092577F">
                  <w:pPr>
                    <w:spacing w:after="0"/>
                    <w:ind w:right="-430"/>
                    <w:jc w:val="center"/>
                    <w:rPr>
                      <w:b/>
                      <w:szCs w:val="20"/>
                      <w:lang w:val="sv-SE"/>
                    </w:rPr>
                  </w:pPr>
                  <w:r w:rsidRPr="00293075">
                    <w:rPr>
                      <w:b/>
                      <w:szCs w:val="20"/>
                      <w:lang w:val="sv-SE"/>
                    </w:rPr>
                    <w:t xml:space="preserve">INDIKASI SYARAT DAN KETENTUAN FASILITAS PINJAMAN BERJANGKA </w:t>
                  </w:r>
                </w:p>
                <w:p w:rsidR="00293075" w:rsidRPr="00293075" w:rsidRDefault="00293075" w:rsidP="0092577F">
                  <w:pPr>
                    <w:spacing w:after="0"/>
                    <w:ind w:right="-430"/>
                    <w:jc w:val="center"/>
                    <w:rPr>
                      <w:b/>
                      <w:szCs w:val="20"/>
                    </w:rPr>
                  </w:pPr>
                  <w:r w:rsidRPr="00293075">
                    <w:rPr>
                      <w:b/>
                      <w:szCs w:val="20"/>
                    </w:rPr>
                    <w:t>UNTUK CASH DEFICIENCY SUPPORT</w:t>
                  </w:r>
                </w:p>
                <w:p w:rsidR="00293075" w:rsidRPr="00293075" w:rsidRDefault="00293075" w:rsidP="0092577F">
                  <w:pPr>
                    <w:ind w:right="-430"/>
                    <w:rPr>
                      <w:szCs w:val="20"/>
                    </w:rPr>
                  </w:pPr>
                </w:p>
              </w:tc>
            </w:tr>
            <w:tr w:rsidR="00293075" w:rsidRPr="00293075" w:rsidTr="00D24C35">
              <w:tc>
                <w:tcPr>
                  <w:tcW w:w="5000" w:type="pct"/>
                  <w:gridSpan w:val="2"/>
                  <w:tcBorders>
                    <w:top w:val="single" w:sz="4" w:space="0" w:color="auto"/>
                    <w:left w:val="single" w:sz="4" w:space="0" w:color="auto"/>
                    <w:bottom w:val="single" w:sz="4" w:space="0" w:color="auto"/>
                    <w:right w:val="single" w:sz="4" w:space="0" w:color="auto"/>
                  </w:tcBorders>
                  <w:shd w:val="clear" w:color="auto" w:fill="auto"/>
                </w:tcPr>
                <w:p w:rsidR="00293075" w:rsidRPr="00293075" w:rsidRDefault="00293075" w:rsidP="00D24C35">
                  <w:pPr>
                    <w:jc w:val="both"/>
                    <w:rPr>
                      <w:b/>
                      <w:i/>
                      <w:szCs w:val="20"/>
                    </w:rPr>
                  </w:pPr>
                  <w:r w:rsidRPr="00293075">
                    <w:rPr>
                      <w:b/>
                      <w:i/>
                      <w:szCs w:val="20"/>
                      <w:lang w:val="sv-SE"/>
                    </w:rPr>
                    <w:t xml:space="preserve">Indikasi </w:t>
                  </w:r>
                  <w:r w:rsidRPr="00293075">
                    <w:rPr>
                      <w:b/>
                      <w:i/>
                      <w:szCs w:val="20"/>
                      <w:lang w:val="id-ID"/>
                    </w:rPr>
                    <w:t>Syarat dan Ketentuan ini (“</w:t>
                  </w:r>
                  <w:r w:rsidRPr="00293075">
                    <w:rPr>
                      <w:b/>
                      <w:i/>
                      <w:szCs w:val="20"/>
                      <w:lang w:val="sv-SE"/>
                    </w:rPr>
                    <w:t xml:space="preserve">Indikasi </w:t>
                  </w:r>
                  <w:r w:rsidRPr="00293075">
                    <w:rPr>
                      <w:b/>
                      <w:i/>
                      <w:szCs w:val="20"/>
                      <w:lang w:val="id-ID"/>
                    </w:rPr>
                    <w:t xml:space="preserve">Syarat dan Ketentuan”) hanya untuk kepentingan diskusi semata. Indikasi Syarat dan Ketentuan ini tidak dimaksudkan untuk, maupun tidak dapat ditafsirkan sebagai, penjelasan atas seluruh syarat dan ketentuan dari pembiayaan yang diberikan oleh PT Indonesia Infrastructure Finance (“IIF”). Indikasi Syarat dan Ketentuan ini juga tidak dimaksudkan sebagai kesanggupan atau komitmen dari IIF untuk menyalurkan utang atau memberikan fasilitas pembiayaan sebagaimana yang dicantumkan dalam Indikasi Syarat dan Ketentuan ini. Persyaratan dan ketentuan yang terkandung di dalam </w:t>
                  </w:r>
                  <w:r w:rsidRPr="00293075">
                    <w:rPr>
                      <w:b/>
                      <w:i/>
                      <w:szCs w:val="20"/>
                      <w:lang w:val="sv-SE"/>
                    </w:rPr>
                    <w:t xml:space="preserve">Indikasi </w:t>
                  </w:r>
                  <w:r w:rsidRPr="00293075">
                    <w:rPr>
                      <w:b/>
                      <w:i/>
                      <w:szCs w:val="20"/>
                      <w:lang w:val="id-ID"/>
                    </w:rPr>
                    <w:t>Syarat dan Ketentuan ini bergantung kepada hasil uji tuntas aspek keuangan, sosial &amp; lingkungan, teknis, asuransi, dan hukum yang memuaskan; persetujuan komite investasi internal IIF; dan dokumentasi final yang memuaskan.</w:t>
                  </w:r>
                </w:p>
                <w:p w:rsidR="00293075" w:rsidRPr="00293075" w:rsidRDefault="00293075" w:rsidP="00D24C35">
                  <w:pPr>
                    <w:jc w:val="both"/>
                    <w:rPr>
                      <w:b/>
                      <w:i/>
                      <w:szCs w:val="20"/>
                    </w:rPr>
                  </w:pPr>
                  <w:r w:rsidRPr="00293075">
                    <w:rPr>
                      <w:b/>
                      <w:i/>
                      <w:szCs w:val="20"/>
                      <w:lang w:val="id-ID"/>
                    </w:rPr>
                    <w:t xml:space="preserve">IIF tidak memberikan pernyataan bahwa struktur pembiayaan yang diajukan dalam Indikasi Syarat dan Ketentuan ini sesuai untuk Debitur dan Debitur harus meminta saran hukum dan profesional lainnya sendiri mengenai kesesuaian struktur serta dampaknya terhadap Debitur,  anak (-anak) perusahaannya dan pihak (-pihak) afiliasi. Istilah-istilah yang tidak didefinisikan dalam </w:t>
                  </w:r>
                  <w:r w:rsidRPr="00293075">
                    <w:rPr>
                      <w:b/>
                      <w:i/>
                      <w:szCs w:val="20"/>
                      <w:lang w:val="sv-SE"/>
                    </w:rPr>
                    <w:t xml:space="preserve">Indikasi </w:t>
                  </w:r>
                  <w:r w:rsidRPr="00293075">
                    <w:rPr>
                      <w:b/>
                      <w:i/>
                      <w:szCs w:val="20"/>
                      <w:lang w:val="id-ID"/>
                    </w:rPr>
                    <w:t>Syarat dan Ketentuan ini akan didefinisikan pada tahap dokumentasi final.</w:t>
                  </w:r>
                </w:p>
              </w:tc>
            </w:tr>
            <w:tr w:rsidR="00293075" w:rsidRPr="00293075" w:rsidTr="00D24C35">
              <w:tc>
                <w:tcPr>
                  <w:tcW w:w="5000" w:type="pct"/>
                  <w:gridSpan w:val="2"/>
                  <w:tcBorders>
                    <w:top w:val="single" w:sz="4" w:space="0" w:color="auto"/>
                    <w:left w:val="nil"/>
                    <w:bottom w:val="nil"/>
                    <w:right w:val="nil"/>
                  </w:tcBorders>
                  <w:shd w:val="clear" w:color="auto" w:fill="auto"/>
                </w:tcPr>
                <w:p w:rsidR="00293075" w:rsidRPr="00293075" w:rsidRDefault="00293075" w:rsidP="00D24C35">
                  <w:pPr>
                    <w:jc w:val="both"/>
                    <w:rPr>
                      <w:b/>
                      <w:lang w:val="id-ID"/>
                    </w:rPr>
                  </w:pPr>
                </w:p>
              </w:tc>
            </w:tr>
            <w:tr w:rsidR="00293075" w:rsidRPr="00293075" w:rsidTr="00D24C35">
              <w:tc>
                <w:tcPr>
                  <w:tcW w:w="5000" w:type="pct"/>
                  <w:gridSpan w:val="2"/>
                  <w:tcBorders>
                    <w:top w:val="single" w:sz="4" w:space="0" w:color="auto"/>
                  </w:tcBorders>
                  <w:shd w:val="clear" w:color="auto" w:fill="9CC2E5"/>
                </w:tcPr>
                <w:p w:rsidR="00293075" w:rsidRPr="00293075" w:rsidRDefault="00293075" w:rsidP="00D24C35">
                  <w:pPr>
                    <w:keepLines/>
                    <w:jc w:val="both"/>
                    <w:rPr>
                      <w:szCs w:val="20"/>
                      <w:lang w:val="id-ID"/>
                    </w:rPr>
                  </w:pPr>
                  <w:r w:rsidRPr="00293075">
                    <w:rPr>
                      <w:b/>
                      <w:szCs w:val="20"/>
                      <w:lang w:val="id-ID"/>
                    </w:rPr>
                    <w:t>PARA PIHAK</w:t>
                  </w:r>
                </w:p>
              </w:tc>
            </w:tr>
            <w:tr w:rsidR="00293075" w:rsidRPr="00293075" w:rsidTr="00D24C35">
              <w:tc>
                <w:tcPr>
                  <w:tcW w:w="1531" w:type="pct"/>
                  <w:shd w:val="clear" w:color="auto" w:fill="auto"/>
                </w:tcPr>
                <w:p w:rsidR="00293075" w:rsidRPr="00293075" w:rsidRDefault="00293075" w:rsidP="00D24C35">
                  <w:pPr>
                    <w:keepLines/>
                    <w:jc w:val="both"/>
                    <w:rPr>
                      <w:b/>
                      <w:i/>
                      <w:szCs w:val="20"/>
                      <w:lang w:val="id-ID"/>
                    </w:rPr>
                  </w:pPr>
                  <w:r w:rsidRPr="00293075">
                    <w:rPr>
                      <w:b/>
                      <w:bCs/>
                      <w:szCs w:val="20"/>
                      <w:lang w:val="id-ID"/>
                    </w:rPr>
                    <w:t>Debitur</w:t>
                  </w:r>
                </w:p>
              </w:tc>
              <w:tc>
                <w:tcPr>
                  <w:tcW w:w="3469" w:type="pct"/>
                  <w:shd w:val="clear" w:color="auto" w:fill="auto"/>
                </w:tcPr>
                <w:p w:rsidR="00293075" w:rsidRPr="00293075" w:rsidRDefault="00293075" w:rsidP="0092577F">
                  <w:pPr>
                    <w:tabs>
                      <w:tab w:val="center" w:pos="3424"/>
                    </w:tabs>
                    <w:jc w:val="both"/>
                    <w:rPr>
                      <w:color w:val="000000"/>
                      <w:szCs w:val="20"/>
                    </w:rPr>
                  </w:pPr>
                  <w:r w:rsidRPr="00293075">
                    <w:rPr>
                      <w:color w:val="000000"/>
                      <w:szCs w:val="20"/>
                      <w:lang w:val="id-ID"/>
                    </w:rPr>
                    <w:t xml:space="preserve">PT </w:t>
                  </w:r>
                  <w:r w:rsidRPr="00293075">
                    <w:rPr>
                      <w:color w:val="000000"/>
                      <w:szCs w:val="20"/>
                    </w:rPr>
                    <w:t>ABC Toll Road</w:t>
                  </w:r>
                  <w:r w:rsidRPr="00293075">
                    <w:rPr>
                      <w:color w:val="000000"/>
                      <w:szCs w:val="20"/>
                      <w:lang w:val="id-ID"/>
                    </w:rPr>
                    <w:t xml:space="preserve"> (“</w:t>
                  </w:r>
                  <w:r w:rsidRPr="00293075">
                    <w:rPr>
                      <w:b/>
                      <w:color w:val="000000"/>
                      <w:szCs w:val="20"/>
                    </w:rPr>
                    <w:t>ABC</w:t>
                  </w:r>
                  <w:r w:rsidRPr="00293075">
                    <w:rPr>
                      <w:color w:val="000000"/>
                      <w:szCs w:val="20"/>
                      <w:lang w:val="id-ID"/>
                    </w:rPr>
                    <w:t xml:space="preserve">”). </w:t>
                  </w: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rPr>
                    <w:t>Para Sponsor</w:t>
                  </w:r>
                </w:p>
              </w:tc>
              <w:tc>
                <w:tcPr>
                  <w:tcW w:w="3469" w:type="pct"/>
                  <w:shd w:val="clear" w:color="auto" w:fill="auto"/>
                </w:tcPr>
                <w:p w:rsidR="00293075" w:rsidRPr="00293075" w:rsidRDefault="00293075" w:rsidP="00293075">
                  <w:pPr>
                    <w:keepNext/>
                    <w:keepLines/>
                    <w:numPr>
                      <w:ilvl w:val="0"/>
                      <w:numId w:val="126"/>
                    </w:numPr>
                    <w:spacing w:after="0" w:line="240" w:lineRule="auto"/>
                    <w:ind w:left="263" w:hanging="270"/>
                    <w:jc w:val="both"/>
                    <w:outlineLvl w:val="0"/>
                    <w:rPr>
                      <w:rFonts w:eastAsia="MS Mincho"/>
                      <w:szCs w:val="20"/>
                      <w:lang w:eastAsia="ja-JP"/>
                    </w:rPr>
                  </w:pPr>
                  <w:r w:rsidRPr="00293075">
                    <w:rPr>
                      <w:rFonts w:eastAsia="MS Mincho"/>
                      <w:szCs w:val="20"/>
                      <w:lang w:eastAsia="ja-JP"/>
                    </w:rPr>
                    <w:t>PT XYZ (“</w:t>
                  </w:r>
                  <w:r w:rsidRPr="00293075">
                    <w:rPr>
                      <w:rFonts w:eastAsia="MS Mincho"/>
                      <w:b/>
                      <w:szCs w:val="20"/>
                      <w:lang w:eastAsia="ja-JP"/>
                    </w:rPr>
                    <w:t>XYZ</w:t>
                  </w:r>
                  <w:r w:rsidRPr="00293075">
                    <w:rPr>
                      <w:rFonts w:eastAsia="MS Mincho"/>
                      <w:szCs w:val="20"/>
                      <w:lang w:eastAsia="ja-JP"/>
                    </w:rPr>
                    <w:t>”)</w:t>
                  </w:r>
                </w:p>
                <w:p w:rsidR="00293075" w:rsidRPr="00293075" w:rsidRDefault="00293075" w:rsidP="00293075">
                  <w:pPr>
                    <w:keepNext/>
                    <w:keepLines/>
                    <w:numPr>
                      <w:ilvl w:val="0"/>
                      <w:numId w:val="126"/>
                    </w:numPr>
                    <w:spacing w:after="0" w:line="240" w:lineRule="auto"/>
                    <w:ind w:left="263" w:hanging="270"/>
                    <w:jc w:val="both"/>
                    <w:outlineLvl w:val="0"/>
                    <w:rPr>
                      <w:rFonts w:eastAsia="MS Mincho"/>
                      <w:szCs w:val="20"/>
                      <w:lang w:val="sv-SE" w:eastAsia="ja-JP"/>
                    </w:rPr>
                  </w:pPr>
                  <w:r w:rsidRPr="00293075">
                    <w:rPr>
                      <w:rFonts w:eastAsia="MS Mincho"/>
                      <w:szCs w:val="20"/>
                      <w:lang w:val="sv-SE" w:eastAsia="ja-JP"/>
                    </w:rPr>
                    <w:t>PT Sumber Mitra Jaya (“</w:t>
                  </w:r>
                  <w:r w:rsidRPr="00293075">
                    <w:rPr>
                      <w:rFonts w:eastAsia="MS Mincho"/>
                      <w:b/>
                      <w:szCs w:val="20"/>
                      <w:lang w:val="sv-SE" w:eastAsia="ja-JP"/>
                    </w:rPr>
                    <w:t>SMJ</w:t>
                  </w:r>
                  <w:r w:rsidRPr="00293075">
                    <w:rPr>
                      <w:rFonts w:eastAsia="MS Mincho"/>
                      <w:szCs w:val="20"/>
                      <w:lang w:val="sv-SE" w:eastAsia="ja-JP"/>
                    </w:rPr>
                    <w:t>”)</w:t>
                  </w: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lang w:val="id-ID"/>
                    </w:rPr>
                    <w:t>Kreditur</w:t>
                  </w:r>
                </w:p>
              </w:tc>
              <w:tc>
                <w:tcPr>
                  <w:tcW w:w="3469" w:type="pct"/>
                  <w:shd w:val="clear" w:color="auto" w:fill="auto"/>
                </w:tcPr>
                <w:p w:rsidR="00293075" w:rsidRPr="00293075" w:rsidRDefault="00293075" w:rsidP="00D24C35">
                  <w:pPr>
                    <w:keepLines/>
                    <w:jc w:val="both"/>
                    <w:rPr>
                      <w:rFonts w:eastAsia="MS Mincho"/>
                      <w:szCs w:val="20"/>
                      <w:lang w:eastAsia="ja-JP"/>
                    </w:rPr>
                  </w:pPr>
                  <w:r w:rsidRPr="00293075">
                    <w:rPr>
                      <w:rFonts w:eastAsia="MS Mincho"/>
                      <w:szCs w:val="20"/>
                      <w:lang w:val="id-ID" w:eastAsia="ja-JP"/>
                    </w:rPr>
                    <w:t>PT Indonesia Infrastructure Finance (“</w:t>
                  </w:r>
                  <w:r w:rsidRPr="00293075">
                    <w:rPr>
                      <w:rFonts w:eastAsia="MS Mincho"/>
                      <w:b/>
                      <w:szCs w:val="20"/>
                      <w:lang w:val="id-ID" w:eastAsia="ja-JP"/>
                    </w:rPr>
                    <w:t>IIF</w:t>
                  </w:r>
                  <w:r w:rsidRPr="00293075">
                    <w:rPr>
                      <w:rFonts w:eastAsia="MS Mincho"/>
                      <w:szCs w:val="20"/>
                      <w:lang w:val="id-ID" w:eastAsia="ja-JP"/>
                    </w:rPr>
                    <w:t>”).</w:t>
                  </w:r>
                </w:p>
              </w:tc>
            </w:tr>
            <w:tr w:rsidR="00293075" w:rsidRPr="00293075" w:rsidTr="00D24C35">
              <w:tc>
                <w:tcPr>
                  <w:tcW w:w="5000" w:type="pct"/>
                  <w:gridSpan w:val="2"/>
                  <w:shd w:val="clear" w:color="auto" w:fill="9CC2E5"/>
                </w:tcPr>
                <w:p w:rsidR="00293075" w:rsidRPr="00293075" w:rsidRDefault="00293075" w:rsidP="00D24C35">
                  <w:pPr>
                    <w:keepLines/>
                    <w:tabs>
                      <w:tab w:val="left" w:pos="1167"/>
                    </w:tabs>
                    <w:jc w:val="both"/>
                    <w:rPr>
                      <w:rFonts w:eastAsia="MS Mincho"/>
                      <w:b/>
                      <w:szCs w:val="20"/>
                      <w:lang w:val="id-ID" w:eastAsia="ja-JP"/>
                    </w:rPr>
                  </w:pPr>
                  <w:r w:rsidRPr="00293075">
                    <w:rPr>
                      <w:rFonts w:eastAsia="MS Mincho"/>
                      <w:b/>
                      <w:szCs w:val="20"/>
                      <w:lang w:val="id-ID" w:eastAsia="ja-JP"/>
                    </w:rPr>
                    <w:t>FASILITAS</w:t>
                  </w:r>
                </w:p>
              </w:tc>
            </w:tr>
            <w:tr w:rsidR="00293075" w:rsidRPr="00293075" w:rsidTr="00D24C35">
              <w:tc>
                <w:tcPr>
                  <w:tcW w:w="1531" w:type="pct"/>
                  <w:shd w:val="clear" w:color="auto" w:fill="auto"/>
                </w:tcPr>
                <w:p w:rsidR="00293075" w:rsidRPr="00293075" w:rsidRDefault="00293075" w:rsidP="00D24C35">
                  <w:pPr>
                    <w:keepLines/>
                    <w:jc w:val="both"/>
                    <w:rPr>
                      <w:b/>
                      <w:i/>
                      <w:szCs w:val="20"/>
                      <w:lang w:val="id-ID"/>
                    </w:rPr>
                  </w:pPr>
                  <w:r w:rsidRPr="00293075">
                    <w:rPr>
                      <w:b/>
                      <w:bCs/>
                      <w:szCs w:val="20"/>
                      <w:lang w:val="id-ID"/>
                    </w:rPr>
                    <w:t>Jenis Fasilitas</w:t>
                  </w:r>
                </w:p>
              </w:tc>
              <w:tc>
                <w:tcPr>
                  <w:tcW w:w="3469" w:type="pct"/>
                  <w:shd w:val="clear" w:color="auto" w:fill="auto"/>
                </w:tcPr>
                <w:p w:rsidR="00293075" w:rsidRPr="00293075" w:rsidRDefault="00293075" w:rsidP="00D24C35">
                  <w:pPr>
                    <w:keepLines/>
                    <w:tabs>
                      <w:tab w:val="left" w:pos="1167"/>
                    </w:tabs>
                    <w:jc w:val="both"/>
                    <w:rPr>
                      <w:rFonts w:eastAsia="MS Mincho"/>
                      <w:szCs w:val="20"/>
                      <w:lang w:eastAsia="ja-JP"/>
                    </w:rPr>
                  </w:pPr>
                  <w:r w:rsidRPr="00293075">
                    <w:rPr>
                      <w:rFonts w:eastAsia="MS Mincho"/>
                      <w:szCs w:val="20"/>
                      <w:lang w:eastAsia="ja-JP"/>
                    </w:rPr>
                    <w:t xml:space="preserve">Fasilitas Pinjaman Berjangka </w:t>
                  </w:r>
                  <w:r w:rsidRPr="00293075">
                    <w:rPr>
                      <w:rFonts w:eastAsia="MS Mincho"/>
                      <w:i/>
                      <w:szCs w:val="20"/>
                      <w:lang w:eastAsia="ja-JP"/>
                    </w:rPr>
                    <w:t>Cash Deficiency Support</w:t>
                  </w:r>
                  <w:r w:rsidRPr="00293075">
                    <w:rPr>
                      <w:rFonts w:eastAsia="MS Mincho"/>
                      <w:szCs w:val="20"/>
                      <w:lang w:eastAsia="ja-JP"/>
                    </w:rPr>
                    <w:t xml:space="preserve"> (“</w:t>
                  </w:r>
                  <w:r w:rsidRPr="00293075">
                    <w:rPr>
                      <w:rFonts w:eastAsia="MS Mincho"/>
                      <w:b/>
                      <w:szCs w:val="20"/>
                      <w:lang w:eastAsia="ja-JP"/>
                    </w:rPr>
                    <w:t>Fasilitas</w:t>
                  </w:r>
                  <w:r w:rsidRPr="00293075">
                    <w:rPr>
                      <w:rFonts w:eastAsia="MS Mincho"/>
                      <w:szCs w:val="20"/>
                      <w:lang w:eastAsia="ja-JP"/>
                    </w:rPr>
                    <w:t>”).</w:t>
                  </w:r>
                </w:p>
              </w:tc>
            </w:tr>
            <w:tr w:rsidR="00293075" w:rsidRPr="00293075" w:rsidTr="00D24C35">
              <w:tc>
                <w:tcPr>
                  <w:tcW w:w="1531" w:type="pct"/>
                  <w:shd w:val="clear" w:color="auto" w:fill="auto"/>
                </w:tcPr>
                <w:p w:rsidR="00293075" w:rsidRPr="00293075" w:rsidRDefault="00293075" w:rsidP="00D24C35">
                  <w:pPr>
                    <w:keepLines/>
                    <w:jc w:val="both"/>
                    <w:rPr>
                      <w:b/>
                      <w:i/>
                      <w:szCs w:val="20"/>
                      <w:lang w:val="id-ID"/>
                    </w:rPr>
                  </w:pPr>
                  <w:r w:rsidRPr="00293075">
                    <w:rPr>
                      <w:b/>
                      <w:bCs/>
                      <w:szCs w:val="20"/>
                    </w:rPr>
                    <w:t>Jumlah</w:t>
                  </w:r>
                  <w:r w:rsidRPr="00293075">
                    <w:rPr>
                      <w:b/>
                      <w:bCs/>
                      <w:szCs w:val="20"/>
                      <w:lang w:val="id-ID"/>
                    </w:rPr>
                    <w:t xml:space="preserve"> Fasilitas</w:t>
                  </w:r>
                </w:p>
              </w:tc>
              <w:tc>
                <w:tcPr>
                  <w:tcW w:w="3469" w:type="pct"/>
                  <w:shd w:val="clear" w:color="auto" w:fill="auto"/>
                </w:tcPr>
                <w:p w:rsidR="00293075" w:rsidRPr="00293075" w:rsidRDefault="00293075" w:rsidP="00D24C35">
                  <w:pPr>
                    <w:keepLines/>
                    <w:tabs>
                      <w:tab w:val="left" w:pos="1167"/>
                    </w:tabs>
                    <w:jc w:val="both"/>
                    <w:rPr>
                      <w:rFonts w:eastAsia="MS Mincho"/>
                      <w:szCs w:val="20"/>
                      <w:lang w:eastAsia="ja-JP"/>
                    </w:rPr>
                  </w:pPr>
                  <w:r w:rsidRPr="00293075">
                    <w:rPr>
                      <w:rFonts w:eastAsia="MS Mincho"/>
                      <w:szCs w:val="20"/>
                      <w:lang w:val="id-ID" w:eastAsia="ja-JP"/>
                    </w:rPr>
                    <w:t xml:space="preserve">Sampai dengan </w:t>
                  </w:r>
                  <w:r w:rsidRPr="00293075">
                    <w:rPr>
                      <w:rFonts w:eastAsia="MS Mincho"/>
                      <w:szCs w:val="20"/>
                      <w:lang w:val="sv-SE" w:eastAsia="ja-JP"/>
                    </w:rPr>
                    <w:t xml:space="preserve">Rp600.000.000.000,00 (enam ratus </w:t>
                  </w:r>
                  <w:r w:rsidRPr="00293075">
                    <w:rPr>
                      <w:rFonts w:eastAsia="MS Mincho"/>
                      <w:szCs w:val="20"/>
                      <w:lang w:val="id-ID" w:eastAsia="ja-JP"/>
                    </w:rPr>
                    <w:t>mil</w:t>
                  </w:r>
                  <w:r w:rsidRPr="00293075">
                    <w:rPr>
                      <w:rFonts w:eastAsia="MS Mincho"/>
                      <w:szCs w:val="20"/>
                      <w:lang w:val="sv-SE" w:eastAsia="ja-JP"/>
                    </w:rPr>
                    <w:t>iar</w:t>
                  </w:r>
                  <w:r w:rsidRPr="00293075">
                    <w:rPr>
                      <w:rFonts w:eastAsia="MS Mincho"/>
                      <w:szCs w:val="20"/>
                      <w:lang w:val="id-ID" w:eastAsia="ja-JP"/>
                    </w:rPr>
                    <w:t xml:space="preserve"> </w:t>
                  </w:r>
                  <w:r w:rsidRPr="00293075">
                    <w:rPr>
                      <w:rFonts w:eastAsia="MS Mincho"/>
                      <w:szCs w:val="20"/>
                      <w:lang w:val="sv-SE" w:eastAsia="ja-JP"/>
                    </w:rPr>
                    <w:t>Rupiah)</w:t>
                  </w:r>
                  <w:r w:rsidRPr="00293075">
                    <w:rPr>
                      <w:rFonts w:eastAsia="MS Mincho"/>
                      <w:szCs w:val="20"/>
                      <w:lang w:val="id-ID" w:eastAsia="ja-JP"/>
                    </w:rPr>
                    <w:t>.</w:t>
                  </w:r>
                </w:p>
              </w:tc>
            </w:tr>
            <w:tr w:rsidR="00293075" w:rsidRPr="00293075" w:rsidTr="00D24C35">
              <w:tc>
                <w:tcPr>
                  <w:tcW w:w="1531" w:type="pct"/>
                  <w:shd w:val="clear" w:color="auto" w:fill="auto"/>
                </w:tcPr>
                <w:p w:rsidR="00293075" w:rsidRPr="00293075" w:rsidRDefault="00293075" w:rsidP="00D24C35">
                  <w:pPr>
                    <w:keepLines/>
                    <w:jc w:val="both"/>
                    <w:rPr>
                      <w:b/>
                      <w:i/>
                      <w:szCs w:val="20"/>
                      <w:lang w:val="id-ID"/>
                    </w:rPr>
                  </w:pPr>
                  <w:r w:rsidRPr="00293075">
                    <w:rPr>
                      <w:b/>
                      <w:bCs/>
                      <w:szCs w:val="20"/>
                      <w:lang w:val="id-ID"/>
                    </w:rPr>
                    <w:t>Tujuan Penggunaan Dana</w:t>
                  </w:r>
                </w:p>
              </w:tc>
              <w:tc>
                <w:tcPr>
                  <w:tcW w:w="3469" w:type="pct"/>
                  <w:shd w:val="clear" w:color="auto" w:fill="auto"/>
                </w:tcPr>
                <w:p w:rsidR="00293075" w:rsidRPr="00293075" w:rsidRDefault="00293075" w:rsidP="00D24C35">
                  <w:pPr>
                    <w:jc w:val="both"/>
                    <w:rPr>
                      <w:rFonts w:eastAsia="MS Mincho"/>
                      <w:szCs w:val="20"/>
                      <w:lang w:eastAsia="ja-JP"/>
                    </w:rPr>
                  </w:pPr>
                  <w:r w:rsidRPr="00293075">
                    <w:rPr>
                      <w:rFonts w:eastAsia="MS Mincho"/>
                      <w:szCs w:val="20"/>
                      <w:lang w:val="id-ID" w:eastAsia="ja-JP"/>
                    </w:rPr>
                    <w:t xml:space="preserve">Untuk </w:t>
                  </w:r>
                  <w:r w:rsidRPr="00293075">
                    <w:rPr>
                      <w:rFonts w:eastAsia="MS Mincho"/>
                      <w:szCs w:val="20"/>
                      <w:lang w:eastAsia="ja-JP"/>
                    </w:rPr>
                    <w:t>m</w:t>
                  </w:r>
                  <w:r w:rsidRPr="00293075">
                    <w:rPr>
                      <w:rFonts w:eastAsia="MS Mincho"/>
                      <w:szCs w:val="20"/>
                      <w:lang w:val="id-ID" w:eastAsia="ja-JP"/>
                    </w:rPr>
                    <w:t>embiaya</w:t>
                  </w:r>
                  <w:r w:rsidRPr="00293075">
                    <w:rPr>
                      <w:rFonts w:eastAsia="MS Mincho"/>
                      <w:szCs w:val="20"/>
                      <w:lang w:eastAsia="ja-JP"/>
                    </w:rPr>
                    <w:t>i kekurangan kas (</w:t>
                  </w:r>
                  <w:r w:rsidRPr="00293075">
                    <w:rPr>
                      <w:rFonts w:eastAsia="MS Mincho"/>
                      <w:i/>
                      <w:szCs w:val="20"/>
                      <w:lang w:eastAsia="ja-JP"/>
                    </w:rPr>
                    <w:t>cash deficiency</w:t>
                  </w:r>
                  <w:r w:rsidRPr="00293075">
                    <w:rPr>
                      <w:rFonts w:eastAsia="MS Mincho"/>
                      <w:szCs w:val="20"/>
                      <w:lang w:eastAsia="ja-JP"/>
                    </w:rPr>
                    <w:t xml:space="preserve">) yang timbul pada saat Proyek telah beroperasi. </w:t>
                  </w: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rPr>
                    <w:t>Tanggal Perjanjian Kredit Sindikasi</w:t>
                  </w:r>
                </w:p>
              </w:tc>
              <w:tc>
                <w:tcPr>
                  <w:tcW w:w="3469" w:type="pct"/>
                  <w:shd w:val="clear" w:color="auto" w:fill="auto"/>
                </w:tcPr>
                <w:p w:rsidR="00293075" w:rsidRPr="00293075" w:rsidRDefault="00293075" w:rsidP="00D24C35">
                  <w:pPr>
                    <w:keepLines/>
                    <w:tabs>
                      <w:tab w:val="left" w:pos="34"/>
                    </w:tabs>
                    <w:jc w:val="both"/>
                    <w:rPr>
                      <w:rFonts w:eastAsia="MS Mincho"/>
                      <w:color w:val="000000"/>
                      <w:kern w:val="24"/>
                      <w:szCs w:val="20"/>
                    </w:rPr>
                  </w:pPr>
                  <w:r w:rsidRPr="00293075">
                    <w:rPr>
                      <w:rFonts w:eastAsia="MS Mincho"/>
                      <w:color w:val="000000"/>
                      <w:kern w:val="24"/>
                      <w:szCs w:val="20"/>
                    </w:rPr>
                    <w:t xml:space="preserve">Tanggal penandatanganan </w:t>
                  </w:r>
                  <w:r w:rsidRPr="00293075">
                    <w:rPr>
                      <w:rFonts w:eastAsia="MS Mincho"/>
                      <w:szCs w:val="20"/>
                      <w:lang w:val="id-ID" w:eastAsia="ja-JP"/>
                    </w:rPr>
                    <w:t>Perjanjian Kredit Sindikasi</w:t>
                  </w:r>
                  <w:r w:rsidRPr="00293075">
                    <w:rPr>
                      <w:rFonts w:eastAsia="MS Mincho"/>
                      <w:szCs w:val="20"/>
                      <w:lang w:eastAsia="ja-JP"/>
                    </w:rPr>
                    <w:t xml:space="preserve"> (Konvensional) Nomor 37</w:t>
                  </w:r>
                  <w:r w:rsidRPr="00293075">
                    <w:rPr>
                      <w:rFonts w:eastAsia="MS Mincho"/>
                      <w:szCs w:val="20"/>
                      <w:lang w:val="id-ID" w:eastAsia="ja-JP"/>
                    </w:rPr>
                    <w:t xml:space="preserve"> yaitu tanggal 24 Mei 2017</w:t>
                  </w:r>
                  <w:r w:rsidRPr="00293075">
                    <w:rPr>
                      <w:rFonts w:eastAsia="MS Mincho"/>
                      <w:szCs w:val="20"/>
                      <w:lang w:eastAsia="ja-JP"/>
                    </w:rPr>
                    <w:t>;</w:t>
                  </w:r>
                </w:p>
              </w:tc>
            </w:tr>
            <w:tr w:rsidR="00293075" w:rsidRPr="00293075" w:rsidTr="00D24C35">
              <w:tc>
                <w:tcPr>
                  <w:tcW w:w="1531" w:type="pct"/>
                  <w:shd w:val="clear" w:color="auto" w:fill="auto"/>
                </w:tcPr>
                <w:p w:rsidR="00293075" w:rsidRPr="00293075" w:rsidRDefault="00293075" w:rsidP="00D24C35">
                  <w:pPr>
                    <w:keepLines/>
                    <w:jc w:val="both"/>
                    <w:rPr>
                      <w:b/>
                      <w:bCs/>
                      <w:szCs w:val="20"/>
                    </w:rPr>
                  </w:pPr>
                </w:p>
                <w:p w:rsidR="00293075" w:rsidRPr="00293075" w:rsidRDefault="00293075" w:rsidP="00D24C35">
                  <w:pPr>
                    <w:keepLines/>
                    <w:jc w:val="both"/>
                    <w:rPr>
                      <w:b/>
                      <w:i/>
                      <w:szCs w:val="20"/>
                    </w:rPr>
                  </w:pPr>
                  <w:r w:rsidRPr="00293075">
                    <w:rPr>
                      <w:b/>
                      <w:bCs/>
                      <w:szCs w:val="20"/>
                    </w:rPr>
                    <w:t>Tanggal Jatuh Tempo Final</w:t>
                  </w:r>
                </w:p>
                <w:p w:rsidR="00293075" w:rsidRPr="00293075" w:rsidRDefault="00293075" w:rsidP="00D24C35">
                  <w:pPr>
                    <w:keepLines/>
                    <w:jc w:val="both"/>
                    <w:rPr>
                      <w:szCs w:val="20"/>
                      <w:lang w:val="id-ID"/>
                    </w:rPr>
                  </w:pPr>
                </w:p>
              </w:tc>
              <w:tc>
                <w:tcPr>
                  <w:tcW w:w="3469" w:type="pct"/>
                  <w:shd w:val="clear" w:color="auto" w:fill="auto"/>
                </w:tcPr>
                <w:p w:rsidR="00293075" w:rsidRPr="00293075" w:rsidRDefault="00293075" w:rsidP="00D24C35">
                  <w:pPr>
                    <w:keepLines/>
                    <w:tabs>
                      <w:tab w:val="left" w:pos="34"/>
                    </w:tabs>
                    <w:jc w:val="both"/>
                    <w:rPr>
                      <w:rFonts w:eastAsia="MS Mincho"/>
                      <w:color w:val="000000"/>
                      <w:kern w:val="24"/>
                      <w:szCs w:val="20"/>
                    </w:rPr>
                  </w:pPr>
                  <w:r w:rsidRPr="00293075">
                    <w:rPr>
                      <w:rFonts w:eastAsia="MS Mincho"/>
                      <w:color w:val="000000"/>
                      <w:kern w:val="24"/>
                      <w:szCs w:val="20"/>
                      <w:lang w:val="id-ID"/>
                    </w:rPr>
                    <w:t>2</w:t>
                  </w:r>
                  <w:r w:rsidRPr="00293075">
                    <w:rPr>
                      <w:rFonts w:eastAsia="MS Mincho"/>
                      <w:color w:val="000000"/>
                      <w:kern w:val="24"/>
                      <w:szCs w:val="20"/>
                    </w:rPr>
                    <w:t>22</w:t>
                  </w:r>
                  <w:r w:rsidRPr="00293075">
                    <w:rPr>
                      <w:rFonts w:eastAsia="MS Mincho"/>
                      <w:color w:val="000000"/>
                      <w:kern w:val="24"/>
                      <w:szCs w:val="20"/>
                      <w:lang w:val="id-ID"/>
                    </w:rPr>
                    <w:t xml:space="preserve"> (dua ratus </w:t>
                  </w:r>
                  <w:r w:rsidRPr="00293075">
                    <w:rPr>
                      <w:rFonts w:eastAsia="MS Mincho"/>
                      <w:color w:val="000000"/>
                      <w:kern w:val="24"/>
                      <w:szCs w:val="20"/>
                    </w:rPr>
                    <w:t>dua puluh dua</w:t>
                  </w:r>
                  <w:r w:rsidRPr="00293075">
                    <w:rPr>
                      <w:rFonts w:eastAsia="MS Mincho"/>
                      <w:color w:val="000000"/>
                      <w:kern w:val="24"/>
                      <w:szCs w:val="20"/>
                      <w:lang w:val="id-ID"/>
                    </w:rPr>
                    <w:t xml:space="preserve">) bulan </w:t>
                  </w:r>
                  <w:r w:rsidRPr="00293075">
                    <w:rPr>
                      <w:rFonts w:eastAsia="MS Mincho"/>
                      <w:szCs w:val="20"/>
                      <w:lang w:val="id-ID" w:eastAsia="ja-JP"/>
                    </w:rPr>
                    <w:t xml:space="preserve">sejak </w:t>
                  </w:r>
                  <w:r w:rsidRPr="00293075">
                    <w:rPr>
                      <w:rFonts w:eastAsia="MS Mincho"/>
                      <w:szCs w:val="20"/>
                      <w:lang w:eastAsia="ja-JP"/>
                    </w:rPr>
                    <w:t>T</w:t>
                  </w:r>
                  <w:r w:rsidRPr="00293075">
                    <w:rPr>
                      <w:rFonts w:eastAsia="MS Mincho"/>
                      <w:szCs w:val="20"/>
                      <w:lang w:val="id-ID" w:eastAsia="ja-JP"/>
                    </w:rPr>
                    <w:t>anggal Perjanjian</w:t>
                  </w:r>
                  <w:r w:rsidRPr="00293075">
                    <w:rPr>
                      <w:rFonts w:eastAsia="MS Mincho"/>
                      <w:szCs w:val="20"/>
                      <w:lang w:eastAsia="ja-JP"/>
                    </w:rPr>
                    <w:t xml:space="preserve"> </w:t>
                  </w:r>
                  <w:r w:rsidRPr="00293075">
                    <w:rPr>
                      <w:b/>
                      <w:bCs/>
                      <w:szCs w:val="20"/>
                    </w:rPr>
                    <w:t>Kredit Sindikasi</w:t>
                  </w:r>
                  <w:r w:rsidRPr="00293075">
                    <w:rPr>
                      <w:rFonts w:eastAsia="MS Mincho"/>
                      <w:szCs w:val="20"/>
                      <w:lang w:val="id-ID" w:eastAsia="ja-JP"/>
                    </w:rPr>
                    <w:t xml:space="preserve"> atau 60 (enam puluh) bulan sejak </w:t>
                  </w:r>
                  <w:r w:rsidRPr="00293075">
                    <w:rPr>
                      <w:rFonts w:eastAsia="MS Mincho"/>
                      <w:szCs w:val="20"/>
                      <w:lang w:eastAsia="ja-JP"/>
                    </w:rPr>
                    <w:t xml:space="preserve">pelunasan utang berdasarkan: (i) </w:t>
                  </w:r>
                  <w:r w:rsidRPr="00293075">
                    <w:rPr>
                      <w:rFonts w:eastAsia="MS Mincho"/>
                      <w:szCs w:val="20"/>
                      <w:lang w:val="id-ID" w:eastAsia="ja-JP"/>
                    </w:rPr>
                    <w:t>Perjanjian Kredit Sindikasi</w:t>
                  </w:r>
                  <w:r w:rsidRPr="00293075">
                    <w:rPr>
                      <w:rFonts w:eastAsia="MS Mincho"/>
                      <w:szCs w:val="20"/>
                      <w:lang w:eastAsia="ja-JP"/>
                    </w:rPr>
                    <w:t xml:space="preserve"> (Konvensional) Nomor 37</w:t>
                  </w:r>
                  <w:r w:rsidRPr="00293075">
                    <w:rPr>
                      <w:rFonts w:eastAsia="MS Mincho"/>
                      <w:szCs w:val="20"/>
                      <w:lang w:val="id-ID" w:eastAsia="ja-JP"/>
                    </w:rPr>
                    <w:t xml:space="preserve"> tanggal 24 Mei 2017</w:t>
                  </w:r>
                  <w:r w:rsidRPr="00293075">
                    <w:rPr>
                      <w:rFonts w:eastAsia="MS Mincho"/>
                      <w:szCs w:val="20"/>
                      <w:lang w:eastAsia="ja-JP"/>
                    </w:rPr>
                    <w:t>; (ii) Perjanjian Kredit Sindikasi (Syariah) Nomor 38 tanggal 24 Mei 2017;</w:t>
                  </w:r>
                  <w:r w:rsidRPr="00293075">
                    <w:rPr>
                      <w:rFonts w:eastAsia="MS Mincho"/>
                      <w:szCs w:val="20"/>
                      <w:lang w:val="id-ID" w:eastAsia="ja-JP"/>
                    </w:rPr>
                    <w:t xml:space="preserve"> </w:t>
                  </w:r>
                  <w:r w:rsidRPr="00293075">
                    <w:rPr>
                      <w:rFonts w:eastAsia="MS Mincho"/>
                      <w:szCs w:val="20"/>
                      <w:lang w:eastAsia="ja-JP"/>
                    </w:rPr>
                    <w:t xml:space="preserve">dan (iii) Perjanjian Kredit Sindikasi  yang akan ditandatangani untuk keperluan Proyek dimana Kreditur akan </w:t>
                  </w:r>
                  <w:r w:rsidRPr="00293075">
                    <w:rPr>
                      <w:rFonts w:eastAsia="MS Mincho"/>
                      <w:szCs w:val="20"/>
                      <w:lang w:eastAsia="ja-JP"/>
                    </w:rPr>
                    <w:lastRenderedPageBreak/>
                    <w:t>berpartisipasi (</w:t>
                  </w:r>
                  <w:r w:rsidRPr="00293075">
                    <w:rPr>
                      <w:rFonts w:eastAsia="MS Mincho"/>
                      <w:szCs w:val="20"/>
                      <w:lang w:val="id-ID" w:eastAsia="ja-JP"/>
                    </w:rPr>
                    <w:t>selanjutnya secara bersama-sama disebut sebagai “</w:t>
                  </w:r>
                  <w:r w:rsidRPr="00293075">
                    <w:rPr>
                      <w:rFonts w:eastAsia="MS Mincho"/>
                      <w:b/>
                      <w:szCs w:val="20"/>
                      <w:lang w:val="id-ID" w:eastAsia="ja-JP"/>
                    </w:rPr>
                    <w:t>Fasilitas Kredit Sindikasi</w:t>
                  </w:r>
                  <w:r w:rsidRPr="00293075">
                    <w:rPr>
                      <w:rFonts w:eastAsia="MS Mincho"/>
                      <w:szCs w:val="20"/>
                      <w:lang w:val="id-ID" w:eastAsia="ja-JP"/>
                    </w:rPr>
                    <w:t xml:space="preserve">”), mana yang lebih dahulu. </w:t>
                  </w: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rPr>
                    <w:lastRenderedPageBreak/>
                    <w:t>Periode Ketersediaan</w:t>
                  </w:r>
                </w:p>
              </w:tc>
              <w:tc>
                <w:tcPr>
                  <w:tcW w:w="3469" w:type="pct"/>
                  <w:shd w:val="clear" w:color="auto" w:fill="auto"/>
                </w:tcPr>
                <w:p w:rsidR="00293075" w:rsidRPr="00293075" w:rsidRDefault="00293075" w:rsidP="00D24C35">
                  <w:pPr>
                    <w:keepLines/>
                    <w:tabs>
                      <w:tab w:val="left" w:pos="34"/>
                    </w:tabs>
                    <w:jc w:val="both"/>
                    <w:rPr>
                      <w:rFonts w:eastAsia="MS Mincho"/>
                      <w:szCs w:val="20"/>
                      <w:lang w:eastAsia="ja-JP"/>
                    </w:rPr>
                  </w:pPr>
                  <w:r w:rsidRPr="00293075">
                    <w:rPr>
                      <w:rFonts w:eastAsia="MS Mincho"/>
                      <w:color w:val="000000"/>
                      <w:kern w:val="24"/>
                      <w:szCs w:val="20"/>
                    </w:rPr>
                    <w:t xml:space="preserve">[Sejak Tanggal Perjanjian Fasilitas sampai dengan 31 Desember 2018.] </w:t>
                  </w: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rPr>
                    <w:t xml:space="preserve">Masa Tenggang </w:t>
                  </w:r>
                </w:p>
              </w:tc>
              <w:tc>
                <w:tcPr>
                  <w:tcW w:w="3469" w:type="pct"/>
                  <w:shd w:val="clear" w:color="auto" w:fill="auto"/>
                </w:tcPr>
                <w:p w:rsidR="00293075" w:rsidRPr="00293075" w:rsidRDefault="00293075" w:rsidP="00D24C35">
                  <w:pPr>
                    <w:keepLines/>
                    <w:tabs>
                      <w:tab w:val="left" w:pos="34"/>
                    </w:tabs>
                    <w:jc w:val="both"/>
                    <w:rPr>
                      <w:rFonts w:eastAsia="MS Mincho"/>
                      <w:szCs w:val="20"/>
                      <w:lang w:val="sv-SE" w:eastAsia="ja-JP"/>
                    </w:rPr>
                  </w:pPr>
                  <w:r w:rsidRPr="00293075">
                    <w:rPr>
                      <w:rFonts w:eastAsia="MS Mincho"/>
                      <w:color w:val="000000"/>
                      <w:kern w:val="24"/>
                      <w:szCs w:val="20"/>
                      <w:lang w:val="sv-SE"/>
                    </w:rPr>
                    <w:t xml:space="preserve">162 (seratus enam puluh dua) bulan </w:t>
                  </w:r>
                  <w:r w:rsidRPr="00293075">
                    <w:rPr>
                      <w:rFonts w:eastAsia="MS Mincho"/>
                      <w:szCs w:val="20"/>
                      <w:lang w:val="id-ID" w:eastAsia="ja-JP"/>
                    </w:rPr>
                    <w:t xml:space="preserve">sejak </w:t>
                  </w:r>
                  <w:r w:rsidRPr="00293075">
                    <w:rPr>
                      <w:rFonts w:eastAsia="MS Mincho"/>
                      <w:bCs/>
                      <w:szCs w:val="20"/>
                      <w:lang w:val="id-ID" w:eastAsia="ja-JP"/>
                    </w:rPr>
                    <w:t>Tanggal Perjanjian</w:t>
                  </w:r>
                  <w:r w:rsidRPr="00293075">
                    <w:rPr>
                      <w:rFonts w:eastAsia="MS Mincho"/>
                      <w:bCs/>
                      <w:szCs w:val="20"/>
                      <w:lang w:eastAsia="ja-JP"/>
                    </w:rPr>
                    <w:t xml:space="preserve"> </w:t>
                  </w:r>
                  <w:r w:rsidRPr="00293075">
                    <w:rPr>
                      <w:b/>
                      <w:bCs/>
                      <w:szCs w:val="20"/>
                    </w:rPr>
                    <w:t>Kredit Sindikasi</w:t>
                  </w:r>
                  <w:r w:rsidRPr="00293075">
                    <w:rPr>
                      <w:rFonts w:eastAsia="MS Mincho"/>
                      <w:szCs w:val="20"/>
                      <w:lang w:val="sv-SE" w:eastAsia="ja-JP"/>
                    </w:rPr>
                    <w:t xml:space="preserve"> atau setelah Fasilitas Kredit Sindikasi lunas, mana yang lebih dahulu. </w:t>
                  </w:r>
                </w:p>
                <w:p w:rsidR="00293075" w:rsidRPr="00293075" w:rsidRDefault="00293075" w:rsidP="00D24C35">
                  <w:pPr>
                    <w:keepLines/>
                    <w:tabs>
                      <w:tab w:val="left" w:pos="34"/>
                    </w:tabs>
                    <w:jc w:val="both"/>
                    <w:rPr>
                      <w:rFonts w:eastAsia="MS Mincho"/>
                      <w:szCs w:val="20"/>
                      <w:lang w:eastAsia="ja-JP"/>
                    </w:rPr>
                  </w:pPr>
                  <w:r w:rsidRPr="00293075">
                    <w:rPr>
                      <w:rFonts w:eastAsia="MS Mincho"/>
                      <w:szCs w:val="20"/>
                      <w:lang w:eastAsia="ja-JP"/>
                    </w:rPr>
                    <w:t>Guna menghindari keragu-raguan:</w:t>
                  </w:r>
                </w:p>
                <w:p w:rsidR="00293075" w:rsidRPr="00293075" w:rsidRDefault="00293075" w:rsidP="00293075">
                  <w:pPr>
                    <w:keepNext/>
                    <w:keepLines/>
                    <w:numPr>
                      <w:ilvl w:val="0"/>
                      <w:numId w:val="166"/>
                    </w:numPr>
                    <w:tabs>
                      <w:tab w:val="left" w:pos="34"/>
                    </w:tabs>
                    <w:spacing w:after="0" w:line="240" w:lineRule="auto"/>
                    <w:jc w:val="both"/>
                    <w:outlineLvl w:val="0"/>
                    <w:rPr>
                      <w:bCs/>
                      <w:szCs w:val="20"/>
                      <w:lang w:val="sv-SE"/>
                    </w:rPr>
                  </w:pPr>
                  <w:r w:rsidRPr="00293075">
                    <w:rPr>
                      <w:bCs/>
                      <w:szCs w:val="20"/>
                      <w:lang w:val="sv-SE"/>
                    </w:rPr>
                    <w:t>Pembayaran pertama atas angsuran pokok akan dimulai pada 3 (tiga) bulan setelah berakhirnya Masa Tenggang;</w:t>
                  </w:r>
                </w:p>
                <w:p w:rsidR="00293075" w:rsidRPr="00293075" w:rsidRDefault="00293075" w:rsidP="00293075">
                  <w:pPr>
                    <w:keepNext/>
                    <w:keepLines/>
                    <w:numPr>
                      <w:ilvl w:val="0"/>
                      <w:numId w:val="166"/>
                    </w:numPr>
                    <w:tabs>
                      <w:tab w:val="left" w:pos="34"/>
                    </w:tabs>
                    <w:spacing w:after="0" w:line="240" w:lineRule="auto"/>
                    <w:jc w:val="both"/>
                    <w:outlineLvl w:val="0"/>
                    <w:rPr>
                      <w:bCs/>
                      <w:szCs w:val="20"/>
                      <w:lang w:val="sv-SE"/>
                    </w:rPr>
                  </w:pPr>
                  <w:r w:rsidRPr="00293075">
                    <w:rPr>
                      <w:rFonts w:eastAsia="MS Mincho"/>
                      <w:szCs w:val="20"/>
                      <w:lang w:val="sv-SE" w:eastAsia="ja-JP"/>
                    </w:rPr>
                    <w:t>Bunga akan tetap dibayarkan selama Masa Tenggang, dengan syarat dan ketentuan yang diatur pada “Suku Bunga Fasilitas” di bawah</w:t>
                  </w:r>
                  <w:r w:rsidRPr="00293075">
                    <w:rPr>
                      <w:bCs/>
                      <w:szCs w:val="20"/>
                      <w:lang w:val="sv-SE"/>
                    </w:rPr>
                    <w:t xml:space="preserve">. </w:t>
                  </w:r>
                </w:p>
                <w:p w:rsidR="00293075" w:rsidRPr="00293075" w:rsidRDefault="00293075" w:rsidP="00D24C35">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 </w:t>
                  </w:r>
                </w:p>
              </w:tc>
            </w:tr>
            <w:tr w:rsidR="00293075" w:rsidRPr="00293075" w:rsidTr="00D24C35">
              <w:tc>
                <w:tcPr>
                  <w:tcW w:w="1531" w:type="pct"/>
                  <w:shd w:val="clear" w:color="auto" w:fill="auto"/>
                </w:tcPr>
                <w:p w:rsidR="00293075" w:rsidRPr="00293075" w:rsidRDefault="00293075" w:rsidP="00D24C35">
                  <w:pPr>
                    <w:keepLines/>
                    <w:jc w:val="both"/>
                    <w:rPr>
                      <w:b/>
                      <w:bCs/>
                      <w:szCs w:val="20"/>
                      <w:lang w:val="id-ID"/>
                    </w:rPr>
                  </w:pPr>
                  <w:r w:rsidRPr="00293075">
                    <w:rPr>
                      <w:b/>
                      <w:bCs/>
                      <w:szCs w:val="20"/>
                    </w:rPr>
                    <w:t>Pembayaran Kembali</w:t>
                  </w:r>
                  <w:r w:rsidRPr="00293075">
                    <w:rPr>
                      <w:b/>
                      <w:bCs/>
                      <w:szCs w:val="20"/>
                      <w:lang w:val="id-ID"/>
                    </w:rPr>
                    <w:t xml:space="preserve"> Pinjaman </w:t>
                  </w:r>
                </w:p>
              </w:tc>
              <w:tc>
                <w:tcPr>
                  <w:tcW w:w="3469" w:type="pct"/>
                  <w:shd w:val="clear" w:color="auto" w:fill="auto"/>
                </w:tcPr>
                <w:p w:rsidR="00293075" w:rsidRPr="00293075" w:rsidRDefault="00293075" w:rsidP="00D24C35">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Pinjaman akan dibayarkan secara proporsional setiap 3 (tiga) bulan.</w:t>
                  </w:r>
                </w:p>
                <w:p w:rsidR="00293075" w:rsidRPr="00293075" w:rsidRDefault="00293075" w:rsidP="00D24C35">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w:t>
                  </w:r>
                  <w:r w:rsidRPr="00293075">
                    <w:rPr>
                      <w:rFonts w:eastAsia="MS Mincho"/>
                      <w:b/>
                      <w:color w:val="000000"/>
                      <w:kern w:val="24"/>
                      <w:szCs w:val="20"/>
                      <w:lang w:val="sv-SE"/>
                    </w:rPr>
                    <w:t>Hari Kerja</w:t>
                  </w:r>
                  <w:r w:rsidRPr="00293075">
                    <w:rPr>
                      <w:rFonts w:eastAsia="MS Mincho"/>
                      <w:color w:val="000000"/>
                      <w:kern w:val="24"/>
                      <w:szCs w:val="20"/>
                      <w:lang w:val="sv-SE"/>
                    </w:rPr>
                    <w:t xml:space="preserve">” berarti hari (selain hari Sabtu, Minggu, atau hari libur nasional) di mana bank </w:t>
                  </w:r>
                  <w:r w:rsidRPr="00293075">
                    <w:rPr>
                      <w:rFonts w:eastAsia="MS Mincho"/>
                      <w:color w:val="000000"/>
                      <w:kern w:val="24"/>
                      <w:szCs w:val="20"/>
                      <w:lang w:val="id-ID"/>
                    </w:rPr>
                    <w:t xml:space="preserve">berlisensi </w:t>
                  </w:r>
                  <w:r w:rsidRPr="00293075">
                    <w:rPr>
                      <w:rFonts w:eastAsia="MS Mincho"/>
                      <w:color w:val="000000"/>
                      <w:kern w:val="24"/>
                      <w:szCs w:val="20"/>
                      <w:lang w:val="sv-SE"/>
                    </w:rPr>
                    <w:t xml:space="preserve">buka dan beroperasi di Jakarta, </w:t>
                  </w:r>
                  <w:r w:rsidRPr="00293075">
                    <w:rPr>
                      <w:rFonts w:eastAsia="MS Mincho"/>
                      <w:color w:val="000000"/>
                      <w:kern w:val="24"/>
                      <w:szCs w:val="20"/>
                      <w:lang w:val="id-ID"/>
                    </w:rPr>
                    <w:t>serta</w:t>
                  </w:r>
                  <w:r w:rsidRPr="00293075">
                    <w:rPr>
                      <w:rFonts w:eastAsia="MS Mincho"/>
                      <w:color w:val="000000"/>
                      <w:kern w:val="24"/>
                      <w:szCs w:val="20"/>
                      <w:lang w:val="sv-SE"/>
                    </w:rPr>
                    <w:t xml:space="preserve"> Bank Indonesia dapat melakukan kliring.</w:t>
                  </w:r>
                </w:p>
              </w:tc>
            </w:tr>
            <w:tr w:rsidR="00293075" w:rsidRPr="00293075" w:rsidTr="00D24C35">
              <w:tc>
                <w:tcPr>
                  <w:tcW w:w="5000" w:type="pct"/>
                  <w:gridSpan w:val="2"/>
                  <w:shd w:val="clear" w:color="auto" w:fill="9CC2E5"/>
                </w:tcPr>
                <w:p w:rsidR="00293075" w:rsidRPr="00293075" w:rsidRDefault="00293075" w:rsidP="00D24C35">
                  <w:pPr>
                    <w:keepLines/>
                    <w:jc w:val="both"/>
                    <w:rPr>
                      <w:rFonts w:eastAsia="MS Mincho"/>
                      <w:b/>
                      <w:color w:val="000000"/>
                      <w:kern w:val="24"/>
                      <w:szCs w:val="20"/>
                      <w:lang w:val="id-ID"/>
                    </w:rPr>
                  </w:pPr>
                  <w:r w:rsidRPr="00293075">
                    <w:rPr>
                      <w:rFonts w:eastAsia="MS Mincho"/>
                      <w:b/>
                      <w:color w:val="000000"/>
                      <w:kern w:val="24"/>
                      <w:szCs w:val="20"/>
                      <w:lang w:val="id-ID"/>
                    </w:rPr>
                    <w:t>HARGA</w:t>
                  </w:r>
                </w:p>
              </w:tc>
            </w:tr>
            <w:tr w:rsidR="00293075" w:rsidRPr="00293075" w:rsidTr="00D24C35">
              <w:tc>
                <w:tcPr>
                  <w:tcW w:w="1531" w:type="pct"/>
                  <w:shd w:val="clear" w:color="auto" w:fill="auto"/>
                </w:tcPr>
                <w:p w:rsidR="00293075" w:rsidRPr="00293075" w:rsidRDefault="00293075" w:rsidP="00D24C35">
                  <w:pPr>
                    <w:keepLines/>
                    <w:jc w:val="both"/>
                    <w:rPr>
                      <w:b/>
                      <w:bCs/>
                      <w:szCs w:val="20"/>
                      <w:lang w:val="id-ID"/>
                    </w:rPr>
                  </w:pPr>
                  <w:r w:rsidRPr="00293075">
                    <w:rPr>
                      <w:b/>
                      <w:bCs/>
                      <w:szCs w:val="20"/>
                      <w:lang w:val="id-ID"/>
                    </w:rPr>
                    <w:t>Biaya Fasilitas</w:t>
                  </w:r>
                </w:p>
              </w:tc>
              <w:tc>
                <w:tcPr>
                  <w:tcW w:w="3469" w:type="pct"/>
                  <w:shd w:val="clear" w:color="auto" w:fill="auto"/>
                </w:tcPr>
                <w:p w:rsidR="00293075" w:rsidRPr="00293075" w:rsidRDefault="00293075" w:rsidP="00D24C35">
                  <w:pPr>
                    <w:keepLines/>
                    <w:tabs>
                      <w:tab w:val="left" w:pos="34"/>
                    </w:tabs>
                    <w:jc w:val="both"/>
                    <w:rPr>
                      <w:rFonts w:cs="Arial"/>
                      <w:szCs w:val="20"/>
                    </w:rPr>
                  </w:pPr>
                  <w:r w:rsidRPr="00293075">
                    <w:rPr>
                      <w:rFonts w:eastAsia="MS Mincho"/>
                      <w:color w:val="000000"/>
                      <w:kern w:val="24"/>
                      <w:szCs w:val="20"/>
                      <w:lang w:val="id-ID"/>
                    </w:rPr>
                    <w:t>[1] % dari Jumlah Fasilitas berlaku tetap, dibayarkan pada 5 (lima) Hari Kerja setelah Tanggal Perjanjian Fasilitas, atau pada tanggal penarikan awal, mana yang lebih dulu.</w:t>
                  </w: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rPr>
                    <w:t>Biaya Komitmen</w:t>
                  </w:r>
                </w:p>
              </w:tc>
              <w:tc>
                <w:tcPr>
                  <w:tcW w:w="3469" w:type="pct"/>
                  <w:shd w:val="clear" w:color="auto" w:fill="auto"/>
                </w:tcPr>
                <w:p w:rsidR="00293075" w:rsidRPr="00293075" w:rsidRDefault="00293075" w:rsidP="00D24C35">
                  <w:pPr>
                    <w:keepLines/>
                    <w:tabs>
                      <w:tab w:val="left" w:pos="34"/>
                    </w:tabs>
                    <w:jc w:val="both"/>
                    <w:rPr>
                      <w:rFonts w:eastAsia="MS Mincho"/>
                      <w:color w:val="000000"/>
                      <w:kern w:val="24"/>
                      <w:szCs w:val="20"/>
                      <w:lang w:val="sv-SE"/>
                    </w:rPr>
                  </w:pPr>
                  <w:r w:rsidRPr="00293075">
                    <w:rPr>
                      <w:rFonts w:eastAsia="MS Mincho"/>
                      <w:color w:val="000000"/>
                      <w:kern w:val="24"/>
                      <w:szCs w:val="20"/>
                      <w:lang w:val="id-ID"/>
                    </w:rPr>
                    <w:t>[</w:t>
                  </w:r>
                  <w:r w:rsidRPr="00293075">
                    <w:rPr>
                      <w:rFonts w:eastAsia="MS Mincho"/>
                      <w:color w:val="000000"/>
                      <w:kern w:val="24"/>
                      <w:szCs w:val="20"/>
                      <w:lang w:val="sv-SE"/>
                    </w:rPr>
                    <w:t>1]</w:t>
                  </w:r>
                  <w:r w:rsidRPr="00293075">
                    <w:rPr>
                      <w:rFonts w:eastAsia="MS Mincho"/>
                      <w:color w:val="000000"/>
                      <w:kern w:val="24"/>
                      <w:szCs w:val="20"/>
                      <w:lang w:val="id-ID"/>
                    </w:rPr>
                    <w:t xml:space="preserve"> % </w:t>
                  </w:r>
                  <w:r w:rsidRPr="00293075">
                    <w:rPr>
                      <w:rFonts w:eastAsia="MS Mincho"/>
                      <w:color w:val="000000"/>
                      <w:kern w:val="24"/>
                      <w:szCs w:val="20"/>
                      <w:lang w:val="sv-SE"/>
                    </w:rPr>
                    <w:t xml:space="preserve">per tahun berlaku tetap, yang dihitung secara harian rata-rata dari Jumlah </w:t>
                  </w:r>
                  <w:r w:rsidRPr="00293075">
                    <w:rPr>
                      <w:rFonts w:eastAsia="MS Mincho"/>
                      <w:color w:val="000000"/>
                      <w:kern w:val="24"/>
                      <w:szCs w:val="20"/>
                      <w:lang w:val="id-ID"/>
                    </w:rPr>
                    <w:t>F</w:t>
                  </w:r>
                  <w:r w:rsidRPr="00293075">
                    <w:rPr>
                      <w:rFonts w:eastAsia="MS Mincho"/>
                      <w:color w:val="000000"/>
                      <w:kern w:val="24"/>
                      <w:szCs w:val="20"/>
                      <w:lang w:val="sv-SE"/>
                    </w:rPr>
                    <w:t>asilitas yang tidak ditarik selama Periode Ketersediaan.</w:t>
                  </w:r>
                </w:p>
                <w:p w:rsidR="00293075" w:rsidRPr="00293075" w:rsidRDefault="00293075" w:rsidP="00D24C35">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Biaya Komitmen dibayarkan selama Periode Ketersediaan secara bulanan, selambat-lambatnya </w:t>
                  </w:r>
                  <w:r w:rsidRPr="00293075">
                    <w:rPr>
                      <w:rFonts w:eastAsia="MS Mincho"/>
                      <w:color w:val="000000"/>
                      <w:kern w:val="24"/>
                      <w:szCs w:val="20"/>
                      <w:lang w:val="id-ID"/>
                    </w:rPr>
                    <w:t xml:space="preserve"> 5 (lima) Hari Kerja setelah </w:t>
                  </w:r>
                  <w:r w:rsidRPr="00293075">
                    <w:rPr>
                      <w:rFonts w:eastAsia="MS Mincho"/>
                      <w:color w:val="000000"/>
                      <w:kern w:val="24"/>
                      <w:szCs w:val="20"/>
                    </w:rPr>
                    <w:t xml:space="preserve">berakhirnya periode bulanan terkait. </w:t>
                  </w:r>
                  <w:r w:rsidRPr="00293075">
                    <w:rPr>
                      <w:rFonts w:eastAsia="MS Mincho"/>
                      <w:color w:val="000000"/>
                      <w:kern w:val="24"/>
                      <w:szCs w:val="20"/>
                      <w:lang w:val="sv-SE"/>
                    </w:rPr>
                    <w:t>.</w:t>
                  </w:r>
                </w:p>
              </w:tc>
            </w:tr>
            <w:tr w:rsidR="00293075" w:rsidRPr="00293075" w:rsidTr="00D24C35">
              <w:trPr>
                <w:trHeight w:val="593"/>
              </w:trPr>
              <w:tc>
                <w:tcPr>
                  <w:tcW w:w="1531" w:type="pct"/>
                  <w:shd w:val="clear" w:color="auto" w:fill="auto"/>
                </w:tcPr>
                <w:p w:rsidR="00293075" w:rsidRPr="00293075" w:rsidRDefault="00293075" w:rsidP="00D24C35">
                  <w:pPr>
                    <w:keepLines/>
                    <w:jc w:val="both"/>
                    <w:rPr>
                      <w:b/>
                      <w:i/>
                      <w:szCs w:val="20"/>
                    </w:rPr>
                  </w:pPr>
                  <w:r w:rsidRPr="00293075">
                    <w:rPr>
                      <w:b/>
                      <w:bCs/>
                      <w:szCs w:val="20"/>
                      <w:lang w:val="id-ID"/>
                    </w:rPr>
                    <w:t>Suku Bunga</w:t>
                  </w:r>
                  <w:r w:rsidRPr="00293075">
                    <w:rPr>
                      <w:b/>
                      <w:bCs/>
                      <w:szCs w:val="20"/>
                    </w:rPr>
                    <w:t xml:space="preserve"> Fasilitas</w:t>
                  </w:r>
                </w:p>
              </w:tc>
              <w:tc>
                <w:tcPr>
                  <w:tcW w:w="3469" w:type="pct"/>
                  <w:shd w:val="clear" w:color="auto" w:fill="auto"/>
                </w:tcPr>
                <w:p w:rsidR="00293075" w:rsidRPr="00293075" w:rsidRDefault="00293075" w:rsidP="00D24C35">
                  <w:pPr>
                    <w:keepLines/>
                    <w:tabs>
                      <w:tab w:val="left" w:pos="34"/>
                    </w:tabs>
                    <w:jc w:val="both"/>
                    <w:rPr>
                      <w:rFonts w:eastAsia="MS Mincho"/>
                      <w:color w:val="000000"/>
                      <w:kern w:val="24"/>
                      <w:szCs w:val="20"/>
                    </w:rPr>
                  </w:pPr>
                  <w:r w:rsidRPr="00293075">
                    <w:rPr>
                      <w:rFonts w:eastAsia="MS Mincho"/>
                      <w:color w:val="000000"/>
                      <w:kern w:val="24"/>
                      <w:szCs w:val="20"/>
                      <w:lang w:val="sv-SE"/>
                    </w:rPr>
                    <w:t>Sebesar tingkat suku bunga Fasilitas Kredit Sindikasi yang berlaku per tahun (“</w:t>
                  </w:r>
                  <w:r w:rsidRPr="00293075">
                    <w:rPr>
                      <w:rFonts w:eastAsia="MS Mincho"/>
                      <w:b/>
                      <w:color w:val="000000"/>
                      <w:kern w:val="24"/>
                      <w:szCs w:val="20"/>
                      <w:lang w:val="sv-SE"/>
                    </w:rPr>
                    <w:t>Suku Bunga Sindikasi</w:t>
                  </w:r>
                  <w:r w:rsidRPr="00293075">
                    <w:rPr>
                      <w:rFonts w:eastAsia="MS Mincho"/>
                      <w:color w:val="000000"/>
                      <w:kern w:val="24"/>
                      <w:szCs w:val="20"/>
                      <w:lang w:val="sv-SE"/>
                    </w:rPr>
                    <w:t>”) + [3% (tiga persen)] per tahun</w:t>
                  </w:r>
                  <w:r w:rsidRPr="00293075">
                    <w:rPr>
                      <w:rFonts w:eastAsia="MS Mincho"/>
                      <w:color w:val="000000"/>
                      <w:kern w:val="24"/>
                      <w:szCs w:val="20"/>
                      <w:lang w:val="id-ID"/>
                    </w:rPr>
                    <w:t>.</w:t>
                  </w:r>
                </w:p>
                <w:p w:rsidR="00293075" w:rsidRPr="00293075" w:rsidRDefault="00293075" w:rsidP="0092577F">
                  <w:pPr>
                    <w:rPr>
                      <w:szCs w:val="20"/>
                    </w:rPr>
                  </w:pPr>
                  <w:r w:rsidRPr="00293075">
                    <w:rPr>
                      <w:rFonts w:eastAsia="MS Mincho"/>
                      <w:color w:val="000000"/>
                      <w:kern w:val="24"/>
                      <w:szCs w:val="20"/>
                      <w:lang w:val="sv-SE"/>
                    </w:rPr>
                    <w:t xml:space="preserve">Suku Bunga Sindikasi adalah </w:t>
                  </w:r>
                  <w:r w:rsidRPr="00293075">
                    <w:rPr>
                      <w:szCs w:val="20"/>
                    </w:rPr>
                    <w:t>Suku Bunga Acuan (LPS) + 4.25% p.a.</w:t>
                  </w:r>
                </w:p>
                <w:p w:rsidR="00293075" w:rsidRPr="00293075" w:rsidRDefault="00293075" w:rsidP="00D24C35">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Pembayaran suku bunga di atas akan dilakukan dengan ketentuan sebagai berikut:</w:t>
                  </w:r>
                </w:p>
                <w:p w:rsidR="00293075" w:rsidRPr="00293075" w:rsidRDefault="00293075" w:rsidP="00293075">
                  <w:pPr>
                    <w:keepNext/>
                    <w:keepLines/>
                    <w:numPr>
                      <w:ilvl w:val="0"/>
                      <w:numId w:val="167"/>
                    </w:numPr>
                    <w:tabs>
                      <w:tab w:val="left" w:pos="34"/>
                    </w:tabs>
                    <w:spacing w:after="0" w:line="240" w:lineRule="auto"/>
                    <w:jc w:val="both"/>
                    <w:outlineLvl w:val="0"/>
                    <w:rPr>
                      <w:rFonts w:eastAsia="MS Mincho"/>
                      <w:color w:val="000000"/>
                      <w:kern w:val="24"/>
                      <w:szCs w:val="20"/>
                    </w:rPr>
                  </w:pPr>
                  <w:r w:rsidRPr="00293075">
                    <w:rPr>
                      <w:rFonts w:eastAsia="MS Mincho"/>
                      <w:color w:val="000000"/>
                      <w:kern w:val="24"/>
                      <w:szCs w:val="20"/>
                    </w:rPr>
                    <w:lastRenderedPageBreak/>
                    <w:t>Selama Masa Tenggang:</w:t>
                  </w:r>
                </w:p>
                <w:p w:rsidR="00293075" w:rsidRPr="00293075" w:rsidRDefault="00293075" w:rsidP="00293075">
                  <w:pPr>
                    <w:keepNext/>
                    <w:keepLines/>
                    <w:numPr>
                      <w:ilvl w:val="0"/>
                      <w:numId w:val="13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 xml:space="preserve">Bunga sebesar [3% (tiga persen)] per tahun, akan dibayarkan secara tunai selama Masa Tenggang; dan  </w:t>
                  </w:r>
                </w:p>
                <w:p w:rsidR="00293075" w:rsidRPr="00293075" w:rsidRDefault="00293075" w:rsidP="00293075">
                  <w:pPr>
                    <w:keepNext/>
                    <w:keepLines/>
                    <w:numPr>
                      <w:ilvl w:val="0"/>
                      <w:numId w:val="13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Bunga sebesar Suku Bunga Sindikasi yang belum dibayar akan dikapitalisasi dan menambah pokok pinjaman yang akan dikenakan Suku Bunga Sindikasi + [3% (tiga persen)] per tahun (”</w:t>
                  </w:r>
                  <w:r w:rsidRPr="00293075">
                    <w:rPr>
                      <w:rFonts w:eastAsia="MS Mincho"/>
                      <w:b/>
                      <w:color w:val="000000"/>
                      <w:kern w:val="24"/>
                      <w:szCs w:val="20"/>
                      <w:lang w:val="sv-SE"/>
                    </w:rPr>
                    <w:t>Akumulasi</w:t>
                  </w:r>
                  <w:r w:rsidRPr="00293075">
                    <w:rPr>
                      <w:rFonts w:eastAsia="MS Mincho"/>
                      <w:color w:val="000000"/>
                      <w:kern w:val="24"/>
                      <w:szCs w:val="20"/>
                      <w:lang w:val="sv-SE"/>
                    </w:rPr>
                    <w:t xml:space="preserve"> </w:t>
                  </w:r>
                  <w:r w:rsidRPr="00293075">
                    <w:rPr>
                      <w:rFonts w:eastAsia="MS Mincho"/>
                      <w:b/>
                      <w:color w:val="000000"/>
                      <w:kern w:val="24"/>
                      <w:szCs w:val="20"/>
                      <w:lang w:val="sv-SE"/>
                    </w:rPr>
                    <w:t>Suku Bunga Sindikasi</w:t>
                  </w:r>
                  <w:r w:rsidRPr="00293075">
                    <w:rPr>
                      <w:rFonts w:eastAsia="MS Mincho"/>
                      <w:color w:val="000000"/>
                      <w:kern w:val="24"/>
                      <w:szCs w:val="20"/>
                      <w:lang w:val="sv-SE"/>
                    </w:rPr>
                    <w:t>”) dan akan dibayarkan oleh Debitur setelah Masa Tenggang.</w:t>
                  </w:r>
                </w:p>
                <w:p w:rsidR="00293075" w:rsidRPr="00293075" w:rsidRDefault="00293075" w:rsidP="00293075">
                  <w:pPr>
                    <w:keepNext/>
                    <w:keepLines/>
                    <w:numPr>
                      <w:ilvl w:val="0"/>
                      <w:numId w:val="167"/>
                    </w:numPr>
                    <w:tabs>
                      <w:tab w:val="left" w:pos="34"/>
                    </w:tabs>
                    <w:spacing w:after="0" w:line="240" w:lineRule="auto"/>
                    <w:ind w:left="353"/>
                    <w:jc w:val="both"/>
                    <w:outlineLvl w:val="0"/>
                    <w:rPr>
                      <w:rFonts w:eastAsia="MS Mincho"/>
                      <w:color w:val="000000"/>
                      <w:kern w:val="24"/>
                      <w:szCs w:val="20"/>
                    </w:rPr>
                  </w:pPr>
                  <w:r w:rsidRPr="00293075">
                    <w:rPr>
                      <w:rFonts w:eastAsia="MS Mincho"/>
                      <w:color w:val="000000"/>
                      <w:kern w:val="24"/>
                      <w:szCs w:val="20"/>
                    </w:rPr>
                    <w:t>Setelah Masa Tenggang:</w:t>
                  </w:r>
                </w:p>
                <w:p w:rsidR="00293075" w:rsidRPr="00293075" w:rsidRDefault="00293075" w:rsidP="00293075">
                  <w:pPr>
                    <w:keepNext/>
                    <w:keepLines/>
                    <w:numPr>
                      <w:ilvl w:val="0"/>
                      <w:numId w:val="13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 xml:space="preserve">Bunga sebesar Suku Bunga Sindikasi + [3% (tiga persen)] per tahun, ditambah dengan pembayaran Akumulasi Suku Bunga Sindikasi secara pro-rata.  </w:t>
                  </w:r>
                </w:p>
                <w:p w:rsidR="00293075" w:rsidRPr="00293075" w:rsidRDefault="00293075" w:rsidP="00D24C35">
                  <w:pPr>
                    <w:keepLines/>
                    <w:tabs>
                      <w:tab w:val="left" w:pos="34"/>
                    </w:tabs>
                    <w:jc w:val="both"/>
                    <w:rPr>
                      <w:rFonts w:cs="Arial"/>
                      <w:szCs w:val="20"/>
                      <w:lang w:val="sv-SE"/>
                    </w:rPr>
                  </w:pPr>
                </w:p>
              </w:tc>
            </w:tr>
            <w:tr w:rsidR="00293075" w:rsidRPr="00293075" w:rsidTr="00D24C35">
              <w:tc>
                <w:tcPr>
                  <w:tcW w:w="1531" w:type="pct"/>
                  <w:shd w:val="clear" w:color="auto" w:fill="auto"/>
                </w:tcPr>
                <w:p w:rsidR="00293075" w:rsidRPr="00293075" w:rsidRDefault="00293075" w:rsidP="00D24C35">
                  <w:pPr>
                    <w:keepLines/>
                    <w:jc w:val="both"/>
                    <w:rPr>
                      <w:b/>
                      <w:i/>
                      <w:szCs w:val="20"/>
                    </w:rPr>
                  </w:pPr>
                  <w:r w:rsidRPr="00293075">
                    <w:rPr>
                      <w:b/>
                      <w:bCs/>
                      <w:szCs w:val="20"/>
                    </w:rPr>
                    <w:lastRenderedPageBreak/>
                    <w:t>Suku Bunga Cidera Janji</w:t>
                  </w:r>
                </w:p>
              </w:tc>
              <w:tc>
                <w:tcPr>
                  <w:tcW w:w="3469" w:type="pct"/>
                  <w:shd w:val="clear" w:color="auto" w:fill="auto"/>
                </w:tcPr>
                <w:p w:rsidR="00293075" w:rsidRPr="00293075" w:rsidRDefault="00293075" w:rsidP="00D24C35">
                  <w:pPr>
                    <w:keepLines/>
                    <w:jc w:val="both"/>
                    <w:rPr>
                      <w:rFonts w:cs="Tahoma"/>
                      <w:szCs w:val="20"/>
                    </w:rPr>
                  </w:pPr>
                  <w:r w:rsidRPr="00293075">
                    <w:rPr>
                      <w:rFonts w:cs="Tahoma"/>
                      <w:szCs w:val="20"/>
                      <w:lang w:val="id-ID"/>
                    </w:rPr>
                    <w:t xml:space="preserve">Setiap jumlah yang tidak dibayarkan (yaitu bunga yang harus dibayarkan dan/atau pembayaran kembali jumlah pokok setiap Periode Bunga) akan dikenakan suku bunga cidera janji sebesar </w:t>
                  </w:r>
                  <w:r w:rsidRPr="00293075">
                    <w:rPr>
                      <w:rFonts w:cs="Tahoma"/>
                      <w:szCs w:val="20"/>
                    </w:rPr>
                    <w:t xml:space="preserve">[2]% per tahun di atas Suku Bunga Fasilitas yang berlaku, </w:t>
                  </w:r>
                  <w:r w:rsidRPr="00293075">
                    <w:rPr>
                      <w:rFonts w:cs="Tahoma"/>
                      <w:szCs w:val="20"/>
                      <w:lang w:val="id-ID"/>
                    </w:rPr>
                    <w:t>yang diperhitungkan sampai dengan tanggal aktual pembayaran jumlah yang tertunggak</w:t>
                  </w:r>
                  <w:r w:rsidRPr="00293075">
                    <w:rPr>
                      <w:rFonts w:cs="Tahoma"/>
                      <w:szCs w:val="20"/>
                    </w:rPr>
                    <w:t xml:space="preserve">. </w:t>
                  </w: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rPr>
                    <w:t>Periode Bunga</w:t>
                  </w:r>
                </w:p>
              </w:tc>
              <w:tc>
                <w:tcPr>
                  <w:tcW w:w="3469" w:type="pct"/>
                  <w:shd w:val="clear" w:color="auto" w:fill="auto"/>
                </w:tcPr>
                <w:p w:rsidR="00293075" w:rsidRPr="00293075" w:rsidRDefault="00293075" w:rsidP="00D24C35">
                  <w:pPr>
                    <w:keepLines/>
                    <w:tabs>
                      <w:tab w:val="left" w:pos="34"/>
                    </w:tabs>
                    <w:jc w:val="both"/>
                    <w:rPr>
                      <w:rFonts w:eastAsia="MS Mincho"/>
                      <w:kern w:val="24"/>
                      <w:szCs w:val="20"/>
                    </w:rPr>
                  </w:pPr>
                  <w:r w:rsidRPr="00293075">
                    <w:rPr>
                      <w:rFonts w:eastAsia="MS Mincho"/>
                      <w:kern w:val="24"/>
                      <w:szCs w:val="20"/>
                    </w:rPr>
                    <w:t>[Bulanan, sesuai dengan Perjanjian Fasilitas Kredit Sindikasi.]</w:t>
                  </w:r>
                </w:p>
                <w:p w:rsidR="00293075" w:rsidRPr="00293075" w:rsidRDefault="00293075" w:rsidP="00D24C35">
                  <w:pPr>
                    <w:keepLines/>
                    <w:tabs>
                      <w:tab w:val="left" w:pos="34"/>
                    </w:tabs>
                    <w:jc w:val="both"/>
                    <w:rPr>
                      <w:rFonts w:eastAsia="MS Mincho"/>
                      <w:color w:val="000000"/>
                      <w:kern w:val="24"/>
                      <w:szCs w:val="20"/>
                    </w:rPr>
                  </w:pPr>
                  <w:r w:rsidRPr="00293075">
                    <w:rPr>
                      <w:rFonts w:eastAsia="MS Mincho"/>
                      <w:color w:val="000000"/>
                      <w:kern w:val="24"/>
                      <w:szCs w:val="20"/>
                    </w:rPr>
                    <w:t>Pembayaran suku bunga akan dilakukan pada akhir tiap Periode Bunga (“</w:t>
                  </w:r>
                  <w:r w:rsidRPr="00293075">
                    <w:rPr>
                      <w:rFonts w:eastAsia="MS Mincho"/>
                      <w:b/>
                      <w:color w:val="000000"/>
                      <w:kern w:val="24"/>
                      <w:szCs w:val="20"/>
                    </w:rPr>
                    <w:t>Tanggal Pembayaran Bunga</w:t>
                  </w:r>
                  <w:r w:rsidRPr="00293075">
                    <w:rPr>
                      <w:rFonts w:eastAsia="MS Mincho"/>
                      <w:color w:val="000000"/>
                      <w:kern w:val="24"/>
                      <w:szCs w:val="20"/>
                    </w:rPr>
                    <w:t>”), dengan ketentuan Tanggal Pembayaran Bunga tidak melewati Tanggal Jatuh Tempo Final.</w:t>
                  </w:r>
                </w:p>
                <w:p w:rsidR="00293075" w:rsidRPr="00293075" w:rsidRDefault="00293075" w:rsidP="00D24C35">
                  <w:pPr>
                    <w:keepLines/>
                    <w:jc w:val="both"/>
                    <w:rPr>
                      <w:rFonts w:cs="Tahoma"/>
                      <w:szCs w:val="20"/>
                      <w:lang w:val="id-ID"/>
                    </w:rPr>
                  </w:pPr>
                </w:p>
              </w:tc>
            </w:tr>
            <w:tr w:rsidR="00293075" w:rsidRPr="00293075" w:rsidTr="00D24C35">
              <w:tc>
                <w:tcPr>
                  <w:tcW w:w="5000" w:type="pct"/>
                  <w:gridSpan w:val="2"/>
                  <w:shd w:val="clear" w:color="auto" w:fill="9CC2E5"/>
                </w:tcPr>
                <w:p w:rsidR="00293075" w:rsidRPr="00293075" w:rsidRDefault="00293075" w:rsidP="00D24C35">
                  <w:pPr>
                    <w:keepLines/>
                    <w:jc w:val="both"/>
                    <w:rPr>
                      <w:rFonts w:eastAsia="MS Mincho"/>
                      <w:b/>
                      <w:color w:val="000000"/>
                      <w:kern w:val="24"/>
                      <w:szCs w:val="20"/>
                      <w:lang w:val="id-ID"/>
                    </w:rPr>
                  </w:pPr>
                  <w:r w:rsidRPr="00293075">
                    <w:rPr>
                      <w:rFonts w:eastAsia="MS Mincho"/>
                      <w:b/>
                      <w:color w:val="000000"/>
                      <w:kern w:val="24"/>
                      <w:szCs w:val="20"/>
                      <w:lang w:val="id-ID"/>
                    </w:rPr>
                    <w:t>KETENTUAN-KETENTUAN LAIN</w:t>
                  </w:r>
                </w:p>
              </w:tc>
            </w:tr>
            <w:tr w:rsidR="00293075" w:rsidRPr="00293075" w:rsidTr="00D24C35">
              <w:tc>
                <w:tcPr>
                  <w:tcW w:w="1531" w:type="pct"/>
                  <w:shd w:val="clear" w:color="auto" w:fill="auto"/>
                </w:tcPr>
                <w:p w:rsidR="00293075" w:rsidRPr="00293075" w:rsidRDefault="00293075" w:rsidP="00D24C35">
                  <w:pPr>
                    <w:keepLines/>
                    <w:jc w:val="both"/>
                    <w:rPr>
                      <w:b/>
                      <w:bCs/>
                      <w:szCs w:val="20"/>
                      <w:lang w:val="id-ID"/>
                    </w:rPr>
                  </w:pPr>
                  <w:r w:rsidRPr="00293075">
                    <w:rPr>
                      <w:b/>
                      <w:bCs/>
                      <w:szCs w:val="20"/>
                      <w:lang w:val="id-ID"/>
                    </w:rPr>
                    <w:t>Pembayaran Dipercepat yang Wajib</w:t>
                  </w:r>
                </w:p>
              </w:tc>
              <w:tc>
                <w:tcPr>
                  <w:tcW w:w="3469" w:type="pct"/>
                  <w:shd w:val="clear" w:color="auto" w:fill="auto"/>
                </w:tcPr>
                <w:p w:rsidR="00293075" w:rsidRPr="00293075" w:rsidRDefault="00293075" w:rsidP="00D24C35">
                  <w:pPr>
                    <w:jc w:val="both"/>
                    <w:rPr>
                      <w:szCs w:val="20"/>
                    </w:rPr>
                  </w:pPr>
                  <w:r w:rsidRPr="00293075">
                    <w:rPr>
                      <w:szCs w:val="20"/>
                      <w:lang w:val="id-ID"/>
                    </w:rPr>
                    <w:t>Debitur harus melakukan Pembayaran Dipercepat dalam hal terjadinya peristiwa-peristiwa berikut ini:</w:t>
                  </w:r>
                </w:p>
                <w:p w:rsidR="00293075" w:rsidRPr="00293075" w:rsidRDefault="00293075" w:rsidP="00293075">
                  <w:pPr>
                    <w:keepNext/>
                    <w:numPr>
                      <w:ilvl w:val="0"/>
                      <w:numId w:val="168"/>
                    </w:numPr>
                    <w:spacing w:after="0" w:line="240" w:lineRule="auto"/>
                    <w:jc w:val="both"/>
                    <w:outlineLvl w:val="0"/>
                    <w:rPr>
                      <w:szCs w:val="20"/>
                      <w:lang w:val="id-ID"/>
                    </w:rPr>
                  </w:pPr>
                  <w:r w:rsidRPr="00293075">
                    <w:rPr>
                      <w:szCs w:val="20"/>
                      <w:lang w:val="id-ID"/>
                    </w:rPr>
                    <w:t>Ketidakabsahan</w:t>
                  </w:r>
                  <w:r w:rsidRPr="00293075">
                    <w:rPr>
                      <w:szCs w:val="20"/>
                    </w:rPr>
                    <w:t xml:space="preserve"> (</w:t>
                  </w:r>
                  <w:r w:rsidRPr="00293075">
                    <w:rPr>
                      <w:i/>
                      <w:szCs w:val="20"/>
                    </w:rPr>
                    <w:t>Illegality</w:t>
                  </w:r>
                  <w:r w:rsidRPr="00293075">
                    <w:rPr>
                      <w:szCs w:val="20"/>
                    </w:rPr>
                    <w:t xml:space="preserve">) </w:t>
                  </w:r>
                </w:p>
                <w:p w:rsidR="00293075" w:rsidRPr="00293075" w:rsidRDefault="00293075" w:rsidP="0092577F">
                  <w:pPr>
                    <w:ind w:left="360"/>
                    <w:jc w:val="both"/>
                    <w:rPr>
                      <w:szCs w:val="20"/>
                    </w:rPr>
                  </w:pPr>
                  <w:r w:rsidRPr="00293075">
                    <w:rPr>
                      <w:szCs w:val="20"/>
                      <w:lang w:val="id-ID"/>
                    </w:rPr>
                    <w:t>Setiap saat apabila Kreditur dalam yurisdiksi yang berlaku menjadi tidak sah untuk melaksanakan kewajiban apapun yang diatur di dalam Dokumen Pembiayaan (sebagaimana didefinisikan di bawah ini), Debitur harus melunasi secara penuh setiap jumlah yang tertunggak, dan Fasilitas yang masih tersedia, akan dibatalkan seketika</w:t>
                  </w:r>
                  <w:r w:rsidRPr="00293075">
                    <w:rPr>
                      <w:rFonts w:eastAsia="MS Mincho"/>
                      <w:szCs w:val="20"/>
                      <w:lang w:eastAsia="ja-JP"/>
                    </w:rPr>
                    <w:t>.</w:t>
                  </w:r>
                  <w:r w:rsidRPr="00293075">
                    <w:rPr>
                      <w:rFonts w:eastAsia="MS Mincho"/>
                      <w:b/>
                      <w:szCs w:val="20"/>
                      <w:lang w:eastAsia="ja-JP"/>
                    </w:rPr>
                    <w:t xml:space="preserve"> </w:t>
                  </w:r>
                </w:p>
                <w:p w:rsidR="00293075" w:rsidRPr="00293075" w:rsidRDefault="00293075" w:rsidP="00293075">
                  <w:pPr>
                    <w:keepNext/>
                    <w:numPr>
                      <w:ilvl w:val="0"/>
                      <w:numId w:val="168"/>
                    </w:numPr>
                    <w:spacing w:after="0" w:line="240" w:lineRule="auto"/>
                    <w:jc w:val="both"/>
                    <w:outlineLvl w:val="0"/>
                    <w:rPr>
                      <w:szCs w:val="20"/>
                    </w:rPr>
                  </w:pPr>
                  <w:r w:rsidRPr="00293075">
                    <w:rPr>
                      <w:szCs w:val="20"/>
                    </w:rPr>
                    <w:t xml:space="preserve">Percepatan pembayaran terjadi terhadap Fasilitas Kredit Sindikasi, termasuk dan tidak terbatas pada: </w:t>
                  </w:r>
                </w:p>
                <w:p w:rsidR="00293075" w:rsidRPr="00293075" w:rsidRDefault="00293075" w:rsidP="00293075">
                  <w:pPr>
                    <w:keepNext/>
                    <w:numPr>
                      <w:ilvl w:val="0"/>
                      <w:numId w:val="169"/>
                    </w:numPr>
                    <w:spacing w:after="0" w:line="240" w:lineRule="auto"/>
                    <w:ind w:left="1163" w:hanging="443"/>
                    <w:jc w:val="both"/>
                    <w:outlineLvl w:val="0"/>
                    <w:rPr>
                      <w:szCs w:val="20"/>
                    </w:rPr>
                  </w:pPr>
                  <w:r w:rsidRPr="00293075">
                    <w:rPr>
                      <w:szCs w:val="20"/>
                    </w:rPr>
                    <w:t>Pelepasan aset,</w:t>
                  </w:r>
                </w:p>
                <w:p w:rsidR="00293075" w:rsidRPr="00293075" w:rsidRDefault="00293075" w:rsidP="00293075">
                  <w:pPr>
                    <w:keepNext/>
                    <w:numPr>
                      <w:ilvl w:val="0"/>
                      <w:numId w:val="169"/>
                    </w:numPr>
                    <w:spacing w:after="0" w:line="240" w:lineRule="auto"/>
                    <w:ind w:left="1163" w:hanging="443"/>
                    <w:jc w:val="both"/>
                    <w:outlineLvl w:val="0"/>
                    <w:rPr>
                      <w:szCs w:val="20"/>
                    </w:rPr>
                  </w:pPr>
                  <w:r w:rsidRPr="00293075">
                    <w:rPr>
                      <w:szCs w:val="20"/>
                    </w:rPr>
                    <w:t>Penerimaan Klaim Asuransi;</w:t>
                  </w:r>
                </w:p>
                <w:p w:rsidR="00293075" w:rsidRPr="00293075" w:rsidRDefault="00293075" w:rsidP="00293075">
                  <w:pPr>
                    <w:keepNext/>
                    <w:numPr>
                      <w:ilvl w:val="0"/>
                      <w:numId w:val="169"/>
                    </w:numPr>
                    <w:spacing w:after="0" w:line="240" w:lineRule="auto"/>
                    <w:ind w:left="1163" w:hanging="443"/>
                    <w:jc w:val="both"/>
                    <w:outlineLvl w:val="0"/>
                    <w:rPr>
                      <w:szCs w:val="20"/>
                    </w:rPr>
                  </w:pPr>
                  <w:r w:rsidRPr="00293075">
                    <w:rPr>
                      <w:szCs w:val="20"/>
                    </w:rPr>
                    <w:t>Kompensasi terkait dengan pengakhiran Perjanjian Pengusahaan Jalan Tol sehubungan dengan Proyek (“</w:t>
                  </w:r>
                  <w:r w:rsidRPr="00293075">
                    <w:rPr>
                      <w:b/>
                      <w:szCs w:val="20"/>
                    </w:rPr>
                    <w:t>PPJT</w:t>
                  </w:r>
                  <w:r w:rsidRPr="00293075">
                    <w:rPr>
                      <w:szCs w:val="20"/>
                    </w:rPr>
                    <w:t>”);</w:t>
                  </w:r>
                </w:p>
                <w:p w:rsidR="00293075" w:rsidRPr="00293075" w:rsidRDefault="00293075" w:rsidP="0092577F">
                  <w:pPr>
                    <w:ind w:left="720"/>
                    <w:jc w:val="both"/>
                    <w:rPr>
                      <w:szCs w:val="20"/>
                    </w:rPr>
                  </w:pPr>
                  <w:r w:rsidRPr="00293075">
                    <w:rPr>
                      <w:szCs w:val="20"/>
                    </w:rPr>
                    <w:t xml:space="preserve">dimana Kreditur mendapatkan pembayaran prorata dengan Kreditur Senior.  </w:t>
                  </w:r>
                </w:p>
                <w:p w:rsidR="00293075" w:rsidRPr="00293075" w:rsidRDefault="00293075" w:rsidP="00293075">
                  <w:pPr>
                    <w:keepNext/>
                    <w:numPr>
                      <w:ilvl w:val="0"/>
                      <w:numId w:val="168"/>
                    </w:numPr>
                    <w:spacing w:after="0" w:line="240" w:lineRule="auto"/>
                    <w:jc w:val="both"/>
                    <w:outlineLvl w:val="0"/>
                    <w:rPr>
                      <w:szCs w:val="20"/>
                      <w:lang w:val="id-ID"/>
                    </w:rPr>
                  </w:pPr>
                  <w:r w:rsidRPr="00293075">
                    <w:rPr>
                      <w:szCs w:val="20"/>
                      <w:lang w:val="id-ID"/>
                    </w:rPr>
                    <w:t>Pembiayaan Kembali Fasilitas Kredit Sindikasi</w:t>
                  </w:r>
                </w:p>
                <w:p w:rsidR="00293075" w:rsidRPr="00293075" w:rsidRDefault="00293075" w:rsidP="0092577F">
                  <w:pPr>
                    <w:ind w:left="720"/>
                    <w:jc w:val="both"/>
                    <w:rPr>
                      <w:szCs w:val="20"/>
                    </w:rPr>
                  </w:pPr>
                  <w:r w:rsidRPr="00293075">
                    <w:rPr>
                      <w:szCs w:val="20"/>
                      <w:lang w:val="id-ID"/>
                    </w:rPr>
                    <w:lastRenderedPageBreak/>
                    <w:t>Debitur harus membayar seluruh Fasilitas kepada Kreditur apabila Debitur melakukan pembiayaan kembali atau penjadwalan pembayaran kembali atas Fasilitas Kredit Sindikasi.</w:t>
                  </w:r>
                </w:p>
                <w:p w:rsidR="00293075" w:rsidRPr="00293075" w:rsidRDefault="00293075" w:rsidP="00293075">
                  <w:pPr>
                    <w:keepNext/>
                    <w:numPr>
                      <w:ilvl w:val="0"/>
                      <w:numId w:val="168"/>
                    </w:numPr>
                    <w:spacing w:after="0" w:line="240" w:lineRule="auto"/>
                    <w:jc w:val="both"/>
                    <w:outlineLvl w:val="0"/>
                    <w:rPr>
                      <w:szCs w:val="20"/>
                      <w:lang w:val="id-ID"/>
                    </w:rPr>
                  </w:pPr>
                  <w:r w:rsidRPr="00293075">
                    <w:rPr>
                      <w:szCs w:val="20"/>
                    </w:rPr>
                    <w:t>Excess Cash Setelah Pelunasan Fasilitas Kredit Sindikasi</w:t>
                  </w:r>
                </w:p>
                <w:p w:rsidR="00293075" w:rsidRPr="00293075" w:rsidRDefault="00293075" w:rsidP="0092577F">
                  <w:pPr>
                    <w:ind w:left="360"/>
                    <w:jc w:val="both"/>
                    <w:rPr>
                      <w:szCs w:val="20"/>
                    </w:rPr>
                  </w:pPr>
                  <w:r w:rsidRPr="00293075">
                    <w:rPr>
                      <w:szCs w:val="20"/>
                      <w:lang w:val="id-ID"/>
                    </w:rPr>
                    <w:t>[</w:t>
                  </w:r>
                  <w:r w:rsidRPr="00293075">
                    <w:rPr>
                      <w:szCs w:val="20"/>
                    </w:rPr>
                    <w:t>50</w:t>
                  </w:r>
                  <w:r w:rsidRPr="00293075">
                    <w:rPr>
                      <w:szCs w:val="20"/>
                      <w:lang w:val="id-ID"/>
                    </w:rPr>
                    <w:t>%] dari excess cash yang tersisa dalam rekening transaksi Debitur setelah pelunasan penuh atas Fasilitas Kredit Sindikasi, wajib digunakan sebagai pembayaran dipercepat yang wajib kepada Kreditur.</w:t>
                  </w:r>
                </w:p>
                <w:p w:rsidR="00293075" w:rsidRPr="00293075" w:rsidRDefault="00293075" w:rsidP="00293075">
                  <w:pPr>
                    <w:keepNext/>
                    <w:numPr>
                      <w:ilvl w:val="0"/>
                      <w:numId w:val="168"/>
                    </w:numPr>
                    <w:spacing w:after="0" w:line="240" w:lineRule="auto"/>
                    <w:jc w:val="both"/>
                    <w:outlineLvl w:val="0"/>
                    <w:rPr>
                      <w:szCs w:val="20"/>
                      <w:lang w:val="id-ID"/>
                    </w:rPr>
                  </w:pPr>
                  <w:r w:rsidRPr="00293075">
                    <w:rPr>
                      <w:szCs w:val="20"/>
                      <w:lang w:val="id-ID"/>
                    </w:rPr>
                    <w:t>Peristiwa  pembayaran dipercepat wajib lainnya</w:t>
                  </w:r>
                  <w:r w:rsidRPr="00293075">
                    <w:rPr>
                      <w:szCs w:val="20"/>
                    </w:rPr>
                    <w:t xml:space="preserve"> berdasarkan hasil </w:t>
                  </w:r>
                  <w:r w:rsidRPr="00293075">
                    <w:rPr>
                      <w:i/>
                      <w:szCs w:val="20"/>
                    </w:rPr>
                    <w:t>due diligence</w:t>
                  </w:r>
                  <w:r w:rsidRPr="00293075">
                    <w:rPr>
                      <w:szCs w:val="20"/>
                      <w:lang w:val="id-ID"/>
                    </w:rPr>
                    <w:t xml:space="preserve"> </w:t>
                  </w:r>
                </w:p>
                <w:p w:rsidR="00293075" w:rsidRPr="00293075" w:rsidRDefault="00293075" w:rsidP="00D24C35">
                  <w:pPr>
                    <w:keepLines/>
                    <w:tabs>
                      <w:tab w:val="left" w:pos="0"/>
                    </w:tabs>
                    <w:jc w:val="both"/>
                    <w:rPr>
                      <w:rFonts w:eastAsia="MS Mincho"/>
                      <w:color w:val="000000"/>
                      <w:kern w:val="24"/>
                      <w:szCs w:val="20"/>
                      <w:lang w:val="id-ID"/>
                    </w:rPr>
                  </w:pPr>
                </w:p>
                <w:p w:rsidR="00293075" w:rsidRPr="00293075" w:rsidRDefault="00293075" w:rsidP="00D24C35">
                  <w:pPr>
                    <w:keepLines/>
                    <w:tabs>
                      <w:tab w:val="left" w:pos="0"/>
                    </w:tabs>
                    <w:jc w:val="both"/>
                    <w:rPr>
                      <w:rFonts w:eastAsia="MS Mincho"/>
                      <w:color w:val="000000"/>
                      <w:kern w:val="24"/>
                      <w:szCs w:val="20"/>
                    </w:rPr>
                  </w:pPr>
                  <w:r w:rsidRPr="00293075">
                    <w:rPr>
                      <w:rFonts w:eastAsia="MS Mincho"/>
                      <w:color w:val="000000"/>
                      <w:kern w:val="24"/>
                      <w:szCs w:val="20"/>
                    </w:rPr>
                    <w:t>Catatan:</w:t>
                  </w:r>
                </w:p>
                <w:p w:rsidR="00293075" w:rsidRPr="00293075" w:rsidRDefault="00293075" w:rsidP="00293075">
                  <w:pPr>
                    <w:keepNext/>
                    <w:keepLines/>
                    <w:numPr>
                      <w:ilvl w:val="0"/>
                      <w:numId w:val="170"/>
                    </w:numPr>
                    <w:tabs>
                      <w:tab w:val="left" w:pos="0"/>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Setiap Fasilitas yang telah dibayarkan, tidak dapat ditarik kembali oleh Debitur</w:t>
                  </w:r>
                  <w:r w:rsidRPr="00293075">
                    <w:rPr>
                      <w:rFonts w:eastAsia="MS Mincho"/>
                      <w:color w:val="000000"/>
                      <w:kern w:val="24"/>
                      <w:szCs w:val="20"/>
                      <w:lang w:val="id-ID"/>
                    </w:rPr>
                    <w:t>;</w:t>
                  </w:r>
                </w:p>
                <w:p w:rsidR="00293075" w:rsidRPr="00293075" w:rsidRDefault="00293075" w:rsidP="00293075">
                  <w:pPr>
                    <w:keepNext/>
                    <w:keepLines/>
                    <w:numPr>
                      <w:ilvl w:val="0"/>
                      <w:numId w:val="170"/>
                    </w:numPr>
                    <w:tabs>
                      <w:tab w:val="left" w:pos="0"/>
                    </w:tabs>
                    <w:spacing w:after="0" w:line="240" w:lineRule="auto"/>
                    <w:ind w:left="353"/>
                    <w:jc w:val="both"/>
                    <w:outlineLvl w:val="0"/>
                    <w:rPr>
                      <w:rFonts w:eastAsia="MS Mincho"/>
                      <w:color w:val="000000"/>
                      <w:kern w:val="24"/>
                      <w:szCs w:val="20"/>
                      <w:lang w:val="sv-SE"/>
                    </w:rPr>
                  </w:pPr>
                  <w:r w:rsidRPr="00293075">
                    <w:rPr>
                      <w:rFonts w:eastAsia="MS Mincho"/>
                      <w:color w:val="000000"/>
                      <w:kern w:val="24"/>
                      <w:szCs w:val="20"/>
                      <w:lang w:val="sv-SE"/>
                    </w:rPr>
                    <w:t>Setiap pembayaran dipercepat (kecuali karena “</w:t>
                  </w:r>
                  <w:r w:rsidRPr="00293075">
                    <w:rPr>
                      <w:rFonts w:eastAsia="MS Mincho"/>
                      <w:b/>
                      <w:color w:val="000000"/>
                      <w:kern w:val="24"/>
                      <w:szCs w:val="20"/>
                      <w:lang w:val="sv-SE"/>
                    </w:rPr>
                    <w:t>Ketidakabsahan</w:t>
                  </w:r>
                  <w:r w:rsidRPr="00293075">
                    <w:rPr>
                      <w:rFonts w:eastAsia="MS Mincho"/>
                      <w:color w:val="000000"/>
                      <w:kern w:val="24"/>
                      <w:szCs w:val="20"/>
                      <w:lang w:val="sv-SE"/>
                    </w:rPr>
                    <w:t>”) wajib dilakukan dari urutan jatuh tempo terakhir (</w:t>
                  </w:r>
                  <w:r w:rsidRPr="00293075">
                    <w:rPr>
                      <w:rFonts w:eastAsia="MS Mincho"/>
                      <w:i/>
                      <w:color w:val="000000"/>
                      <w:kern w:val="24"/>
                      <w:szCs w:val="20"/>
                      <w:lang w:val="sv-SE"/>
                    </w:rPr>
                    <w:t>inverse order of maturity</w:t>
                  </w:r>
                  <w:r w:rsidRPr="00293075">
                    <w:rPr>
                      <w:rFonts w:eastAsia="MS Mincho"/>
                      <w:color w:val="000000"/>
                      <w:kern w:val="24"/>
                      <w:szCs w:val="20"/>
                      <w:lang w:val="sv-SE"/>
                    </w:rPr>
                    <w:t>) dari angsuran pembayaran pinjaman;</w:t>
                  </w:r>
                </w:p>
                <w:p w:rsidR="00293075" w:rsidRPr="00293075" w:rsidRDefault="00293075" w:rsidP="00293075">
                  <w:pPr>
                    <w:keepNext/>
                    <w:keepLines/>
                    <w:numPr>
                      <w:ilvl w:val="0"/>
                      <w:numId w:val="170"/>
                    </w:numPr>
                    <w:tabs>
                      <w:tab w:val="left" w:pos="0"/>
                    </w:tabs>
                    <w:spacing w:after="0" w:line="240" w:lineRule="auto"/>
                    <w:ind w:left="353"/>
                    <w:jc w:val="both"/>
                    <w:outlineLvl w:val="0"/>
                    <w:rPr>
                      <w:rFonts w:eastAsia="MS Mincho"/>
                      <w:color w:val="000000"/>
                      <w:kern w:val="24"/>
                      <w:szCs w:val="20"/>
                    </w:rPr>
                  </w:pPr>
                  <w:r w:rsidRPr="00293075">
                    <w:rPr>
                      <w:rFonts w:eastAsia="MS Mincho"/>
                      <w:color w:val="000000"/>
                      <w:kern w:val="24"/>
                      <w:szCs w:val="20"/>
                    </w:rPr>
                    <w:t xml:space="preserve">Setiap pembayaran dipercepat harus dibayarkan </w:t>
                  </w:r>
                  <w:r w:rsidRPr="00293075">
                    <w:rPr>
                      <w:rFonts w:eastAsia="MS Mincho"/>
                      <w:color w:val="000000"/>
                      <w:kern w:val="24"/>
                      <w:szCs w:val="20"/>
                      <w:lang w:val="id-ID"/>
                    </w:rPr>
                    <w:t>pada Tanggal Pembayaran Bunga.</w:t>
                  </w:r>
                </w:p>
                <w:p w:rsidR="00293075" w:rsidRPr="00293075" w:rsidRDefault="00293075" w:rsidP="00D24C35">
                  <w:pPr>
                    <w:keepLines/>
                    <w:tabs>
                      <w:tab w:val="left" w:pos="0"/>
                    </w:tabs>
                    <w:ind w:left="353"/>
                    <w:jc w:val="both"/>
                    <w:rPr>
                      <w:rFonts w:eastAsia="MS Mincho"/>
                      <w:color w:val="000000"/>
                      <w:kern w:val="24"/>
                      <w:szCs w:val="20"/>
                    </w:rPr>
                  </w:pP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lang w:val="id-ID"/>
                    </w:rPr>
                    <w:lastRenderedPageBreak/>
                    <w:t>Percepatan Pembayaran yang Bersifat Sukarela</w:t>
                  </w:r>
                </w:p>
              </w:tc>
              <w:tc>
                <w:tcPr>
                  <w:tcW w:w="3469" w:type="pct"/>
                  <w:shd w:val="clear" w:color="auto" w:fill="auto"/>
                </w:tcPr>
                <w:p w:rsidR="00293075" w:rsidRPr="00293075" w:rsidRDefault="00293075" w:rsidP="00D24C35">
                  <w:pPr>
                    <w:jc w:val="both"/>
                    <w:rPr>
                      <w:szCs w:val="20"/>
                    </w:rPr>
                  </w:pPr>
                  <w:r w:rsidRPr="00293075">
                    <w:rPr>
                      <w:szCs w:val="20"/>
                    </w:rPr>
                    <w:t>Akan dikenakan penalty sebesar 5% dari maksimum Baki Debet yang dilunasi atau dibayar dipercepat.</w:t>
                  </w:r>
                </w:p>
                <w:p w:rsidR="00293075" w:rsidRPr="00293075" w:rsidRDefault="00293075" w:rsidP="00D24C35">
                  <w:pPr>
                    <w:jc w:val="both"/>
                    <w:rPr>
                      <w:szCs w:val="20"/>
                    </w:rPr>
                  </w:pP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rPr>
                    <w:t>Jaminan</w:t>
                  </w:r>
                </w:p>
              </w:tc>
              <w:tc>
                <w:tcPr>
                  <w:tcW w:w="3469" w:type="pct"/>
                  <w:shd w:val="clear" w:color="auto" w:fill="auto"/>
                </w:tcPr>
                <w:p w:rsidR="00293075" w:rsidRPr="00293075" w:rsidRDefault="00293075" w:rsidP="00D24C35">
                  <w:pPr>
                    <w:keepLines/>
                    <w:tabs>
                      <w:tab w:val="left" w:pos="34"/>
                    </w:tabs>
                    <w:jc w:val="both"/>
                    <w:rPr>
                      <w:rFonts w:eastAsia="MS Mincho"/>
                      <w:color w:val="000000"/>
                      <w:kern w:val="24"/>
                      <w:szCs w:val="20"/>
                    </w:rPr>
                  </w:pPr>
                  <w:r w:rsidRPr="00293075">
                    <w:rPr>
                      <w:rFonts w:eastAsia="MS Mincho"/>
                      <w:i/>
                      <w:color w:val="000000"/>
                      <w:kern w:val="24"/>
                      <w:szCs w:val="20"/>
                    </w:rPr>
                    <w:t>Cross collateral</w:t>
                  </w:r>
                  <w:r w:rsidRPr="00293075">
                    <w:rPr>
                      <w:rFonts w:eastAsia="MS Mincho"/>
                      <w:color w:val="000000"/>
                      <w:kern w:val="24"/>
                      <w:szCs w:val="20"/>
                    </w:rPr>
                    <w:t xml:space="preserve"> dengan jaminan yang diberikan kepada kreditur senior berdasarkan Fasilitas Kredit Sindikasi (“</w:t>
                  </w:r>
                  <w:r w:rsidRPr="00293075">
                    <w:rPr>
                      <w:rFonts w:eastAsia="MS Mincho"/>
                      <w:b/>
                      <w:color w:val="000000"/>
                      <w:kern w:val="24"/>
                      <w:szCs w:val="20"/>
                    </w:rPr>
                    <w:t>Kreditur Senior</w:t>
                  </w:r>
                  <w:r w:rsidRPr="00293075">
                    <w:rPr>
                      <w:rFonts w:eastAsia="MS Mincho"/>
                      <w:color w:val="000000"/>
                      <w:kern w:val="24"/>
                      <w:szCs w:val="20"/>
                    </w:rPr>
                    <w:t xml:space="preserve">”) yang memiliki peringkat </w:t>
                  </w:r>
                  <w:r w:rsidRPr="00293075">
                    <w:rPr>
                      <w:rFonts w:eastAsia="MS Mincho"/>
                      <w:i/>
                      <w:color w:val="000000"/>
                      <w:kern w:val="24"/>
                      <w:szCs w:val="20"/>
                    </w:rPr>
                    <w:t>pari passu</w:t>
                  </w:r>
                  <w:r w:rsidRPr="00293075">
                    <w:rPr>
                      <w:rFonts w:eastAsia="MS Mincho"/>
                      <w:color w:val="000000"/>
                      <w:kern w:val="24"/>
                      <w:szCs w:val="20"/>
                    </w:rPr>
                    <w:t xml:space="preserve"> dengan Kreditor, yang akan dituangkan lebih lanjut dalam Perjanjian Pembagian Jaminan, yang termasuk diantaranya:</w:t>
                  </w:r>
                </w:p>
                <w:p w:rsidR="00293075" w:rsidRPr="00293075" w:rsidRDefault="00293075" w:rsidP="00293075">
                  <w:pPr>
                    <w:keepNext/>
                    <w:keepLines/>
                    <w:numPr>
                      <w:ilvl w:val="0"/>
                      <w:numId w:val="171"/>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lastRenderedPageBreak/>
                    <w:t>Hak konsesi jalan tol Proyek berdasarkan PPJT, termasuk kuasa yang tidak dapat ditarik kembali untuk menunjuk pihak ketiga sebagai operator jalan tol (</w:t>
                  </w:r>
                  <w:r w:rsidRPr="00293075">
                    <w:rPr>
                      <w:rFonts w:eastAsia="MS Mincho"/>
                      <w:i/>
                      <w:color w:val="000000"/>
                      <w:kern w:val="24"/>
                      <w:szCs w:val="20"/>
                      <w:lang w:val="sv-SE"/>
                    </w:rPr>
                    <w:t>cessie</w:t>
                  </w:r>
                  <w:r w:rsidRPr="00293075">
                    <w:rPr>
                      <w:rFonts w:eastAsia="MS Mincho"/>
                      <w:color w:val="000000"/>
                      <w:kern w:val="24"/>
                      <w:szCs w:val="20"/>
                      <w:lang w:val="sv-SE"/>
                    </w:rPr>
                    <w:t>);</w:t>
                  </w:r>
                </w:p>
                <w:p w:rsidR="00293075" w:rsidRPr="00293075" w:rsidRDefault="00293075" w:rsidP="00293075">
                  <w:pPr>
                    <w:keepNext/>
                    <w:keepLines/>
                    <w:numPr>
                      <w:ilvl w:val="0"/>
                      <w:numId w:val="171"/>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Seluruh tagihan dan pendapatan operasional dari pengoperasian Proyek (termasuk pendapatan yang diperoleh dari usaha-usaha lain yang berhubungan dengan Proyek), yang diikat dengan fidusia</w:t>
                  </w:r>
                  <w:r w:rsidRPr="00293075">
                    <w:rPr>
                      <w:rFonts w:eastAsia="MS Mincho"/>
                      <w:color w:val="000000"/>
                      <w:kern w:val="24"/>
                      <w:szCs w:val="20"/>
                      <w:lang w:val="id-ID"/>
                    </w:rPr>
                    <w:t xml:space="preserve"> atas tagihan</w:t>
                  </w:r>
                  <w:r w:rsidRPr="00293075">
                    <w:rPr>
                      <w:rFonts w:eastAsia="MS Mincho"/>
                      <w:color w:val="000000"/>
                      <w:kern w:val="24"/>
                      <w:szCs w:val="20"/>
                      <w:lang w:val="sv-SE"/>
                    </w:rPr>
                    <w:t>;</w:t>
                  </w:r>
                </w:p>
                <w:p w:rsidR="00293075" w:rsidRPr="00293075" w:rsidRDefault="00293075" w:rsidP="00293075">
                  <w:pPr>
                    <w:keepNext/>
                    <w:keepLines/>
                    <w:numPr>
                      <w:ilvl w:val="0"/>
                      <w:numId w:val="171"/>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Gadai atas rekening milik Debitur yang berkaitan dengan Proyek atau kuasa dan pengalihan hak atas  Proyek, termasuk namun tidak terbatas pada rekening pendapatan, rekening pencadangan pembayaran utang,  rekening pembayaran utang/, Rekening Operasional, rekening dana lebih (“</w:t>
                  </w:r>
                  <w:r w:rsidRPr="00293075">
                    <w:rPr>
                      <w:rFonts w:eastAsia="MS Mincho"/>
                      <w:b/>
                      <w:color w:val="000000"/>
                      <w:kern w:val="24"/>
                      <w:szCs w:val="20"/>
                      <w:lang w:val="sv-SE"/>
                    </w:rPr>
                    <w:t>Rekening Proyek</w:t>
                  </w:r>
                  <w:r w:rsidRPr="00293075">
                    <w:rPr>
                      <w:rFonts w:eastAsia="MS Mincho"/>
                      <w:color w:val="000000"/>
                      <w:kern w:val="24"/>
                      <w:szCs w:val="20"/>
                      <w:lang w:val="sv-SE"/>
                    </w:rPr>
                    <w:t>”);</w:t>
                  </w:r>
                </w:p>
                <w:p w:rsidR="00293075" w:rsidRPr="00293075" w:rsidRDefault="00293075" w:rsidP="00293075">
                  <w:pPr>
                    <w:keepNext/>
                    <w:keepLines/>
                    <w:numPr>
                      <w:ilvl w:val="0"/>
                      <w:numId w:val="171"/>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rPr>
                    <w:t>Tagihan atas seluruh klaim asuransi, yang diikat dengan fidusia</w:t>
                  </w:r>
                  <w:r w:rsidRPr="00293075">
                    <w:rPr>
                      <w:rFonts w:eastAsia="MS Mincho"/>
                      <w:color w:val="000000"/>
                      <w:kern w:val="24"/>
                      <w:szCs w:val="20"/>
                      <w:lang w:val="id-ID"/>
                    </w:rPr>
                    <w:t xml:space="preserve"> atas hasil klaim asuransi</w:t>
                  </w:r>
                  <w:r w:rsidRPr="00293075">
                    <w:rPr>
                      <w:rFonts w:eastAsia="MS Mincho"/>
                      <w:color w:val="000000"/>
                      <w:kern w:val="24"/>
                      <w:szCs w:val="20"/>
                    </w:rPr>
                    <w:t>;</w:t>
                  </w:r>
                </w:p>
                <w:p w:rsidR="00293075" w:rsidRPr="00293075" w:rsidRDefault="00293075" w:rsidP="00293075">
                  <w:pPr>
                    <w:keepNext/>
                    <w:keepLines/>
                    <w:numPr>
                      <w:ilvl w:val="0"/>
                      <w:numId w:val="171"/>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id-ID"/>
                    </w:rPr>
                    <w:t xml:space="preserve">Tagihan atas seluruh klaim </w:t>
                  </w:r>
                  <w:r w:rsidRPr="00293075">
                    <w:rPr>
                      <w:rFonts w:eastAsia="MS Mincho"/>
                      <w:color w:val="000000"/>
                      <w:kern w:val="24"/>
                      <w:szCs w:val="20"/>
                    </w:rPr>
                    <w:t>klaim bank garansi</w:t>
                  </w:r>
                  <w:r w:rsidRPr="00293075">
                    <w:rPr>
                      <w:rFonts w:eastAsia="MS Mincho"/>
                      <w:color w:val="000000"/>
                      <w:kern w:val="24"/>
                      <w:szCs w:val="20"/>
                      <w:lang w:val="id-ID"/>
                    </w:rPr>
                    <w:t xml:space="preserve"> yang diikat dengan fidusia atas tagihan bank garansi</w:t>
                  </w:r>
                </w:p>
                <w:p w:rsidR="00293075" w:rsidRPr="00293075" w:rsidRDefault="00293075" w:rsidP="00293075">
                  <w:pPr>
                    <w:keepNext/>
                    <w:keepLines/>
                    <w:numPr>
                      <w:ilvl w:val="0"/>
                      <w:numId w:val="171"/>
                    </w:numPr>
                    <w:tabs>
                      <w:tab w:val="left" w:pos="34"/>
                    </w:tabs>
                    <w:spacing w:after="0" w:line="240" w:lineRule="auto"/>
                    <w:jc w:val="both"/>
                    <w:outlineLvl w:val="0"/>
                    <w:rPr>
                      <w:rFonts w:eastAsia="MS Mincho"/>
                      <w:color w:val="000000"/>
                      <w:kern w:val="24"/>
                      <w:szCs w:val="20"/>
                    </w:rPr>
                  </w:pPr>
                  <w:r w:rsidRPr="00293075">
                    <w:rPr>
                      <w:rFonts w:eastAsia="MS Mincho"/>
                      <w:color w:val="000000"/>
                      <w:kern w:val="24"/>
                      <w:szCs w:val="20"/>
                    </w:rPr>
                    <w:t>Jaminan Perusahaan dari PT Sumber Mitra Jaya;</w:t>
                  </w:r>
                </w:p>
                <w:p w:rsidR="00293075" w:rsidRPr="00293075" w:rsidRDefault="00293075" w:rsidP="00293075">
                  <w:pPr>
                    <w:keepNext/>
                    <w:keepLines/>
                    <w:numPr>
                      <w:ilvl w:val="0"/>
                      <w:numId w:val="171"/>
                    </w:numPr>
                    <w:tabs>
                      <w:tab w:val="left" w:pos="34"/>
                    </w:tabs>
                    <w:spacing w:after="0" w:line="240" w:lineRule="auto"/>
                    <w:jc w:val="both"/>
                    <w:outlineLvl w:val="0"/>
                    <w:rPr>
                      <w:rFonts w:eastAsia="MS Mincho"/>
                      <w:color w:val="000000"/>
                      <w:kern w:val="24"/>
                      <w:szCs w:val="20"/>
                    </w:rPr>
                  </w:pPr>
                  <w:r w:rsidRPr="00293075">
                    <w:rPr>
                      <w:rFonts w:eastAsia="MS Mincho"/>
                      <w:color w:val="000000"/>
                      <w:kern w:val="24"/>
                      <w:szCs w:val="20"/>
                    </w:rPr>
                    <w:t>Jaminan Perusahaan dari PT XYZ.</w:t>
                  </w:r>
                </w:p>
                <w:p w:rsidR="00293075" w:rsidRPr="00293075" w:rsidRDefault="00293075" w:rsidP="00293075">
                  <w:pPr>
                    <w:keepNext/>
                    <w:keepLines/>
                    <w:numPr>
                      <w:ilvl w:val="0"/>
                      <w:numId w:val="171"/>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Gadai saham milik Para Sponsor pada Debitur</w:t>
                  </w:r>
                  <w:r w:rsidRPr="00293075">
                    <w:rPr>
                      <w:rFonts w:eastAsia="MS Mincho"/>
                      <w:color w:val="000000"/>
                      <w:kern w:val="24"/>
                      <w:szCs w:val="20"/>
                      <w:lang w:val="id-ID"/>
                    </w:rPr>
                    <w:t xml:space="preserve"> beserta kuasa untuk menjual saham dan kuasa untuk mengeluarkan hak suara</w:t>
                  </w:r>
                  <w:r w:rsidRPr="00293075">
                    <w:rPr>
                      <w:rFonts w:eastAsia="MS Mincho"/>
                      <w:color w:val="000000"/>
                      <w:kern w:val="24"/>
                      <w:szCs w:val="20"/>
                      <w:lang w:val="sv-SE"/>
                    </w:rPr>
                    <w:t>;</w:t>
                  </w:r>
                </w:p>
                <w:p w:rsidR="00293075" w:rsidRPr="00293075" w:rsidRDefault="00293075" w:rsidP="00D24C35">
                  <w:pPr>
                    <w:keepLines/>
                    <w:tabs>
                      <w:tab w:val="left" w:pos="34"/>
                    </w:tabs>
                    <w:jc w:val="both"/>
                    <w:rPr>
                      <w:rFonts w:eastAsia="MS Mincho"/>
                      <w:color w:val="000000"/>
                      <w:kern w:val="24"/>
                      <w:szCs w:val="20"/>
                      <w:lang w:val="sv-SE"/>
                    </w:rPr>
                  </w:pPr>
                  <w:r w:rsidRPr="00293075" w:rsidDel="002F76ED">
                    <w:rPr>
                      <w:rFonts w:eastAsia="MS Mincho"/>
                      <w:i/>
                      <w:color w:val="000000"/>
                      <w:kern w:val="24"/>
                      <w:szCs w:val="20"/>
                      <w:lang w:val="sv-SE"/>
                    </w:rPr>
                    <w:t xml:space="preserve"> </w:t>
                  </w:r>
                  <w:r w:rsidRPr="00293075">
                    <w:rPr>
                      <w:rFonts w:eastAsia="MS Mincho"/>
                      <w:color w:val="000000"/>
                      <w:kern w:val="24"/>
                      <w:szCs w:val="20"/>
                      <w:lang w:val="sv-SE"/>
                    </w:rPr>
                    <w:t>(secara bersama-sama selanjutnya disebut “</w:t>
                  </w:r>
                  <w:r w:rsidRPr="00293075">
                    <w:rPr>
                      <w:rFonts w:eastAsia="MS Mincho"/>
                      <w:b/>
                      <w:color w:val="000000"/>
                      <w:kern w:val="24"/>
                      <w:szCs w:val="20"/>
                      <w:lang w:val="sv-SE"/>
                    </w:rPr>
                    <w:t>Dokumen Jaminan</w:t>
                  </w:r>
                  <w:r w:rsidRPr="00293075">
                    <w:rPr>
                      <w:rFonts w:eastAsia="MS Mincho"/>
                      <w:color w:val="000000"/>
                      <w:kern w:val="24"/>
                      <w:szCs w:val="20"/>
                      <w:lang w:val="sv-SE"/>
                    </w:rPr>
                    <w:t>”).</w:t>
                  </w:r>
                </w:p>
                <w:p w:rsidR="00293075" w:rsidRPr="00293075" w:rsidRDefault="00293075" w:rsidP="002F76ED">
                  <w:pPr>
                    <w:keepNext/>
                    <w:keepLines/>
                    <w:tabs>
                      <w:tab w:val="left" w:pos="34"/>
                    </w:tabs>
                    <w:jc w:val="both"/>
                    <w:outlineLvl w:val="0"/>
                    <w:rPr>
                      <w:rFonts w:eastAsia="MS Mincho"/>
                      <w:color w:val="000000"/>
                      <w:kern w:val="24"/>
                      <w:szCs w:val="20"/>
                      <w:highlight w:val="yellow"/>
                      <w:lang w:val="sv-SE"/>
                    </w:rPr>
                  </w:pPr>
                  <w:r w:rsidRPr="00293075" w:rsidDel="002F76ED">
                    <w:rPr>
                      <w:rFonts w:eastAsia="MS Mincho"/>
                      <w:color w:val="000000"/>
                      <w:kern w:val="24"/>
                      <w:szCs w:val="20"/>
                    </w:rPr>
                    <w:t xml:space="preserve"> </w:t>
                  </w:r>
                  <w:r w:rsidRPr="00293075">
                    <w:rPr>
                      <w:rFonts w:eastAsia="MS Mincho"/>
                      <w:color w:val="000000"/>
                      <w:kern w:val="24"/>
                      <w:szCs w:val="20"/>
                      <w:lang w:val="sv-SE"/>
                    </w:rPr>
                    <w:t>[Note: In addition to the above, the shareholders of ABC (joint and severally) agree to provide cash deficiency support, cost overrun and to maintain positive equity in a term of notarial deed of shareholders general meeting. In the notarial deed of shareholders general meeting, shareholders also provide assurance that the interest payment and principal repayment schedule are being kept on time until full repayment of the Facility.]</w:t>
                  </w:r>
                </w:p>
                <w:p w:rsidR="00293075" w:rsidRPr="00293075" w:rsidRDefault="00293075" w:rsidP="00D24C35">
                  <w:pPr>
                    <w:keepLines/>
                    <w:tabs>
                      <w:tab w:val="left" w:pos="34"/>
                    </w:tabs>
                    <w:jc w:val="both"/>
                    <w:rPr>
                      <w:rFonts w:eastAsia="MS Mincho"/>
                      <w:color w:val="000000"/>
                      <w:kern w:val="24"/>
                      <w:szCs w:val="20"/>
                    </w:rPr>
                  </w:pPr>
                </w:p>
              </w:tc>
            </w:tr>
            <w:tr w:rsidR="00293075" w:rsidRPr="00293075" w:rsidTr="00D24C35">
              <w:tc>
                <w:tcPr>
                  <w:tcW w:w="1531" w:type="pct"/>
                  <w:shd w:val="clear" w:color="auto" w:fill="auto"/>
                </w:tcPr>
                <w:p w:rsidR="00293075" w:rsidRPr="00293075" w:rsidRDefault="00293075" w:rsidP="00D24C35">
                  <w:pPr>
                    <w:keepLines/>
                    <w:jc w:val="both"/>
                    <w:rPr>
                      <w:b/>
                      <w:bCs/>
                      <w:szCs w:val="20"/>
                    </w:rPr>
                  </w:pPr>
                  <w:r w:rsidRPr="00293075">
                    <w:rPr>
                      <w:b/>
                      <w:bCs/>
                      <w:szCs w:val="20"/>
                      <w:lang w:val="id-ID"/>
                    </w:rPr>
                    <w:lastRenderedPageBreak/>
                    <w:t>Peringkat</w:t>
                  </w:r>
                </w:p>
              </w:tc>
              <w:tc>
                <w:tcPr>
                  <w:tcW w:w="3469" w:type="pct"/>
                  <w:shd w:val="clear" w:color="auto" w:fill="auto"/>
                </w:tcPr>
                <w:p w:rsidR="00293075" w:rsidRPr="00293075" w:rsidRDefault="00293075" w:rsidP="00D24C35">
                  <w:pPr>
                    <w:keepLines/>
                    <w:tabs>
                      <w:tab w:val="left" w:pos="34"/>
                    </w:tabs>
                    <w:jc w:val="both"/>
                    <w:rPr>
                      <w:szCs w:val="20"/>
                    </w:rPr>
                  </w:pPr>
                  <w:r w:rsidRPr="00293075">
                    <w:rPr>
                      <w:rFonts w:eastAsia="MS Mincho"/>
                      <w:color w:val="000000"/>
                      <w:kern w:val="24"/>
                      <w:szCs w:val="20"/>
                      <w:lang w:val="sv-SE"/>
                    </w:rPr>
                    <w:t xml:space="preserve">Kecuali untuk pembayaran bunga sebesar [3% (tiga persen)] per tahun yang wajib dibayarkan selama Masa Tenggang, </w:t>
                  </w:r>
                  <w:r w:rsidRPr="00293075">
                    <w:rPr>
                      <w:rFonts w:eastAsia="MS Mincho"/>
                      <w:szCs w:val="20"/>
                      <w:lang w:eastAsia="ja-JP"/>
                    </w:rPr>
                    <w:t xml:space="preserve"> kewajiban pembayaran Akumulasi Suku Bunga Sindikasi maupun pembayaran kembali </w:t>
                  </w:r>
                  <w:r w:rsidRPr="00293075">
                    <w:rPr>
                      <w:rFonts w:eastAsia="MS Mincho"/>
                      <w:szCs w:val="20"/>
                      <w:lang w:val="id-ID" w:eastAsia="ja-JP"/>
                    </w:rPr>
                    <w:t>Fasilitas akan</w:t>
                  </w:r>
                  <w:r w:rsidRPr="00293075">
                    <w:rPr>
                      <w:rFonts w:eastAsia="MS Mincho"/>
                      <w:szCs w:val="20"/>
                      <w:lang w:eastAsia="ja-JP"/>
                    </w:rPr>
                    <w:t xml:space="preserve"> bersifat junior dan disubordinasikan dengan kewajiban pembayaran terhadap Fasilitas Kredit Sindikasi,</w:t>
                  </w:r>
                  <w:r w:rsidRPr="00293075">
                    <w:rPr>
                      <w:szCs w:val="20"/>
                      <w:lang w:val="id-ID"/>
                    </w:rPr>
                    <w:t xml:space="preserve"> kecuali </w:t>
                  </w:r>
                  <w:r w:rsidRPr="00293075">
                    <w:rPr>
                      <w:szCs w:val="20"/>
                    </w:rPr>
                    <w:t xml:space="preserve">untuk </w:t>
                  </w:r>
                  <w:r w:rsidRPr="00293075">
                    <w:rPr>
                      <w:szCs w:val="20"/>
                      <w:lang w:val="id-ID"/>
                    </w:rPr>
                    <w:t>kewajiban-kewajiban yang diutamakan menurut hukum diaplikasikan kepada perusahaan-perusahaan secara umum.</w:t>
                  </w:r>
                  <w:r w:rsidRPr="00293075">
                    <w:rPr>
                      <w:szCs w:val="20"/>
                    </w:rPr>
                    <w:t xml:space="preserve"> </w:t>
                  </w:r>
                </w:p>
                <w:p w:rsidR="00293075" w:rsidRPr="00293075" w:rsidRDefault="00293075" w:rsidP="0092577F">
                  <w:pPr>
                    <w:keepLines/>
                    <w:tabs>
                      <w:tab w:val="left" w:pos="34"/>
                    </w:tabs>
                    <w:jc w:val="both"/>
                    <w:rPr>
                      <w:szCs w:val="20"/>
                    </w:rPr>
                  </w:pPr>
                  <w:r w:rsidRPr="00293075">
                    <w:rPr>
                      <w:szCs w:val="20"/>
                    </w:rPr>
                    <w:t xml:space="preserve">Setelah </w:t>
                  </w:r>
                  <w:r w:rsidRPr="00293075">
                    <w:rPr>
                      <w:szCs w:val="20"/>
                      <w:lang w:val="id-ID"/>
                    </w:rPr>
                    <w:t xml:space="preserve">berakhirnya </w:t>
                  </w:r>
                  <w:r w:rsidRPr="00293075">
                    <w:rPr>
                      <w:szCs w:val="20"/>
                    </w:rPr>
                    <w:t xml:space="preserve">Masa Tenggang, Fasilitas </w:t>
                  </w:r>
                  <w:r w:rsidRPr="00293075">
                    <w:rPr>
                      <w:szCs w:val="20"/>
                      <w:lang w:val="id-ID"/>
                    </w:rPr>
                    <w:t xml:space="preserve">dan kewajiban pembayaran bunga dan pokok berdasarkan </w:t>
                  </w:r>
                  <w:r w:rsidRPr="00293075">
                    <w:rPr>
                      <w:rFonts w:cs="Arial"/>
                      <w:color w:val="000000"/>
                      <w:szCs w:val="20"/>
                      <w:lang w:val="id-ID"/>
                    </w:rPr>
                    <w:t>Perjanjian Fasilitas dan dokumen lainnya yang dibuat sehubungan dengan Perjanjian Fasilitas ("</w:t>
                  </w:r>
                  <w:r w:rsidRPr="00293075">
                    <w:rPr>
                      <w:rFonts w:cs="Arial"/>
                      <w:b/>
                      <w:color w:val="000000"/>
                      <w:szCs w:val="20"/>
                      <w:lang w:val="id-ID"/>
                    </w:rPr>
                    <w:t>Dokumen Pembiayaan</w:t>
                  </w:r>
                  <w:r w:rsidRPr="00293075">
                    <w:rPr>
                      <w:rFonts w:cs="Arial"/>
                      <w:color w:val="000000"/>
                      <w:szCs w:val="20"/>
                      <w:lang w:val="id-ID"/>
                    </w:rPr>
                    <w:t xml:space="preserve">”) </w:t>
                  </w:r>
                  <w:r w:rsidRPr="00293075">
                    <w:rPr>
                      <w:szCs w:val="20"/>
                    </w:rPr>
                    <w:t xml:space="preserve">akan </w:t>
                  </w:r>
                  <w:r w:rsidRPr="00293075">
                    <w:rPr>
                      <w:szCs w:val="20"/>
                      <w:lang w:val="id-ID"/>
                    </w:rPr>
                    <w:t xml:space="preserve">memiliki peringkat senior dan setara dengan </w:t>
                  </w:r>
                  <w:r w:rsidRPr="00293075">
                    <w:rPr>
                      <w:rFonts w:eastAsia="MS Mincho"/>
                      <w:szCs w:val="20"/>
                      <w:lang w:val="id-ID" w:eastAsia="ja-JP"/>
                    </w:rPr>
                    <w:t>Fasilitas Kredit Sindikasi</w:t>
                  </w:r>
                  <w:r w:rsidRPr="00293075">
                    <w:rPr>
                      <w:szCs w:val="20"/>
                    </w:rPr>
                    <w:t xml:space="preserve">.  </w:t>
                  </w:r>
                  <w:r w:rsidRPr="00293075">
                    <w:rPr>
                      <w:szCs w:val="20"/>
                      <w:lang w:val="id-ID"/>
                    </w:rPr>
                    <w:t xml:space="preserve">Lebih jauh </w:t>
                  </w:r>
                  <w:r w:rsidRPr="00293075">
                    <w:rPr>
                      <w:i/>
                      <w:szCs w:val="20"/>
                      <w:lang w:val="id-ID"/>
                    </w:rPr>
                    <w:t>negative covenant</w:t>
                  </w:r>
                  <w:r w:rsidRPr="00293075">
                    <w:rPr>
                      <w:szCs w:val="20"/>
                      <w:lang w:val="id-ID"/>
                    </w:rPr>
                    <w:t xml:space="preserve"> </w:t>
                  </w:r>
                  <w:r w:rsidRPr="00293075">
                    <w:rPr>
                      <w:szCs w:val="20"/>
                    </w:rPr>
                    <w:t xml:space="preserve"> yang berlaku di </w:t>
                  </w:r>
                  <w:r w:rsidRPr="00293075">
                    <w:rPr>
                      <w:rFonts w:eastAsia="MS Mincho"/>
                      <w:szCs w:val="20"/>
                      <w:lang w:val="id-ID" w:eastAsia="ja-JP"/>
                    </w:rPr>
                    <w:t>Fasilitas Kredit Sindikasi akan juga diberlakukan pada Fasilitas ini</w:t>
                  </w:r>
                </w:p>
                <w:p w:rsidR="00293075" w:rsidRPr="00293075" w:rsidRDefault="00293075" w:rsidP="00D24C35">
                  <w:pPr>
                    <w:keepLines/>
                    <w:jc w:val="both"/>
                    <w:rPr>
                      <w:szCs w:val="20"/>
                    </w:rPr>
                  </w:pPr>
                  <w:r w:rsidRPr="00293075">
                    <w:rPr>
                      <w:rFonts w:cs="Arial"/>
                      <w:color w:val="000000"/>
                      <w:szCs w:val="20"/>
                      <w:lang w:val="id-ID"/>
                    </w:rPr>
                    <w:t xml:space="preserve">Untuk menghindari keragu-raguan, </w:t>
                  </w:r>
                  <w:r w:rsidRPr="00293075">
                    <w:rPr>
                      <w:szCs w:val="20"/>
                    </w:rPr>
                    <w:t xml:space="preserve">kewajiban pembayaran berdasarkan Perjanjian Fasilitas setiap saat senantiasa memiliki </w:t>
                  </w:r>
                  <w:r w:rsidRPr="00293075">
                    <w:rPr>
                      <w:szCs w:val="20"/>
                    </w:rPr>
                    <w:lastRenderedPageBreak/>
                    <w:t xml:space="preserve">peringkat senior terhadap </w:t>
                  </w:r>
                  <w:r w:rsidRPr="00293075">
                    <w:rPr>
                      <w:szCs w:val="20"/>
                      <w:lang w:val="id-ID"/>
                    </w:rPr>
                    <w:t>pinjaman pemegang saham dan pinjaman antar perusahaan yang ada saat ini maupun yang akan ada di kemudian hari.</w:t>
                  </w:r>
                </w:p>
                <w:p w:rsidR="00293075" w:rsidRPr="00293075" w:rsidRDefault="00293075" w:rsidP="00D24C35">
                  <w:pPr>
                    <w:keepLines/>
                    <w:jc w:val="both"/>
                    <w:rPr>
                      <w:rFonts w:cs="Arial"/>
                      <w:color w:val="000000"/>
                      <w:szCs w:val="20"/>
                    </w:rPr>
                  </w:pPr>
                  <w:r w:rsidRPr="00293075">
                    <w:rPr>
                      <w:rFonts w:cs="Arial"/>
                      <w:color w:val="000000"/>
                      <w:szCs w:val="20"/>
                    </w:rPr>
                    <w:t>[Note: There is a bridging shareholder loan for land acquisition purpose that may be required to be paid and rank Senior].</w:t>
                  </w:r>
                </w:p>
              </w:tc>
            </w:tr>
            <w:tr w:rsidR="00293075" w:rsidRPr="00293075" w:rsidTr="00D24C35">
              <w:tc>
                <w:tcPr>
                  <w:tcW w:w="1531" w:type="pct"/>
                  <w:shd w:val="clear" w:color="auto" w:fill="auto"/>
                </w:tcPr>
                <w:p w:rsidR="00293075" w:rsidRPr="00293075" w:rsidRDefault="00293075" w:rsidP="00D24C35">
                  <w:pPr>
                    <w:keepLines/>
                    <w:jc w:val="both"/>
                    <w:rPr>
                      <w:b/>
                      <w:bCs/>
                      <w:szCs w:val="20"/>
                      <w:lang w:val="id-ID"/>
                    </w:rPr>
                  </w:pPr>
                  <w:r w:rsidRPr="00293075">
                    <w:rPr>
                      <w:b/>
                      <w:szCs w:val="20"/>
                      <w:lang w:val="id-ID"/>
                    </w:rPr>
                    <w:lastRenderedPageBreak/>
                    <w:t>Pernyataan dan Jaminan</w:t>
                  </w:r>
                </w:p>
              </w:tc>
              <w:tc>
                <w:tcPr>
                  <w:tcW w:w="3469" w:type="pct"/>
                  <w:shd w:val="clear" w:color="auto" w:fill="auto"/>
                </w:tcPr>
                <w:p w:rsidR="00293075" w:rsidRPr="00293075" w:rsidRDefault="00293075" w:rsidP="00D24C35">
                  <w:pPr>
                    <w:keepLines/>
                    <w:jc w:val="both"/>
                    <w:rPr>
                      <w:szCs w:val="20"/>
                      <w:lang w:val="id-ID"/>
                    </w:rPr>
                  </w:pPr>
                  <w:r w:rsidRPr="00293075">
                    <w:rPr>
                      <w:szCs w:val="20"/>
                      <w:lang w:val="id-ID"/>
                    </w:rPr>
                    <w:t>Debitur akan memberikan pernyataan dan jaminan yang sewajarnya diberlakukan terhadap jenis Fasilitas ini pada Tanggal Perjanjian Fasilitas dan pada setiap tanggal permintaan penarikan Fasilitas dan hari pertama Periode Bunga, termasuk tetapi tidak terbatas pada:</w:t>
                  </w:r>
                </w:p>
                <w:p w:rsidR="00293075" w:rsidRPr="00293075" w:rsidRDefault="00293075" w:rsidP="00D24C35">
                  <w:pPr>
                    <w:keepLines/>
                    <w:jc w:val="both"/>
                    <w:rPr>
                      <w:szCs w:val="20"/>
                      <w:lang w:val="id-ID"/>
                    </w:rPr>
                  </w:pP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lastRenderedPageBreak/>
                    <w:t>Status dan kewenangan untuk menandatangani;</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Kekuasaan dan wewenang;</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Kewajiban-kewajiban mengikat;</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Tidak ada pertentangan dengan kewajiban-kewajiban lain;</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Keberlakukan dan penerimaan sebagai bukti;</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Seluruh persetujuan dari pemerintah dan yang disyaratkan oleh peraturan perundang-undangan, dan setiap persetujuan dari pihak ketiga lainnya (apabila dibutuhkan) telah diperoleh;</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Tidak ada kewajiban pelaporan maupun bea meterai;</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Tidak berada dalam keadaan pailit atau menjalani proses pengadilan yang memiliki efek yang sama;</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Tidak ada cidera janji;</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Tidak ada infomasi yang menyesatkan;</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Laporan keuangan  Debitur untuk tahun keuangan periode tertentu telah disusun berdasarkan PSAK dan telah mengungkapkan seluruh kewajiban Debitur;</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 xml:space="preserve">Peringkat </w:t>
                  </w:r>
                  <w:r w:rsidRPr="00293075">
                    <w:rPr>
                      <w:rFonts w:ascii="Roboto Light" w:hAnsi="Roboto Light"/>
                      <w:i/>
                      <w:sz w:val="20"/>
                      <w:szCs w:val="20"/>
                      <w:lang w:val="id-ID"/>
                    </w:rPr>
                    <w:t>pari passu</w:t>
                  </w:r>
                  <w:r w:rsidRPr="00293075">
                    <w:rPr>
                      <w:rFonts w:ascii="Roboto Light" w:hAnsi="Roboto Light"/>
                      <w:sz w:val="20"/>
                      <w:szCs w:val="20"/>
                      <w:lang w:val="id-ID"/>
                    </w:rPr>
                    <w:t>;</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Tidak terdapat proses hukum atau proses pengadilan yang material yang sedang tertunda atau terancam;</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Tidak terdapat pelanggaran atas hukum;</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color w:val="000000"/>
                      <w:sz w:val="20"/>
                      <w:szCs w:val="20"/>
                      <w:lang w:val="sv-SE"/>
                    </w:rPr>
                  </w:pPr>
                  <w:r w:rsidRPr="00293075">
                    <w:rPr>
                      <w:rFonts w:ascii="Roboto Light" w:hAnsi="Roboto Light"/>
                      <w:color w:val="000000"/>
                      <w:sz w:val="20"/>
                      <w:szCs w:val="20"/>
                      <w:lang w:val="id-ID"/>
                    </w:rPr>
                    <w:t>Tidak terdapat dampak merugikan yang material</w:t>
                  </w:r>
                  <w:r w:rsidRPr="00293075">
                    <w:rPr>
                      <w:rFonts w:ascii="Roboto Light" w:hAnsi="Roboto Light"/>
                      <w:color w:val="000000"/>
                      <w:sz w:val="20"/>
                      <w:szCs w:val="20"/>
                      <w:lang w:val="sv-SE"/>
                    </w:rPr>
                    <w:t xml:space="preserve">; </w:t>
                  </w:r>
                  <w:r w:rsidRPr="00293075">
                    <w:rPr>
                      <w:rFonts w:ascii="Roboto Light" w:hAnsi="Roboto Light"/>
                      <w:color w:val="000000"/>
                      <w:sz w:val="20"/>
                      <w:szCs w:val="20"/>
                      <w:lang w:val="id-ID"/>
                    </w:rPr>
                    <w:t>;</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Seluruh pemotongan pajak telah dilaporkan dan pajak-pajak yang telah jatuh tempo telah dibayarkan kecuali pembayaran pajak yang sedang dibantah dengan itikad baik;</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Tidak terdapat utang finansial, pinjaman dan garansi atau jaminan, kecuali utang finansial, pinjaman dan garansi atau jaminan yang telah diungkapkan kepada Kreditur</w:t>
                  </w:r>
                  <w:r w:rsidRPr="00293075">
                    <w:rPr>
                      <w:rFonts w:ascii="Roboto Light" w:hAnsi="Roboto Light"/>
                      <w:sz w:val="20"/>
                      <w:szCs w:val="20"/>
                      <w:lang w:val="sv-SE"/>
                    </w:rPr>
                    <w:t xml:space="preserve"> dalam Laporan Keuangan Debitur</w:t>
                  </w:r>
                  <w:r w:rsidRPr="00293075">
                    <w:rPr>
                      <w:rFonts w:ascii="Roboto Light" w:hAnsi="Roboto Light"/>
                      <w:sz w:val="20"/>
                      <w:szCs w:val="20"/>
                      <w:lang w:val="id-ID"/>
                    </w:rPr>
                    <w:t>;</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Tidak terdapat kekebalan hukum;</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 xml:space="preserve">Seluruh transaksi yang telah dilakukan antara Debitur dengan afiliasi atau pihak terkait telah dilakukan dengan dasar </w:t>
                  </w:r>
                  <w:r w:rsidRPr="00293075">
                    <w:rPr>
                      <w:rFonts w:ascii="Roboto Light" w:hAnsi="Roboto Light"/>
                      <w:i/>
                      <w:sz w:val="20"/>
                      <w:szCs w:val="20"/>
                      <w:lang w:val="id-ID"/>
                    </w:rPr>
                    <w:t>arms’ length</w:t>
                  </w:r>
                  <w:r w:rsidRPr="00293075">
                    <w:rPr>
                      <w:rFonts w:ascii="Roboto Light" w:hAnsi="Roboto Light"/>
                      <w:sz w:val="20"/>
                      <w:szCs w:val="20"/>
                      <w:lang w:val="id-ID"/>
                    </w:rPr>
                    <w:t>;</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Debitur memiliki hak kepemilikan yang sah terhadap seluruh asetnya,</w:t>
                  </w:r>
                  <w:r w:rsidRPr="00293075">
                    <w:rPr>
                      <w:rFonts w:ascii="Roboto Light" w:hAnsi="Roboto Light"/>
                      <w:sz w:val="20"/>
                      <w:szCs w:val="20"/>
                    </w:rPr>
                    <w:t xml:space="preserve"> </w:t>
                  </w:r>
                  <w:r w:rsidRPr="00293075">
                    <w:rPr>
                      <w:rFonts w:ascii="Roboto Light" w:hAnsi="Roboto Light"/>
                      <w:sz w:val="20"/>
                      <w:szCs w:val="20"/>
                      <w:lang w:val="id-ID"/>
                    </w:rPr>
                    <w:t>kecuali atas jaminan yang telah diungkapkan;</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Kecuali yang telah teridentifikasikan dalam pemeriksaan lingkungan dan sosial, tidak terdapat resiko atau masalah-masalah lingkungan dan sosial yang bersifat material sehubungan dengan Debitur;</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Debitur telah melaksanakan proses pengadaan barang dan jasa dengan prinsip keadilan, persaingan sehat, transparan, tanpa konspirasi dan layak secara komersial (</w:t>
                  </w:r>
                  <w:r w:rsidRPr="00293075">
                    <w:rPr>
                      <w:rFonts w:ascii="Roboto Light" w:hAnsi="Roboto Light"/>
                      <w:i/>
                      <w:sz w:val="20"/>
                      <w:szCs w:val="20"/>
                      <w:lang w:val="id-ID"/>
                    </w:rPr>
                    <w:t>value for money</w:t>
                  </w:r>
                  <w:r w:rsidRPr="00293075">
                    <w:rPr>
                      <w:rFonts w:ascii="Roboto Light" w:hAnsi="Roboto Light"/>
                      <w:sz w:val="20"/>
                      <w:szCs w:val="20"/>
                      <w:lang w:val="id-ID"/>
                    </w:rPr>
                    <w:t xml:space="preserve">); </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 xml:space="preserve">Debitur ataupun setiap afiliasi atau orang yang bertindak untuk dan atas nama mereka tidak telah terlibat praktik korupsi, penipuan, pemaksaan, kolusi, atau praktik obstruktif apapun yang berkaitan dengan Proyek; </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Debitur tidak pernah mengadakan transaksi atau terlibat dalam kegiatan apapun yang dilarang berdasarkan setiap keputusan Dewan Keamanan Perserikatan Bangsa-Bangsa berdasarkan Bab VII Piagam Perserikatan Bangsa-Bangsa;</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color w:val="000000"/>
                      <w:sz w:val="20"/>
                      <w:szCs w:val="20"/>
                      <w:lang w:val="id-ID"/>
                    </w:rPr>
                  </w:pPr>
                  <w:r w:rsidRPr="00293075">
                    <w:rPr>
                      <w:rFonts w:ascii="Roboto Light" w:hAnsi="Roboto Light"/>
                      <w:color w:val="000000"/>
                      <w:sz w:val="20"/>
                      <w:szCs w:val="20"/>
                      <w:lang w:val="id-ID"/>
                    </w:rPr>
                    <w:t>Debitur tidak pernah melakukan transaksi dan terlibat dalam kegiatan apapun yang dilarang berdasarkan “Daftar Negatif IIF”;</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color w:val="000000"/>
                      <w:sz w:val="20"/>
                      <w:szCs w:val="20"/>
                      <w:lang w:val="id-ID"/>
                    </w:rPr>
                  </w:pPr>
                  <w:r w:rsidRPr="00293075">
                    <w:rPr>
                      <w:rFonts w:ascii="Roboto Light" w:hAnsi="Roboto Light"/>
                      <w:color w:val="000000"/>
                      <w:sz w:val="20"/>
                      <w:szCs w:val="20"/>
                      <w:lang w:val="id-ID"/>
                    </w:rPr>
                    <w:t xml:space="preserve">[Debitur menyatakan dengan pengetahuan terbaiknya bahwa proyeksi keuangan beserta asumsi dan analisa sensitivitasnya </w:t>
                  </w:r>
                  <w:r w:rsidRPr="00293075">
                    <w:rPr>
                      <w:rFonts w:ascii="Roboto Light" w:hAnsi="Roboto Light"/>
                      <w:color w:val="000000"/>
                      <w:sz w:val="20"/>
                      <w:szCs w:val="20"/>
                      <w:lang w:val="id-ID"/>
                    </w:rPr>
                    <w:lastRenderedPageBreak/>
                    <w:t>yang disajikan kepada Kreditur pada saat penandatanganan Perjanjian Fasilitas sudah mencerminkan proyeksi terkini dari Debitur];</w:t>
                  </w:r>
                </w:p>
                <w:p w:rsidR="00293075" w:rsidRPr="00293075" w:rsidRDefault="00293075" w:rsidP="00293075">
                  <w:pPr>
                    <w:pStyle w:val="ListParagraph"/>
                    <w:keepNext/>
                    <w:keepLines/>
                    <w:widowControl/>
                    <w:numPr>
                      <w:ilvl w:val="0"/>
                      <w:numId w:val="121"/>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Pernyataan dan j</w:t>
                  </w:r>
                  <w:r w:rsidRPr="00293075">
                    <w:rPr>
                      <w:rFonts w:ascii="Roboto Light" w:hAnsi="Roboto Light"/>
                      <w:color w:val="000000"/>
                      <w:sz w:val="20"/>
                      <w:szCs w:val="20"/>
                      <w:lang w:val="id-ID"/>
                    </w:rPr>
                    <w:t xml:space="preserve">aminan </w:t>
                  </w:r>
                  <w:r w:rsidRPr="00293075">
                    <w:rPr>
                      <w:rFonts w:ascii="Roboto Light" w:hAnsi="Roboto Light"/>
                      <w:color w:val="000000"/>
                      <w:sz w:val="20"/>
                      <w:szCs w:val="20"/>
                      <w:lang w:val="sv-SE"/>
                    </w:rPr>
                    <w:t xml:space="preserve">lainnya </w:t>
                  </w:r>
                  <w:r w:rsidRPr="00293075">
                    <w:rPr>
                      <w:rFonts w:ascii="Roboto Light" w:hAnsi="Roboto Light"/>
                      <w:color w:val="000000"/>
                      <w:sz w:val="20"/>
                      <w:szCs w:val="20"/>
                      <w:lang w:val="id-ID"/>
                    </w:rPr>
                    <w:t>yang sesuai terhadap transaksi sejenis.</w:t>
                  </w:r>
                </w:p>
                <w:p w:rsidR="00293075" w:rsidRPr="00293075" w:rsidRDefault="00293075" w:rsidP="00D24C35">
                  <w:pPr>
                    <w:pStyle w:val="ListParagraph"/>
                    <w:keepLines/>
                    <w:ind w:left="800"/>
                    <w:jc w:val="both"/>
                    <w:rPr>
                      <w:rFonts w:ascii="Roboto Light" w:hAnsi="Roboto Light"/>
                      <w:sz w:val="20"/>
                      <w:szCs w:val="20"/>
                      <w:lang w:val="sv-SE"/>
                    </w:rPr>
                  </w:pPr>
                </w:p>
              </w:tc>
            </w:tr>
            <w:tr w:rsidR="00293075" w:rsidRPr="00293075" w:rsidTr="00D24C35">
              <w:tc>
                <w:tcPr>
                  <w:tcW w:w="1531" w:type="pct"/>
                  <w:shd w:val="clear" w:color="auto" w:fill="auto"/>
                </w:tcPr>
                <w:p w:rsidR="00293075" w:rsidRPr="00293075" w:rsidRDefault="00293075" w:rsidP="00D24C35">
                  <w:pPr>
                    <w:keepLines/>
                    <w:jc w:val="both"/>
                    <w:rPr>
                      <w:b/>
                      <w:szCs w:val="20"/>
                      <w:lang w:val="id-ID"/>
                    </w:rPr>
                  </w:pPr>
                  <w:r w:rsidRPr="00293075">
                    <w:rPr>
                      <w:b/>
                      <w:szCs w:val="20"/>
                      <w:lang w:val="id-ID"/>
                    </w:rPr>
                    <w:lastRenderedPageBreak/>
                    <w:t>Janji Pemberian Informasi</w:t>
                  </w:r>
                </w:p>
              </w:tc>
              <w:tc>
                <w:tcPr>
                  <w:tcW w:w="3469" w:type="pct"/>
                  <w:shd w:val="clear" w:color="auto" w:fill="auto"/>
                </w:tcPr>
                <w:p w:rsidR="00293075" w:rsidRPr="00293075" w:rsidRDefault="00293075" w:rsidP="00D24C35">
                  <w:pPr>
                    <w:pStyle w:val="BodyText"/>
                    <w:ind w:left="-18"/>
                    <w:rPr>
                      <w:rFonts w:ascii="Roboto Light" w:hAnsi="Roboto Light"/>
                      <w:lang w:val="id-ID"/>
                    </w:rPr>
                  </w:pPr>
                  <w:r w:rsidRPr="00293075">
                    <w:rPr>
                      <w:rFonts w:ascii="Roboto Light" w:hAnsi="Roboto Light"/>
                      <w:lang w:val="id-ID"/>
                    </w:rPr>
                    <w:t>Debitur wajib untuk memberikan informasi kepada Kreditur, termasuk tetapi tidak terbatas pada, berupa:</w:t>
                  </w:r>
                </w:p>
                <w:p w:rsidR="00293075" w:rsidRPr="00293075" w:rsidRDefault="00293075" w:rsidP="00D24C35">
                  <w:pPr>
                    <w:pStyle w:val="BodyText"/>
                    <w:ind w:left="-18"/>
                    <w:rPr>
                      <w:rFonts w:ascii="Roboto Light" w:hAnsi="Roboto Light"/>
                      <w:lang w:val="id-ID"/>
                    </w:rPr>
                  </w:pPr>
                </w:p>
                <w:p w:rsidR="00293075" w:rsidRPr="00293075" w:rsidRDefault="00293075" w:rsidP="00293075">
                  <w:pPr>
                    <w:pStyle w:val="ListParagraph"/>
                    <w:keepNext/>
                    <w:widowControl/>
                    <w:numPr>
                      <w:ilvl w:val="0"/>
                      <w:numId w:val="119"/>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Segera setelah tersedia, namun pada segala kondisi dalam waktu 1</w:t>
                  </w:r>
                  <w:r w:rsidRPr="00293075">
                    <w:rPr>
                      <w:rFonts w:ascii="Roboto Light" w:hAnsi="Roboto Light"/>
                      <w:sz w:val="20"/>
                      <w:szCs w:val="20"/>
                    </w:rPr>
                    <w:t>80</w:t>
                  </w:r>
                  <w:r w:rsidRPr="00293075">
                    <w:rPr>
                      <w:rFonts w:ascii="Roboto Light" w:hAnsi="Roboto Light"/>
                      <w:sz w:val="20"/>
                      <w:szCs w:val="20"/>
                      <w:lang w:val="id-ID"/>
                    </w:rPr>
                    <w:t xml:space="preserve"> (seratus d</w:t>
                  </w:r>
                  <w:r w:rsidRPr="00293075">
                    <w:rPr>
                      <w:rFonts w:ascii="Roboto Light" w:hAnsi="Roboto Light"/>
                      <w:sz w:val="20"/>
                      <w:szCs w:val="20"/>
                    </w:rPr>
                    <w:t>elapan</w:t>
                  </w:r>
                  <w:r w:rsidRPr="00293075">
                    <w:rPr>
                      <w:rFonts w:ascii="Roboto Light" w:hAnsi="Roboto Light"/>
                      <w:sz w:val="20"/>
                      <w:szCs w:val="20"/>
                      <w:lang w:val="id-ID"/>
                    </w:rPr>
                    <w:t xml:space="preserve"> puluh) hari kalender setelah berakhirnya setiap tahun keuangan, laporan keuangan konsolidasi </w:t>
                  </w:r>
                  <w:r w:rsidRPr="00293075">
                    <w:rPr>
                      <w:rFonts w:ascii="Roboto Light" w:hAnsi="Roboto Light"/>
                      <w:sz w:val="20"/>
                      <w:szCs w:val="20"/>
                    </w:rPr>
                    <w:t xml:space="preserve"> dari Debitur dan Para Sponsor </w:t>
                  </w:r>
                  <w:r w:rsidRPr="00293075">
                    <w:rPr>
                      <w:rFonts w:ascii="Roboto Light" w:hAnsi="Roboto Light"/>
                      <w:sz w:val="20"/>
                      <w:szCs w:val="20"/>
                      <w:lang w:val="id-ID"/>
                    </w:rPr>
                    <w:t>yang diaudit untuk tahun keuangan tersebut, dengan melampirkan sertifikat kepatuhan</w:t>
                  </w:r>
                  <w:r w:rsidRPr="00293075">
                    <w:rPr>
                      <w:rFonts w:ascii="Roboto Light" w:hAnsi="Roboto Light"/>
                      <w:sz w:val="20"/>
                      <w:szCs w:val="20"/>
                    </w:rPr>
                    <w:t xml:space="preserve"> dari Debitur</w:t>
                  </w:r>
                  <w:r w:rsidRPr="00293075">
                    <w:rPr>
                      <w:rFonts w:ascii="Roboto Light" w:hAnsi="Roboto Light"/>
                      <w:sz w:val="20"/>
                      <w:szCs w:val="20"/>
                      <w:lang w:val="id-ID"/>
                    </w:rPr>
                    <w:t xml:space="preserve"> berdasarkan Janji Finansial;</w:t>
                  </w:r>
                </w:p>
                <w:p w:rsidR="00293075" w:rsidRPr="00293075" w:rsidRDefault="00293075" w:rsidP="00293075">
                  <w:pPr>
                    <w:pStyle w:val="BodyTextIndent"/>
                    <w:keepNext w:val="0"/>
                    <w:numPr>
                      <w:ilvl w:val="0"/>
                      <w:numId w:val="119"/>
                    </w:numPr>
                    <w:outlineLvl w:val="9"/>
                    <w:rPr>
                      <w:rFonts w:ascii="Roboto Light" w:hAnsi="Roboto Light"/>
                      <w:color w:val="000000"/>
                      <w:lang w:val="id-ID"/>
                    </w:rPr>
                  </w:pPr>
                  <w:r w:rsidRPr="00293075">
                    <w:rPr>
                      <w:rFonts w:ascii="Roboto Light" w:hAnsi="Roboto Light"/>
                      <w:color w:val="000000"/>
                      <w:lang w:val="id-ID"/>
                    </w:rPr>
                    <w:t xml:space="preserve">Segera setelah tersedia, namun pada segala kondisi dalam waktu 60 (enam puluh) hari kalender setelah berakhirnya triwulan disetiap tahun keuangan, laporan keuangan konsolidasi </w:t>
                  </w:r>
                  <w:r w:rsidRPr="00293075">
                    <w:rPr>
                      <w:rFonts w:ascii="Roboto Light" w:hAnsi="Roboto Light"/>
                    </w:rPr>
                    <w:t>dari Debitur dan Para Sponsor</w:t>
                  </w:r>
                  <w:r w:rsidRPr="00293075">
                    <w:rPr>
                      <w:rFonts w:ascii="Roboto Light" w:hAnsi="Roboto Light"/>
                      <w:color w:val="000000"/>
                      <w:lang w:val="id-ID"/>
                    </w:rPr>
                    <w:t xml:space="preserve"> untuk triwulan tersebut dalam setiap tahun keuangan terkait  dengan melampirkan sertifikat kepatuhan</w:t>
                  </w:r>
                  <w:r w:rsidRPr="00293075">
                    <w:rPr>
                      <w:rFonts w:ascii="Roboto Light" w:hAnsi="Roboto Light"/>
                      <w:color w:val="000000"/>
                    </w:rPr>
                    <w:t xml:space="preserve"> dari Debitur</w:t>
                  </w:r>
                  <w:r w:rsidRPr="00293075">
                    <w:rPr>
                      <w:rFonts w:ascii="Roboto Light" w:hAnsi="Roboto Light"/>
                      <w:color w:val="000000"/>
                      <w:lang w:val="id-ID"/>
                    </w:rPr>
                    <w:t xml:space="preserve"> berdasarkan Janji Finansial;</w:t>
                  </w:r>
                </w:p>
                <w:p w:rsidR="00293075" w:rsidRPr="00293075" w:rsidRDefault="00293075" w:rsidP="00293075">
                  <w:pPr>
                    <w:pStyle w:val="BodyTextIndent"/>
                    <w:keepNext w:val="0"/>
                    <w:numPr>
                      <w:ilvl w:val="0"/>
                      <w:numId w:val="119"/>
                    </w:numPr>
                    <w:outlineLvl w:val="9"/>
                    <w:rPr>
                      <w:rFonts w:ascii="Roboto Light" w:hAnsi="Roboto Light"/>
                      <w:color w:val="000000"/>
                      <w:lang w:val="id-ID"/>
                    </w:rPr>
                  </w:pPr>
                  <w:r w:rsidRPr="00293075">
                    <w:rPr>
                      <w:rFonts w:ascii="Roboto Light" w:hAnsi="Roboto Light"/>
                      <w:color w:val="000000"/>
                      <w:lang w:val="id-ID"/>
                    </w:rPr>
                    <w:t>Segera setelah tersedia, namun paling lambat dalam waktu 30 (tiga puluh) hari kalender sebelum dimulainya tahun buku atau bersamaan dengan penyerahan budget expense untuk Fasilitas Kredit Sindikasi, mana yang lebih dahulu, dokumen proyeksi Lalu Lintas Harian selama 1</w:t>
                  </w:r>
                  <w:r w:rsidRPr="00293075">
                    <w:rPr>
                      <w:rFonts w:ascii="Roboto Light" w:hAnsi="Roboto Light"/>
                      <w:color w:val="000000"/>
                    </w:rPr>
                    <w:t xml:space="preserve"> (satu)</w:t>
                  </w:r>
                  <w:r w:rsidRPr="00293075">
                    <w:rPr>
                      <w:rFonts w:ascii="Roboto Light" w:hAnsi="Roboto Light"/>
                      <w:color w:val="000000"/>
                      <w:lang w:val="id-ID"/>
                    </w:rPr>
                    <w:t xml:space="preserve"> tahun ke depan; </w:t>
                  </w:r>
                </w:p>
                <w:p w:rsidR="00293075" w:rsidRPr="00293075" w:rsidRDefault="00293075" w:rsidP="00293075">
                  <w:pPr>
                    <w:pStyle w:val="BodyTextIndent"/>
                    <w:keepNext w:val="0"/>
                    <w:numPr>
                      <w:ilvl w:val="0"/>
                      <w:numId w:val="119"/>
                    </w:numPr>
                    <w:outlineLvl w:val="9"/>
                    <w:rPr>
                      <w:rFonts w:ascii="Roboto Light" w:hAnsi="Roboto Light"/>
                      <w:color w:val="000000"/>
                      <w:lang w:val="id-ID"/>
                    </w:rPr>
                  </w:pPr>
                  <w:r w:rsidRPr="00293075">
                    <w:rPr>
                      <w:rFonts w:ascii="Roboto Light" w:hAnsi="Roboto Light"/>
                      <w:color w:val="000000"/>
                      <w:lang w:val="id-ID"/>
                    </w:rPr>
                    <w:t xml:space="preserve">Segera setelah tersedia, namun </w:t>
                  </w:r>
                  <w:r w:rsidRPr="00293075">
                    <w:rPr>
                      <w:rFonts w:ascii="Roboto Light" w:hAnsi="Roboto Light"/>
                      <w:color w:val="000000"/>
                      <w:lang w:val="sv-SE"/>
                    </w:rPr>
                    <w:t>paling lambat</w:t>
                  </w:r>
                  <w:r w:rsidRPr="00293075">
                    <w:rPr>
                      <w:rFonts w:ascii="Roboto Light" w:hAnsi="Roboto Light"/>
                      <w:color w:val="000000"/>
                      <w:lang w:val="id-ID"/>
                    </w:rPr>
                    <w:t xml:space="preserve"> dalam waktu </w:t>
                  </w:r>
                  <w:r w:rsidRPr="00293075">
                    <w:rPr>
                      <w:rFonts w:ascii="Roboto Light" w:hAnsi="Roboto Light"/>
                      <w:color w:val="000000"/>
                      <w:lang w:val="sv-SE"/>
                    </w:rPr>
                    <w:t>3</w:t>
                  </w:r>
                  <w:r w:rsidRPr="00293075">
                    <w:rPr>
                      <w:rFonts w:ascii="Roboto Light" w:hAnsi="Roboto Light"/>
                      <w:color w:val="000000"/>
                      <w:lang w:val="id-ID"/>
                    </w:rPr>
                    <w:t>0 (</w:t>
                  </w:r>
                  <w:r w:rsidRPr="00293075">
                    <w:rPr>
                      <w:rFonts w:ascii="Roboto Light" w:hAnsi="Roboto Light"/>
                      <w:color w:val="000000"/>
                      <w:lang w:val="sv-SE"/>
                    </w:rPr>
                    <w:t xml:space="preserve">tiga </w:t>
                  </w:r>
                  <w:r w:rsidRPr="00293075">
                    <w:rPr>
                      <w:rFonts w:ascii="Roboto Light" w:hAnsi="Roboto Light"/>
                      <w:color w:val="000000"/>
                      <w:lang w:val="id-ID"/>
                    </w:rPr>
                    <w:t xml:space="preserve">puluh) hari kalender </w:t>
                  </w:r>
                  <w:r w:rsidRPr="00293075">
                    <w:rPr>
                      <w:rFonts w:ascii="Roboto Light" w:hAnsi="Roboto Light"/>
                      <w:color w:val="000000"/>
                      <w:lang w:val="sv-SE"/>
                    </w:rPr>
                    <w:t xml:space="preserve">sejak periode akhir laporan triwulanan, Laporan Realisasi Lalu Lintas Harian dan Laporan Pendapatan Tol sehubungan dengan Proyek;  </w:t>
                  </w:r>
                </w:p>
                <w:p w:rsidR="00293075" w:rsidRPr="00293075" w:rsidRDefault="00293075" w:rsidP="00293075">
                  <w:pPr>
                    <w:pStyle w:val="BodyTextIndent"/>
                    <w:keepNext w:val="0"/>
                    <w:numPr>
                      <w:ilvl w:val="0"/>
                      <w:numId w:val="119"/>
                    </w:numPr>
                    <w:outlineLvl w:val="9"/>
                    <w:rPr>
                      <w:rFonts w:ascii="Roboto Light" w:hAnsi="Roboto Light"/>
                      <w:color w:val="000000"/>
                      <w:lang w:val="id-ID"/>
                    </w:rPr>
                  </w:pPr>
                  <w:r w:rsidRPr="00293075">
                    <w:rPr>
                      <w:rFonts w:ascii="Roboto Light" w:hAnsi="Roboto Light"/>
                      <w:color w:val="000000"/>
                      <w:lang w:val="id-ID"/>
                    </w:rPr>
                    <w:t>Informasi lainnya mengenai kon</w:t>
                  </w:r>
                  <w:r w:rsidRPr="00293075">
                    <w:rPr>
                      <w:rFonts w:ascii="Roboto Light" w:hAnsi="Roboto Light"/>
                      <w:color w:val="000000"/>
                      <w:lang w:val="sv-SE"/>
                    </w:rPr>
                    <w:t>d</w:t>
                  </w:r>
                  <w:r w:rsidRPr="00293075">
                    <w:rPr>
                      <w:rFonts w:ascii="Roboto Light" w:hAnsi="Roboto Light"/>
                      <w:color w:val="000000"/>
                      <w:lang w:val="id-ID"/>
                    </w:rPr>
                    <w:t>isi finansial, bisnis dan operasional sebagaimana Kreditur dapat meminta secara wajar;</w:t>
                  </w:r>
                </w:p>
                <w:p w:rsidR="00293075" w:rsidRPr="00293075" w:rsidRDefault="00293075" w:rsidP="00293075">
                  <w:pPr>
                    <w:pStyle w:val="BodyTextIndent"/>
                    <w:keepNext w:val="0"/>
                    <w:numPr>
                      <w:ilvl w:val="0"/>
                      <w:numId w:val="119"/>
                    </w:numPr>
                    <w:outlineLvl w:val="9"/>
                    <w:rPr>
                      <w:rFonts w:ascii="Roboto Light" w:hAnsi="Roboto Light"/>
                      <w:color w:val="000000"/>
                      <w:lang w:val="id-ID"/>
                    </w:rPr>
                  </w:pPr>
                  <w:r w:rsidRPr="00293075">
                    <w:rPr>
                      <w:rFonts w:ascii="Roboto Light" w:hAnsi="Roboto Light"/>
                      <w:color w:val="000000"/>
                      <w:lang w:val="id-ID"/>
                    </w:rPr>
                    <w:t>Pemberitahuan atas perubahan pihak penandatangan yang berwenang dari Debitur yang ditandatangani oleh Direktur dari Debitur tersebut dan memuat contoh tanda tangan dari setiap pihak penandatangan yang baru;</w:t>
                  </w:r>
                </w:p>
                <w:p w:rsidR="00293075" w:rsidRPr="00293075" w:rsidRDefault="00293075" w:rsidP="00293075">
                  <w:pPr>
                    <w:pStyle w:val="BodyTextIndent"/>
                    <w:keepNext w:val="0"/>
                    <w:numPr>
                      <w:ilvl w:val="0"/>
                      <w:numId w:val="119"/>
                    </w:numPr>
                    <w:outlineLvl w:val="9"/>
                    <w:rPr>
                      <w:rFonts w:ascii="Roboto Light" w:hAnsi="Roboto Light"/>
                      <w:color w:val="000000"/>
                      <w:lang w:val="id-ID"/>
                    </w:rPr>
                  </w:pPr>
                  <w:r w:rsidRPr="00293075">
                    <w:rPr>
                      <w:rFonts w:ascii="Roboto Light" w:hAnsi="Roboto Light"/>
                      <w:color w:val="000000"/>
                      <w:lang w:val="id-ID"/>
                    </w:rPr>
                    <w:t xml:space="preserve">Persyaratan pelaporan tertentu menurut Prinsip-Prinsip Lingkungan dan Sosial dan Rencana Tindakan Perbaikan IIF, termasuk </w:t>
                  </w:r>
                  <w:r w:rsidRPr="00293075">
                    <w:rPr>
                      <w:rFonts w:ascii="Roboto Light" w:hAnsi="Roboto Light"/>
                      <w:color w:val="000000"/>
                      <w:lang w:val="sv-SE"/>
                    </w:rPr>
                    <w:t xml:space="preserve">dan tidak terbatas </w:t>
                  </w:r>
                  <w:r w:rsidRPr="00293075">
                    <w:rPr>
                      <w:rFonts w:ascii="Roboto Light" w:hAnsi="Roboto Light"/>
                      <w:lang w:val="sv-SE"/>
                    </w:rPr>
                    <w:t xml:space="preserve">mempublikasikan (mengunggah) dokumen terkait dengan kajian sosial </w:t>
                  </w:r>
                  <w:r w:rsidRPr="00293075">
                    <w:rPr>
                      <w:rFonts w:ascii="Roboto Light" w:hAnsi="Roboto Light"/>
                      <w:lang w:val="id-ID"/>
                    </w:rPr>
                    <w:t>dan</w:t>
                  </w:r>
                  <w:r w:rsidRPr="00293075">
                    <w:rPr>
                      <w:rFonts w:ascii="Roboto Light" w:hAnsi="Roboto Light"/>
                      <w:lang w:val="sv-SE"/>
                    </w:rPr>
                    <w:t xml:space="preserve"> lingkungan dan rencana yang terkait dengan aspek sosial dan lingkungan</w:t>
                  </w:r>
                  <w:r w:rsidRPr="00293075">
                    <w:rPr>
                      <w:rFonts w:ascii="Roboto Light" w:hAnsi="Roboto Light"/>
                      <w:lang w:val="id-ID"/>
                    </w:rPr>
                    <w:t xml:space="preserve"> dalam website Debitur atau IIF</w:t>
                  </w:r>
                  <w:r w:rsidRPr="00293075">
                    <w:rPr>
                      <w:rFonts w:ascii="Roboto Light" w:hAnsi="Roboto Light"/>
                      <w:lang w:val="sv-SE"/>
                    </w:rPr>
                    <w:t xml:space="preserve">, </w:t>
                  </w:r>
                  <w:r w:rsidRPr="00293075">
                    <w:rPr>
                      <w:rFonts w:ascii="Roboto Light" w:hAnsi="Roboto Light"/>
                      <w:lang w:val="id-ID"/>
                    </w:rPr>
                    <w:t>sebagaimana berlaku</w:t>
                  </w:r>
                  <w:r w:rsidRPr="00293075">
                    <w:rPr>
                      <w:rFonts w:ascii="Roboto Light" w:hAnsi="Roboto Light"/>
                      <w:color w:val="000000"/>
                      <w:lang w:val="id-ID"/>
                    </w:rPr>
                    <w:t>;</w:t>
                  </w:r>
                  <w:r w:rsidRPr="00293075">
                    <w:rPr>
                      <w:rFonts w:ascii="Roboto Light" w:hAnsi="Roboto Light"/>
                      <w:color w:val="000000"/>
                      <w:lang w:val="sv-SE"/>
                    </w:rPr>
                    <w:t xml:space="preserve"> dan</w:t>
                  </w:r>
                </w:p>
                <w:p w:rsidR="00293075" w:rsidRPr="00293075" w:rsidRDefault="00293075" w:rsidP="00293075">
                  <w:pPr>
                    <w:pStyle w:val="BodyTextIndent"/>
                    <w:keepNext w:val="0"/>
                    <w:numPr>
                      <w:ilvl w:val="0"/>
                      <w:numId w:val="119"/>
                    </w:numPr>
                    <w:outlineLvl w:val="9"/>
                    <w:rPr>
                      <w:rFonts w:ascii="Roboto Light" w:hAnsi="Roboto Light"/>
                      <w:color w:val="000000"/>
                      <w:lang w:val="id-ID"/>
                    </w:rPr>
                  </w:pPr>
                  <w:r w:rsidRPr="00293075">
                    <w:rPr>
                      <w:rFonts w:ascii="Roboto Light" w:hAnsi="Roboto Light"/>
                      <w:color w:val="000000"/>
                      <w:lang w:val="id-ID"/>
                    </w:rPr>
                    <w:t>Persyaratan pelaporan lainnya yang sesuai dengan transaksi sejenis</w:t>
                  </w:r>
                  <w:r w:rsidRPr="00293075">
                    <w:rPr>
                      <w:rFonts w:ascii="Roboto Light" w:hAnsi="Roboto Light"/>
                      <w:color w:val="000000"/>
                      <w:lang w:val="sv-SE"/>
                    </w:rPr>
                    <w:t>.</w:t>
                  </w:r>
                </w:p>
                <w:p w:rsidR="00293075" w:rsidRPr="00293075" w:rsidRDefault="00293075" w:rsidP="00D24C35">
                  <w:pPr>
                    <w:pStyle w:val="BodyText"/>
                    <w:ind w:left="353"/>
                    <w:rPr>
                      <w:rFonts w:ascii="Roboto Light" w:hAnsi="Roboto Light"/>
                      <w:lang w:val="id-ID"/>
                    </w:rPr>
                  </w:pPr>
                </w:p>
              </w:tc>
            </w:tr>
            <w:tr w:rsidR="00293075" w:rsidRPr="00293075" w:rsidTr="00D24C35">
              <w:tc>
                <w:tcPr>
                  <w:tcW w:w="1531" w:type="pct"/>
                  <w:shd w:val="clear" w:color="auto" w:fill="auto"/>
                </w:tcPr>
                <w:p w:rsidR="00293075" w:rsidRPr="00293075" w:rsidDel="008B47E0" w:rsidRDefault="00293075" w:rsidP="00D24C35">
                  <w:pPr>
                    <w:keepLines/>
                    <w:jc w:val="both"/>
                    <w:rPr>
                      <w:b/>
                      <w:szCs w:val="20"/>
                      <w:lang w:val="id-ID"/>
                    </w:rPr>
                  </w:pPr>
                  <w:r w:rsidRPr="00293075">
                    <w:rPr>
                      <w:b/>
                      <w:szCs w:val="20"/>
                      <w:lang w:val="id-ID"/>
                    </w:rPr>
                    <w:t>Janji-Janji Finansial</w:t>
                  </w:r>
                </w:p>
              </w:tc>
              <w:tc>
                <w:tcPr>
                  <w:tcW w:w="3469" w:type="pct"/>
                  <w:shd w:val="clear" w:color="auto" w:fill="auto"/>
                </w:tcPr>
                <w:p w:rsidR="00293075" w:rsidRPr="00293075" w:rsidRDefault="00293075" w:rsidP="0092577F">
                  <w:pPr>
                    <w:jc w:val="both"/>
                    <w:rPr>
                      <w:i/>
                      <w:color w:val="000000"/>
                      <w:szCs w:val="20"/>
                    </w:rPr>
                  </w:pPr>
                  <w:r w:rsidRPr="00293075">
                    <w:rPr>
                      <w:i/>
                      <w:color w:val="000000"/>
                      <w:szCs w:val="20"/>
                    </w:rPr>
                    <w:t>[Tahap diskusi dengan ABC]</w:t>
                  </w:r>
                </w:p>
                <w:p w:rsidR="00293075" w:rsidRPr="00293075" w:rsidRDefault="00293075" w:rsidP="0092577F">
                  <w:pPr>
                    <w:jc w:val="both"/>
                    <w:rPr>
                      <w:color w:val="000000"/>
                      <w:szCs w:val="20"/>
                    </w:rPr>
                  </w:pPr>
                  <w:r w:rsidRPr="00293075">
                    <w:rPr>
                      <w:color w:val="000000"/>
                      <w:szCs w:val="20"/>
                      <w:lang w:val="sv-SE"/>
                    </w:rPr>
                    <w:t>Janji-janji Finansial ini akan terus berlaku selama Fasilitas masih terutang.</w:t>
                  </w:r>
                </w:p>
              </w:tc>
            </w:tr>
            <w:tr w:rsidR="00293075" w:rsidRPr="00293075" w:rsidTr="00D24C35">
              <w:tc>
                <w:tcPr>
                  <w:tcW w:w="1531" w:type="pct"/>
                  <w:shd w:val="clear" w:color="auto" w:fill="auto"/>
                </w:tcPr>
                <w:p w:rsidR="00293075" w:rsidRPr="00293075" w:rsidRDefault="00293075" w:rsidP="00D24C35">
                  <w:pPr>
                    <w:keepLines/>
                    <w:jc w:val="both"/>
                    <w:rPr>
                      <w:b/>
                      <w:szCs w:val="20"/>
                      <w:lang w:val="id-ID"/>
                    </w:rPr>
                  </w:pPr>
                  <w:r w:rsidRPr="00293075">
                    <w:rPr>
                      <w:b/>
                      <w:szCs w:val="20"/>
                      <w:lang w:val="id-ID"/>
                    </w:rPr>
                    <w:lastRenderedPageBreak/>
                    <w:t>Janji-Janji Umum</w:t>
                  </w:r>
                </w:p>
              </w:tc>
              <w:tc>
                <w:tcPr>
                  <w:tcW w:w="3469" w:type="pct"/>
                  <w:shd w:val="clear" w:color="auto" w:fill="auto"/>
                </w:tcPr>
                <w:p w:rsidR="00293075" w:rsidRPr="00293075" w:rsidRDefault="00293075" w:rsidP="00D24C35">
                  <w:pPr>
                    <w:jc w:val="both"/>
                    <w:rPr>
                      <w:rFonts w:cs="Tahoma"/>
                      <w:color w:val="000000"/>
                      <w:szCs w:val="20"/>
                    </w:rPr>
                  </w:pPr>
                  <w:r w:rsidRPr="00293075">
                    <w:rPr>
                      <w:rFonts w:cs="Tahoma"/>
                      <w:color w:val="000000"/>
                      <w:szCs w:val="20"/>
                      <w:lang w:val="id-ID"/>
                    </w:rPr>
                    <w:t>Janji-janji yang sewajarnya diberlakukan untuk jenis Fasilitas ini akan disertakan dalam Perjanjian Fasilitas, termasuk (tanpa pembatasan)</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rPr>
                    <w:t xml:space="preserve">Status; </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Mempertahankan seluruh izin-izin, registrasi dan persetujuan-persetujuan material;</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sv-SE"/>
                    </w:rPr>
                    <w:t>Larangan perubahan susunan pemegang saham;</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Tidak ada perubahan dalam struktur Grup Debitur</w:t>
                  </w:r>
                  <w:r w:rsidRPr="00293075">
                    <w:rPr>
                      <w:color w:val="000000"/>
                      <w:szCs w:val="20"/>
                      <w:lang w:val="sv-SE"/>
                    </w:rPr>
                    <w:t>;</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Kepatuhan terhadap peraturan perundang-undangan yang berlaku;</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Penggunaan jasa auditor eksternal bereputasi yang dapat diterima oleh Kreditur</w:t>
                  </w:r>
                  <w:r w:rsidRPr="00293075">
                    <w:rPr>
                      <w:color w:val="000000"/>
                      <w:szCs w:val="20"/>
                      <w:lang w:val="sv-SE"/>
                    </w:rPr>
                    <w:t>;</w:t>
                  </w:r>
                </w:p>
                <w:p w:rsidR="00293075" w:rsidRPr="00293075" w:rsidRDefault="00293075" w:rsidP="00293075">
                  <w:pPr>
                    <w:keepNext/>
                    <w:numPr>
                      <w:ilvl w:val="0"/>
                      <w:numId w:val="172"/>
                    </w:numPr>
                    <w:spacing w:after="0" w:line="240" w:lineRule="auto"/>
                    <w:jc w:val="both"/>
                    <w:outlineLvl w:val="0"/>
                    <w:rPr>
                      <w:i/>
                      <w:color w:val="000000"/>
                      <w:szCs w:val="20"/>
                      <w:lang w:val="id-ID"/>
                    </w:rPr>
                  </w:pPr>
                  <w:r w:rsidRPr="00293075">
                    <w:rPr>
                      <w:color w:val="000000"/>
                      <w:szCs w:val="20"/>
                      <w:lang w:val="id-ID"/>
                    </w:rPr>
                    <w:t xml:space="preserve">Peringkat </w:t>
                  </w:r>
                  <w:r w:rsidRPr="00293075">
                    <w:rPr>
                      <w:i/>
                      <w:color w:val="000000"/>
                      <w:szCs w:val="20"/>
                      <w:lang w:val="id-ID"/>
                    </w:rPr>
                    <w:t>pari passu</w:t>
                  </w:r>
                  <w:r w:rsidRPr="00293075">
                    <w:rPr>
                      <w:i/>
                      <w:color w:val="000000"/>
                      <w:szCs w:val="20"/>
                    </w:rPr>
                    <w:t xml:space="preserve"> </w:t>
                  </w:r>
                  <w:r w:rsidRPr="00293075">
                    <w:rPr>
                      <w:i/>
                      <w:color w:val="000000"/>
                      <w:szCs w:val="20"/>
                      <w:lang w:val="id-ID"/>
                    </w:rPr>
                    <w:t>;</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Mempertahankan asuransi dalam jumlah dan jenis yang sesuai dengan persyaratan asuransi yang sewajarnya dibuka untuk bisnis/industri serupa ;</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Kepatuhan atas pembayaran pajak;</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Larangan atas akusisi/pengambilalihan dan penanaman modal;</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sv-SE"/>
                    </w:rPr>
                    <w:t xml:space="preserve">Debitur harus mendapatkan persetujuan tertulis terlebih dahulu dari </w:t>
                  </w:r>
                  <w:r w:rsidRPr="00293075">
                    <w:rPr>
                      <w:color w:val="000000"/>
                      <w:szCs w:val="20"/>
                      <w:lang w:val="id-ID"/>
                    </w:rPr>
                    <w:t>K</w:t>
                  </w:r>
                  <w:r w:rsidRPr="00293075">
                    <w:rPr>
                      <w:color w:val="000000"/>
                      <w:szCs w:val="20"/>
                      <w:lang w:val="sv-SE"/>
                    </w:rPr>
                    <w:t xml:space="preserve">reditur dalam hal melakukan </w:t>
                  </w:r>
                  <w:r w:rsidRPr="00293075">
                    <w:rPr>
                      <w:color w:val="000000"/>
                      <w:szCs w:val="20"/>
                      <w:lang w:val="id-ID"/>
                    </w:rPr>
                    <w:t xml:space="preserve">peleburan, pemisahan, penggabungan, restrukturisasi, </w:t>
                  </w:r>
                  <w:r w:rsidRPr="00293075">
                    <w:rPr>
                      <w:color w:val="000000"/>
                      <w:szCs w:val="20"/>
                      <w:lang w:val="sv-SE"/>
                    </w:rPr>
                    <w:t xml:space="preserve">dan </w:t>
                  </w:r>
                  <w:r w:rsidRPr="00293075">
                    <w:rPr>
                      <w:color w:val="000000"/>
                      <w:szCs w:val="20"/>
                      <w:lang w:val="id-ID"/>
                    </w:rPr>
                    <w:t>akuisisi perusahaan</w:t>
                  </w:r>
                  <w:r w:rsidRPr="00293075">
                    <w:rPr>
                      <w:color w:val="000000"/>
                      <w:szCs w:val="20"/>
                      <w:lang w:val="sv-SE"/>
                    </w:rPr>
                    <w:t>;</w:t>
                  </w:r>
                </w:p>
                <w:p w:rsidR="00293075" w:rsidRPr="00293075" w:rsidRDefault="00293075" w:rsidP="00293075">
                  <w:pPr>
                    <w:keepNext/>
                    <w:numPr>
                      <w:ilvl w:val="0"/>
                      <w:numId w:val="172"/>
                    </w:numPr>
                    <w:spacing w:after="0" w:line="240" w:lineRule="auto"/>
                    <w:jc w:val="both"/>
                    <w:outlineLvl w:val="0"/>
                    <w:rPr>
                      <w:rFonts w:cs="Arial"/>
                      <w:i/>
                      <w:color w:val="000000"/>
                      <w:szCs w:val="20"/>
                      <w:lang w:val="id-ID"/>
                    </w:rPr>
                  </w:pPr>
                  <w:r w:rsidRPr="00293075">
                    <w:rPr>
                      <w:rFonts w:cs="Arial"/>
                      <w:color w:val="000000"/>
                      <w:szCs w:val="20"/>
                      <w:lang w:val="sv-SE"/>
                    </w:rPr>
                    <w:t>Memastikan bahwa tidak terdapat kejadian yang akan menimbulkan dampak merugikan material;</w:t>
                  </w:r>
                </w:p>
                <w:p w:rsidR="00293075" w:rsidRPr="00293075" w:rsidRDefault="00293075" w:rsidP="00293075">
                  <w:pPr>
                    <w:keepNext/>
                    <w:numPr>
                      <w:ilvl w:val="0"/>
                      <w:numId w:val="172"/>
                    </w:numPr>
                    <w:spacing w:after="0" w:line="240" w:lineRule="auto"/>
                    <w:jc w:val="both"/>
                    <w:outlineLvl w:val="0"/>
                    <w:rPr>
                      <w:rFonts w:cs="Arial"/>
                      <w:i/>
                      <w:color w:val="000000"/>
                      <w:szCs w:val="20"/>
                      <w:lang w:val="id-ID"/>
                    </w:rPr>
                  </w:pPr>
                  <w:r w:rsidRPr="00293075">
                    <w:rPr>
                      <w:rFonts w:cs="Arial"/>
                      <w:color w:val="000000"/>
                      <w:szCs w:val="20"/>
                      <w:lang w:val="id-ID"/>
                    </w:rPr>
                    <w:t xml:space="preserve">Setiap transaksi yang telah dilakukan antara Debitur dengan afiliasi atau pihak terkait telah dilakukan dengan dasar </w:t>
                  </w:r>
                  <w:r w:rsidRPr="00293075">
                    <w:rPr>
                      <w:rFonts w:cs="Arial"/>
                      <w:i/>
                      <w:color w:val="000000"/>
                      <w:szCs w:val="20"/>
                      <w:lang w:val="id-ID"/>
                    </w:rPr>
                    <w:t>arms’ length;</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Larangan atas perubahan kegiatan usaha;</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Subordinasi atas seluruh pinjaman pemegang saham dan pinjaman antar perusahaan;</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 xml:space="preserve">Debitur hanya akan menggunakan Fasilitas untuk tujuan pembiayaan </w:t>
                  </w:r>
                  <w:r w:rsidRPr="00293075">
                    <w:rPr>
                      <w:i/>
                      <w:color w:val="000000"/>
                      <w:szCs w:val="20"/>
                      <w:lang w:val="id-ID"/>
                    </w:rPr>
                    <w:t>cash deficiency</w:t>
                  </w:r>
                  <w:r w:rsidRPr="00293075">
                    <w:rPr>
                      <w:color w:val="000000"/>
                      <w:szCs w:val="20"/>
                      <w:lang w:val="id-ID"/>
                    </w:rPr>
                    <w:t xml:space="preserve"> yang terjadi setelah Proyek beroperasi</w:t>
                  </w:r>
                  <w:r w:rsidRPr="00293075">
                    <w:rPr>
                      <w:color w:val="000000"/>
                      <w:szCs w:val="20"/>
                    </w:rPr>
                    <w:t>;</w:t>
                  </w:r>
                  <w:r w:rsidRPr="00293075">
                    <w:rPr>
                      <w:color w:val="000000"/>
                      <w:szCs w:val="20"/>
                      <w:lang w:val="id-ID"/>
                    </w:rPr>
                    <w:t xml:space="preserve"> </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Debitur tidak terlibat praktik yang dapat dikenai sanksi, yang meliputi korupsi, penipuan, pemaksaan, kolusi dan praktik obstruktif;</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 xml:space="preserve">Debitur wajib </w:t>
                  </w:r>
                  <w:r w:rsidRPr="00293075">
                    <w:rPr>
                      <w:color w:val="000000"/>
                      <w:szCs w:val="20"/>
                      <w:lang w:val="sv-SE"/>
                    </w:rPr>
                    <w:t xml:space="preserve">meminta persetujuan tertulis kepada </w:t>
                  </w:r>
                  <w:r w:rsidRPr="00293075">
                    <w:rPr>
                      <w:color w:val="000000"/>
                      <w:szCs w:val="20"/>
                      <w:lang w:val="id-ID"/>
                    </w:rPr>
                    <w:t>K</w:t>
                  </w:r>
                  <w:r w:rsidRPr="00293075">
                    <w:rPr>
                      <w:color w:val="000000"/>
                      <w:szCs w:val="20"/>
                      <w:lang w:val="sv-SE"/>
                    </w:rPr>
                    <w:t xml:space="preserve">reditur sebelum </w:t>
                  </w:r>
                  <w:r w:rsidRPr="00293075">
                    <w:rPr>
                      <w:color w:val="000000"/>
                      <w:szCs w:val="20"/>
                      <w:lang w:val="id-ID"/>
                    </w:rPr>
                    <w:t>D</w:t>
                  </w:r>
                  <w:r w:rsidRPr="00293075">
                    <w:rPr>
                      <w:color w:val="000000"/>
                      <w:szCs w:val="20"/>
                      <w:lang w:val="sv-SE"/>
                    </w:rPr>
                    <w:t>ebitur mendapatkan setiap utang baru dari kreditur lain,;</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Debitur harus melakukan proses pengadaan barang dan jasa berdasarkan prinsip-prinsip keadilan, persaingan sehat, transparan, tanpa konspirasi dan layak secara komersial (</w:t>
                  </w:r>
                  <w:r w:rsidRPr="00293075">
                    <w:rPr>
                      <w:i/>
                      <w:color w:val="000000"/>
                      <w:szCs w:val="20"/>
                      <w:lang w:val="id-ID"/>
                    </w:rPr>
                    <w:t>value for money</w:t>
                  </w:r>
                  <w:r w:rsidRPr="00293075">
                    <w:rPr>
                      <w:color w:val="000000"/>
                      <w:szCs w:val="20"/>
                      <w:lang w:val="id-ID"/>
                    </w:rPr>
                    <w:t>);</w:t>
                  </w:r>
                </w:p>
                <w:p w:rsidR="00293075" w:rsidRPr="00293075" w:rsidRDefault="00293075" w:rsidP="00293075">
                  <w:pPr>
                    <w:keepNext/>
                    <w:numPr>
                      <w:ilvl w:val="0"/>
                      <w:numId w:val="172"/>
                    </w:numPr>
                    <w:spacing w:after="0" w:line="240" w:lineRule="auto"/>
                    <w:jc w:val="both"/>
                    <w:outlineLvl w:val="0"/>
                    <w:rPr>
                      <w:color w:val="000000"/>
                      <w:szCs w:val="20"/>
                      <w:lang w:val="id-ID"/>
                    </w:rPr>
                  </w:pPr>
                  <w:r w:rsidRPr="00293075">
                    <w:rPr>
                      <w:color w:val="000000"/>
                      <w:szCs w:val="20"/>
                      <w:lang w:val="id-ID"/>
                    </w:rPr>
                    <w:t>Debitur wajib mematuhi Prinsip-prinsip Sosial dan Lingkungan IIF, termasuk pemenuhan Rencana Tindakan Perbaikan dan persyaratan pelaporannya;</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 xml:space="preserve">Debitur tidak boleh mengadakan transaksi atau terlibat dalam kegiatan apapun yang dilarang berdasarkan setiap keputusan </w:t>
                  </w:r>
                  <w:r w:rsidRPr="00293075">
                    <w:rPr>
                      <w:rFonts w:cs="Tahoma"/>
                      <w:color w:val="000000"/>
                      <w:szCs w:val="20"/>
                      <w:lang w:val="id-ID"/>
                    </w:rPr>
                    <w:lastRenderedPageBreak/>
                    <w:t>Dewan Keamanan Perserikatan Bangsa-Bangsa berdasarkan Bab VII Piagam Perserikatan Bangsa-Bangsa;</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 xml:space="preserve">Debitur tidak boleh menggunakan Fasilitas dari IIF untuk membiayai proyek proyek yang termasuk dalam </w:t>
                  </w:r>
                  <w:r w:rsidRPr="00293075">
                    <w:rPr>
                      <w:rFonts w:cs="Tahoma"/>
                      <w:i/>
                      <w:color w:val="000000"/>
                      <w:szCs w:val="20"/>
                      <w:lang w:val="id-ID"/>
                    </w:rPr>
                    <w:t xml:space="preserve">Exclusion list </w:t>
                  </w:r>
                  <w:r w:rsidRPr="00293075">
                    <w:rPr>
                      <w:rFonts w:cs="Tahoma"/>
                      <w:color w:val="000000"/>
                      <w:szCs w:val="20"/>
                      <w:lang w:val="id-ID"/>
                    </w:rPr>
                    <w:t>dari IIF;</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 xml:space="preserve">Debitur dan pihak manapun yang bertindak atas nama Debitur wajib mematuhi ketentuan-ketentuan dan berjanji tidak akan terlibat dalam segala kegiatan yang dilarang dalam </w:t>
                  </w:r>
                  <w:r w:rsidRPr="00293075">
                    <w:rPr>
                      <w:rFonts w:cs="Tahoma"/>
                      <w:i/>
                      <w:color w:val="000000"/>
                      <w:szCs w:val="20"/>
                      <w:lang w:val="id-ID"/>
                    </w:rPr>
                    <w:t>World Bank’s Anti Corruption Guideline</w:t>
                  </w:r>
                  <w:r w:rsidRPr="00293075">
                    <w:rPr>
                      <w:rFonts w:cs="Tahoma"/>
                      <w:color w:val="000000"/>
                      <w:szCs w:val="20"/>
                      <w:lang w:val="id-ID"/>
                    </w:rPr>
                    <w:t xml:space="preserve">; </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 xml:space="preserve">Debitur tidak boleh mengadakan transaksi atau terlibat dalam kegiatan apapun yang dilarang berdasarkan setiap keputusan Dewan Keamanan Perserikatan Bangsa-Bangsa berdasarkan Bab VII Piagam Perserikatan Bangsa-Bangsa dan </w:t>
                  </w:r>
                  <w:r w:rsidRPr="00293075">
                    <w:rPr>
                      <w:rFonts w:cs="Tahoma"/>
                      <w:i/>
                      <w:color w:val="000000"/>
                      <w:szCs w:val="20"/>
                      <w:lang w:val="id-ID"/>
                    </w:rPr>
                    <w:t xml:space="preserve">World Bank Listing of Ineligible Firms &amp; Individual </w:t>
                  </w:r>
                  <w:r w:rsidRPr="00293075">
                    <w:rPr>
                      <w:rFonts w:cs="Tahoma"/>
                      <w:color w:val="000000"/>
                      <w:szCs w:val="20"/>
                      <w:lang w:val="id-ID"/>
                    </w:rPr>
                    <w:t>sebagaimana dipublikasikan dan diperbaharui pada situs resmi World Bank</w:t>
                  </w:r>
                  <w:r w:rsidRPr="00293075">
                    <w:rPr>
                      <w:rFonts w:cs="Arial"/>
                      <w:szCs w:val="20"/>
                      <w:lang w:val="id-ID"/>
                    </w:rPr>
                    <w:t>;</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 xml:space="preserve">Larangan atas pelepasan (aset) kecuali pelepasan aset yang merupakan kegiatan bisnis Debitur sehari-hari dengan nilai sampai dengan </w:t>
                  </w:r>
                  <w:r w:rsidRPr="00293075">
                    <w:rPr>
                      <w:rFonts w:cs="Tahoma"/>
                      <w:color w:val="000000"/>
                      <w:szCs w:val="20"/>
                      <w:lang w:val="sv-SE"/>
                    </w:rPr>
                    <w:t>[</w:t>
                  </w:r>
                  <w:r w:rsidRPr="00293075">
                    <w:rPr>
                      <w:rFonts w:cs="Tahoma"/>
                      <w:color w:val="000000"/>
                      <w:szCs w:val="20"/>
                      <w:lang w:val="id-ID"/>
                    </w:rPr>
                    <w:t>Rp.</w:t>
                  </w:r>
                  <w:r w:rsidRPr="00293075">
                    <w:rPr>
                      <w:rFonts w:cs="Tahoma"/>
                      <w:color w:val="000000"/>
                      <w:szCs w:val="20"/>
                      <w:lang w:val="sv-SE"/>
                    </w:rPr>
                    <w:t xml:space="preserve"> 10.000.000.000,- (sepuluh miliar rupiah)]</w:t>
                  </w:r>
                  <w:r w:rsidRPr="00293075">
                    <w:rPr>
                      <w:rFonts w:cs="Tahoma"/>
                      <w:color w:val="000000"/>
                      <w:szCs w:val="20"/>
                      <w:lang w:val="id-ID"/>
                    </w:rPr>
                    <w:t>;</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Debitur wajib mempertahankan kontrak-kontrak material sehubungan dengan kegiatan operasional Debitur</w:t>
                  </w:r>
                  <w:r w:rsidRPr="00293075">
                    <w:rPr>
                      <w:rFonts w:cs="Tahoma"/>
                      <w:color w:val="000000"/>
                      <w:szCs w:val="20"/>
                      <w:lang w:val="sv-SE"/>
                    </w:rPr>
                    <w:t>;</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 xml:space="preserve">Setelah pemberitahuan sebelumnya, Debitur harus mengizinkan perwakilan IIF atau setiap agen atau orang yang ditunjuk untuk mengunjungi lokasi Proyek, memiliki akses terhadap rekening pembukuan, dan akses kepada pegawai, agen, kontraktor yang memiliki atau mungkin memiliki pengetahuan atas hal-hal yang berhubungan dengan yang dimintakan informasi oleh IIF. </w:t>
                  </w:r>
                  <w:r w:rsidRPr="00293075">
                    <w:rPr>
                      <w:rFonts w:cs="Arial"/>
                      <w:szCs w:val="20"/>
                      <w:lang w:val="id-ID"/>
                    </w:rPr>
                    <w:t xml:space="preserve"> </w:t>
                  </w:r>
                  <w:r w:rsidRPr="00293075">
                    <w:rPr>
                      <w:rStyle w:val="hps"/>
                      <w:rFonts w:cs="Arial"/>
                      <w:szCs w:val="20"/>
                      <w:lang w:val="id-ID"/>
                    </w:rPr>
                    <w:t>Untuk menghindarkan keragu-raguan, pemberitahuan terlebih dahulu tidak diperlukan jika terdapat potensi atau berlanjutnya keadaan Cidera Janji, atau jika keadaan-keadaan khusus mensyaratkannya</w:t>
                  </w:r>
                  <w:r w:rsidRPr="00293075">
                    <w:rPr>
                      <w:rFonts w:cs="Tahoma"/>
                      <w:color w:val="000000"/>
                      <w:szCs w:val="20"/>
                      <w:lang w:val="id-ID"/>
                    </w:rPr>
                    <w:t>;</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Debitur wajib menginformasikan terlebih dahulu kepada Kreditur mengenai rencana pembiayaan proyek lainnya milik Debitur dan anak-anak perusahaan yang membutuhkan pendanaan dari  pihak ketiga;</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Debitur harus mendapatkan persetujuan tertulis terlebih dahulu dari  Kreditur dalam hal akan menjaminkan asetnya kepada bank atau pihak lain kecuali yang dijaminkan untuk Fasilitas Kredit Sindikasi; dan</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 xml:space="preserve">Debitur </w:t>
                  </w:r>
                  <w:r w:rsidRPr="00293075">
                    <w:rPr>
                      <w:rFonts w:cs="Tahoma"/>
                      <w:color w:val="000000"/>
                      <w:szCs w:val="20"/>
                    </w:rPr>
                    <w:t xml:space="preserve">tidak diperkenankan untuk </w:t>
                  </w:r>
                  <w:r w:rsidRPr="00293075">
                    <w:rPr>
                      <w:rFonts w:cs="Tahoma"/>
                      <w:color w:val="000000"/>
                      <w:szCs w:val="20"/>
                      <w:lang w:val="id-ID"/>
                    </w:rPr>
                    <w:t>membagikan dividen</w:t>
                  </w:r>
                  <w:r w:rsidRPr="00293075">
                    <w:rPr>
                      <w:rFonts w:cs="Tahoma"/>
                      <w:color w:val="000000"/>
                      <w:szCs w:val="20"/>
                    </w:rPr>
                    <w:t>;</w:t>
                  </w:r>
                </w:p>
                <w:p w:rsidR="00293075" w:rsidRPr="00293075" w:rsidRDefault="00293075" w:rsidP="00293075">
                  <w:pPr>
                    <w:keepNext/>
                    <w:numPr>
                      <w:ilvl w:val="0"/>
                      <w:numId w:val="172"/>
                    </w:numPr>
                    <w:spacing w:after="0" w:line="240" w:lineRule="auto"/>
                    <w:jc w:val="both"/>
                    <w:outlineLvl w:val="0"/>
                    <w:rPr>
                      <w:rFonts w:cs="Tahoma"/>
                      <w:color w:val="000000"/>
                      <w:szCs w:val="20"/>
                      <w:lang w:val="id-ID"/>
                    </w:rPr>
                  </w:pPr>
                  <w:r w:rsidRPr="00293075">
                    <w:rPr>
                      <w:rFonts w:cs="Tahoma"/>
                      <w:color w:val="000000"/>
                      <w:szCs w:val="20"/>
                      <w:lang w:val="id-ID"/>
                    </w:rPr>
                    <w:t>Kondisi-kondisi lainnya yang standar untuk transaksi sejenis.</w:t>
                  </w:r>
                </w:p>
                <w:p w:rsidR="00293075" w:rsidRPr="00293075" w:rsidRDefault="00293075" w:rsidP="00D24C35">
                  <w:pPr>
                    <w:pStyle w:val="ListParagraph"/>
                    <w:keepLines/>
                    <w:ind w:left="800"/>
                    <w:jc w:val="both"/>
                    <w:rPr>
                      <w:rFonts w:ascii="Roboto Light" w:hAnsi="Roboto Light" w:cs="Tahoma"/>
                      <w:sz w:val="20"/>
                      <w:szCs w:val="20"/>
                      <w:lang w:val="id-ID"/>
                    </w:rPr>
                  </w:pPr>
                </w:p>
              </w:tc>
            </w:tr>
            <w:tr w:rsidR="00293075" w:rsidRPr="00293075" w:rsidTr="00D24C35">
              <w:tc>
                <w:tcPr>
                  <w:tcW w:w="1531" w:type="pct"/>
                  <w:shd w:val="clear" w:color="auto" w:fill="auto"/>
                </w:tcPr>
                <w:p w:rsidR="00293075" w:rsidRPr="00293075" w:rsidRDefault="00293075" w:rsidP="00D24C35">
                  <w:pPr>
                    <w:keepLines/>
                    <w:jc w:val="both"/>
                    <w:rPr>
                      <w:b/>
                      <w:szCs w:val="20"/>
                      <w:lang w:val="id-ID"/>
                    </w:rPr>
                  </w:pPr>
                  <w:r w:rsidRPr="00293075">
                    <w:rPr>
                      <w:b/>
                      <w:szCs w:val="20"/>
                      <w:lang w:val="id-ID"/>
                    </w:rPr>
                    <w:lastRenderedPageBreak/>
                    <w:t>Peristiwa Cidera Janji</w:t>
                  </w:r>
                </w:p>
              </w:tc>
              <w:tc>
                <w:tcPr>
                  <w:tcW w:w="3469" w:type="pct"/>
                  <w:shd w:val="clear" w:color="auto" w:fill="auto"/>
                </w:tcPr>
                <w:p w:rsidR="00293075" w:rsidRPr="00293075" w:rsidRDefault="00293075" w:rsidP="00D24C35">
                  <w:pPr>
                    <w:tabs>
                      <w:tab w:val="left" w:pos="3189"/>
                    </w:tabs>
                    <w:jc w:val="both"/>
                    <w:rPr>
                      <w:color w:val="000000"/>
                      <w:szCs w:val="20"/>
                    </w:rPr>
                  </w:pPr>
                  <w:r w:rsidRPr="00293075">
                    <w:rPr>
                      <w:color w:val="000000"/>
                      <w:szCs w:val="20"/>
                      <w:lang w:val="sv-SE"/>
                    </w:rPr>
                    <w:t>Standar untuk Fasilitas ini</w:t>
                  </w:r>
                  <w:r w:rsidRPr="00293075">
                    <w:rPr>
                      <w:color w:val="000000"/>
                      <w:szCs w:val="20"/>
                      <w:lang w:val="id-ID"/>
                    </w:rPr>
                    <w:t xml:space="preserve">, termasuk </w:t>
                  </w:r>
                  <w:r w:rsidRPr="00293075">
                    <w:rPr>
                      <w:color w:val="000000"/>
                      <w:szCs w:val="20"/>
                      <w:lang w:val="sv-SE"/>
                    </w:rPr>
                    <w:t>namun tidak terbatas pada hal-hal sebagai berikut</w:t>
                  </w:r>
                  <w:r w:rsidRPr="00293075">
                    <w:rPr>
                      <w:color w:val="000000"/>
                      <w:szCs w:val="20"/>
                      <w:lang w:val="id-ID"/>
                    </w:rPr>
                    <w:t>:</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Kegagalan untuk membayar jumlah pokok,  bunga atau jumlah lain yang jatuh tempo berdasarkan Fasilitas ini (selain dikarenakan kesalahan administrasi dan bergantung pada masa perbaikan sampai dengan 3 (tiga) Hari Kerja;</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 xml:space="preserve">Setiap Janji-Janji Finansial </w:t>
                  </w:r>
                  <w:r w:rsidRPr="00293075">
                    <w:rPr>
                      <w:color w:val="000000"/>
                      <w:szCs w:val="20"/>
                      <w:lang w:val="sv-SE"/>
                    </w:rPr>
                    <w:t xml:space="preserve">dan non finansial </w:t>
                  </w:r>
                  <w:r w:rsidRPr="00293075">
                    <w:rPr>
                      <w:color w:val="000000"/>
                      <w:szCs w:val="20"/>
                      <w:lang w:val="id-ID"/>
                    </w:rPr>
                    <w:t>yang tidak terpenuhi;</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Kegagalan untuk mematuhi setiap kewajiban, termasuk tetapi tidak terbatas pada Janji-janji Umum, bergantung pada 30 (tiga puluh)] hari masa perbaikan apabila mampu memperbaiki;</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lastRenderedPageBreak/>
                    <w:t>Pernyataan yang salah</w:t>
                  </w:r>
                  <w:r w:rsidRPr="00293075">
                    <w:rPr>
                      <w:color w:val="000000"/>
                      <w:szCs w:val="20"/>
                      <w:lang w:val="sv-SE"/>
                    </w:rPr>
                    <w:t xml:space="preserve"> atau menyesatkan</w:t>
                  </w:r>
                  <w:r w:rsidRPr="00293075">
                    <w:rPr>
                      <w:color w:val="000000"/>
                      <w:szCs w:val="20"/>
                      <w:lang w:val="id-ID"/>
                    </w:rPr>
                    <w:t>;</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Cidera janji silang;</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Kepailitan/keadaan tidak mampu membayar (</w:t>
                  </w:r>
                  <w:r w:rsidRPr="00293075">
                    <w:rPr>
                      <w:i/>
                      <w:color w:val="000000"/>
                      <w:szCs w:val="20"/>
                      <w:lang w:val="id-ID"/>
                    </w:rPr>
                    <w:t>insolvency)</w:t>
                  </w:r>
                  <w:r w:rsidRPr="00293075">
                    <w:rPr>
                      <w:color w:val="000000"/>
                      <w:szCs w:val="20"/>
                      <w:lang w:val="id-ID"/>
                    </w:rPr>
                    <w:t xml:space="preserve"> dan keadaan lainnya yang sejenis;</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Ketidakabsahan;</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Penyangkalan dan ketidaksesuaikan hukum;</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Litigasi dan putusan final atau perintah pengadilan dalam hubungannya dengan Dokumen Pembiayaan atau aset-aset mereka yang mungkin dapat diduga menyebabkan dampak merugikan yang material;</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Penghentian bisnis/kegiatan usaha;</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rPr>
                    <w:t>Pembatalan setiap Dokumen Jaminan;</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 xml:space="preserve">Pengakhiran perjanjian-perjanjian yang bersifat material sehubungan dengan Proyek; </w:t>
                  </w:r>
                </w:p>
                <w:p w:rsidR="00293075" w:rsidRPr="00293075" w:rsidRDefault="00293075" w:rsidP="00293075">
                  <w:pPr>
                    <w:keepNext/>
                    <w:numPr>
                      <w:ilvl w:val="0"/>
                      <w:numId w:val="122"/>
                    </w:numPr>
                    <w:spacing w:after="0" w:line="240" w:lineRule="auto"/>
                    <w:jc w:val="both"/>
                    <w:outlineLvl w:val="0"/>
                    <w:rPr>
                      <w:color w:val="000000"/>
                      <w:szCs w:val="20"/>
                      <w:lang w:val="id-ID"/>
                    </w:rPr>
                  </w:pPr>
                  <w:r w:rsidRPr="00293075">
                    <w:rPr>
                      <w:color w:val="000000"/>
                      <w:szCs w:val="20"/>
                      <w:lang w:val="id-ID"/>
                    </w:rPr>
                    <w:t>Terjadinya setiap kejadian atau kondisi yang telah menimbulkan atau yang secara wajar dapat diperkirakan akan memiliki dampak merugikan yang material; dan</w:t>
                  </w:r>
                </w:p>
                <w:p w:rsidR="00293075" w:rsidRPr="00293075" w:rsidRDefault="00293075" w:rsidP="00293075">
                  <w:pPr>
                    <w:keepNext/>
                    <w:numPr>
                      <w:ilvl w:val="0"/>
                      <w:numId w:val="122"/>
                    </w:numPr>
                    <w:spacing w:after="0" w:line="240" w:lineRule="auto"/>
                    <w:jc w:val="both"/>
                    <w:outlineLvl w:val="0"/>
                    <w:rPr>
                      <w:rFonts w:cs="Tahoma"/>
                      <w:color w:val="000000"/>
                      <w:szCs w:val="20"/>
                      <w:lang w:val="id-ID"/>
                    </w:rPr>
                  </w:pPr>
                  <w:r w:rsidRPr="00293075">
                    <w:rPr>
                      <w:color w:val="000000"/>
                      <w:szCs w:val="20"/>
                      <w:lang w:val="id-ID"/>
                    </w:rPr>
                    <w:t>Ketentuan lainnya yang berlaku umum terhadap transaksi sejenis.</w:t>
                  </w:r>
                </w:p>
                <w:p w:rsidR="00293075" w:rsidRPr="00293075" w:rsidRDefault="00293075" w:rsidP="00D24C35">
                  <w:pPr>
                    <w:pStyle w:val="ListParagraph"/>
                    <w:keepLines/>
                    <w:ind w:left="800"/>
                    <w:jc w:val="both"/>
                    <w:rPr>
                      <w:rFonts w:ascii="Roboto Light" w:hAnsi="Roboto Light"/>
                      <w:color w:val="000000"/>
                      <w:sz w:val="20"/>
                      <w:szCs w:val="20"/>
                      <w:lang w:val="id-ID"/>
                    </w:rPr>
                  </w:pPr>
                </w:p>
              </w:tc>
            </w:tr>
            <w:tr w:rsidR="00293075" w:rsidRPr="00293075" w:rsidTr="00D24C35">
              <w:tc>
                <w:tcPr>
                  <w:tcW w:w="1531" w:type="pct"/>
                  <w:shd w:val="clear" w:color="auto" w:fill="auto"/>
                </w:tcPr>
                <w:p w:rsidR="00293075" w:rsidRPr="00293075" w:rsidRDefault="00293075" w:rsidP="00D24C35">
                  <w:pPr>
                    <w:keepLines/>
                    <w:jc w:val="both"/>
                    <w:rPr>
                      <w:b/>
                      <w:szCs w:val="20"/>
                      <w:lang w:val="id-ID"/>
                    </w:rPr>
                  </w:pPr>
                  <w:r w:rsidRPr="00293075">
                    <w:rPr>
                      <w:b/>
                      <w:szCs w:val="20"/>
                      <w:lang w:val="id-ID"/>
                    </w:rPr>
                    <w:lastRenderedPageBreak/>
                    <w:t>Persyaratan Pendahuluan untuk Penandatanganan</w:t>
                  </w:r>
                </w:p>
              </w:tc>
              <w:tc>
                <w:tcPr>
                  <w:tcW w:w="3469" w:type="pct"/>
                  <w:tcBorders>
                    <w:bottom w:val="single" w:sz="4" w:space="0" w:color="auto"/>
                  </w:tcBorders>
                  <w:shd w:val="clear" w:color="auto" w:fill="auto"/>
                </w:tcPr>
                <w:p w:rsidR="00293075" w:rsidRPr="00293075" w:rsidRDefault="00293075" w:rsidP="00D24C35">
                  <w:pPr>
                    <w:keepLines/>
                    <w:jc w:val="both"/>
                    <w:rPr>
                      <w:color w:val="000000"/>
                      <w:szCs w:val="20"/>
                      <w:lang w:val="sv-SE"/>
                    </w:rPr>
                  </w:pPr>
                  <w:r w:rsidRPr="00293075">
                    <w:rPr>
                      <w:color w:val="000000"/>
                      <w:szCs w:val="20"/>
                      <w:lang w:val="sv-SE"/>
                    </w:rPr>
                    <w:t>S</w:t>
                  </w:r>
                  <w:r w:rsidRPr="00293075">
                    <w:rPr>
                      <w:color w:val="000000"/>
                      <w:szCs w:val="20"/>
                      <w:lang w:val="id-ID"/>
                    </w:rPr>
                    <w:t>tandar yang berlaku umum dan sewajarnya untuk jenis fasilitas ini, termasuk tetapi tidak terbatas pada:</w:t>
                  </w:r>
                </w:p>
                <w:p w:rsidR="00293075" w:rsidRPr="00293075" w:rsidRDefault="00293075" w:rsidP="00293075">
                  <w:pPr>
                    <w:pStyle w:val="ListParagraph"/>
                    <w:keepNext/>
                    <w:keepLines/>
                    <w:widowControl/>
                    <w:numPr>
                      <w:ilvl w:val="0"/>
                      <w:numId w:val="173"/>
                    </w:numPr>
                    <w:ind w:leftChars="0"/>
                    <w:contextualSpacing/>
                    <w:jc w:val="both"/>
                    <w:outlineLvl w:val="0"/>
                    <w:rPr>
                      <w:rFonts w:ascii="Roboto Light" w:hAnsi="Roboto Light"/>
                      <w:color w:val="000000"/>
                      <w:sz w:val="20"/>
                      <w:szCs w:val="20"/>
                      <w:lang w:val="id-ID"/>
                    </w:rPr>
                  </w:pPr>
                  <w:r w:rsidRPr="00293075">
                    <w:rPr>
                      <w:rFonts w:ascii="Roboto Light" w:hAnsi="Roboto Light"/>
                      <w:sz w:val="20"/>
                      <w:szCs w:val="20"/>
                      <w:lang w:val="id-ID"/>
                    </w:rPr>
                    <w:t>Penyerahan atas seluruh persetujuan korporasi dari Debitur (termasuk keputusan direksi dan keputusan pemegang saham, sebagaimana berlaku) yang membuktikan bahwa segala persetujuan telah diperoleh, termasuk bukti yang memuaskan bahwa persetujuan dari seluruh institusi pemerintah dan persetujuan, kewenangan, ijin, dan pengecualian pajak yang dibutuhkan untuk bisnis/kegiatan usaha dan Fasilitas telah diperoleh</w:t>
                  </w:r>
                  <w:r w:rsidRPr="00293075">
                    <w:rPr>
                      <w:rFonts w:ascii="Roboto Light" w:hAnsi="Roboto Light"/>
                      <w:color w:val="000000"/>
                      <w:sz w:val="20"/>
                      <w:szCs w:val="20"/>
                      <w:lang w:val="id-ID"/>
                    </w:rPr>
                    <w:t>;</w:t>
                  </w:r>
                </w:p>
                <w:p w:rsidR="00293075" w:rsidRPr="00293075" w:rsidRDefault="00293075" w:rsidP="00293075">
                  <w:pPr>
                    <w:pStyle w:val="ListParagraph"/>
                    <w:keepNext/>
                    <w:keepLines/>
                    <w:widowControl/>
                    <w:numPr>
                      <w:ilvl w:val="0"/>
                      <w:numId w:val="173"/>
                    </w:numPr>
                    <w:ind w:leftChars="0"/>
                    <w:contextualSpacing/>
                    <w:jc w:val="both"/>
                    <w:outlineLvl w:val="0"/>
                    <w:rPr>
                      <w:rFonts w:ascii="Roboto Light" w:hAnsi="Roboto Light"/>
                      <w:color w:val="000000"/>
                      <w:sz w:val="20"/>
                      <w:szCs w:val="20"/>
                      <w:lang w:val="sv-SE"/>
                    </w:rPr>
                  </w:pPr>
                  <w:r w:rsidRPr="00293075">
                    <w:rPr>
                      <w:rFonts w:ascii="Roboto Light" w:hAnsi="Roboto Light"/>
                      <w:sz w:val="20"/>
                      <w:szCs w:val="20"/>
                      <w:lang w:val="id-ID"/>
                    </w:rPr>
                    <w:t xml:space="preserve">Diterimanya surat penawaran </w:t>
                  </w:r>
                  <w:r w:rsidRPr="00293075">
                    <w:rPr>
                      <w:rFonts w:ascii="Roboto Light" w:hAnsi="Roboto Light"/>
                      <w:sz w:val="20"/>
                      <w:szCs w:val="20"/>
                      <w:lang w:val="sv-SE"/>
                    </w:rPr>
                    <w:t xml:space="preserve">atas Syarat dan Ketentuan Fasilitas </w:t>
                  </w:r>
                  <w:r w:rsidRPr="00293075">
                    <w:rPr>
                      <w:rFonts w:ascii="Roboto Light" w:hAnsi="Roboto Light"/>
                      <w:sz w:val="20"/>
                      <w:szCs w:val="20"/>
                      <w:lang w:val="id-ID"/>
                    </w:rPr>
                    <w:t>dari Kreditur yang  telah ditandatangani oleh Debitur</w:t>
                  </w:r>
                  <w:r w:rsidRPr="00293075">
                    <w:rPr>
                      <w:rFonts w:ascii="Roboto Light" w:hAnsi="Roboto Light"/>
                      <w:color w:val="000000"/>
                      <w:sz w:val="20"/>
                      <w:szCs w:val="20"/>
                      <w:lang w:val="sv-SE"/>
                    </w:rPr>
                    <w:t xml:space="preserve">; </w:t>
                  </w:r>
                </w:p>
                <w:p w:rsidR="00293075" w:rsidRPr="00293075" w:rsidRDefault="00293075" w:rsidP="00293075">
                  <w:pPr>
                    <w:pStyle w:val="ListParagraph"/>
                    <w:keepNext/>
                    <w:keepLines/>
                    <w:widowControl/>
                    <w:numPr>
                      <w:ilvl w:val="0"/>
                      <w:numId w:val="173"/>
                    </w:numPr>
                    <w:ind w:leftChars="0"/>
                    <w:contextualSpacing/>
                    <w:jc w:val="both"/>
                    <w:outlineLvl w:val="0"/>
                    <w:rPr>
                      <w:rFonts w:ascii="Roboto Light" w:hAnsi="Roboto Light"/>
                      <w:color w:val="000000"/>
                      <w:sz w:val="20"/>
                      <w:szCs w:val="20"/>
                      <w:lang w:val="sv-SE"/>
                    </w:rPr>
                  </w:pPr>
                  <w:r w:rsidRPr="00293075">
                    <w:rPr>
                      <w:rFonts w:ascii="Roboto Light" w:hAnsi="Roboto Light"/>
                      <w:color w:val="000000"/>
                      <w:sz w:val="20"/>
                      <w:szCs w:val="20"/>
                      <w:lang w:val="sv-SE"/>
                    </w:rPr>
                    <w:t>Laporan pemeriksaan (</w:t>
                  </w:r>
                  <w:r w:rsidRPr="00293075">
                    <w:rPr>
                      <w:rFonts w:ascii="Roboto Light" w:hAnsi="Roboto Light"/>
                      <w:i/>
                      <w:color w:val="000000"/>
                      <w:sz w:val="20"/>
                      <w:szCs w:val="20"/>
                      <w:lang w:val="sv-SE"/>
                    </w:rPr>
                    <w:t>due diligence</w:t>
                  </w:r>
                  <w:r w:rsidRPr="00293075">
                    <w:rPr>
                      <w:rFonts w:ascii="Roboto Light" w:hAnsi="Roboto Light"/>
                      <w:color w:val="000000"/>
                      <w:sz w:val="20"/>
                      <w:szCs w:val="20"/>
                      <w:lang w:val="sv-SE"/>
                    </w:rPr>
                    <w:t>) atas aspek (sosial dan lingkungan, dan hukum (sebagaimana berlaku) dalam bentuk dan isi yang memuaskan bagi Kreditur;</w:t>
                  </w:r>
                </w:p>
                <w:p w:rsidR="00293075" w:rsidRPr="00293075" w:rsidRDefault="00293075" w:rsidP="00293075">
                  <w:pPr>
                    <w:pStyle w:val="ListParagraph"/>
                    <w:keepNext/>
                    <w:keepLines/>
                    <w:widowControl/>
                    <w:numPr>
                      <w:ilvl w:val="0"/>
                      <w:numId w:val="173"/>
                    </w:numPr>
                    <w:ind w:leftChars="0"/>
                    <w:contextualSpacing/>
                    <w:jc w:val="both"/>
                    <w:outlineLvl w:val="0"/>
                    <w:rPr>
                      <w:rFonts w:ascii="Roboto Light" w:hAnsi="Roboto Light"/>
                      <w:color w:val="000000"/>
                      <w:sz w:val="20"/>
                      <w:szCs w:val="20"/>
                      <w:lang w:val="sv-SE"/>
                    </w:rPr>
                  </w:pPr>
                  <w:r w:rsidRPr="00293075">
                    <w:rPr>
                      <w:rFonts w:ascii="Roboto Light" w:hAnsi="Roboto Light"/>
                      <w:color w:val="000000"/>
                      <w:sz w:val="20"/>
                      <w:szCs w:val="20"/>
                      <w:lang w:val="sv-SE"/>
                    </w:rPr>
                    <w:t>Penyerahan salinan bukti penunjukan Para Agen;</w:t>
                  </w:r>
                </w:p>
                <w:p w:rsidR="00293075" w:rsidRPr="00293075" w:rsidRDefault="00293075" w:rsidP="00293075">
                  <w:pPr>
                    <w:pStyle w:val="ListParagraph"/>
                    <w:keepNext/>
                    <w:keepLines/>
                    <w:widowControl/>
                    <w:numPr>
                      <w:ilvl w:val="0"/>
                      <w:numId w:val="173"/>
                    </w:numPr>
                    <w:ind w:leftChars="0"/>
                    <w:contextualSpacing/>
                    <w:jc w:val="both"/>
                    <w:outlineLvl w:val="0"/>
                    <w:rPr>
                      <w:rFonts w:ascii="Roboto Light" w:hAnsi="Roboto Light"/>
                      <w:color w:val="000000"/>
                      <w:sz w:val="20"/>
                      <w:szCs w:val="20"/>
                      <w:lang w:val="sv-SE"/>
                    </w:rPr>
                  </w:pPr>
                  <w:r w:rsidRPr="00293075">
                    <w:rPr>
                      <w:rFonts w:ascii="Roboto Light" w:hAnsi="Roboto Light"/>
                      <w:color w:val="000000"/>
                      <w:sz w:val="20"/>
                      <w:szCs w:val="20"/>
                      <w:lang w:val="id-ID"/>
                    </w:rPr>
                    <w:t>Kondisi</w:t>
                  </w:r>
                  <w:r w:rsidRPr="00293075">
                    <w:rPr>
                      <w:rFonts w:ascii="Roboto Light" w:hAnsi="Roboto Light"/>
                      <w:color w:val="000000"/>
                      <w:sz w:val="20"/>
                      <w:szCs w:val="20"/>
                      <w:lang w:val="sv-SE"/>
                    </w:rPr>
                    <w:t xml:space="preserve">-kondisi yang berlaku sebelum penandatanganan Perjanjian Fasilitas terkait persyaratan Sosial dan Lingkungan telah terpenuhi, termasuk mengunggah dokumen terkait dengan kajian social dan lingkungan dalam situs IIF atau situs Debitur (apabila ada); </w:t>
                  </w:r>
                </w:p>
                <w:p w:rsidR="00293075" w:rsidRPr="00293075" w:rsidRDefault="00293075" w:rsidP="00293075">
                  <w:pPr>
                    <w:keepNext/>
                    <w:keepLines/>
                    <w:numPr>
                      <w:ilvl w:val="0"/>
                      <w:numId w:val="173"/>
                    </w:numPr>
                    <w:spacing w:after="0" w:line="240" w:lineRule="auto"/>
                    <w:jc w:val="both"/>
                    <w:outlineLvl w:val="0"/>
                    <w:rPr>
                      <w:color w:val="000000"/>
                      <w:szCs w:val="20"/>
                      <w:lang w:val="sv-SE"/>
                    </w:rPr>
                  </w:pPr>
                  <w:r w:rsidRPr="00293075">
                    <w:rPr>
                      <w:szCs w:val="20"/>
                      <w:lang w:val="id-ID"/>
                    </w:rPr>
                    <w:t>Salinan atas pemberitahuan kepada, dan persetujuan atau pengesampingan dari kreditur yang saat ini ada, sehubungan dengan</w:t>
                  </w:r>
                  <w:r w:rsidRPr="00293075">
                    <w:rPr>
                      <w:szCs w:val="20"/>
                      <w:lang w:val="sv-SE"/>
                    </w:rPr>
                    <w:t>:</w:t>
                  </w:r>
                </w:p>
                <w:p w:rsidR="00293075" w:rsidRPr="00293075" w:rsidRDefault="00293075" w:rsidP="00293075">
                  <w:pPr>
                    <w:pStyle w:val="ListParagraph"/>
                    <w:keepNext/>
                    <w:keepLines/>
                    <w:widowControl/>
                    <w:numPr>
                      <w:ilvl w:val="0"/>
                      <w:numId w:val="128"/>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id-ID"/>
                    </w:rPr>
                    <w:t>transaksi yang dirumuskan berdasarkan Perjanjian Fasilitas dalam hubungannya dengan pembiayaan fasilitas oleh Kreditur;</w:t>
                  </w:r>
                  <w:r w:rsidRPr="00293075">
                    <w:rPr>
                      <w:rFonts w:ascii="Roboto Light" w:hAnsi="Roboto Light"/>
                      <w:sz w:val="20"/>
                      <w:szCs w:val="20"/>
                      <w:lang w:val="sv-SE"/>
                    </w:rPr>
                    <w:t xml:space="preserve"> dan</w:t>
                  </w:r>
                </w:p>
                <w:p w:rsidR="00293075" w:rsidRPr="00293075" w:rsidRDefault="00293075" w:rsidP="00293075">
                  <w:pPr>
                    <w:pStyle w:val="ListParagraph"/>
                    <w:keepNext/>
                    <w:keepLines/>
                    <w:widowControl/>
                    <w:numPr>
                      <w:ilvl w:val="0"/>
                      <w:numId w:val="128"/>
                    </w:numPr>
                    <w:ind w:leftChars="0"/>
                    <w:contextualSpacing/>
                    <w:jc w:val="both"/>
                    <w:outlineLvl w:val="0"/>
                    <w:rPr>
                      <w:rFonts w:ascii="Roboto Light" w:hAnsi="Roboto Light"/>
                      <w:sz w:val="20"/>
                      <w:szCs w:val="20"/>
                      <w:lang w:val="id-ID"/>
                    </w:rPr>
                  </w:pPr>
                  <w:r w:rsidRPr="00293075">
                    <w:rPr>
                      <w:rFonts w:ascii="Roboto Light" w:hAnsi="Roboto Light"/>
                      <w:sz w:val="20"/>
                      <w:szCs w:val="20"/>
                      <w:lang w:val="sv-SE"/>
                    </w:rPr>
                    <w:t>Pembagian penjaminan seluruh aset Debitur yang menjadi jaminan atas Fasilitas Kredit Sindikasi, untuk kepentingan Kreditur;</w:t>
                  </w:r>
                </w:p>
                <w:p w:rsidR="00293075" w:rsidRPr="00293075" w:rsidRDefault="00293075" w:rsidP="00293075">
                  <w:pPr>
                    <w:keepNext/>
                    <w:keepLines/>
                    <w:numPr>
                      <w:ilvl w:val="0"/>
                      <w:numId w:val="173"/>
                    </w:numPr>
                    <w:spacing w:after="0" w:line="240" w:lineRule="auto"/>
                    <w:jc w:val="both"/>
                    <w:outlineLvl w:val="0"/>
                    <w:rPr>
                      <w:szCs w:val="20"/>
                      <w:lang w:val="id-ID"/>
                    </w:rPr>
                  </w:pPr>
                  <w:r w:rsidRPr="00293075">
                    <w:rPr>
                      <w:color w:val="000000"/>
                      <w:szCs w:val="20"/>
                      <w:lang w:val="id-ID"/>
                    </w:rPr>
                    <w:t>Persyaratan-persyaratan lain yang akan ditentukan kemudian pada saat tahap dokumentasi final.</w:t>
                  </w:r>
                  <w:r w:rsidRPr="00293075">
                    <w:rPr>
                      <w:szCs w:val="20"/>
                      <w:lang w:val="id-ID"/>
                    </w:rPr>
                    <w:t xml:space="preserve"> </w:t>
                  </w:r>
                </w:p>
                <w:p w:rsidR="00293075" w:rsidRPr="00293075" w:rsidRDefault="00293075" w:rsidP="00D24C35">
                  <w:pPr>
                    <w:keepLines/>
                    <w:ind w:left="360"/>
                    <w:jc w:val="both"/>
                    <w:rPr>
                      <w:szCs w:val="20"/>
                      <w:lang w:val="id-ID"/>
                    </w:rPr>
                  </w:pPr>
                </w:p>
              </w:tc>
            </w:tr>
            <w:tr w:rsidR="00293075" w:rsidRPr="00293075" w:rsidTr="00D24C35">
              <w:tc>
                <w:tcPr>
                  <w:tcW w:w="1531" w:type="pct"/>
                  <w:shd w:val="clear" w:color="auto" w:fill="auto"/>
                </w:tcPr>
                <w:p w:rsidR="00293075" w:rsidRPr="00293075" w:rsidRDefault="00293075" w:rsidP="00D24C35">
                  <w:pPr>
                    <w:keepLines/>
                    <w:jc w:val="both"/>
                    <w:rPr>
                      <w:b/>
                      <w:bCs/>
                      <w:szCs w:val="20"/>
                      <w:highlight w:val="red"/>
                      <w:lang w:val="id-ID"/>
                    </w:rPr>
                  </w:pPr>
                  <w:r w:rsidRPr="00293075">
                    <w:rPr>
                      <w:b/>
                      <w:bCs/>
                      <w:szCs w:val="20"/>
                      <w:lang w:val="id-ID"/>
                    </w:rPr>
                    <w:lastRenderedPageBreak/>
                    <w:t xml:space="preserve">Persyaratan Pendahuluan untuk </w:t>
                  </w:r>
                  <w:r w:rsidRPr="00293075">
                    <w:rPr>
                      <w:b/>
                      <w:bCs/>
                      <w:szCs w:val="20"/>
                    </w:rPr>
                    <w:t xml:space="preserve">Efektif </w:t>
                  </w:r>
                </w:p>
              </w:tc>
              <w:tc>
                <w:tcPr>
                  <w:tcW w:w="3469" w:type="pct"/>
                  <w:shd w:val="clear" w:color="auto" w:fill="auto"/>
                </w:tcPr>
                <w:p w:rsidR="00293075" w:rsidRPr="00293075" w:rsidRDefault="00293075" w:rsidP="0092577F">
                  <w:pPr>
                    <w:pStyle w:val="BodyTextIndent"/>
                    <w:ind w:left="0" w:right="173"/>
                    <w:rPr>
                      <w:rFonts w:ascii="Roboto Light" w:hAnsi="Roboto Light" w:cs="Arial"/>
                    </w:rPr>
                  </w:pPr>
                  <w:r w:rsidRPr="00293075">
                    <w:rPr>
                      <w:rFonts w:ascii="Roboto Light" w:hAnsi="Roboto Light" w:cs="Arial"/>
                    </w:rPr>
                    <w:t xml:space="preserve">Telah menyerahkan copy dokumen Berita Acara Kesepakatan Penerusan Pengusahaan Jalan Tol ABC dan Perjanjian Pengusahaan Jalan Tol (PPJT) ruas ABC berikut amandemen-amandemennya dalam bentuk dan isi yang dapat diterima oleh IIF. </w:t>
                  </w:r>
                </w:p>
              </w:tc>
            </w:tr>
            <w:tr w:rsidR="00293075" w:rsidRPr="00293075" w:rsidTr="00D24C35">
              <w:tc>
                <w:tcPr>
                  <w:tcW w:w="1531" w:type="pct"/>
                  <w:shd w:val="clear" w:color="auto" w:fill="auto"/>
                </w:tcPr>
                <w:p w:rsidR="00293075" w:rsidRPr="00293075" w:rsidRDefault="00293075" w:rsidP="00D24C35">
                  <w:pPr>
                    <w:keepLines/>
                    <w:jc w:val="both"/>
                    <w:rPr>
                      <w:b/>
                      <w:szCs w:val="20"/>
                      <w:lang w:val="id-ID"/>
                    </w:rPr>
                  </w:pPr>
                  <w:r w:rsidRPr="00293075">
                    <w:rPr>
                      <w:b/>
                      <w:bCs/>
                      <w:szCs w:val="20"/>
                      <w:lang w:val="id-ID"/>
                    </w:rPr>
                    <w:t>Persyaratan Pendahuluan untuk Penarikan Awal</w:t>
                  </w:r>
                </w:p>
              </w:tc>
              <w:tc>
                <w:tcPr>
                  <w:tcW w:w="3469" w:type="pct"/>
                  <w:shd w:val="clear" w:color="auto" w:fill="auto"/>
                </w:tcPr>
                <w:p w:rsidR="00293075" w:rsidRPr="00293075" w:rsidRDefault="00293075" w:rsidP="00D24C35">
                  <w:pPr>
                    <w:keepLines/>
                    <w:jc w:val="both"/>
                    <w:rPr>
                      <w:color w:val="000000"/>
                      <w:szCs w:val="20"/>
                    </w:rPr>
                  </w:pPr>
                  <w:r w:rsidRPr="00293075">
                    <w:rPr>
                      <w:color w:val="000000"/>
                      <w:szCs w:val="20"/>
                      <w:lang w:val="sv-SE"/>
                    </w:rPr>
                    <w:t xml:space="preserve">Syarat pendahuluan untuk penarikan awal dari Fasilitas Kredit Sindikasi </w:t>
                  </w:r>
                  <w:r w:rsidRPr="00293075">
                    <w:rPr>
                      <w:color w:val="000000"/>
                      <w:szCs w:val="20"/>
                      <w:lang w:val="id-ID"/>
                    </w:rPr>
                    <w:t>yang berlaku umum dan sewajarnya untuk jenis fasilitas ini, termasuk tetapi tidak terbatas pada:</w:t>
                  </w:r>
                </w:p>
                <w:p w:rsidR="00293075" w:rsidRPr="00293075" w:rsidRDefault="00293075" w:rsidP="00293075">
                  <w:pPr>
                    <w:keepNext/>
                    <w:numPr>
                      <w:ilvl w:val="0"/>
                      <w:numId w:val="174"/>
                    </w:numPr>
                    <w:spacing w:after="0" w:line="240" w:lineRule="auto"/>
                    <w:jc w:val="both"/>
                    <w:outlineLvl w:val="0"/>
                    <w:rPr>
                      <w:color w:val="000000"/>
                      <w:szCs w:val="20"/>
                      <w:lang w:val="id-ID"/>
                    </w:rPr>
                  </w:pPr>
                  <w:r w:rsidRPr="00293075">
                    <w:rPr>
                      <w:color w:val="000000"/>
                      <w:szCs w:val="20"/>
                      <w:lang w:val="id-ID"/>
                    </w:rPr>
                    <w:t>Seluruh Dokumen Pembiayaan</w:t>
                  </w:r>
                  <w:r w:rsidRPr="00293075">
                    <w:rPr>
                      <w:color w:val="000000"/>
                      <w:szCs w:val="20"/>
                      <w:lang w:val="sv-SE"/>
                    </w:rPr>
                    <w:t xml:space="preserve"> </w:t>
                  </w:r>
                  <w:r w:rsidRPr="00293075">
                    <w:rPr>
                      <w:color w:val="000000"/>
                      <w:szCs w:val="20"/>
                      <w:lang w:val="id-ID"/>
                    </w:rPr>
                    <w:t>telah ditandatangani dan berlaku efektif</w:t>
                  </w:r>
                  <w:r w:rsidRPr="00293075">
                    <w:rPr>
                      <w:color w:val="000000"/>
                      <w:szCs w:val="20"/>
                      <w:lang w:val="sv-SE"/>
                    </w:rPr>
                    <w:t>;</w:t>
                  </w:r>
                </w:p>
                <w:p w:rsidR="00293075" w:rsidRPr="00293075" w:rsidRDefault="00293075" w:rsidP="00293075">
                  <w:pPr>
                    <w:keepNext/>
                    <w:numPr>
                      <w:ilvl w:val="0"/>
                      <w:numId w:val="174"/>
                    </w:numPr>
                    <w:spacing w:after="0" w:line="240" w:lineRule="auto"/>
                    <w:jc w:val="both"/>
                    <w:outlineLvl w:val="0"/>
                    <w:rPr>
                      <w:color w:val="000000"/>
                      <w:szCs w:val="20"/>
                      <w:lang w:val="id-ID"/>
                    </w:rPr>
                  </w:pPr>
                  <w:r w:rsidRPr="00293075">
                    <w:rPr>
                      <w:color w:val="000000"/>
                      <w:szCs w:val="20"/>
                      <w:lang w:val="id-ID"/>
                    </w:rPr>
                    <w:t>Bukti bahwa seluruh biaya yang dibebankan untuk dibayarkan oleh Debitur telah dibayarkan pada tanggal penarikan awal;</w:t>
                  </w:r>
                </w:p>
                <w:p w:rsidR="00293075" w:rsidRPr="00293075" w:rsidRDefault="00293075" w:rsidP="00293075">
                  <w:pPr>
                    <w:keepNext/>
                    <w:numPr>
                      <w:ilvl w:val="0"/>
                      <w:numId w:val="174"/>
                    </w:numPr>
                    <w:spacing w:after="0" w:line="240" w:lineRule="auto"/>
                    <w:jc w:val="both"/>
                    <w:outlineLvl w:val="0"/>
                    <w:rPr>
                      <w:strike/>
                      <w:color w:val="000000"/>
                      <w:szCs w:val="20"/>
                      <w:lang w:val="id-ID"/>
                    </w:rPr>
                  </w:pPr>
                  <w:r w:rsidRPr="00293075">
                    <w:rPr>
                      <w:szCs w:val="20"/>
                      <w:lang w:val="sv-SE"/>
                    </w:rPr>
                    <w:t xml:space="preserve">Menyerahkan surat pernyataan Debitur yang menyatakan bahwa akan terjadi kekurangan kas dan dengan lampiran berupa laporan </w:t>
                  </w:r>
                  <w:r w:rsidRPr="00293075">
                    <w:rPr>
                      <w:i/>
                      <w:szCs w:val="20"/>
                      <w:lang w:val="sv-SE"/>
                    </w:rPr>
                    <w:t>projected</w:t>
                  </w:r>
                  <w:r w:rsidRPr="00293075">
                    <w:rPr>
                      <w:szCs w:val="20"/>
                      <w:lang w:val="sv-SE"/>
                    </w:rPr>
                    <w:t xml:space="preserve"> </w:t>
                  </w:r>
                  <w:r w:rsidRPr="00293075">
                    <w:rPr>
                      <w:i/>
                      <w:szCs w:val="20"/>
                      <w:lang w:val="sv-SE"/>
                    </w:rPr>
                    <w:t>cashflow</w:t>
                  </w:r>
                  <w:r w:rsidRPr="00293075">
                    <w:rPr>
                      <w:szCs w:val="20"/>
                      <w:lang w:val="sv-SE"/>
                    </w:rPr>
                    <w:t xml:space="preserve">. </w:t>
                  </w:r>
                </w:p>
                <w:p w:rsidR="00293075" w:rsidRPr="00293075" w:rsidRDefault="00293075" w:rsidP="00293075">
                  <w:pPr>
                    <w:keepNext/>
                    <w:numPr>
                      <w:ilvl w:val="0"/>
                      <w:numId w:val="174"/>
                    </w:numPr>
                    <w:spacing w:after="0" w:line="240" w:lineRule="auto"/>
                    <w:jc w:val="both"/>
                    <w:outlineLvl w:val="0"/>
                    <w:rPr>
                      <w:szCs w:val="20"/>
                      <w:lang w:val="sv-SE"/>
                    </w:rPr>
                  </w:pPr>
                  <w:r w:rsidRPr="00293075">
                    <w:rPr>
                      <w:szCs w:val="20"/>
                      <w:lang w:val="sv-SE"/>
                    </w:rPr>
                    <w:t xml:space="preserve">Menyerahkan surat permohonan penarikan selambat-lambatnya 5 (lima) </w:t>
                  </w:r>
                  <w:r w:rsidRPr="00293075">
                    <w:rPr>
                      <w:szCs w:val="20"/>
                      <w:lang w:val="id-ID"/>
                    </w:rPr>
                    <w:t>H</w:t>
                  </w:r>
                  <w:r w:rsidRPr="00293075">
                    <w:rPr>
                      <w:szCs w:val="20"/>
                      <w:lang w:val="sv-SE"/>
                    </w:rPr>
                    <w:t xml:space="preserve">ari </w:t>
                  </w:r>
                  <w:r w:rsidRPr="00293075">
                    <w:rPr>
                      <w:szCs w:val="20"/>
                      <w:lang w:val="id-ID"/>
                    </w:rPr>
                    <w:t>K</w:t>
                  </w:r>
                  <w:r w:rsidRPr="00293075">
                    <w:rPr>
                      <w:szCs w:val="20"/>
                      <w:lang w:val="sv-SE"/>
                    </w:rPr>
                    <w:t xml:space="preserve">erja sebelum tanggal penarikan; </w:t>
                  </w:r>
                </w:p>
                <w:p w:rsidR="00293075" w:rsidRPr="00293075" w:rsidRDefault="00293075" w:rsidP="00293075">
                  <w:pPr>
                    <w:keepNext/>
                    <w:numPr>
                      <w:ilvl w:val="0"/>
                      <w:numId w:val="174"/>
                    </w:numPr>
                    <w:spacing w:after="0" w:line="240" w:lineRule="auto"/>
                    <w:jc w:val="both"/>
                    <w:outlineLvl w:val="0"/>
                    <w:rPr>
                      <w:szCs w:val="20"/>
                      <w:lang w:val="sv-SE"/>
                    </w:rPr>
                  </w:pPr>
                  <w:r w:rsidRPr="00293075">
                    <w:rPr>
                      <w:color w:val="000000"/>
                      <w:szCs w:val="20"/>
                      <w:lang w:val="sv-SE"/>
                    </w:rPr>
                    <w:t xml:space="preserve">Menyerahkan polis asuransi atas Proyek selama masa operasi, dengan syarat banker’s clause sesuai dengan syarat Asuransi pada Perjanjian Kredit; </w:t>
                  </w:r>
                </w:p>
                <w:p w:rsidR="00293075" w:rsidRPr="00293075" w:rsidRDefault="00293075" w:rsidP="00293075">
                  <w:pPr>
                    <w:keepNext/>
                    <w:numPr>
                      <w:ilvl w:val="0"/>
                      <w:numId w:val="174"/>
                    </w:numPr>
                    <w:spacing w:after="0" w:line="240" w:lineRule="auto"/>
                    <w:jc w:val="both"/>
                    <w:outlineLvl w:val="0"/>
                    <w:rPr>
                      <w:szCs w:val="20"/>
                      <w:lang w:val="sv-SE"/>
                    </w:rPr>
                  </w:pPr>
                  <w:r w:rsidRPr="00293075">
                    <w:rPr>
                      <w:szCs w:val="20"/>
                      <w:lang w:val="id-ID"/>
                    </w:rPr>
                    <w:t>Kreditur telah menerima Pendapat Hukum yang memuaskan yang ditujukan kepada Kreditur mengenai validitas dan keberlakukan Perjanjian Fasilitas, termasuk konfirmasi persyaratan pendahuluan untuk penarikan awal dari penasehat hukum</w:t>
                  </w:r>
                </w:p>
                <w:p w:rsidR="00293075" w:rsidRPr="00293075" w:rsidRDefault="00293075" w:rsidP="00293075">
                  <w:pPr>
                    <w:keepNext/>
                    <w:numPr>
                      <w:ilvl w:val="0"/>
                      <w:numId w:val="174"/>
                    </w:numPr>
                    <w:spacing w:after="0" w:line="240" w:lineRule="auto"/>
                    <w:jc w:val="both"/>
                    <w:outlineLvl w:val="0"/>
                    <w:rPr>
                      <w:strike/>
                      <w:color w:val="000000"/>
                      <w:szCs w:val="20"/>
                      <w:lang w:val="id-ID"/>
                    </w:rPr>
                  </w:pPr>
                  <w:r w:rsidRPr="00293075">
                    <w:rPr>
                      <w:color w:val="000000"/>
                      <w:szCs w:val="20"/>
                      <w:lang w:val="sv-SE"/>
                    </w:rPr>
                    <w:t xml:space="preserve">Penyerahan salinan bukti bahwa </w:t>
                  </w:r>
                  <w:r w:rsidRPr="00293075">
                    <w:rPr>
                      <w:color w:val="000000"/>
                      <w:szCs w:val="20"/>
                      <w:lang w:val="id-ID"/>
                    </w:rPr>
                    <w:t>DEF</w:t>
                  </w:r>
                  <w:r w:rsidRPr="00293075">
                    <w:rPr>
                      <w:color w:val="000000"/>
                      <w:szCs w:val="20"/>
                      <w:lang w:val="sv-SE"/>
                    </w:rPr>
                    <w:t xml:space="preserve"> telah melunasi pinjaman </w:t>
                  </w:r>
                  <w:r w:rsidRPr="00293075">
                    <w:rPr>
                      <w:color w:val="000000"/>
                      <w:szCs w:val="20"/>
                      <w:lang w:val="id-ID"/>
                    </w:rPr>
                    <w:t>sejumlah Fasilitas yang akan ditarik sebagaimana</w:t>
                  </w:r>
                  <w:r w:rsidRPr="00293075">
                    <w:rPr>
                      <w:color w:val="000000"/>
                      <w:szCs w:val="20"/>
                      <w:lang w:val="sv-SE"/>
                    </w:rPr>
                    <w:t xml:space="preserve"> </w:t>
                  </w:r>
                  <w:r w:rsidRPr="00293075">
                    <w:rPr>
                      <w:color w:val="000000"/>
                      <w:szCs w:val="20"/>
                      <w:lang w:val="id-ID"/>
                    </w:rPr>
                    <w:t xml:space="preserve">diatur </w:t>
                  </w:r>
                  <w:r w:rsidRPr="00293075">
                    <w:rPr>
                      <w:color w:val="000000"/>
                      <w:szCs w:val="20"/>
                      <w:lang w:val="sv-SE"/>
                    </w:rPr>
                    <w:t xml:space="preserve">perjanjian fasilitas yang dibuat </w:t>
                  </w:r>
                  <w:r w:rsidRPr="00293075">
                    <w:rPr>
                      <w:color w:val="000000"/>
                      <w:szCs w:val="20"/>
                      <w:lang w:val="id-ID"/>
                    </w:rPr>
                    <w:t xml:space="preserve">antara DEF </w:t>
                  </w:r>
                  <w:r w:rsidRPr="00293075">
                    <w:rPr>
                      <w:color w:val="000000"/>
                      <w:szCs w:val="20"/>
                      <w:lang w:val="sv-SE"/>
                    </w:rPr>
                    <w:t>dengan Kreditur;</w:t>
                  </w:r>
                </w:p>
                <w:p w:rsidR="00293075" w:rsidRPr="00293075" w:rsidRDefault="00293075" w:rsidP="00293075">
                  <w:pPr>
                    <w:keepNext/>
                    <w:numPr>
                      <w:ilvl w:val="0"/>
                      <w:numId w:val="174"/>
                    </w:numPr>
                    <w:spacing w:after="0" w:line="240" w:lineRule="auto"/>
                    <w:jc w:val="both"/>
                    <w:outlineLvl w:val="0"/>
                    <w:rPr>
                      <w:strike/>
                      <w:color w:val="000000"/>
                      <w:szCs w:val="20"/>
                      <w:lang w:val="id-ID"/>
                    </w:rPr>
                  </w:pPr>
                  <w:r w:rsidRPr="00293075">
                    <w:rPr>
                      <w:szCs w:val="20"/>
                      <w:lang w:val="id-ID"/>
                    </w:rPr>
                    <w:t>Kondisi yang memuaskan atas seluruh kondisi-kondisi yang berlaku dari janji-janji Sosial dan Lingkungan serta Rencana Tindakan Perbaikan Sosial dan Lingkungan untuk memenuhi Prinsip – Prinsip Sosial dan Lingkungan dari Kreditur; dan</w:t>
                  </w:r>
                </w:p>
                <w:p w:rsidR="00293075" w:rsidRPr="00293075" w:rsidRDefault="00293075" w:rsidP="00293075">
                  <w:pPr>
                    <w:keepNext/>
                    <w:numPr>
                      <w:ilvl w:val="0"/>
                      <w:numId w:val="174"/>
                    </w:numPr>
                    <w:spacing w:after="0" w:line="240" w:lineRule="auto"/>
                    <w:jc w:val="both"/>
                    <w:outlineLvl w:val="0"/>
                    <w:rPr>
                      <w:szCs w:val="20"/>
                    </w:rPr>
                  </w:pPr>
                  <w:r w:rsidRPr="00293075">
                    <w:rPr>
                      <w:color w:val="000000"/>
                      <w:szCs w:val="20"/>
                      <w:lang w:val="sv-SE"/>
                    </w:rPr>
                    <w:t xml:space="preserve">Syarat-syarat </w:t>
                  </w:r>
                  <w:r w:rsidRPr="00293075">
                    <w:rPr>
                      <w:color w:val="000000"/>
                      <w:szCs w:val="20"/>
                      <w:lang w:val="id-ID"/>
                    </w:rPr>
                    <w:t xml:space="preserve">ataupun dokumen </w:t>
                  </w:r>
                  <w:r w:rsidRPr="00293075">
                    <w:rPr>
                      <w:color w:val="000000"/>
                      <w:szCs w:val="20"/>
                      <w:lang w:val="sv-SE"/>
                    </w:rPr>
                    <w:t xml:space="preserve">lainnya yang </w:t>
                  </w:r>
                  <w:r w:rsidRPr="00293075">
                    <w:rPr>
                      <w:color w:val="000000"/>
                      <w:szCs w:val="20"/>
                      <w:lang w:val="id-ID"/>
                    </w:rPr>
                    <w:t xml:space="preserve">berlaku umum terhadap transaksi jenis ini yang </w:t>
                  </w:r>
                  <w:r w:rsidRPr="00293075">
                    <w:rPr>
                      <w:color w:val="000000"/>
                      <w:szCs w:val="20"/>
                      <w:lang w:val="sv-SE"/>
                    </w:rPr>
                    <w:t>akan ditentukan kemudian</w:t>
                  </w:r>
                  <w:r w:rsidRPr="00293075">
                    <w:rPr>
                      <w:color w:val="000000"/>
                      <w:szCs w:val="20"/>
                    </w:rPr>
                    <w:t xml:space="preserve">; </w:t>
                  </w:r>
                </w:p>
              </w:tc>
            </w:tr>
            <w:tr w:rsidR="00293075" w:rsidRPr="00293075" w:rsidTr="00D24C35">
              <w:tc>
                <w:tcPr>
                  <w:tcW w:w="1531" w:type="pct"/>
                  <w:shd w:val="clear" w:color="auto" w:fill="auto"/>
                </w:tcPr>
                <w:p w:rsidR="00293075" w:rsidRPr="00293075" w:rsidRDefault="00293075" w:rsidP="00D24C35">
                  <w:pPr>
                    <w:keepLines/>
                    <w:jc w:val="both"/>
                    <w:rPr>
                      <w:b/>
                      <w:bCs/>
                      <w:szCs w:val="20"/>
                      <w:lang w:val="id-ID"/>
                    </w:rPr>
                  </w:pPr>
                  <w:r w:rsidRPr="00293075">
                    <w:rPr>
                      <w:b/>
                      <w:bCs/>
                      <w:szCs w:val="20"/>
                      <w:lang w:val="id-ID"/>
                    </w:rPr>
                    <w:t>Persyaratan Penarikan Selanjutnya</w:t>
                  </w:r>
                </w:p>
              </w:tc>
              <w:tc>
                <w:tcPr>
                  <w:tcW w:w="3469" w:type="pct"/>
                  <w:shd w:val="clear" w:color="auto" w:fill="auto"/>
                </w:tcPr>
                <w:p w:rsidR="00293075" w:rsidRPr="00293075" w:rsidRDefault="00293075" w:rsidP="00D24C35">
                  <w:pPr>
                    <w:keepLines/>
                    <w:jc w:val="both"/>
                    <w:rPr>
                      <w:color w:val="000000"/>
                      <w:szCs w:val="20"/>
                      <w:lang w:val="sv-SE"/>
                    </w:rPr>
                  </w:pPr>
                  <w:r w:rsidRPr="00293075">
                    <w:rPr>
                      <w:color w:val="000000"/>
                      <w:szCs w:val="20"/>
                      <w:lang w:val="sv-SE"/>
                    </w:rPr>
                    <w:t>Standar yang berlaku umum dan sewajarnya untuk jenis fasilitas ini, termasuk tetapi tidak terbatas pada:</w:t>
                  </w:r>
                </w:p>
                <w:p w:rsidR="00293075" w:rsidRPr="00293075" w:rsidRDefault="00293075" w:rsidP="00293075">
                  <w:pPr>
                    <w:keepNext/>
                    <w:keepLines/>
                    <w:numPr>
                      <w:ilvl w:val="0"/>
                      <w:numId w:val="129"/>
                    </w:numPr>
                    <w:spacing w:after="0" w:line="240" w:lineRule="auto"/>
                    <w:jc w:val="both"/>
                    <w:outlineLvl w:val="0"/>
                    <w:rPr>
                      <w:color w:val="000000"/>
                      <w:szCs w:val="20"/>
                      <w:lang w:val="sv-SE"/>
                    </w:rPr>
                  </w:pPr>
                  <w:r w:rsidRPr="00293075">
                    <w:rPr>
                      <w:color w:val="000000"/>
                      <w:szCs w:val="20"/>
                      <w:lang w:val="sv-SE"/>
                    </w:rPr>
                    <w:t xml:space="preserve">Debitur memberitahukan secara tertulis </w:t>
                  </w:r>
                  <w:r w:rsidRPr="00293075">
                    <w:rPr>
                      <w:color w:val="000000"/>
                      <w:szCs w:val="20"/>
                      <w:lang w:val="id-ID"/>
                    </w:rPr>
                    <w:t xml:space="preserve">Surat Permohonan Penarikan </w:t>
                  </w:r>
                  <w:r w:rsidRPr="00293075">
                    <w:rPr>
                      <w:i/>
                      <w:color w:val="000000"/>
                      <w:szCs w:val="20"/>
                      <w:lang w:val="sv-SE"/>
                    </w:rPr>
                    <w:t>(</w:t>
                  </w:r>
                  <w:r w:rsidRPr="00293075">
                    <w:rPr>
                      <w:i/>
                      <w:color w:val="000000"/>
                      <w:szCs w:val="20"/>
                      <w:lang w:val="id-ID"/>
                    </w:rPr>
                    <w:t>n</w:t>
                  </w:r>
                  <w:r w:rsidRPr="00293075">
                    <w:rPr>
                      <w:i/>
                      <w:color w:val="000000"/>
                      <w:szCs w:val="20"/>
                      <w:lang w:val="sv-SE"/>
                    </w:rPr>
                    <w:t xml:space="preserve">otice of </w:t>
                  </w:r>
                  <w:r w:rsidRPr="00293075">
                    <w:rPr>
                      <w:i/>
                      <w:color w:val="000000"/>
                      <w:szCs w:val="20"/>
                      <w:lang w:val="id-ID"/>
                    </w:rPr>
                    <w:t>d</w:t>
                  </w:r>
                  <w:r w:rsidRPr="00293075">
                    <w:rPr>
                      <w:i/>
                      <w:color w:val="000000"/>
                      <w:szCs w:val="20"/>
                      <w:lang w:val="sv-SE"/>
                    </w:rPr>
                    <w:t xml:space="preserve">rawdown) </w:t>
                  </w:r>
                  <w:r w:rsidRPr="00293075">
                    <w:rPr>
                      <w:color w:val="000000"/>
                      <w:szCs w:val="20"/>
                      <w:lang w:val="id-ID"/>
                    </w:rPr>
                    <w:t xml:space="preserve">selambat-lambatnya </w:t>
                  </w:r>
                  <w:r w:rsidRPr="00293075">
                    <w:rPr>
                      <w:color w:val="000000"/>
                      <w:szCs w:val="20"/>
                      <w:lang w:val="sv-SE"/>
                    </w:rPr>
                    <w:t xml:space="preserve">5 </w:t>
                  </w:r>
                  <w:r w:rsidRPr="00293075">
                    <w:rPr>
                      <w:color w:val="000000"/>
                      <w:szCs w:val="20"/>
                      <w:lang w:val="id-ID"/>
                    </w:rPr>
                    <w:t>(lima) H</w:t>
                  </w:r>
                  <w:r w:rsidRPr="00293075">
                    <w:rPr>
                      <w:color w:val="000000"/>
                      <w:szCs w:val="20"/>
                      <w:lang w:val="sv-SE"/>
                    </w:rPr>
                    <w:t xml:space="preserve">ari </w:t>
                  </w:r>
                  <w:r w:rsidRPr="00293075">
                    <w:rPr>
                      <w:color w:val="000000"/>
                      <w:szCs w:val="20"/>
                      <w:lang w:val="id-ID"/>
                    </w:rPr>
                    <w:t>K</w:t>
                  </w:r>
                  <w:r w:rsidRPr="00293075">
                    <w:rPr>
                      <w:color w:val="000000"/>
                      <w:szCs w:val="20"/>
                      <w:lang w:val="sv-SE"/>
                    </w:rPr>
                    <w:t>erja sebelum tanggal penarikan Fasilitas</w:t>
                  </w:r>
                  <w:r w:rsidRPr="00293075">
                    <w:rPr>
                      <w:color w:val="000000"/>
                      <w:szCs w:val="20"/>
                      <w:lang w:val="id-ID"/>
                    </w:rPr>
                    <w:t xml:space="preserve"> yang dimaksud;</w:t>
                  </w:r>
                </w:p>
                <w:p w:rsidR="00293075" w:rsidRPr="00293075" w:rsidRDefault="00293075" w:rsidP="00293075">
                  <w:pPr>
                    <w:keepNext/>
                    <w:keepLines/>
                    <w:numPr>
                      <w:ilvl w:val="0"/>
                      <w:numId w:val="129"/>
                    </w:numPr>
                    <w:spacing w:after="0" w:line="240" w:lineRule="auto"/>
                    <w:jc w:val="both"/>
                    <w:outlineLvl w:val="0"/>
                    <w:rPr>
                      <w:color w:val="000000"/>
                      <w:szCs w:val="20"/>
                      <w:lang w:val="sv-SE"/>
                    </w:rPr>
                  </w:pPr>
                  <w:r w:rsidRPr="00293075">
                    <w:rPr>
                      <w:color w:val="000000"/>
                      <w:szCs w:val="20"/>
                      <w:lang w:val="sv-SE"/>
                    </w:rPr>
                    <w:t>Kondisi memuaskan atas seluruh kondisi yang berlaku dari janji Sosial dan Lingkungan serta Rencana Tindakan Perbaikan untuk memenuhi Prinsip-prinsip Soaial dan Lingkungan dari Kreditur;</w:t>
                  </w:r>
                  <w:r w:rsidRPr="00293075">
                    <w:rPr>
                      <w:color w:val="000000"/>
                      <w:szCs w:val="20"/>
                      <w:lang w:val="id-ID"/>
                    </w:rPr>
                    <w:t xml:space="preserve"> </w:t>
                  </w:r>
                </w:p>
                <w:p w:rsidR="00293075" w:rsidRPr="00293075" w:rsidRDefault="00293075" w:rsidP="00293075">
                  <w:pPr>
                    <w:keepNext/>
                    <w:keepLines/>
                    <w:numPr>
                      <w:ilvl w:val="0"/>
                      <w:numId w:val="129"/>
                    </w:numPr>
                    <w:spacing w:after="0" w:line="240" w:lineRule="auto"/>
                    <w:jc w:val="both"/>
                    <w:outlineLvl w:val="0"/>
                    <w:rPr>
                      <w:color w:val="000000"/>
                      <w:szCs w:val="20"/>
                      <w:lang w:val="sv-SE"/>
                    </w:rPr>
                  </w:pPr>
                  <w:r w:rsidRPr="00293075">
                    <w:rPr>
                      <w:color w:val="000000"/>
                      <w:szCs w:val="20"/>
                      <w:lang w:val="sv-SE"/>
                    </w:rPr>
                    <w:t>Persyaratan lain yang akan ditentukan kemudian pada saat tahap dokumentasi final.</w:t>
                  </w:r>
                </w:p>
                <w:p w:rsidR="00293075" w:rsidRPr="00293075" w:rsidRDefault="00293075" w:rsidP="00D24C35">
                  <w:pPr>
                    <w:keepLines/>
                    <w:jc w:val="both"/>
                    <w:rPr>
                      <w:color w:val="000000"/>
                      <w:szCs w:val="20"/>
                      <w:lang w:val="sv-SE"/>
                    </w:rPr>
                  </w:pPr>
                </w:p>
              </w:tc>
            </w:tr>
            <w:tr w:rsidR="00293075" w:rsidRPr="00293075" w:rsidTr="00D24C35">
              <w:tc>
                <w:tcPr>
                  <w:tcW w:w="1531" w:type="pct"/>
                  <w:shd w:val="clear" w:color="auto" w:fill="auto"/>
                </w:tcPr>
                <w:p w:rsidR="00293075" w:rsidRPr="00293075" w:rsidRDefault="00293075" w:rsidP="00D24C35">
                  <w:pPr>
                    <w:jc w:val="both"/>
                    <w:rPr>
                      <w:b/>
                      <w:szCs w:val="20"/>
                    </w:rPr>
                  </w:pPr>
                  <w:r w:rsidRPr="00293075">
                    <w:rPr>
                      <w:b/>
                      <w:i/>
                      <w:szCs w:val="20"/>
                    </w:rPr>
                    <w:lastRenderedPageBreak/>
                    <w:t>Cash Waterfall</w:t>
                  </w:r>
                  <w:r w:rsidRPr="00293075">
                    <w:rPr>
                      <w:b/>
                      <w:szCs w:val="20"/>
                    </w:rPr>
                    <w:t xml:space="preserve"> Fasilitas</w:t>
                  </w:r>
                </w:p>
              </w:tc>
              <w:tc>
                <w:tcPr>
                  <w:tcW w:w="3469" w:type="pct"/>
                  <w:shd w:val="clear" w:color="auto" w:fill="auto"/>
                </w:tcPr>
                <w:p w:rsidR="00293075" w:rsidRPr="00293075" w:rsidRDefault="00293075" w:rsidP="00D24C35">
                  <w:pPr>
                    <w:pStyle w:val="BodyTextIndent"/>
                    <w:ind w:left="0"/>
                    <w:rPr>
                      <w:rFonts w:ascii="Roboto Light" w:hAnsi="Roboto Light" w:cs="Tahoma"/>
                      <w:color w:val="000000"/>
                      <w:lang w:val="sv-SE"/>
                    </w:rPr>
                  </w:pPr>
                  <w:r w:rsidRPr="00293075">
                    <w:rPr>
                      <w:rFonts w:ascii="Roboto Light" w:hAnsi="Roboto Light" w:cs="Tahoma"/>
                      <w:color w:val="000000"/>
                      <w:lang w:val="sv-SE"/>
                    </w:rPr>
                    <w:t>Untuk didiskusikan lebih lanjut, agar kewajiban pembayaran berdasarkan Perjanjian Fasilitas masuk dalam urutan cash waterfalls dari Fasilitas Kredit Sindikasi</w:t>
                  </w:r>
                </w:p>
                <w:p w:rsidR="00293075" w:rsidRPr="00293075" w:rsidRDefault="00293075" w:rsidP="00D24C35">
                  <w:pPr>
                    <w:pStyle w:val="BodyTextIndent"/>
                    <w:ind w:left="0"/>
                    <w:rPr>
                      <w:rFonts w:ascii="Roboto Light" w:hAnsi="Roboto Light" w:cs="Tahoma"/>
                      <w:color w:val="000000"/>
                      <w:lang w:val="sv-SE"/>
                    </w:rPr>
                  </w:pPr>
                </w:p>
              </w:tc>
            </w:tr>
            <w:tr w:rsidR="00293075" w:rsidRPr="00293075" w:rsidTr="00D24C35">
              <w:tc>
                <w:tcPr>
                  <w:tcW w:w="1531" w:type="pct"/>
                  <w:shd w:val="clear" w:color="auto" w:fill="auto"/>
                </w:tcPr>
                <w:p w:rsidR="00293075" w:rsidRPr="00293075" w:rsidRDefault="00293075" w:rsidP="00AA5E43">
                  <w:pPr>
                    <w:jc w:val="both"/>
                    <w:rPr>
                      <w:b/>
                      <w:szCs w:val="20"/>
                      <w:lang w:val="id-ID"/>
                    </w:rPr>
                  </w:pPr>
                  <w:r w:rsidRPr="00293075">
                    <w:rPr>
                      <w:b/>
                      <w:szCs w:val="20"/>
                      <w:lang w:val="id-ID"/>
                    </w:rPr>
                    <w:t>Penasihat Eksternal (Hukum, Lingkungan dan Sosial (“E&amp;S”))</w:t>
                  </w:r>
                </w:p>
              </w:tc>
              <w:tc>
                <w:tcPr>
                  <w:tcW w:w="3469" w:type="pct"/>
                  <w:shd w:val="clear" w:color="auto" w:fill="auto"/>
                </w:tcPr>
                <w:p w:rsidR="00293075" w:rsidRPr="00293075" w:rsidRDefault="00293075" w:rsidP="00D24C35">
                  <w:pPr>
                    <w:pStyle w:val="BodyTextIndent"/>
                    <w:ind w:left="0"/>
                    <w:rPr>
                      <w:rFonts w:ascii="Roboto Light" w:hAnsi="Roboto Light" w:cs="Tahoma"/>
                      <w:color w:val="000000"/>
                      <w:lang w:val="id-ID"/>
                    </w:rPr>
                  </w:pPr>
                  <w:r w:rsidRPr="00293075">
                    <w:rPr>
                      <w:rFonts w:ascii="Roboto Light" w:hAnsi="Roboto Light" w:cs="Tahoma"/>
                      <w:color w:val="000000"/>
                      <w:lang w:val="id-ID"/>
                    </w:rPr>
                    <w:t>Debitur wajib memberikan penggantian (reimbursement) kepada kreditur atas segala biaya dna pengeluaran yang secara wajar telah dikeluarkan sehubungan dengan persiapan, uji tuntas, negosiasi, penandatanganan dan amandemen serta pelaksanaan atas Dokumen Pembiayaan.</w:t>
                  </w:r>
                </w:p>
                <w:p w:rsidR="00293075" w:rsidRPr="00293075" w:rsidRDefault="00293075" w:rsidP="00D24C35">
                  <w:pPr>
                    <w:pStyle w:val="BodyTextIndent"/>
                    <w:ind w:left="0"/>
                    <w:rPr>
                      <w:rFonts w:ascii="Roboto Light" w:hAnsi="Roboto Light" w:cs="Tahoma"/>
                      <w:color w:val="000000"/>
                      <w:lang w:val="id-ID"/>
                    </w:rPr>
                  </w:pPr>
                </w:p>
                <w:p w:rsidR="00293075" w:rsidRPr="00293075" w:rsidRDefault="00293075" w:rsidP="00D24C35">
                  <w:pPr>
                    <w:pStyle w:val="BodyTextIndent"/>
                    <w:ind w:left="0"/>
                    <w:rPr>
                      <w:rFonts w:ascii="Roboto Light" w:hAnsi="Roboto Light" w:cs="Tahoma"/>
                      <w:color w:val="000000"/>
                      <w:lang w:val="sv-SE"/>
                    </w:rPr>
                  </w:pPr>
                  <w:r w:rsidRPr="00293075">
                    <w:rPr>
                      <w:rFonts w:ascii="Roboto Light" w:hAnsi="Roboto Light" w:cs="Tahoma"/>
                      <w:color w:val="000000"/>
                      <w:lang w:val="sv-SE"/>
                    </w:rPr>
                    <w:t>Biaya di atas wajib dibayarkan segera setalah Dbeitur menerima permintaan tertulis dari kredit atau dalam hal Dokumen Pembiayaan ditandatangani oleh Para Pihak, maka biasya tersebut wajib dibayarkan pada penarikan awal atas Fasilitas, biaya mana mencakup termasuk namun tidak terbatas pada: (a) segala pengeluaran yang wajar, biaya out-of-pocket expense (“</w:t>
                  </w:r>
                  <w:r w:rsidRPr="00293075">
                    <w:rPr>
                      <w:rFonts w:ascii="Roboto Light" w:hAnsi="Roboto Light" w:cs="Tahoma"/>
                      <w:b/>
                      <w:color w:val="000000"/>
                      <w:lang w:val="sv-SE"/>
                    </w:rPr>
                    <w:t>OPE</w:t>
                  </w:r>
                  <w:r w:rsidRPr="00293075">
                    <w:rPr>
                      <w:rFonts w:ascii="Roboto Light" w:hAnsi="Roboto Light" w:cs="Tahoma"/>
                      <w:color w:val="000000"/>
                      <w:lang w:val="sv-SE"/>
                    </w:rPr>
                    <w:t xml:space="preserve">”) yang dikeluarkan sehubungan dengan penunjukan konsultan/penasehat eksternal, yaitu konsultan hukum, notaris, konsultan social dan lingkungan, konsultan keuangan dan konsultan teknik, serta konsultan lainnya yang ditunjuk dengan konsultasi dan persetujuan sebelumnya dari Debitur; dan (b) segala pengeluaran OPE yang telah dikeluarkan oleh Kreditur dan konsultan terkait, termasuk biaya sehubungan dengan kunjungan ke lokasi Proyek. </w:t>
                  </w:r>
                </w:p>
                <w:p w:rsidR="00293075" w:rsidRPr="00293075" w:rsidRDefault="00293075" w:rsidP="00D24C35">
                  <w:pPr>
                    <w:pStyle w:val="BodyTextIndent"/>
                    <w:ind w:left="0"/>
                    <w:rPr>
                      <w:rFonts w:ascii="Roboto Light" w:hAnsi="Roboto Light" w:cs="Tahoma"/>
                      <w:color w:val="000000"/>
                      <w:lang w:val="sv-SE"/>
                    </w:rPr>
                  </w:pPr>
                </w:p>
              </w:tc>
            </w:tr>
            <w:tr w:rsidR="00293075" w:rsidRPr="00293075" w:rsidTr="00D24C35">
              <w:tc>
                <w:tcPr>
                  <w:tcW w:w="1531" w:type="pct"/>
                  <w:shd w:val="clear" w:color="auto" w:fill="auto"/>
                </w:tcPr>
                <w:p w:rsidR="00293075" w:rsidRPr="00293075" w:rsidRDefault="00293075" w:rsidP="00D24C35">
                  <w:pPr>
                    <w:jc w:val="both"/>
                    <w:rPr>
                      <w:b/>
                      <w:szCs w:val="20"/>
                      <w:lang w:val="id-ID"/>
                    </w:rPr>
                  </w:pPr>
                  <w:r w:rsidRPr="00293075">
                    <w:rPr>
                      <w:b/>
                      <w:szCs w:val="20"/>
                      <w:lang w:val="id-ID"/>
                    </w:rPr>
                    <w:t>Mata Uang dan Pembulatan Pajak</w:t>
                  </w:r>
                </w:p>
              </w:tc>
              <w:tc>
                <w:tcPr>
                  <w:tcW w:w="3469" w:type="pct"/>
                  <w:shd w:val="clear" w:color="auto" w:fill="auto"/>
                </w:tcPr>
                <w:p w:rsidR="00293075" w:rsidRPr="00293075" w:rsidRDefault="00293075" w:rsidP="00D24C35">
                  <w:pPr>
                    <w:pStyle w:val="BodyTextIndent"/>
                    <w:ind w:left="0"/>
                    <w:rPr>
                      <w:rFonts w:ascii="Roboto Light" w:hAnsi="Roboto Light" w:cs="Tahoma"/>
                      <w:color w:val="000000"/>
                      <w:lang w:val="id-ID"/>
                    </w:rPr>
                  </w:pPr>
                  <w:r w:rsidRPr="00293075">
                    <w:rPr>
                      <w:rFonts w:ascii="Roboto Light" w:hAnsi="Roboto Light" w:cs="Tahoma"/>
                      <w:color w:val="000000"/>
                      <w:lang w:val="id-ID"/>
                    </w:rPr>
                    <w:t>Seluruh pembayaran yang akan dibuat oleh Debitur akan dibayarkan secara penuh dengan menggunakan mata uang Fasilitas, tanpa suatu perjumpaan utang (pengurangan) atau klaim balik dan bebas dan bersih dari, dan tanpa pengurangan untuk atau pada tanggungan dari, setiap pajak, bea, retribusi, cukai, biaya atau pajak penghasilan baik sekarang maupun yang akan ada. Apabila setiap pajak tersebut disyaratkan oleh hukum untuk dikurangi atau dipotong dari setiap jumlah yang harus dibayarkan, maka Debitur harus menambahkan jumlah yang akan dibayarkan agar penerima pembayaran menerima jumlah secara penuh (dan menyediakan bukti dari setiap bukti potongan pajak penghasilan yang dibayarkan kepada Pemerintah Republik Indonesia).</w:t>
                  </w:r>
                </w:p>
                <w:p w:rsidR="00293075" w:rsidRPr="00293075" w:rsidRDefault="00293075" w:rsidP="00D24C35">
                  <w:pPr>
                    <w:pStyle w:val="BodyTextIndent"/>
                    <w:ind w:left="0"/>
                    <w:rPr>
                      <w:rFonts w:ascii="Roboto Light" w:hAnsi="Roboto Light" w:cs="Tahoma"/>
                      <w:lang w:val="id-ID"/>
                    </w:rPr>
                  </w:pPr>
                </w:p>
              </w:tc>
            </w:tr>
            <w:tr w:rsidR="00293075" w:rsidRPr="00293075" w:rsidTr="00D24C35">
              <w:tc>
                <w:tcPr>
                  <w:tcW w:w="1531" w:type="pct"/>
                  <w:shd w:val="clear" w:color="auto" w:fill="auto"/>
                </w:tcPr>
                <w:p w:rsidR="00293075" w:rsidRPr="00293075" w:rsidRDefault="00293075" w:rsidP="00BD323A">
                  <w:pPr>
                    <w:tabs>
                      <w:tab w:val="left" w:pos="2970"/>
                    </w:tabs>
                    <w:spacing w:after="0"/>
                    <w:jc w:val="both"/>
                    <w:rPr>
                      <w:b/>
                      <w:szCs w:val="20"/>
                      <w:lang w:val="id-ID"/>
                    </w:rPr>
                  </w:pPr>
                  <w:r w:rsidRPr="00293075">
                    <w:rPr>
                      <w:b/>
                      <w:szCs w:val="20"/>
                      <w:lang w:val="id-ID"/>
                    </w:rPr>
                    <w:t xml:space="preserve">Transfer dan </w:t>
                  </w:r>
                </w:p>
                <w:p w:rsidR="00293075" w:rsidRPr="00293075" w:rsidRDefault="00293075" w:rsidP="00BD323A">
                  <w:pPr>
                    <w:spacing w:after="0"/>
                    <w:jc w:val="both"/>
                    <w:rPr>
                      <w:b/>
                      <w:szCs w:val="20"/>
                      <w:lang w:val="id-ID"/>
                    </w:rPr>
                  </w:pPr>
                  <w:r w:rsidRPr="00293075">
                    <w:rPr>
                      <w:b/>
                      <w:szCs w:val="20"/>
                      <w:lang w:val="id-ID"/>
                    </w:rPr>
                    <w:t>Pengalihan oleh Kreditur</w:t>
                  </w:r>
                </w:p>
              </w:tc>
              <w:tc>
                <w:tcPr>
                  <w:tcW w:w="3469" w:type="pct"/>
                  <w:shd w:val="clear" w:color="auto" w:fill="auto"/>
                </w:tcPr>
                <w:p w:rsidR="00293075" w:rsidRPr="00293075" w:rsidRDefault="00293075" w:rsidP="0092577F">
                  <w:pPr>
                    <w:jc w:val="both"/>
                    <w:rPr>
                      <w:rFonts w:cs="Tahoma"/>
                      <w:szCs w:val="20"/>
                    </w:rPr>
                  </w:pPr>
                  <w:r w:rsidRPr="00293075">
                    <w:rPr>
                      <w:rFonts w:cs="Tahoma"/>
                      <w:szCs w:val="20"/>
                      <w:lang w:val="id-ID"/>
                    </w:rPr>
                    <w:t>Kreditur berhak untuk memindahkan atau mengalihkan secara bebas seluruh atau sebagian hak-hak dan manfaat berdasarkan Syarat dan Ketentuan (termasuk komitmen fasilitasnya) dan Dokumen Pembiayaan kepada pihak manapun, tanpa persetujuan terlebih dahulu dari Debitur. Dalam hal pengalihan oleh Kreditur kepada pihak (-pihak) lainnya, Kreditur akan memastikan bahwa kewajiban-kewajiban Debitur dan Kreditur tidak berubah disebabkan pengalihan tersebut.</w:t>
                  </w:r>
                </w:p>
                <w:p w:rsidR="00293075" w:rsidRPr="00293075" w:rsidRDefault="00293075" w:rsidP="00D24C35">
                  <w:pPr>
                    <w:pStyle w:val="BodyTextIndent"/>
                    <w:ind w:left="0"/>
                    <w:rPr>
                      <w:rFonts w:ascii="Roboto Light" w:hAnsi="Roboto Light"/>
                      <w:lang w:val="id-ID"/>
                    </w:rPr>
                  </w:pPr>
                  <w:r w:rsidRPr="00293075">
                    <w:rPr>
                      <w:rFonts w:ascii="Roboto Light" w:hAnsi="Roboto Light" w:cs="Tahoma"/>
                      <w:lang w:val="id-ID"/>
                    </w:rPr>
                    <w:t>Debitur tidak berhak untuk mengalihkan hak, manfaat atau kewajiban apapun berdasarkan Syarat dan Kententuan dan Dokumen Pembiayaan kepada pihak lain manapun tanpa persetujuan tertulis dari Kreditur</w:t>
                  </w:r>
                  <w:r w:rsidRPr="00293075">
                    <w:rPr>
                      <w:rFonts w:ascii="Roboto Light" w:hAnsi="Roboto Light"/>
                      <w:lang w:val="id-ID"/>
                    </w:rPr>
                    <w:t>.</w:t>
                  </w:r>
                </w:p>
                <w:p w:rsidR="00293075" w:rsidRPr="00293075" w:rsidRDefault="00293075" w:rsidP="00D24C35">
                  <w:pPr>
                    <w:pStyle w:val="BodyTextIndent"/>
                    <w:ind w:left="0"/>
                    <w:rPr>
                      <w:rFonts w:ascii="Roboto Light" w:hAnsi="Roboto Light" w:cs="Tahoma"/>
                      <w:lang w:val="id-ID"/>
                    </w:rPr>
                  </w:pPr>
                </w:p>
              </w:tc>
            </w:tr>
            <w:tr w:rsidR="00293075" w:rsidRPr="00293075" w:rsidTr="00D24C35">
              <w:tc>
                <w:tcPr>
                  <w:tcW w:w="1531" w:type="pct"/>
                  <w:shd w:val="clear" w:color="auto" w:fill="auto"/>
                </w:tcPr>
                <w:p w:rsidR="00293075" w:rsidRPr="00293075" w:rsidRDefault="00293075" w:rsidP="00D24C35">
                  <w:pPr>
                    <w:tabs>
                      <w:tab w:val="left" w:pos="2970"/>
                    </w:tabs>
                    <w:jc w:val="both"/>
                    <w:rPr>
                      <w:b/>
                      <w:szCs w:val="20"/>
                      <w:lang w:val="id-ID"/>
                    </w:rPr>
                  </w:pPr>
                  <w:r w:rsidRPr="00293075">
                    <w:rPr>
                      <w:b/>
                      <w:szCs w:val="20"/>
                      <w:lang w:val="id-ID"/>
                    </w:rPr>
                    <w:t>Pembatasan Kerugian</w:t>
                  </w:r>
                </w:p>
              </w:tc>
              <w:tc>
                <w:tcPr>
                  <w:tcW w:w="3469" w:type="pct"/>
                  <w:shd w:val="clear" w:color="auto" w:fill="auto"/>
                </w:tcPr>
                <w:p w:rsidR="00293075" w:rsidRPr="00293075" w:rsidRDefault="00293075" w:rsidP="00D24C35">
                  <w:pPr>
                    <w:tabs>
                      <w:tab w:val="left" w:pos="3189"/>
                    </w:tabs>
                    <w:jc w:val="both"/>
                    <w:rPr>
                      <w:color w:val="000000"/>
                      <w:szCs w:val="20"/>
                    </w:rPr>
                  </w:pPr>
                  <w:r w:rsidRPr="00293075">
                    <w:rPr>
                      <w:rFonts w:cs="Tahoma"/>
                      <w:color w:val="000000"/>
                      <w:szCs w:val="20"/>
                      <w:lang w:val="id-ID"/>
                    </w:rPr>
                    <w:t>Debitur setuju bahwa Dewan Komisaris, Direksi, pegawai, agen, penasihat, konsultan dan konsultan hukum dari Kreditur (masing-masing disebut sebagai “</w:t>
                  </w:r>
                  <w:r w:rsidRPr="00293075">
                    <w:rPr>
                      <w:rFonts w:cs="Tahoma"/>
                      <w:b/>
                      <w:color w:val="000000"/>
                      <w:szCs w:val="20"/>
                      <w:lang w:val="id-ID"/>
                    </w:rPr>
                    <w:t>Pihak Yang Diganti Kerugian</w:t>
                  </w:r>
                  <w:r w:rsidRPr="00293075">
                    <w:rPr>
                      <w:rFonts w:cs="Tahoma"/>
                      <w:color w:val="000000"/>
                      <w:szCs w:val="20"/>
                      <w:lang w:val="id-ID"/>
                    </w:rPr>
                    <w:t xml:space="preserve">”) tidak akan bertanggung jawab atas kehilangan, tuntutan, kerusakan atau </w:t>
                  </w:r>
                  <w:r w:rsidRPr="00293075">
                    <w:rPr>
                      <w:rFonts w:cs="Tahoma"/>
                      <w:color w:val="000000"/>
                      <w:szCs w:val="20"/>
                      <w:lang w:val="id-ID"/>
                    </w:rPr>
                    <w:lastRenderedPageBreak/>
                    <w:t>kerugian (“</w:t>
                  </w:r>
                  <w:r w:rsidRPr="00293075">
                    <w:rPr>
                      <w:rFonts w:cs="Tahoma"/>
                      <w:b/>
                      <w:color w:val="000000"/>
                      <w:szCs w:val="20"/>
                      <w:lang w:val="id-ID"/>
                    </w:rPr>
                    <w:t>Kerugian</w:t>
                  </w:r>
                  <w:r w:rsidRPr="00293075">
                    <w:rPr>
                      <w:rFonts w:cs="Tahoma"/>
                      <w:color w:val="000000"/>
                      <w:szCs w:val="20"/>
                      <w:lang w:val="id-ID"/>
                    </w:rPr>
                    <w:t>”) yang mungkin diderita atau ditimbulkan oleh Debitur atau pihak lain sehubungan dengan Syarat dan Ketentuan ini atau transaksi sebagaimana dibuat berdasarkan Syarat dan Ketentuan ini, kecuali apabila Kerugian tersebut merupakan akibat dari kelalaian atau kesalahan yang disengaja dari Pihak Yang Diganti Kerugian. Tuntutan tersebut akan dibatasi hanya untuk kerugian yang dapat diperkirakan dan tidak termasuk kerugian atas keuntungan atau akibat kerugian atau kerugian hukuman</w:t>
                  </w:r>
                  <w:r w:rsidRPr="00293075">
                    <w:rPr>
                      <w:color w:val="000000"/>
                      <w:szCs w:val="20"/>
                      <w:lang w:val="id-ID"/>
                    </w:rPr>
                    <w:t>.</w:t>
                  </w:r>
                </w:p>
              </w:tc>
            </w:tr>
            <w:tr w:rsidR="00293075" w:rsidRPr="00293075" w:rsidTr="00D24C35">
              <w:tc>
                <w:tcPr>
                  <w:tcW w:w="1531" w:type="pct"/>
                  <w:shd w:val="clear" w:color="auto" w:fill="auto"/>
                </w:tcPr>
                <w:p w:rsidR="00293075" w:rsidRPr="00293075" w:rsidRDefault="00293075" w:rsidP="00D24C35">
                  <w:pPr>
                    <w:tabs>
                      <w:tab w:val="left" w:pos="2970"/>
                    </w:tabs>
                    <w:jc w:val="both"/>
                    <w:rPr>
                      <w:b/>
                      <w:szCs w:val="20"/>
                      <w:lang w:val="id-ID"/>
                    </w:rPr>
                  </w:pPr>
                  <w:r w:rsidRPr="00293075">
                    <w:rPr>
                      <w:b/>
                      <w:szCs w:val="20"/>
                      <w:lang w:val="id-ID"/>
                    </w:rPr>
                    <w:lastRenderedPageBreak/>
                    <w:t>Penggantian Kerugian</w:t>
                  </w:r>
                </w:p>
              </w:tc>
              <w:tc>
                <w:tcPr>
                  <w:tcW w:w="3469" w:type="pct"/>
                  <w:shd w:val="clear" w:color="auto" w:fill="auto"/>
                </w:tcPr>
                <w:p w:rsidR="00293075" w:rsidRPr="00293075" w:rsidRDefault="00293075" w:rsidP="00D24C35">
                  <w:pPr>
                    <w:tabs>
                      <w:tab w:val="left" w:pos="3189"/>
                    </w:tabs>
                    <w:jc w:val="both"/>
                    <w:rPr>
                      <w:color w:val="000000"/>
                      <w:szCs w:val="20"/>
                    </w:rPr>
                  </w:pPr>
                  <w:r w:rsidRPr="00293075">
                    <w:rPr>
                      <w:rFonts w:cs="Tahoma"/>
                      <w:color w:val="000000"/>
                      <w:szCs w:val="20"/>
                      <w:lang w:val="id-ID"/>
                    </w:rPr>
                    <w:t>Debitur wajib mengganti kerugian dan menjaga Pihak Yang Diganti Kerugian terhadap Kerugian dimana Pihak Yang Diganti Kerugian tersebut dapat menjadi subjek sehubungan dengan atau yang timbul dari aktivitas Pihak Yang Diganti Kerugian sebagaimana diatur dalam Syarat dan Ketentuan ini, sehubungan dengan transaksi yang diatur dalam Syarat dan Ketentuan ini dan untuk mengganti Pihak Yang Diganti Kerugian atas seluruh biaya, termasuk namun tidak terbatas pada biaya hukum, yang ditimbulkan oleh Pihak Yang Diganti Kerugian sehubungan dengan hal tersebut atau sehubungan dengan investigasi atau pembelaannya; namun, dengan ketentuan bahwa Debitur tidak akan bertanggung jawab atas Kerugian sepanjang Kerugian tersebut adalah sebagai akibat dari kelalaian atau kesalahan yang disengaja dari Pihak Yang Diganti Kerugian</w:t>
                  </w:r>
                  <w:r w:rsidRPr="00293075">
                    <w:rPr>
                      <w:color w:val="000000"/>
                      <w:szCs w:val="20"/>
                      <w:lang w:val="id-ID"/>
                    </w:rPr>
                    <w:t>.</w:t>
                  </w:r>
                </w:p>
              </w:tc>
            </w:tr>
            <w:tr w:rsidR="00293075" w:rsidRPr="00293075" w:rsidTr="00D24C35">
              <w:tc>
                <w:tcPr>
                  <w:tcW w:w="1531" w:type="pct"/>
                  <w:shd w:val="clear" w:color="auto" w:fill="auto"/>
                </w:tcPr>
                <w:p w:rsidR="00293075" w:rsidRPr="00293075" w:rsidRDefault="00293075" w:rsidP="00D24C35">
                  <w:pPr>
                    <w:keepLines/>
                    <w:tabs>
                      <w:tab w:val="left" w:pos="2970"/>
                    </w:tabs>
                    <w:jc w:val="both"/>
                    <w:rPr>
                      <w:b/>
                      <w:szCs w:val="20"/>
                      <w:lang w:val="id-ID"/>
                    </w:rPr>
                  </w:pPr>
                  <w:r w:rsidRPr="00293075">
                    <w:rPr>
                      <w:b/>
                      <w:szCs w:val="20"/>
                      <w:lang w:val="id-ID"/>
                    </w:rPr>
                    <w:t>Kerahasiaan</w:t>
                  </w:r>
                </w:p>
              </w:tc>
              <w:tc>
                <w:tcPr>
                  <w:tcW w:w="3469" w:type="pct"/>
                  <w:shd w:val="clear" w:color="auto" w:fill="auto"/>
                </w:tcPr>
                <w:p w:rsidR="00293075" w:rsidRPr="00293075" w:rsidRDefault="00293075" w:rsidP="00BD323A">
                  <w:pPr>
                    <w:jc w:val="both"/>
                    <w:rPr>
                      <w:szCs w:val="20"/>
                    </w:rPr>
                  </w:pPr>
                  <w:r w:rsidRPr="00293075">
                    <w:rPr>
                      <w:rFonts w:cs="Tahoma"/>
                      <w:color w:val="000000"/>
                      <w:szCs w:val="20"/>
                      <w:lang w:val="id-ID"/>
                    </w:rPr>
                    <w:t>Informasi dan materi yang dihasilkan oleh Kreditur berdasarkan Syarat dan Ketentuan ini adalah untuk kepentingan Kreditur sendiri dan bukan untuk kepentingan Debiturataupun kreditur lainnya. Seluruh materi tertulis yang disampaikan kepada Debitur, termasuk Syarat dan Ketentuan ini, hanya akan didistribusikan oleh Debitur kepada penasihat profesionalnya untuk tujuan transaksi sebagaimana disebutkan di dalam Syarat dan Ketentuan. Materi-materi tersebut tidak boleh didistribusikan kepada pihak ketiga tanpa persetujuan tertulis sebelumnya dari Kreditur. Debitur tidak boleh mengatasnamakan pandangan Kreditur atas seluruh hal, atau menggunakan nama Kreditur pada materi tertulis kepada pihak ketiga</w:t>
                  </w:r>
                  <w:r w:rsidRPr="00293075">
                    <w:rPr>
                      <w:color w:val="000000"/>
                      <w:szCs w:val="20"/>
                      <w:lang w:val="id-ID"/>
                    </w:rPr>
                    <w:t>.</w:t>
                  </w:r>
                </w:p>
              </w:tc>
            </w:tr>
            <w:tr w:rsidR="00293075" w:rsidRPr="00293075" w:rsidTr="00D24C35">
              <w:tc>
                <w:tcPr>
                  <w:tcW w:w="1531" w:type="pct"/>
                  <w:shd w:val="clear" w:color="auto" w:fill="auto"/>
                </w:tcPr>
                <w:p w:rsidR="00293075" w:rsidRPr="00293075" w:rsidRDefault="00293075" w:rsidP="00D24C35">
                  <w:pPr>
                    <w:keepLines/>
                    <w:tabs>
                      <w:tab w:val="left" w:pos="2970"/>
                    </w:tabs>
                    <w:jc w:val="both"/>
                    <w:rPr>
                      <w:b/>
                      <w:szCs w:val="20"/>
                      <w:lang w:val="id-ID"/>
                    </w:rPr>
                  </w:pPr>
                  <w:r w:rsidRPr="00293075">
                    <w:rPr>
                      <w:b/>
                      <w:szCs w:val="20"/>
                      <w:lang w:val="id-ID"/>
                    </w:rPr>
                    <w:t>Hukum yang Berlaku</w:t>
                  </w:r>
                </w:p>
              </w:tc>
              <w:tc>
                <w:tcPr>
                  <w:tcW w:w="3469" w:type="pct"/>
                  <w:shd w:val="clear" w:color="auto" w:fill="auto"/>
                </w:tcPr>
                <w:p w:rsidR="00293075" w:rsidRPr="00293075" w:rsidRDefault="00293075" w:rsidP="00D24C35">
                  <w:pPr>
                    <w:keepLines/>
                    <w:tabs>
                      <w:tab w:val="left" w:pos="3189"/>
                    </w:tabs>
                    <w:jc w:val="both"/>
                    <w:rPr>
                      <w:rFonts w:cs="Tahoma"/>
                      <w:szCs w:val="20"/>
                    </w:rPr>
                  </w:pPr>
                  <w:r w:rsidRPr="00293075">
                    <w:rPr>
                      <w:rFonts w:cs="Tahoma"/>
                      <w:szCs w:val="20"/>
                      <w:lang w:val="id-ID"/>
                    </w:rPr>
                    <w:t>Hukum Negara Republik Indonesia</w:t>
                  </w:r>
                  <w:r w:rsidRPr="00293075">
                    <w:rPr>
                      <w:rFonts w:cs="Tahoma"/>
                      <w:szCs w:val="20"/>
                    </w:rPr>
                    <w:t xml:space="preserve">. </w:t>
                  </w:r>
                </w:p>
              </w:tc>
            </w:tr>
            <w:tr w:rsidR="00293075" w:rsidRPr="00293075" w:rsidTr="00D24C35">
              <w:tc>
                <w:tcPr>
                  <w:tcW w:w="1531" w:type="pct"/>
                  <w:shd w:val="clear" w:color="auto" w:fill="auto"/>
                </w:tcPr>
                <w:p w:rsidR="00293075" w:rsidRPr="00293075" w:rsidRDefault="00293075" w:rsidP="00D24C35">
                  <w:pPr>
                    <w:keepLines/>
                    <w:tabs>
                      <w:tab w:val="left" w:pos="2970"/>
                    </w:tabs>
                    <w:jc w:val="both"/>
                    <w:rPr>
                      <w:rFonts w:cs="Calibri Light"/>
                      <w:b/>
                      <w:szCs w:val="20"/>
                      <w:lang w:val="id-ID"/>
                    </w:rPr>
                  </w:pPr>
                  <w:r w:rsidRPr="00293075">
                    <w:rPr>
                      <w:rFonts w:cs="Calibri Light"/>
                      <w:b/>
                      <w:szCs w:val="20"/>
                      <w:lang w:val="id-ID"/>
                    </w:rPr>
                    <w:t>Penyelesaian Perselisihan</w:t>
                  </w:r>
                </w:p>
              </w:tc>
              <w:tc>
                <w:tcPr>
                  <w:tcW w:w="3469" w:type="pct"/>
                  <w:shd w:val="clear" w:color="auto" w:fill="auto"/>
                </w:tcPr>
                <w:p w:rsidR="00293075" w:rsidRPr="00293075" w:rsidRDefault="00293075" w:rsidP="00D24C35">
                  <w:pPr>
                    <w:tabs>
                      <w:tab w:val="left" w:pos="3189"/>
                    </w:tabs>
                    <w:jc w:val="both"/>
                    <w:rPr>
                      <w:rFonts w:cs="Calibri Light"/>
                      <w:color w:val="000000"/>
                      <w:szCs w:val="20"/>
                    </w:rPr>
                  </w:pPr>
                  <w:r w:rsidRPr="00293075">
                    <w:rPr>
                      <w:rFonts w:cs="Calibri Light"/>
                      <w:color w:val="000000"/>
                      <w:szCs w:val="20"/>
                      <w:lang w:val="id-ID"/>
                    </w:rPr>
                    <w:t>Para Pihak setuju bahwa setiap perbedaan, perselisihan, konflik atau kontroversi (“</w:t>
                  </w:r>
                  <w:r w:rsidRPr="00293075">
                    <w:rPr>
                      <w:rFonts w:cs="Calibri Light"/>
                      <w:b/>
                      <w:color w:val="000000"/>
                      <w:szCs w:val="20"/>
                      <w:lang w:val="id-ID"/>
                    </w:rPr>
                    <w:t>Perselisihan</w:t>
                  </w:r>
                  <w:r w:rsidRPr="00293075">
                    <w:rPr>
                      <w:rFonts w:cs="Calibri Light"/>
                      <w:color w:val="000000"/>
                      <w:szCs w:val="20"/>
                      <w:lang w:val="id-ID"/>
                    </w:rPr>
                    <w:t>”) yang muncul dari/atau sehubungan dengan Syarat dan Ketentuan ini, Para Pihak akan berusaha dalam jangka waktu 30 (tiga puluh) hari kalender setelah diterimanya pemberitahuan oleh salah satu pihak dari pihak yang lain mengenai keberadaan Perselisihan, untuk menyelesaikan Perselisihan dengan secara musyawarah dan mufakat diantara para pihak.</w:t>
                  </w:r>
                </w:p>
                <w:p w:rsidR="00293075" w:rsidRPr="00293075" w:rsidRDefault="00293075" w:rsidP="00D24C35">
                  <w:pPr>
                    <w:jc w:val="both"/>
                    <w:rPr>
                      <w:rFonts w:cs="Calibri Light"/>
                      <w:color w:val="000000"/>
                      <w:szCs w:val="20"/>
                      <w:lang w:val="id-ID"/>
                    </w:rPr>
                  </w:pPr>
                  <w:r w:rsidRPr="00293075">
                    <w:rPr>
                      <w:rFonts w:cs="Calibri Light"/>
                      <w:color w:val="000000"/>
                      <w:szCs w:val="20"/>
                      <w:lang w:val="id-ID"/>
                    </w:rPr>
                    <w:t xml:space="preserve">Jika tidak ada penyelesaian tercapai dalam jangka waktu tersebut, maka Para Pihak wajib menyelesaikan Perselisihan tersebut melalui badan arbitrase yang pada saat ini beralamat kantor di </w:t>
                  </w:r>
                  <w:r w:rsidRPr="00293075">
                    <w:rPr>
                      <w:rFonts w:cs="Calibri Light"/>
                      <w:color w:val="222222"/>
                      <w:szCs w:val="20"/>
                      <w:shd w:val="clear" w:color="auto" w:fill="FFFFFF"/>
                      <w:lang w:val="id-ID"/>
                    </w:rPr>
                    <w:t>Wahana Graha Lantai 1&amp;2, Jalan Mampang Prapatan No. 2 Jakarta 12760,</w:t>
                  </w:r>
                  <w:r w:rsidRPr="00293075">
                    <w:rPr>
                      <w:rFonts w:cs="Calibri Light"/>
                      <w:color w:val="000000"/>
                      <w:szCs w:val="20"/>
                      <w:lang w:val="id-ID"/>
                    </w:rPr>
                    <w:t xml:space="preserve"> </w:t>
                  </w:r>
                  <w:r w:rsidRPr="00293075">
                    <w:rPr>
                      <w:rFonts w:cs="Calibri Light"/>
                      <w:color w:val="000000"/>
                      <w:szCs w:val="20"/>
                      <w:lang w:val="id-ID"/>
                    </w:rPr>
                    <w:lastRenderedPageBreak/>
                    <w:t>berdasarkan Peraturan Arbitrase Badan Arbitrase Nasional Indonesia (“</w:t>
                  </w:r>
                  <w:r w:rsidRPr="00293075">
                    <w:rPr>
                      <w:rFonts w:cs="Calibri Light"/>
                      <w:b/>
                      <w:color w:val="000000"/>
                      <w:szCs w:val="20"/>
                      <w:lang w:val="id-ID"/>
                    </w:rPr>
                    <w:t>BANI</w:t>
                  </w:r>
                  <w:r w:rsidRPr="00293075">
                    <w:rPr>
                      <w:rFonts w:cs="Calibri Light"/>
                      <w:color w:val="000000"/>
                      <w:szCs w:val="20"/>
                      <w:lang w:val="id-ID"/>
                    </w:rPr>
                    <w:t>”) dan menggunakan Bahasa Indonesia.</w:t>
                  </w:r>
                </w:p>
                <w:p w:rsidR="00293075" w:rsidRPr="00293075" w:rsidRDefault="00293075" w:rsidP="00D24C35">
                  <w:pPr>
                    <w:keepLines/>
                    <w:jc w:val="both"/>
                    <w:rPr>
                      <w:rFonts w:cs="Calibri"/>
                      <w:szCs w:val="20"/>
                      <w:lang w:val="id-ID"/>
                    </w:rPr>
                  </w:pPr>
                </w:p>
              </w:tc>
            </w:tr>
          </w:tbl>
          <w:p w:rsidR="00293075" w:rsidRPr="00293075" w:rsidRDefault="00293075" w:rsidP="00B558F4">
            <w:pPr>
              <w:rPr>
                <w:lang w:val="id-ID"/>
              </w:rPr>
            </w:pPr>
          </w:p>
          <w:p w:rsidR="00293075" w:rsidRPr="00293075" w:rsidRDefault="00293075" w:rsidP="00DD54C9">
            <w:pPr>
              <w:rPr>
                <w:lang w:val="id-ID"/>
              </w:rPr>
            </w:pPr>
          </w:p>
          <w:p w:rsidR="00293075" w:rsidRPr="00293075" w:rsidRDefault="00293075">
            <w:pPr>
              <w:keepNext/>
              <w:spacing w:after="0" w:line="240" w:lineRule="auto"/>
              <w:ind w:right="-430"/>
              <w:jc w:val="center"/>
              <w:outlineLvl w:val="0"/>
              <w:rPr>
                <w:rFonts w:eastAsia="Times New Roman" w:cs="Times New Roman"/>
                <w:szCs w:val="20"/>
                <w:lang w:eastAsia="nl-NL"/>
              </w:rPr>
            </w:pPr>
          </w:p>
        </w:tc>
      </w:tr>
    </w:tbl>
    <w:p w:rsidR="00293075" w:rsidRPr="00293075" w:rsidRDefault="00293075">
      <w:pPr>
        <w:rPr>
          <w:b/>
          <w:szCs w:val="20"/>
        </w:rPr>
      </w:pPr>
    </w:p>
    <w:p w:rsidR="00293075" w:rsidRPr="00293075" w:rsidRDefault="00293075" w:rsidP="001704DF">
      <w:pPr>
        <w:rPr>
          <w:szCs w:val="20"/>
          <w:lang w:val="id-ID"/>
        </w:rPr>
      </w:pPr>
    </w:p>
    <w:p w:rsidR="00293075" w:rsidRPr="00293075" w:rsidRDefault="00293075" w:rsidP="001704DF">
      <w:pPr>
        <w:rPr>
          <w:szCs w:val="20"/>
          <w:lang w:val="id-ID"/>
        </w:rPr>
      </w:pPr>
    </w:p>
    <w:p w:rsidR="00293075" w:rsidRPr="00293075" w:rsidRDefault="00293075" w:rsidP="001704DF">
      <w:pPr>
        <w:rPr>
          <w:szCs w:val="20"/>
          <w:lang w:val="id-ID"/>
        </w:rPr>
      </w:pPr>
    </w:p>
    <w:p w:rsidR="00293075" w:rsidRPr="00293075" w:rsidRDefault="00293075" w:rsidP="001704DF">
      <w:pPr>
        <w:rPr>
          <w:szCs w:val="20"/>
          <w:lang w:val="id-ID"/>
        </w:rPr>
      </w:pPr>
    </w:p>
    <w:p w:rsidR="00293075" w:rsidRPr="00293075" w:rsidRDefault="00293075" w:rsidP="001704DF">
      <w:pPr>
        <w:rPr>
          <w:szCs w:val="20"/>
          <w:lang w:val="id-ID"/>
        </w:rPr>
      </w:pPr>
    </w:p>
    <w:p w:rsidR="00293075" w:rsidRPr="00293075" w:rsidRDefault="00293075">
      <w:pPr>
        <w:rPr>
          <w:szCs w:val="20"/>
          <w:lang w:val="id-ID"/>
        </w:rPr>
      </w:pPr>
      <w:r w:rsidRPr="00293075">
        <w:rPr>
          <w:szCs w:val="20"/>
          <w:lang w:val="id-ID"/>
        </w:rPr>
        <w:br w:type="page"/>
      </w:r>
    </w:p>
    <w:p w:rsidR="00293075" w:rsidRPr="00293075" w:rsidRDefault="00293075" w:rsidP="001704DF">
      <w:pPr>
        <w:rPr>
          <w:szCs w:val="20"/>
          <w:lang w:val="id-ID"/>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774"/>
        <w:gridCol w:w="6284"/>
      </w:tblGrid>
      <w:tr w:rsidR="00293075" w:rsidRPr="00293075" w:rsidTr="0092577F">
        <w:tc>
          <w:tcPr>
            <w:tcW w:w="5000" w:type="pct"/>
            <w:gridSpan w:val="2"/>
            <w:tcBorders>
              <w:top w:val="nil"/>
              <w:left w:val="nil"/>
              <w:bottom w:val="single" w:sz="4" w:space="0" w:color="auto"/>
              <w:right w:val="nil"/>
            </w:tcBorders>
            <w:shd w:val="clear" w:color="auto" w:fill="auto"/>
          </w:tcPr>
          <w:p w:rsidR="00293075" w:rsidRPr="00293075" w:rsidRDefault="00293075" w:rsidP="0092577F">
            <w:pPr>
              <w:spacing w:after="0"/>
              <w:ind w:right="-430"/>
              <w:jc w:val="center"/>
              <w:rPr>
                <w:b/>
                <w:szCs w:val="20"/>
                <w:lang w:val="sv-SE"/>
              </w:rPr>
            </w:pPr>
            <w:r w:rsidRPr="00293075">
              <w:rPr>
                <w:b/>
                <w:szCs w:val="20"/>
                <w:lang w:val="sv-SE"/>
              </w:rPr>
              <w:t>PT ABC TOLL ROAD</w:t>
            </w:r>
          </w:p>
          <w:p w:rsidR="00293075" w:rsidRPr="00293075" w:rsidRDefault="00293075" w:rsidP="0092577F">
            <w:pPr>
              <w:spacing w:after="0"/>
              <w:ind w:right="-430"/>
              <w:jc w:val="center"/>
              <w:rPr>
                <w:b/>
                <w:szCs w:val="20"/>
              </w:rPr>
            </w:pPr>
            <w:r w:rsidRPr="00293075">
              <w:rPr>
                <w:b/>
                <w:szCs w:val="20"/>
                <w:lang w:val="id-ID"/>
              </w:rPr>
              <w:t>INDICATIVE TERMS AND CONDITONS FOR SENIOR TERM LOAN FACILITY</w:t>
            </w:r>
          </w:p>
          <w:p w:rsidR="00293075" w:rsidRPr="00293075" w:rsidRDefault="00293075" w:rsidP="0092577F">
            <w:pPr>
              <w:ind w:right="-430"/>
              <w:rPr>
                <w:szCs w:val="20"/>
              </w:rPr>
            </w:pPr>
          </w:p>
        </w:tc>
      </w:tr>
      <w:tr w:rsidR="00293075" w:rsidRPr="00293075" w:rsidTr="0092577F">
        <w:tc>
          <w:tcPr>
            <w:tcW w:w="5000" w:type="pct"/>
            <w:gridSpan w:val="2"/>
            <w:tcBorders>
              <w:top w:val="single" w:sz="4" w:space="0" w:color="auto"/>
              <w:left w:val="single" w:sz="4" w:space="0" w:color="auto"/>
              <w:bottom w:val="single" w:sz="4" w:space="0" w:color="auto"/>
              <w:right w:val="single" w:sz="4" w:space="0" w:color="auto"/>
            </w:tcBorders>
            <w:shd w:val="clear" w:color="auto" w:fill="auto"/>
          </w:tcPr>
          <w:p w:rsidR="00293075" w:rsidRPr="00293075" w:rsidRDefault="00293075" w:rsidP="0092577F">
            <w:pPr>
              <w:spacing w:after="0"/>
              <w:jc w:val="both"/>
              <w:rPr>
                <w:b/>
                <w:i/>
                <w:szCs w:val="20"/>
                <w:lang w:val="id-ID"/>
              </w:rPr>
            </w:pPr>
            <w:r w:rsidRPr="00293075">
              <w:rPr>
                <w:b/>
                <w:i/>
                <w:szCs w:val="20"/>
              </w:rPr>
              <w:t>Th</w:t>
            </w:r>
            <w:r w:rsidRPr="00293075">
              <w:rPr>
                <w:b/>
                <w:i/>
                <w:szCs w:val="20"/>
                <w:lang w:val="id-ID"/>
              </w:rPr>
              <w:t xml:space="preserve">ese </w:t>
            </w:r>
            <w:r w:rsidRPr="00293075">
              <w:rPr>
                <w:b/>
                <w:i/>
                <w:szCs w:val="20"/>
              </w:rPr>
              <w:t>Indicative Terms &amp; Conditions (“Term Sheet”) is for discussions purpose only. The Term Sheet is not meant to be, nor shall it be construed as, an attempt to define all of the terms &amp; conditions of financing provided by PT Indonesia Infrastructure Finance (‘IIF’). The Term Sheet is also not intended as an undertaking or commitment by IIF to extend</w:t>
            </w:r>
            <w:r w:rsidRPr="00293075">
              <w:rPr>
                <w:b/>
                <w:i/>
                <w:szCs w:val="20"/>
                <w:lang w:val="id-ID"/>
              </w:rPr>
              <w:t xml:space="preserve"> a</w:t>
            </w:r>
            <w:r w:rsidRPr="00293075">
              <w:rPr>
                <w:b/>
                <w:i/>
                <w:szCs w:val="20"/>
              </w:rPr>
              <w:t xml:space="preserve"> loan or provide</w:t>
            </w:r>
            <w:r w:rsidRPr="00293075">
              <w:rPr>
                <w:b/>
                <w:i/>
                <w:szCs w:val="20"/>
                <w:lang w:val="id-ID"/>
              </w:rPr>
              <w:t xml:space="preserve"> the</w:t>
            </w:r>
            <w:r w:rsidRPr="00293075">
              <w:rPr>
                <w:b/>
                <w:i/>
                <w:szCs w:val="20"/>
              </w:rPr>
              <w:t xml:space="preserve"> financing facility contemplated herein. The terms and conditions set out in this Term Sheet are subject to satisfactory </w:t>
            </w:r>
            <w:r w:rsidRPr="00293075">
              <w:rPr>
                <w:b/>
                <w:i/>
                <w:szCs w:val="20"/>
                <w:lang w:val="id-ID"/>
              </w:rPr>
              <w:t xml:space="preserve">result </w:t>
            </w:r>
            <w:r w:rsidRPr="00293075">
              <w:rPr>
                <w:b/>
                <w:i/>
                <w:szCs w:val="20"/>
              </w:rPr>
              <w:t>of financial, social &amp; environment</w:t>
            </w:r>
            <w:r w:rsidRPr="00293075">
              <w:rPr>
                <w:b/>
                <w:i/>
                <w:szCs w:val="20"/>
                <w:lang w:val="id-ID"/>
              </w:rPr>
              <w:t>al</w:t>
            </w:r>
            <w:r w:rsidRPr="00293075">
              <w:rPr>
                <w:b/>
                <w:i/>
                <w:szCs w:val="20"/>
              </w:rPr>
              <w:t xml:space="preserve">, technical, insurance and legal due diligence; IIF’s internal investment committee approval; and satisfactory final documentation. </w:t>
            </w:r>
          </w:p>
          <w:p w:rsidR="00293075" w:rsidRPr="00293075" w:rsidRDefault="00293075" w:rsidP="0092577F">
            <w:pPr>
              <w:spacing w:after="0"/>
              <w:jc w:val="both"/>
              <w:rPr>
                <w:b/>
                <w:i/>
                <w:szCs w:val="20"/>
                <w:lang w:val="id-ID"/>
              </w:rPr>
            </w:pPr>
          </w:p>
          <w:p w:rsidR="00293075" w:rsidRPr="00293075" w:rsidRDefault="00293075" w:rsidP="0092577F">
            <w:pPr>
              <w:spacing w:after="0"/>
              <w:jc w:val="both"/>
              <w:rPr>
                <w:b/>
                <w:i/>
                <w:szCs w:val="20"/>
              </w:rPr>
            </w:pPr>
            <w:r w:rsidRPr="00293075">
              <w:rPr>
                <w:b/>
                <w:i/>
                <w:szCs w:val="20"/>
              </w:rPr>
              <w:t>No representation is made by IIF that the structure proposed herein is appropriate for the Borrower(s) and the Borrower(s) should seek its own legal and other professional advice</w:t>
            </w:r>
            <w:r w:rsidRPr="00293075">
              <w:rPr>
                <w:b/>
                <w:i/>
                <w:szCs w:val="20"/>
                <w:lang w:val="id-ID"/>
              </w:rPr>
              <w:t xml:space="preserve"> </w:t>
            </w:r>
            <w:r w:rsidRPr="00293075">
              <w:rPr>
                <w:b/>
                <w:i/>
                <w:szCs w:val="20"/>
              </w:rPr>
              <w:t>as to the appropriateness of the structure and its impact on the Borrower(s), its subsidiary(ies), and affiliate(s). Terms not defined herein shall be defined at the final documentation stage</w:t>
            </w:r>
            <w:r w:rsidRPr="00293075">
              <w:rPr>
                <w:b/>
                <w:i/>
                <w:szCs w:val="20"/>
                <w:lang w:val="id-ID"/>
              </w:rPr>
              <w:t>.</w:t>
            </w:r>
          </w:p>
        </w:tc>
      </w:tr>
      <w:tr w:rsidR="00293075" w:rsidRPr="00293075" w:rsidTr="0092577F">
        <w:tc>
          <w:tcPr>
            <w:tcW w:w="5000" w:type="pct"/>
            <w:gridSpan w:val="2"/>
            <w:tcBorders>
              <w:top w:val="single" w:sz="4" w:space="0" w:color="auto"/>
              <w:left w:val="nil"/>
              <w:bottom w:val="nil"/>
              <w:right w:val="nil"/>
            </w:tcBorders>
            <w:shd w:val="clear" w:color="auto" w:fill="auto"/>
          </w:tcPr>
          <w:p w:rsidR="00293075" w:rsidRPr="00293075" w:rsidRDefault="00293075" w:rsidP="0092577F">
            <w:pPr>
              <w:jc w:val="both"/>
              <w:rPr>
                <w:b/>
                <w:szCs w:val="20"/>
                <w:lang w:val="id-ID"/>
              </w:rPr>
            </w:pPr>
          </w:p>
        </w:tc>
      </w:tr>
      <w:tr w:rsidR="00293075" w:rsidRPr="00293075" w:rsidTr="0092577F">
        <w:tc>
          <w:tcPr>
            <w:tcW w:w="5000" w:type="pct"/>
            <w:gridSpan w:val="2"/>
            <w:tcBorders>
              <w:top w:val="single" w:sz="4" w:space="0" w:color="auto"/>
            </w:tcBorders>
            <w:shd w:val="clear" w:color="auto" w:fill="9CC2E5"/>
          </w:tcPr>
          <w:p w:rsidR="00293075" w:rsidRPr="00293075" w:rsidRDefault="00293075" w:rsidP="0092577F">
            <w:pPr>
              <w:keepLines/>
              <w:jc w:val="both"/>
              <w:rPr>
                <w:szCs w:val="20"/>
              </w:rPr>
            </w:pPr>
            <w:r w:rsidRPr="00293075">
              <w:rPr>
                <w:b/>
                <w:szCs w:val="20"/>
              </w:rPr>
              <w:t>PARTIES</w:t>
            </w:r>
          </w:p>
        </w:tc>
      </w:tr>
      <w:tr w:rsidR="00293075" w:rsidRPr="00293075" w:rsidTr="0092577F">
        <w:tc>
          <w:tcPr>
            <w:tcW w:w="1531" w:type="pct"/>
            <w:shd w:val="clear" w:color="auto" w:fill="auto"/>
          </w:tcPr>
          <w:p w:rsidR="00293075" w:rsidRPr="00293075" w:rsidRDefault="00293075" w:rsidP="0092577F">
            <w:pPr>
              <w:keepLines/>
              <w:jc w:val="both"/>
              <w:rPr>
                <w:b/>
                <w:i/>
                <w:szCs w:val="20"/>
              </w:rPr>
            </w:pPr>
            <w:r w:rsidRPr="00293075">
              <w:rPr>
                <w:b/>
                <w:bCs/>
                <w:szCs w:val="20"/>
              </w:rPr>
              <w:t>Borrower</w:t>
            </w:r>
          </w:p>
        </w:tc>
        <w:tc>
          <w:tcPr>
            <w:tcW w:w="3469" w:type="pct"/>
            <w:shd w:val="clear" w:color="auto" w:fill="auto"/>
          </w:tcPr>
          <w:p w:rsidR="00293075" w:rsidRPr="00293075" w:rsidRDefault="00293075" w:rsidP="0092577F">
            <w:pPr>
              <w:tabs>
                <w:tab w:val="center" w:pos="3424"/>
              </w:tabs>
              <w:jc w:val="both"/>
              <w:rPr>
                <w:color w:val="000000"/>
                <w:szCs w:val="20"/>
              </w:rPr>
            </w:pPr>
            <w:r w:rsidRPr="00293075">
              <w:rPr>
                <w:color w:val="000000"/>
                <w:szCs w:val="20"/>
                <w:lang w:val="id-ID"/>
              </w:rPr>
              <w:t xml:space="preserve">PT </w:t>
            </w:r>
            <w:r w:rsidRPr="00293075">
              <w:rPr>
                <w:color w:val="000000"/>
                <w:szCs w:val="20"/>
              </w:rPr>
              <w:t>ABC Toll Road</w:t>
            </w:r>
            <w:r w:rsidRPr="00293075">
              <w:rPr>
                <w:color w:val="000000"/>
                <w:szCs w:val="20"/>
                <w:lang w:val="id-ID"/>
              </w:rPr>
              <w:t xml:space="preserve"> (“</w:t>
            </w:r>
            <w:r w:rsidRPr="00293075">
              <w:rPr>
                <w:b/>
                <w:color w:val="000000"/>
                <w:szCs w:val="20"/>
              </w:rPr>
              <w:t>ABC</w:t>
            </w:r>
            <w:r w:rsidRPr="00293075">
              <w:rPr>
                <w:color w:val="000000"/>
                <w:szCs w:val="20"/>
                <w:lang w:val="id-ID"/>
              </w:rPr>
              <w:t xml:space="preserve">”). </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Sponsor</w:t>
            </w:r>
          </w:p>
        </w:tc>
        <w:tc>
          <w:tcPr>
            <w:tcW w:w="3469" w:type="pct"/>
            <w:shd w:val="clear" w:color="auto" w:fill="auto"/>
          </w:tcPr>
          <w:p w:rsidR="00293075" w:rsidRPr="00293075" w:rsidRDefault="00293075" w:rsidP="00293075">
            <w:pPr>
              <w:keepNext/>
              <w:keepLines/>
              <w:numPr>
                <w:ilvl w:val="0"/>
                <w:numId w:val="126"/>
              </w:numPr>
              <w:spacing w:after="0" w:line="240" w:lineRule="auto"/>
              <w:ind w:left="263" w:hanging="270"/>
              <w:jc w:val="both"/>
              <w:outlineLvl w:val="0"/>
              <w:rPr>
                <w:rFonts w:eastAsia="MS Mincho"/>
                <w:szCs w:val="20"/>
                <w:lang w:eastAsia="ja-JP"/>
              </w:rPr>
            </w:pPr>
            <w:r w:rsidRPr="00293075">
              <w:rPr>
                <w:rFonts w:eastAsia="MS Mincho"/>
                <w:szCs w:val="20"/>
                <w:lang w:eastAsia="ja-JP"/>
              </w:rPr>
              <w:t>PT XYZ (“</w:t>
            </w:r>
            <w:r w:rsidRPr="00293075">
              <w:rPr>
                <w:rFonts w:eastAsia="MS Mincho"/>
                <w:b/>
                <w:szCs w:val="20"/>
                <w:lang w:eastAsia="ja-JP"/>
              </w:rPr>
              <w:t>XYZ</w:t>
            </w:r>
            <w:r w:rsidRPr="00293075">
              <w:rPr>
                <w:rFonts w:eastAsia="MS Mincho"/>
                <w:szCs w:val="20"/>
                <w:lang w:eastAsia="ja-JP"/>
              </w:rPr>
              <w:t>”)</w:t>
            </w:r>
            <w:r w:rsidRPr="00293075">
              <w:rPr>
                <w:rFonts w:eastAsia="MS Mincho"/>
                <w:szCs w:val="20"/>
                <w:lang w:val="id-ID" w:eastAsia="ja-JP"/>
              </w:rPr>
              <w:t>; and</w:t>
            </w:r>
          </w:p>
          <w:p w:rsidR="00293075" w:rsidRPr="00293075" w:rsidRDefault="00293075" w:rsidP="00293075">
            <w:pPr>
              <w:keepNext/>
              <w:keepLines/>
              <w:numPr>
                <w:ilvl w:val="0"/>
                <w:numId w:val="126"/>
              </w:numPr>
              <w:spacing w:after="0" w:line="240" w:lineRule="auto"/>
              <w:ind w:left="263" w:hanging="270"/>
              <w:jc w:val="both"/>
              <w:outlineLvl w:val="0"/>
              <w:rPr>
                <w:rFonts w:eastAsia="MS Mincho"/>
                <w:szCs w:val="20"/>
                <w:lang w:val="sv-SE" w:eastAsia="ja-JP"/>
              </w:rPr>
            </w:pPr>
            <w:r w:rsidRPr="00293075">
              <w:rPr>
                <w:rFonts w:eastAsia="MS Mincho"/>
                <w:szCs w:val="20"/>
                <w:lang w:val="sv-SE" w:eastAsia="ja-JP"/>
              </w:rPr>
              <w:t>PT Sumber Mitra Jaya (“</w:t>
            </w:r>
            <w:r w:rsidRPr="00293075">
              <w:rPr>
                <w:rFonts w:eastAsia="MS Mincho"/>
                <w:b/>
                <w:szCs w:val="20"/>
                <w:lang w:val="sv-SE" w:eastAsia="ja-JP"/>
              </w:rPr>
              <w:t>SMJ</w:t>
            </w:r>
            <w:r w:rsidRPr="00293075">
              <w:rPr>
                <w:rFonts w:eastAsia="MS Mincho"/>
                <w:szCs w:val="20"/>
                <w:lang w:val="sv-SE" w:eastAsia="ja-JP"/>
              </w:rPr>
              <w:t>”)</w:t>
            </w:r>
            <w:r w:rsidRPr="00293075">
              <w:rPr>
                <w:rFonts w:eastAsia="MS Mincho"/>
                <w:szCs w:val="20"/>
                <w:lang w:val="id-ID" w:eastAsia="ja-JP"/>
              </w:rPr>
              <w:t>.</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Lender</w:t>
            </w:r>
          </w:p>
        </w:tc>
        <w:tc>
          <w:tcPr>
            <w:tcW w:w="3469" w:type="pct"/>
            <w:shd w:val="clear" w:color="auto" w:fill="auto"/>
          </w:tcPr>
          <w:p w:rsidR="00293075" w:rsidRPr="00293075" w:rsidRDefault="00293075" w:rsidP="0092577F">
            <w:pPr>
              <w:keepLines/>
              <w:jc w:val="both"/>
              <w:rPr>
                <w:rFonts w:eastAsia="MS Mincho"/>
                <w:szCs w:val="20"/>
                <w:lang w:eastAsia="ja-JP"/>
              </w:rPr>
            </w:pPr>
            <w:r w:rsidRPr="00293075">
              <w:rPr>
                <w:rFonts w:eastAsia="MS Mincho"/>
                <w:szCs w:val="20"/>
                <w:lang w:val="id-ID" w:eastAsia="ja-JP"/>
              </w:rPr>
              <w:t>PT Indonesia Infrastructure Finance (“</w:t>
            </w:r>
            <w:r w:rsidRPr="00293075">
              <w:rPr>
                <w:rFonts w:eastAsia="MS Mincho"/>
                <w:b/>
                <w:szCs w:val="20"/>
                <w:lang w:val="id-ID" w:eastAsia="ja-JP"/>
              </w:rPr>
              <w:t>IIF</w:t>
            </w:r>
            <w:r w:rsidRPr="00293075">
              <w:rPr>
                <w:rFonts w:eastAsia="MS Mincho"/>
                <w:szCs w:val="20"/>
                <w:lang w:val="id-ID" w:eastAsia="ja-JP"/>
              </w:rPr>
              <w:t>”).</w:t>
            </w:r>
          </w:p>
        </w:tc>
      </w:tr>
      <w:tr w:rsidR="00293075" w:rsidRPr="00293075" w:rsidTr="0092577F">
        <w:tc>
          <w:tcPr>
            <w:tcW w:w="5000" w:type="pct"/>
            <w:gridSpan w:val="2"/>
            <w:shd w:val="clear" w:color="auto" w:fill="9CC2E5"/>
          </w:tcPr>
          <w:p w:rsidR="00293075" w:rsidRPr="00293075" w:rsidRDefault="00293075" w:rsidP="0092577F">
            <w:pPr>
              <w:keepLines/>
              <w:tabs>
                <w:tab w:val="left" w:pos="1167"/>
              </w:tabs>
              <w:jc w:val="both"/>
              <w:rPr>
                <w:rFonts w:eastAsia="MS Mincho"/>
                <w:b/>
                <w:szCs w:val="20"/>
                <w:lang w:eastAsia="ja-JP"/>
              </w:rPr>
            </w:pPr>
            <w:r w:rsidRPr="00293075">
              <w:rPr>
                <w:rFonts w:eastAsia="MS Mincho"/>
                <w:b/>
                <w:szCs w:val="20"/>
                <w:lang w:eastAsia="ja-JP"/>
              </w:rPr>
              <w:t>FACILITY</w:t>
            </w:r>
          </w:p>
        </w:tc>
      </w:tr>
      <w:tr w:rsidR="00293075" w:rsidRPr="00293075" w:rsidTr="0092577F">
        <w:tc>
          <w:tcPr>
            <w:tcW w:w="1531" w:type="pct"/>
            <w:shd w:val="clear" w:color="auto" w:fill="auto"/>
          </w:tcPr>
          <w:p w:rsidR="00293075" w:rsidRPr="00293075" w:rsidRDefault="00293075" w:rsidP="0092577F">
            <w:pPr>
              <w:keepLines/>
              <w:jc w:val="both"/>
              <w:rPr>
                <w:b/>
                <w:i/>
                <w:szCs w:val="20"/>
              </w:rPr>
            </w:pPr>
            <w:r w:rsidRPr="00293075">
              <w:rPr>
                <w:b/>
                <w:bCs/>
                <w:szCs w:val="20"/>
              </w:rPr>
              <w:t>Facility Type</w:t>
            </w:r>
          </w:p>
        </w:tc>
        <w:tc>
          <w:tcPr>
            <w:tcW w:w="3469" w:type="pct"/>
            <w:shd w:val="clear" w:color="auto" w:fill="auto"/>
          </w:tcPr>
          <w:p w:rsidR="00293075" w:rsidRPr="00293075" w:rsidRDefault="00293075" w:rsidP="0092577F">
            <w:pPr>
              <w:keepLines/>
              <w:tabs>
                <w:tab w:val="left" w:pos="1167"/>
              </w:tabs>
              <w:jc w:val="both"/>
              <w:rPr>
                <w:rFonts w:eastAsia="MS Mincho"/>
                <w:szCs w:val="20"/>
                <w:lang w:eastAsia="ja-JP"/>
              </w:rPr>
            </w:pPr>
            <w:r w:rsidRPr="00293075">
              <w:rPr>
                <w:rFonts w:eastAsia="MS Mincho"/>
                <w:szCs w:val="20"/>
                <w:lang w:eastAsia="ja-JP"/>
              </w:rPr>
              <w:t>Cash Deficiency Support Facility (“</w:t>
            </w:r>
            <w:r w:rsidRPr="00293075">
              <w:rPr>
                <w:rFonts w:eastAsia="MS Mincho"/>
                <w:b/>
                <w:szCs w:val="20"/>
                <w:lang w:eastAsia="ja-JP"/>
              </w:rPr>
              <w:t>Facility</w:t>
            </w:r>
            <w:r w:rsidRPr="00293075">
              <w:rPr>
                <w:rFonts w:eastAsia="MS Mincho"/>
                <w:szCs w:val="20"/>
                <w:lang w:eastAsia="ja-JP"/>
              </w:rPr>
              <w:t>”).</w:t>
            </w:r>
          </w:p>
        </w:tc>
      </w:tr>
      <w:tr w:rsidR="00293075" w:rsidRPr="00293075" w:rsidTr="0092577F">
        <w:tc>
          <w:tcPr>
            <w:tcW w:w="1531" w:type="pct"/>
            <w:shd w:val="clear" w:color="auto" w:fill="auto"/>
          </w:tcPr>
          <w:p w:rsidR="00293075" w:rsidRPr="00293075" w:rsidRDefault="00293075" w:rsidP="0092577F">
            <w:pPr>
              <w:keepLines/>
              <w:jc w:val="both"/>
              <w:rPr>
                <w:b/>
                <w:i/>
                <w:szCs w:val="20"/>
                <w:lang w:val="id-ID"/>
              </w:rPr>
            </w:pPr>
            <w:r w:rsidRPr="00293075">
              <w:rPr>
                <w:b/>
                <w:bCs/>
                <w:szCs w:val="20"/>
              </w:rPr>
              <w:t>Facility Amount</w:t>
            </w:r>
          </w:p>
        </w:tc>
        <w:tc>
          <w:tcPr>
            <w:tcW w:w="3469" w:type="pct"/>
            <w:shd w:val="clear" w:color="auto" w:fill="auto"/>
          </w:tcPr>
          <w:p w:rsidR="00293075" w:rsidRPr="00293075" w:rsidRDefault="00293075" w:rsidP="0092577F">
            <w:pPr>
              <w:keepLines/>
              <w:tabs>
                <w:tab w:val="left" w:pos="1167"/>
              </w:tabs>
              <w:jc w:val="both"/>
              <w:rPr>
                <w:rFonts w:eastAsia="MS Mincho"/>
                <w:szCs w:val="20"/>
                <w:lang w:eastAsia="ja-JP"/>
              </w:rPr>
            </w:pPr>
            <w:r w:rsidRPr="00293075">
              <w:rPr>
                <w:rFonts w:eastAsia="MS Mincho"/>
                <w:szCs w:val="20"/>
                <w:lang w:eastAsia="ja-JP"/>
              </w:rPr>
              <w:t>Up to IDR 600</w:t>
            </w:r>
            <w:r w:rsidRPr="00293075">
              <w:rPr>
                <w:rFonts w:eastAsia="MS Mincho"/>
                <w:szCs w:val="20"/>
                <w:lang w:val="sv-SE" w:eastAsia="ja-JP"/>
              </w:rPr>
              <w:t>.000.000.000</w:t>
            </w:r>
            <w:r w:rsidRPr="00293075">
              <w:rPr>
                <w:rFonts w:eastAsia="MS Mincho"/>
                <w:szCs w:val="20"/>
                <w:lang w:val="id-ID" w:eastAsia="ja-JP"/>
              </w:rPr>
              <w:t xml:space="preserve"> (six billion thousand Rupiah)</w:t>
            </w:r>
          </w:p>
        </w:tc>
      </w:tr>
      <w:tr w:rsidR="00293075" w:rsidRPr="00293075" w:rsidTr="0092577F">
        <w:tc>
          <w:tcPr>
            <w:tcW w:w="1531" w:type="pct"/>
            <w:shd w:val="clear" w:color="auto" w:fill="auto"/>
          </w:tcPr>
          <w:p w:rsidR="00293075" w:rsidRPr="00293075" w:rsidRDefault="00293075" w:rsidP="0092577F">
            <w:pPr>
              <w:keepLines/>
              <w:jc w:val="both"/>
              <w:rPr>
                <w:b/>
                <w:bCs/>
                <w:szCs w:val="20"/>
                <w:lang w:val="id-ID"/>
              </w:rPr>
            </w:pPr>
            <w:r w:rsidRPr="00293075">
              <w:rPr>
                <w:b/>
                <w:bCs/>
                <w:szCs w:val="20"/>
                <w:lang w:val="id-ID"/>
              </w:rPr>
              <w:t>Project</w:t>
            </w:r>
          </w:p>
        </w:tc>
        <w:tc>
          <w:tcPr>
            <w:tcW w:w="3469" w:type="pct"/>
            <w:shd w:val="clear" w:color="auto" w:fill="auto"/>
          </w:tcPr>
          <w:p w:rsidR="00293075" w:rsidRPr="00293075" w:rsidRDefault="00293075" w:rsidP="0092577F">
            <w:pPr>
              <w:keepLines/>
              <w:tabs>
                <w:tab w:val="left" w:pos="1167"/>
              </w:tabs>
              <w:jc w:val="both"/>
              <w:rPr>
                <w:rFonts w:eastAsia="MS Mincho"/>
                <w:szCs w:val="20"/>
                <w:lang w:eastAsia="ja-JP"/>
              </w:rPr>
            </w:pPr>
            <w:r w:rsidRPr="00293075">
              <w:rPr>
                <w:rFonts w:eastAsia="MS Mincho"/>
                <w:szCs w:val="20"/>
                <w:lang w:val="id-ID" w:eastAsia="ja-JP"/>
              </w:rPr>
              <w:t xml:space="preserve">Construction and operating of </w:t>
            </w:r>
            <w:r w:rsidRPr="00293075">
              <w:rPr>
                <w:rFonts w:eastAsia="MS Mincho"/>
                <w:szCs w:val="20"/>
                <w:lang w:eastAsia="ja-JP"/>
              </w:rPr>
              <w:t xml:space="preserve">Pemalang – Batang Toll Road </w:t>
            </w:r>
            <w:r w:rsidRPr="00293075">
              <w:rPr>
                <w:rFonts w:eastAsia="MS Mincho"/>
                <w:szCs w:val="20"/>
                <w:lang w:val="id-ID" w:eastAsia="ja-JP"/>
              </w:rPr>
              <w:t>section</w:t>
            </w:r>
          </w:p>
        </w:tc>
      </w:tr>
      <w:tr w:rsidR="00293075" w:rsidRPr="00293075" w:rsidTr="0092577F">
        <w:tc>
          <w:tcPr>
            <w:tcW w:w="1531" w:type="pct"/>
            <w:shd w:val="clear" w:color="auto" w:fill="auto"/>
          </w:tcPr>
          <w:p w:rsidR="00293075" w:rsidRPr="00293075" w:rsidRDefault="00293075" w:rsidP="0092577F">
            <w:pPr>
              <w:keepLines/>
              <w:jc w:val="both"/>
              <w:rPr>
                <w:b/>
                <w:i/>
                <w:szCs w:val="20"/>
              </w:rPr>
            </w:pPr>
            <w:r w:rsidRPr="00293075">
              <w:rPr>
                <w:b/>
                <w:bCs/>
                <w:szCs w:val="20"/>
              </w:rPr>
              <w:t>Purpose of the Facility</w:t>
            </w:r>
          </w:p>
        </w:tc>
        <w:tc>
          <w:tcPr>
            <w:tcW w:w="3469" w:type="pct"/>
            <w:shd w:val="clear" w:color="auto" w:fill="auto"/>
          </w:tcPr>
          <w:p w:rsidR="00293075" w:rsidRPr="00293075" w:rsidRDefault="00293075" w:rsidP="0092577F">
            <w:pPr>
              <w:jc w:val="both"/>
              <w:rPr>
                <w:rFonts w:eastAsia="MS Mincho"/>
                <w:szCs w:val="20"/>
                <w:lang w:eastAsia="ja-JP"/>
              </w:rPr>
            </w:pPr>
            <w:r w:rsidRPr="00293075">
              <w:rPr>
                <w:rFonts w:eastAsia="MS Mincho"/>
                <w:szCs w:val="20"/>
                <w:lang w:eastAsia="ja-JP"/>
              </w:rPr>
              <w:t xml:space="preserve">To finance </w:t>
            </w:r>
            <w:r w:rsidRPr="00293075">
              <w:rPr>
                <w:rFonts w:eastAsia="MS Mincho"/>
                <w:szCs w:val="20"/>
                <w:lang w:val="id-ID" w:eastAsia="ja-JP"/>
              </w:rPr>
              <w:t xml:space="preserve">any </w:t>
            </w:r>
            <w:r w:rsidRPr="00293075">
              <w:rPr>
                <w:rFonts w:eastAsia="MS Mincho"/>
                <w:szCs w:val="20"/>
                <w:lang w:eastAsia="ja-JP"/>
              </w:rPr>
              <w:t xml:space="preserve">cash deficiency </w:t>
            </w:r>
            <w:r w:rsidRPr="00293075">
              <w:rPr>
                <w:rFonts w:eastAsia="MS Mincho"/>
                <w:szCs w:val="20"/>
                <w:lang w:val="id-ID" w:eastAsia="ja-JP"/>
              </w:rPr>
              <w:t>incurred from</w:t>
            </w:r>
            <w:r w:rsidRPr="00293075">
              <w:rPr>
                <w:rFonts w:eastAsia="MS Mincho"/>
                <w:szCs w:val="20"/>
                <w:lang w:eastAsia="ja-JP"/>
              </w:rPr>
              <w:t xml:space="preserve"> </w:t>
            </w:r>
            <w:r w:rsidRPr="00293075">
              <w:rPr>
                <w:rFonts w:eastAsia="MS Mincho"/>
                <w:szCs w:val="20"/>
                <w:lang w:val="id-ID" w:eastAsia="ja-JP"/>
              </w:rPr>
              <w:t>P</w:t>
            </w:r>
            <w:r w:rsidRPr="00293075">
              <w:rPr>
                <w:rFonts w:eastAsia="MS Mincho"/>
                <w:szCs w:val="20"/>
                <w:lang w:eastAsia="ja-JP"/>
              </w:rPr>
              <w:t>roject after Commercial Operating Date (</w:t>
            </w:r>
            <w:r w:rsidRPr="00293075">
              <w:rPr>
                <w:rFonts w:eastAsia="MS Mincho"/>
                <w:szCs w:val="20"/>
                <w:lang w:val="id-ID" w:eastAsia="ja-JP"/>
              </w:rPr>
              <w:t>“</w:t>
            </w:r>
            <w:r w:rsidRPr="00293075">
              <w:rPr>
                <w:rFonts w:eastAsia="MS Mincho"/>
                <w:b/>
                <w:szCs w:val="20"/>
                <w:lang w:eastAsia="ja-JP"/>
              </w:rPr>
              <w:t>COD</w:t>
            </w:r>
            <w:r w:rsidRPr="00293075">
              <w:rPr>
                <w:rFonts w:eastAsia="MS Mincho"/>
                <w:szCs w:val="20"/>
                <w:lang w:val="id-ID" w:eastAsia="ja-JP"/>
              </w:rPr>
              <w:t>”</w:t>
            </w:r>
            <w:r w:rsidRPr="00293075">
              <w:rPr>
                <w:rFonts w:eastAsia="MS Mincho"/>
                <w:szCs w:val="20"/>
                <w:lang w:eastAsia="ja-JP"/>
              </w:rPr>
              <w:t>)</w:t>
            </w:r>
            <w:r w:rsidRPr="00293075">
              <w:rPr>
                <w:rFonts w:eastAsia="MS Mincho"/>
                <w:szCs w:val="20"/>
                <w:lang w:val="id-ID" w:eastAsia="ja-JP"/>
              </w:rPr>
              <w:t xml:space="preserve"> of the Project</w:t>
            </w:r>
            <w:r w:rsidRPr="00293075">
              <w:rPr>
                <w:rFonts w:eastAsia="MS Mincho"/>
                <w:szCs w:val="20"/>
                <w:lang w:eastAsia="ja-JP"/>
              </w:rPr>
              <w:t>.</w:t>
            </w:r>
          </w:p>
          <w:p w:rsidR="00293075" w:rsidRPr="00293075" w:rsidRDefault="00293075" w:rsidP="0092577F">
            <w:pPr>
              <w:jc w:val="both"/>
              <w:rPr>
                <w:b/>
                <w:szCs w:val="20"/>
                <w:lang w:val="id-ID"/>
              </w:rPr>
            </w:pP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Facility Agreement Date</w:t>
            </w:r>
          </w:p>
        </w:tc>
        <w:tc>
          <w:tcPr>
            <w:tcW w:w="3469" w:type="pct"/>
            <w:shd w:val="clear" w:color="auto" w:fill="auto"/>
          </w:tcPr>
          <w:p w:rsidR="00293075" w:rsidRPr="00293075" w:rsidRDefault="00293075" w:rsidP="0092577F">
            <w:pPr>
              <w:keepLines/>
              <w:tabs>
                <w:tab w:val="left" w:pos="34"/>
              </w:tabs>
              <w:jc w:val="both"/>
              <w:rPr>
                <w:rFonts w:eastAsia="MS Mincho"/>
                <w:szCs w:val="20"/>
                <w:lang w:eastAsia="ja-JP"/>
              </w:rPr>
            </w:pPr>
            <w:r w:rsidRPr="00293075">
              <w:rPr>
                <w:rFonts w:eastAsia="MS Mincho"/>
                <w:szCs w:val="20"/>
                <w:lang w:eastAsia="ja-JP"/>
              </w:rPr>
              <w:t>Signing date of Syndication Credit Agreement  (Conventional) No. 37</w:t>
            </w:r>
            <w:r w:rsidRPr="00293075">
              <w:rPr>
                <w:rFonts w:eastAsia="MS Mincho"/>
                <w:szCs w:val="20"/>
                <w:lang w:val="id-ID" w:eastAsia="ja-JP"/>
              </w:rPr>
              <w:t xml:space="preserve"> dated </w:t>
            </w:r>
            <w:r w:rsidRPr="00293075">
              <w:rPr>
                <w:rFonts w:eastAsia="MS Mincho"/>
                <w:szCs w:val="20"/>
                <w:lang w:eastAsia="ja-JP"/>
              </w:rPr>
              <w:t>24 May 2017.</w:t>
            </w:r>
          </w:p>
        </w:tc>
      </w:tr>
      <w:tr w:rsidR="00293075" w:rsidRPr="00293075" w:rsidTr="0092577F">
        <w:tc>
          <w:tcPr>
            <w:tcW w:w="1531" w:type="pct"/>
            <w:shd w:val="clear" w:color="auto" w:fill="auto"/>
          </w:tcPr>
          <w:p w:rsidR="00293075" w:rsidRPr="00293075" w:rsidRDefault="00293075" w:rsidP="0092577F">
            <w:pPr>
              <w:keepLines/>
              <w:jc w:val="both"/>
              <w:rPr>
                <w:b/>
                <w:i/>
                <w:szCs w:val="20"/>
              </w:rPr>
            </w:pPr>
            <w:r w:rsidRPr="00293075">
              <w:rPr>
                <w:b/>
                <w:bCs/>
                <w:szCs w:val="20"/>
              </w:rPr>
              <w:t>Final Maturity Date</w:t>
            </w:r>
          </w:p>
          <w:p w:rsidR="00293075" w:rsidRPr="00293075" w:rsidRDefault="00293075" w:rsidP="0092577F">
            <w:pPr>
              <w:keepLines/>
              <w:jc w:val="both"/>
              <w:rPr>
                <w:szCs w:val="20"/>
                <w:lang w:val="id-ID"/>
              </w:rPr>
            </w:pPr>
          </w:p>
        </w:tc>
        <w:tc>
          <w:tcPr>
            <w:tcW w:w="3469" w:type="pct"/>
            <w:shd w:val="clear" w:color="auto" w:fill="auto"/>
          </w:tcPr>
          <w:p w:rsidR="00293075" w:rsidRPr="00293075" w:rsidRDefault="00293075" w:rsidP="0092577F">
            <w:pPr>
              <w:keepLines/>
              <w:tabs>
                <w:tab w:val="left" w:pos="34"/>
              </w:tabs>
              <w:jc w:val="both"/>
              <w:rPr>
                <w:rFonts w:eastAsia="MS Mincho"/>
                <w:color w:val="000000"/>
                <w:kern w:val="24"/>
                <w:szCs w:val="20"/>
              </w:rPr>
            </w:pPr>
            <w:r w:rsidRPr="00293075">
              <w:rPr>
                <w:rFonts w:eastAsia="MS Mincho"/>
                <w:color w:val="000000"/>
                <w:kern w:val="24"/>
                <w:szCs w:val="20"/>
              </w:rPr>
              <w:t xml:space="preserve">Maximum 222 </w:t>
            </w:r>
            <w:r w:rsidRPr="00293075">
              <w:rPr>
                <w:rFonts w:eastAsia="MS Mincho"/>
                <w:color w:val="000000"/>
                <w:kern w:val="24"/>
                <w:szCs w:val="20"/>
                <w:lang w:val="id-ID"/>
              </w:rPr>
              <w:t xml:space="preserve">(two hundred twenty two) </w:t>
            </w:r>
            <w:r w:rsidRPr="00293075">
              <w:rPr>
                <w:rFonts w:eastAsia="MS Mincho"/>
                <w:color w:val="000000"/>
                <w:kern w:val="24"/>
                <w:szCs w:val="20"/>
              </w:rPr>
              <w:t xml:space="preserve">months since the Facility Agreement </w:t>
            </w:r>
            <w:r w:rsidRPr="00293075">
              <w:rPr>
                <w:rFonts w:eastAsia="MS Mincho"/>
                <w:color w:val="000000"/>
                <w:kern w:val="24"/>
                <w:szCs w:val="20"/>
                <w:lang w:val="id-ID"/>
              </w:rPr>
              <w:t xml:space="preserve">Date </w:t>
            </w:r>
            <w:r w:rsidRPr="00293075">
              <w:rPr>
                <w:rFonts w:eastAsia="MS Mincho"/>
                <w:color w:val="000000"/>
                <w:kern w:val="24"/>
                <w:szCs w:val="20"/>
              </w:rPr>
              <w:t xml:space="preserve">or 60 </w:t>
            </w:r>
            <w:r w:rsidRPr="00293075">
              <w:rPr>
                <w:rFonts w:eastAsia="MS Mincho"/>
                <w:color w:val="000000"/>
                <w:kern w:val="24"/>
                <w:szCs w:val="20"/>
                <w:lang w:val="id-ID"/>
              </w:rPr>
              <w:t xml:space="preserve">(sixty) </w:t>
            </w:r>
            <w:r w:rsidRPr="00293075">
              <w:rPr>
                <w:rFonts w:eastAsia="MS Mincho"/>
                <w:color w:val="000000"/>
                <w:kern w:val="24"/>
                <w:szCs w:val="20"/>
              </w:rPr>
              <w:t xml:space="preserve">months since the </w:t>
            </w:r>
            <w:r w:rsidRPr="00293075">
              <w:rPr>
                <w:rFonts w:eastAsia="MS Mincho"/>
                <w:color w:val="000000"/>
                <w:kern w:val="24"/>
                <w:szCs w:val="20"/>
                <w:lang w:val="id-ID"/>
              </w:rPr>
              <w:t xml:space="preserve">full repayment of facility </w:t>
            </w:r>
            <w:r w:rsidRPr="00293075">
              <w:rPr>
                <w:rFonts w:eastAsia="MS Mincho"/>
                <w:color w:val="000000"/>
                <w:kern w:val="24"/>
                <w:szCs w:val="20"/>
              </w:rPr>
              <w:t xml:space="preserve">according to: (i) Syndication Credit </w:t>
            </w:r>
            <w:r w:rsidRPr="00293075">
              <w:rPr>
                <w:rFonts w:eastAsia="MS Mincho"/>
                <w:color w:val="000000"/>
                <w:kern w:val="24"/>
                <w:szCs w:val="20"/>
                <w:lang w:val="id-ID"/>
              </w:rPr>
              <w:t xml:space="preserve">Facility </w:t>
            </w:r>
            <w:r w:rsidRPr="00293075">
              <w:rPr>
                <w:rFonts w:eastAsia="MS Mincho"/>
                <w:color w:val="000000"/>
                <w:kern w:val="24"/>
                <w:szCs w:val="20"/>
              </w:rPr>
              <w:t xml:space="preserve">Agreement (Conventional) No. 37 dated 24 May 2017; (ii) Syndication Credit </w:t>
            </w:r>
            <w:r w:rsidRPr="00293075">
              <w:rPr>
                <w:rFonts w:eastAsia="MS Mincho"/>
                <w:color w:val="000000"/>
                <w:kern w:val="24"/>
                <w:szCs w:val="20"/>
                <w:lang w:val="id-ID"/>
              </w:rPr>
              <w:t xml:space="preserve">Facility </w:t>
            </w:r>
            <w:r w:rsidRPr="00293075">
              <w:rPr>
                <w:rFonts w:eastAsia="MS Mincho"/>
                <w:color w:val="000000"/>
                <w:kern w:val="24"/>
                <w:szCs w:val="20"/>
              </w:rPr>
              <w:t>Agreement (Sharia) No. 38 dated 24 May 2017; and (iii) Other Syndication Credit Agreement which will be signed to finance the project where Lender could participate (afterwards will be called together “</w:t>
            </w:r>
            <w:r w:rsidRPr="00293075">
              <w:rPr>
                <w:rFonts w:eastAsia="MS Mincho"/>
                <w:b/>
                <w:color w:val="000000"/>
                <w:kern w:val="24"/>
                <w:szCs w:val="20"/>
              </w:rPr>
              <w:t xml:space="preserve">Syndication Credit </w:t>
            </w:r>
            <w:r w:rsidRPr="00293075">
              <w:rPr>
                <w:rFonts w:eastAsia="MS Mincho"/>
                <w:b/>
                <w:color w:val="000000"/>
                <w:kern w:val="24"/>
                <w:szCs w:val="20"/>
                <w:lang w:val="id-ID"/>
              </w:rPr>
              <w:t>Facility</w:t>
            </w:r>
            <w:r w:rsidRPr="00293075">
              <w:rPr>
                <w:rFonts w:eastAsia="MS Mincho"/>
                <w:color w:val="000000"/>
                <w:kern w:val="24"/>
                <w:szCs w:val="20"/>
              </w:rPr>
              <w:t>”), whichever comes first.</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lastRenderedPageBreak/>
              <w:t>Availability Period</w:t>
            </w:r>
          </w:p>
          <w:p w:rsidR="00293075" w:rsidRPr="00293075" w:rsidRDefault="00293075" w:rsidP="0092577F">
            <w:pPr>
              <w:keepLines/>
              <w:jc w:val="both"/>
              <w:rPr>
                <w:b/>
                <w:bCs/>
                <w:szCs w:val="20"/>
              </w:rPr>
            </w:pPr>
          </w:p>
        </w:tc>
        <w:tc>
          <w:tcPr>
            <w:tcW w:w="3469" w:type="pct"/>
            <w:shd w:val="clear" w:color="auto" w:fill="auto"/>
          </w:tcPr>
          <w:p w:rsidR="00293075" w:rsidRPr="00293075" w:rsidRDefault="00293075" w:rsidP="0092577F">
            <w:pPr>
              <w:keepLines/>
              <w:tabs>
                <w:tab w:val="left" w:pos="34"/>
              </w:tabs>
              <w:jc w:val="both"/>
              <w:rPr>
                <w:rFonts w:eastAsia="MS Mincho"/>
                <w:color w:val="000000"/>
                <w:kern w:val="24"/>
                <w:szCs w:val="20"/>
              </w:rPr>
            </w:pPr>
            <w:r w:rsidRPr="00293075">
              <w:rPr>
                <w:rFonts w:eastAsia="MS Mincho"/>
                <w:color w:val="000000"/>
                <w:kern w:val="24"/>
                <w:szCs w:val="20"/>
              </w:rPr>
              <w:t xml:space="preserve">The facility is available for drawdown from the </w:t>
            </w:r>
            <w:r w:rsidRPr="00293075">
              <w:rPr>
                <w:rFonts w:eastAsia="MS Mincho"/>
                <w:color w:val="000000"/>
                <w:kern w:val="24"/>
                <w:szCs w:val="20"/>
                <w:lang w:val="id-ID"/>
              </w:rPr>
              <w:t>s</w:t>
            </w:r>
            <w:r w:rsidRPr="00293075">
              <w:rPr>
                <w:rFonts w:eastAsia="MS Mincho"/>
                <w:color w:val="000000"/>
                <w:kern w:val="24"/>
                <w:szCs w:val="20"/>
              </w:rPr>
              <w:t xml:space="preserve">igning </w:t>
            </w:r>
            <w:r w:rsidRPr="00293075">
              <w:rPr>
                <w:rFonts w:eastAsia="MS Mincho"/>
                <w:color w:val="000000"/>
                <w:kern w:val="24"/>
                <w:szCs w:val="20"/>
                <w:lang w:val="id-ID"/>
              </w:rPr>
              <w:t>d</w:t>
            </w:r>
            <w:r w:rsidRPr="00293075">
              <w:rPr>
                <w:rFonts w:eastAsia="MS Mincho"/>
                <w:color w:val="000000"/>
                <w:kern w:val="24"/>
                <w:szCs w:val="20"/>
              </w:rPr>
              <w:t xml:space="preserve">ate of the Facility Agreement </w:t>
            </w:r>
            <w:r w:rsidRPr="00293075">
              <w:rPr>
                <w:rFonts w:eastAsia="MS Mincho"/>
                <w:color w:val="000000"/>
                <w:kern w:val="24"/>
                <w:szCs w:val="20"/>
                <w:lang w:val="id-ID"/>
              </w:rPr>
              <w:t>(“</w:t>
            </w:r>
            <w:r w:rsidRPr="00293075">
              <w:rPr>
                <w:rFonts w:eastAsia="MS Mincho"/>
                <w:b/>
                <w:color w:val="000000"/>
                <w:kern w:val="24"/>
                <w:szCs w:val="20"/>
                <w:lang w:val="id-ID"/>
              </w:rPr>
              <w:t>Signing Date</w:t>
            </w:r>
            <w:r w:rsidRPr="00293075">
              <w:rPr>
                <w:rFonts w:eastAsia="MS Mincho"/>
                <w:color w:val="000000"/>
                <w:kern w:val="24"/>
                <w:szCs w:val="20"/>
                <w:lang w:val="id-ID"/>
              </w:rPr>
              <w:t xml:space="preserve">”) </w:t>
            </w:r>
            <w:r w:rsidRPr="00293075">
              <w:rPr>
                <w:rFonts w:eastAsia="MS Mincho"/>
                <w:color w:val="000000"/>
                <w:kern w:val="24"/>
                <w:szCs w:val="20"/>
              </w:rPr>
              <w:t>until [31 December 2018].</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 xml:space="preserve">Grace Period </w:t>
            </w:r>
          </w:p>
        </w:tc>
        <w:tc>
          <w:tcPr>
            <w:tcW w:w="3469" w:type="pct"/>
            <w:shd w:val="clear" w:color="auto" w:fill="auto"/>
          </w:tcPr>
          <w:p w:rsidR="00293075" w:rsidRPr="00293075" w:rsidRDefault="00293075" w:rsidP="0092577F">
            <w:pPr>
              <w:keepLines/>
              <w:tabs>
                <w:tab w:val="left" w:pos="34"/>
              </w:tabs>
              <w:jc w:val="both"/>
              <w:rPr>
                <w:szCs w:val="20"/>
              </w:rPr>
            </w:pPr>
            <w:r w:rsidRPr="00293075">
              <w:rPr>
                <w:szCs w:val="20"/>
              </w:rPr>
              <w:t xml:space="preserve">Maximum of 162 </w:t>
            </w:r>
            <w:r w:rsidRPr="00293075">
              <w:rPr>
                <w:szCs w:val="20"/>
                <w:lang w:val="id-ID"/>
              </w:rPr>
              <w:t xml:space="preserve">(one hundred sixty two) </w:t>
            </w:r>
            <w:r w:rsidRPr="00293075">
              <w:rPr>
                <w:szCs w:val="20"/>
              </w:rPr>
              <w:t xml:space="preserve">months from </w:t>
            </w:r>
            <w:r w:rsidRPr="00293075">
              <w:rPr>
                <w:szCs w:val="20"/>
                <w:lang w:val="id-ID"/>
              </w:rPr>
              <w:t>the Facility Agreement Date</w:t>
            </w:r>
            <w:r w:rsidRPr="00293075">
              <w:rPr>
                <w:szCs w:val="20"/>
              </w:rPr>
              <w:t xml:space="preserve"> or following the full prepayment of the </w:t>
            </w:r>
            <w:r w:rsidRPr="00293075">
              <w:rPr>
                <w:szCs w:val="20"/>
                <w:lang w:val="id-ID"/>
              </w:rPr>
              <w:t>Syndication Credit Facility</w:t>
            </w:r>
            <w:r w:rsidRPr="00293075">
              <w:rPr>
                <w:szCs w:val="20"/>
              </w:rPr>
              <w:t xml:space="preserve"> whichever </w:t>
            </w:r>
            <w:r w:rsidRPr="00293075">
              <w:rPr>
                <w:szCs w:val="20"/>
                <w:lang w:val="id-ID"/>
              </w:rPr>
              <w:t>earlier</w:t>
            </w:r>
            <w:r w:rsidRPr="00293075">
              <w:rPr>
                <w:szCs w:val="20"/>
              </w:rPr>
              <w:t>.</w:t>
            </w:r>
          </w:p>
          <w:p w:rsidR="00293075" w:rsidRPr="00293075" w:rsidRDefault="00293075" w:rsidP="0092577F">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For avoidance of doubt:</w:t>
            </w:r>
          </w:p>
          <w:p w:rsidR="00293075" w:rsidRPr="00293075" w:rsidRDefault="00293075" w:rsidP="00293075">
            <w:pPr>
              <w:keepNext/>
              <w:keepLines/>
              <w:numPr>
                <w:ilvl w:val="0"/>
                <w:numId w:val="175"/>
              </w:numPr>
              <w:tabs>
                <w:tab w:val="left" w:pos="34"/>
              </w:tabs>
              <w:spacing w:after="0" w:line="240" w:lineRule="auto"/>
              <w:jc w:val="both"/>
              <w:outlineLvl w:val="0"/>
              <w:rPr>
                <w:bCs/>
                <w:szCs w:val="20"/>
                <w:lang w:val="sv-SE"/>
              </w:rPr>
            </w:pPr>
            <w:r w:rsidRPr="00293075">
              <w:rPr>
                <w:bCs/>
                <w:szCs w:val="20"/>
                <w:lang w:val="sv-SE"/>
              </w:rPr>
              <w:t>First repayment of principal will start from 3 (three) months after the end of Grace Period;</w:t>
            </w:r>
          </w:p>
          <w:p w:rsidR="00293075" w:rsidRPr="00293075" w:rsidRDefault="00293075" w:rsidP="00293075">
            <w:pPr>
              <w:keepNext/>
              <w:keepLines/>
              <w:numPr>
                <w:ilvl w:val="0"/>
                <w:numId w:val="175"/>
              </w:numPr>
              <w:tabs>
                <w:tab w:val="left" w:pos="34"/>
              </w:tabs>
              <w:spacing w:after="0" w:line="240" w:lineRule="auto"/>
              <w:jc w:val="both"/>
              <w:outlineLvl w:val="0"/>
              <w:rPr>
                <w:bCs/>
                <w:szCs w:val="20"/>
                <w:lang w:val="sv-SE"/>
              </w:rPr>
            </w:pPr>
            <w:r w:rsidRPr="00293075">
              <w:rPr>
                <w:bCs/>
                <w:szCs w:val="20"/>
                <w:lang w:val="sv-SE"/>
              </w:rPr>
              <w:t xml:space="preserve">Interest shall be paid during the Grace Period, with terms and conditions </w:t>
            </w:r>
            <w:r w:rsidRPr="00293075">
              <w:rPr>
                <w:bCs/>
                <w:szCs w:val="20"/>
                <w:lang w:val="id-ID"/>
              </w:rPr>
              <w:t xml:space="preserve">as set out </w:t>
            </w:r>
            <w:r w:rsidRPr="00293075">
              <w:rPr>
                <w:bCs/>
                <w:szCs w:val="20"/>
                <w:lang w:val="sv-SE"/>
              </w:rPr>
              <w:t xml:space="preserve">in ”Interest Rate” </w:t>
            </w:r>
            <w:r w:rsidRPr="00293075">
              <w:rPr>
                <w:bCs/>
                <w:szCs w:val="20"/>
                <w:lang w:val="id-ID"/>
              </w:rPr>
              <w:t xml:space="preserve">section </w:t>
            </w:r>
            <w:r w:rsidRPr="00293075">
              <w:rPr>
                <w:bCs/>
                <w:szCs w:val="20"/>
                <w:lang w:val="sv-SE"/>
              </w:rPr>
              <w:t>below.</w:t>
            </w:r>
          </w:p>
          <w:p w:rsidR="00293075" w:rsidRPr="00293075" w:rsidRDefault="00293075" w:rsidP="0092577F">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 </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Repayment</w:t>
            </w:r>
          </w:p>
        </w:tc>
        <w:tc>
          <w:tcPr>
            <w:tcW w:w="3469" w:type="pct"/>
            <w:shd w:val="clear" w:color="auto" w:fill="auto"/>
          </w:tcPr>
          <w:p w:rsidR="00293075" w:rsidRPr="00293075" w:rsidRDefault="00293075" w:rsidP="0092577F">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Repayment shall be paid quarterly proportionally.</w:t>
            </w:r>
          </w:p>
          <w:p w:rsidR="00293075" w:rsidRPr="00293075" w:rsidRDefault="00293075" w:rsidP="0092577F">
            <w:pPr>
              <w:keepLines/>
              <w:tabs>
                <w:tab w:val="left" w:pos="34"/>
              </w:tabs>
              <w:jc w:val="both"/>
              <w:rPr>
                <w:rFonts w:eastAsia="MS Mincho"/>
                <w:color w:val="000000"/>
                <w:kern w:val="24"/>
                <w:szCs w:val="20"/>
              </w:rPr>
            </w:pPr>
            <w:r w:rsidRPr="00293075">
              <w:rPr>
                <w:rFonts w:eastAsia="MS Mincho"/>
                <w:color w:val="000000"/>
                <w:kern w:val="24"/>
                <w:szCs w:val="20"/>
                <w:lang w:val="id-ID"/>
              </w:rPr>
              <w:t>“</w:t>
            </w:r>
            <w:r w:rsidRPr="00293075">
              <w:rPr>
                <w:rFonts w:eastAsia="MS Mincho"/>
                <w:b/>
                <w:color w:val="000000"/>
                <w:kern w:val="24"/>
                <w:szCs w:val="20"/>
                <w:lang w:val="id-ID"/>
              </w:rPr>
              <w:t>Business Day(s)</w:t>
            </w:r>
            <w:r w:rsidRPr="00293075">
              <w:rPr>
                <w:rFonts w:eastAsia="MS Mincho"/>
                <w:color w:val="000000"/>
                <w:kern w:val="24"/>
                <w:szCs w:val="20"/>
                <w:lang w:val="id-ID"/>
              </w:rPr>
              <w:t>” means a day (other than Saturday, Sunday or public holiday) on which licensed banks are open for business in Jakarta and Bank Indonesia conducts clearing.</w:t>
            </w:r>
          </w:p>
        </w:tc>
      </w:tr>
      <w:tr w:rsidR="00293075" w:rsidRPr="00293075" w:rsidTr="0092577F">
        <w:tc>
          <w:tcPr>
            <w:tcW w:w="5000" w:type="pct"/>
            <w:gridSpan w:val="2"/>
            <w:shd w:val="clear" w:color="auto" w:fill="9CC2E5"/>
          </w:tcPr>
          <w:p w:rsidR="00293075" w:rsidRPr="00293075" w:rsidRDefault="00293075" w:rsidP="0092577F">
            <w:pPr>
              <w:keepLines/>
              <w:jc w:val="both"/>
              <w:rPr>
                <w:rFonts w:eastAsia="MS Mincho"/>
                <w:b/>
                <w:color w:val="000000"/>
                <w:kern w:val="24"/>
                <w:szCs w:val="20"/>
              </w:rPr>
            </w:pPr>
            <w:r w:rsidRPr="00293075">
              <w:rPr>
                <w:rFonts w:eastAsia="MS Mincho"/>
                <w:b/>
                <w:color w:val="000000"/>
                <w:kern w:val="24"/>
                <w:szCs w:val="20"/>
              </w:rPr>
              <w:t>PRICING</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Facility Fee</w:t>
            </w:r>
          </w:p>
        </w:tc>
        <w:tc>
          <w:tcPr>
            <w:tcW w:w="3469" w:type="pct"/>
            <w:shd w:val="clear" w:color="auto" w:fill="auto"/>
          </w:tcPr>
          <w:p w:rsidR="00293075" w:rsidRPr="00293075" w:rsidRDefault="00293075" w:rsidP="0092577F">
            <w:pPr>
              <w:keepLines/>
              <w:tabs>
                <w:tab w:val="left" w:pos="34"/>
              </w:tabs>
              <w:jc w:val="both"/>
              <w:rPr>
                <w:rFonts w:eastAsia="MS Mincho"/>
                <w:color w:val="000000"/>
                <w:kern w:val="24"/>
                <w:szCs w:val="20"/>
              </w:rPr>
            </w:pPr>
            <w:r w:rsidRPr="00293075">
              <w:rPr>
                <w:rFonts w:eastAsia="MS Mincho"/>
                <w:color w:val="000000"/>
                <w:kern w:val="24"/>
                <w:szCs w:val="20"/>
              </w:rPr>
              <w:t xml:space="preserve">[1]% flat of the </w:t>
            </w:r>
            <w:r w:rsidRPr="00293075">
              <w:rPr>
                <w:rFonts w:eastAsia="MS Mincho"/>
                <w:color w:val="000000"/>
                <w:kern w:val="24"/>
                <w:szCs w:val="20"/>
                <w:lang w:val="id-ID"/>
              </w:rPr>
              <w:t>F</w:t>
            </w:r>
            <w:r w:rsidRPr="00293075">
              <w:rPr>
                <w:rFonts w:eastAsia="MS Mincho"/>
                <w:color w:val="000000"/>
                <w:kern w:val="24"/>
                <w:szCs w:val="20"/>
              </w:rPr>
              <w:t xml:space="preserve">acility </w:t>
            </w:r>
            <w:r w:rsidRPr="00293075">
              <w:rPr>
                <w:rFonts w:eastAsia="MS Mincho"/>
                <w:color w:val="000000"/>
                <w:kern w:val="24"/>
                <w:szCs w:val="20"/>
                <w:lang w:val="id-ID"/>
              </w:rPr>
              <w:t>A</w:t>
            </w:r>
            <w:r w:rsidRPr="00293075">
              <w:rPr>
                <w:rFonts w:eastAsia="MS Mincho"/>
                <w:color w:val="000000"/>
                <w:kern w:val="24"/>
                <w:szCs w:val="20"/>
              </w:rPr>
              <w:t xml:space="preserve">mount, payable at 5 </w:t>
            </w:r>
            <w:r w:rsidRPr="00293075">
              <w:rPr>
                <w:rFonts w:eastAsia="MS Mincho"/>
                <w:color w:val="000000"/>
                <w:kern w:val="24"/>
                <w:szCs w:val="20"/>
                <w:lang w:val="id-ID"/>
              </w:rPr>
              <w:t>(five) Business Days after the Signing Date, or at the initial drawdown date, whichever is the earlier.</w:t>
            </w:r>
          </w:p>
          <w:p w:rsidR="00293075" w:rsidRPr="00293075" w:rsidRDefault="00293075" w:rsidP="0092577F">
            <w:pPr>
              <w:keepLines/>
              <w:tabs>
                <w:tab w:val="left" w:pos="34"/>
              </w:tabs>
              <w:jc w:val="both"/>
              <w:rPr>
                <w:rFonts w:cs="Arial"/>
                <w:szCs w:val="20"/>
                <w:lang w:val="id-ID"/>
              </w:rPr>
            </w:pP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Commitment Fee</w:t>
            </w:r>
          </w:p>
        </w:tc>
        <w:tc>
          <w:tcPr>
            <w:tcW w:w="3469" w:type="pct"/>
            <w:shd w:val="clear" w:color="auto" w:fill="auto"/>
          </w:tcPr>
          <w:p w:rsidR="00293075" w:rsidRPr="00293075" w:rsidRDefault="00293075" w:rsidP="0092577F">
            <w:pPr>
              <w:keepLines/>
              <w:tabs>
                <w:tab w:val="left" w:pos="34"/>
              </w:tabs>
              <w:jc w:val="both"/>
              <w:rPr>
                <w:szCs w:val="20"/>
              </w:rPr>
            </w:pPr>
            <w:r w:rsidRPr="00293075">
              <w:rPr>
                <w:szCs w:val="20"/>
              </w:rPr>
              <w:t xml:space="preserve">[1]% p.a. of the undrawn </w:t>
            </w:r>
            <w:r w:rsidRPr="00293075">
              <w:rPr>
                <w:szCs w:val="20"/>
                <w:lang w:val="id-ID"/>
              </w:rPr>
              <w:t>F</w:t>
            </w:r>
            <w:r w:rsidRPr="00293075">
              <w:rPr>
                <w:szCs w:val="20"/>
              </w:rPr>
              <w:t xml:space="preserve">acility </w:t>
            </w:r>
            <w:r w:rsidRPr="00293075">
              <w:rPr>
                <w:szCs w:val="20"/>
                <w:lang w:val="id-ID"/>
              </w:rPr>
              <w:t>A</w:t>
            </w:r>
            <w:r w:rsidRPr="00293075">
              <w:rPr>
                <w:szCs w:val="20"/>
              </w:rPr>
              <w:t>mount. Commitment fee is calculated based on daily average of undrawn portion during Availability Period.</w:t>
            </w:r>
          </w:p>
          <w:p w:rsidR="00293075" w:rsidRPr="00293075" w:rsidRDefault="00293075" w:rsidP="0092577F">
            <w:pPr>
              <w:keepLines/>
              <w:tabs>
                <w:tab w:val="left" w:pos="34"/>
              </w:tabs>
              <w:jc w:val="both"/>
              <w:rPr>
                <w:rFonts w:eastAsia="MS Mincho"/>
                <w:color w:val="000000"/>
                <w:kern w:val="24"/>
                <w:szCs w:val="20"/>
              </w:rPr>
            </w:pPr>
            <w:r w:rsidRPr="00293075">
              <w:rPr>
                <w:rFonts w:eastAsia="MS Mincho"/>
                <w:color w:val="000000"/>
                <w:kern w:val="24"/>
                <w:szCs w:val="20"/>
              </w:rPr>
              <w:t xml:space="preserve">Commitment Fee shall be paid monthly at the end of each month during Availability Period, at the latest 5 </w:t>
            </w:r>
            <w:r w:rsidRPr="00293075">
              <w:rPr>
                <w:rFonts w:eastAsia="MS Mincho"/>
                <w:color w:val="000000"/>
                <w:kern w:val="24"/>
                <w:szCs w:val="20"/>
                <w:lang w:val="id-ID"/>
              </w:rPr>
              <w:t xml:space="preserve">(five) Business Days after the </w:t>
            </w:r>
            <w:r w:rsidRPr="00293075">
              <w:rPr>
                <w:rFonts w:eastAsia="MS Mincho"/>
                <w:color w:val="000000"/>
                <w:kern w:val="24"/>
                <w:szCs w:val="20"/>
              </w:rPr>
              <w:t>end of each month</w:t>
            </w:r>
            <w:r w:rsidRPr="00293075">
              <w:rPr>
                <w:rFonts w:eastAsia="MS Mincho"/>
                <w:color w:val="000000"/>
                <w:kern w:val="24"/>
                <w:szCs w:val="20"/>
                <w:lang w:val="id-ID"/>
              </w:rPr>
              <w:t>.</w:t>
            </w:r>
          </w:p>
        </w:tc>
      </w:tr>
      <w:tr w:rsidR="00293075" w:rsidRPr="00293075" w:rsidTr="0092577F">
        <w:trPr>
          <w:trHeight w:val="593"/>
        </w:trPr>
        <w:tc>
          <w:tcPr>
            <w:tcW w:w="1531" w:type="pct"/>
            <w:shd w:val="clear" w:color="auto" w:fill="auto"/>
          </w:tcPr>
          <w:p w:rsidR="00293075" w:rsidRPr="00293075" w:rsidRDefault="00293075" w:rsidP="0092577F">
            <w:pPr>
              <w:keepLines/>
              <w:jc w:val="both"/>
              <w:rPr>
                <w:b/>
                <w:i/>
                <w:szCs w:val="20"/>
              </w:rPr>
            </w:pPr>
            <w:r w:rsidRPr="00293075">
              <w:rPr>
                <w:b/>
                <w:bCs/>
                <w:szCs w:val="20"/>
              </w:rPr>
              <w:t>Interest Rate</w:t>
            </w:r>
          </w:p>
        </w:tc>
        <w:tc>
          <w:tcPr>
            <w:tcW w:w="3469" w:type="pct"/>
            <w:shd w:val="clear" w:color="auto" w:fill="auto"/>
          </w:tcPr>
          <w:p w:rsidR="00293075" w:rsidRPr="00293075" w:rsidRDefault="00293075" w:rsidP="0092577F">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Amounting to annual interest rate of Syndication </w:t>
            </w:r>
            <w:r w:rsidRPr="00293075">
              <w:rPr>
                <w:rFonts w:eastAsia="MS Mincho"/>
                <w:color w:val="000000"/>
                <w:kern w:val="24"/>
                <w:szCs w:val="20"/>
                <w:lang w:val="id-ID"/>
              </w:rPr>
              <w:t xml:space="preserve">Credit </w:t>
            </w:r>
            <w:r w:rsidRPr="00293075">
              <w:rPr>
                <w:rFonts w:eastAsia="MS Mincho"/>
                <w:color w:val="000000"/>
                <w:kern w:val="24"/>
                <w:szCs w:val="20"/>
                <w:lang w:val="sv-SE"/>
              </w:rPr>
              <w:t>Facility (”</w:t>
            </w:r>
            <w:r w:rsidRPr="00293075">
              <w:rPr>
                <w:rFonts w:eastAsia="MS Mincho"/>
                <w:b/>
                <w:color w:val="000000"/>
                <w:kern w:val="24"/>
                <w:szCs w:val="20"/>
                <w:lang w:val="sv-SE"/>
              </w:rPr>
              <w:t>Syndication Interest Rate</w:t>
            </w:r>
            <w:r w:rsidRPr="00293075">
              <w:rPr>
                <w:rFonts w:eastAsia="MS Mincho"/>
                <w:color w:val="000000"/>
                <w:kern w:val="24"/>
                <w:szCs w:val="20"/>
                <w:lang w:val="sv-SE"/>
              </w:rPr>
              <w:t>”) + [3% (three percent) p.a.]</w:t>
            </w:r>
          </w:p>
          <w:p w:rsidR="00293075" w:rsidRPr="00293075" w:rsidRDefault="00293075" w:rsidP="00314CE7">
            <w:pPr>
              <w:rPr>
                <w:szCs w:val="20"/>
              </w:rPr>
            </w:pPr>
            <w:r w:rsidRPr="00293075">
              <w:rPr>
                <w:rFonts w:eastAsia="MS Mincho"/>
                <w:color w:val="000000"/>
                <w:kern w:val="24"/>
                <w:szCs w:val="20"/>
                <w:lang w:val="sv-SE"/>
              </w:rPr>
              <w:t>Syndication Interest Rate</w:t>
            </w:r>
            <w:r w:rsidRPr="00293075" w:rsidDel="00A56D26">
              <w:rPr>
                <w:szCs w:val="20"/>
              </w:rPr>
              <w:t xml:space="preserve"> </w:t>
            </w:r>
            <w:r w:rsidRPr="00293075">
              <w:rPr>
                <w:szCs w:val="20"/>
              </w:rPr>
              <w:t>equals to  Reference rate (LPS) + 4.25% p.a.</w:t>
            </w:r>
          </w:p>
          <w:p w:rsidR="00293075" w:rsidRPr="00293075" w:rsidRDefault="00293075" w:rsidP="0092577F">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Payment of the </w:t>
            </w:r>
            <w:r w:rsidRPr="00293075">
              <w:rPr>
                <w:rFonts w:eastAsia="MS Mincho"/>
                <w:color w:val="000000"/>
                <w:kern w:val="24"/>
                <w:szCs w:val="20"/>
                <w:lang w:val="id-ID"/>
              </w:rPr>
              <w:t>I</w:t>
            </w:r>
            <w:r w:rsidRPr="00293075">
              <w:rPr>
                <w:rFonts w:eastAsia="MS Mincho"/>
                <w:color w:val="000000"/>
                <w:kern w:val="24"/>
                <w:szCs w:val="20"/>
                <w:lang w:val="sv-SE"/>
              </w:rPr>
              <w:t xml:space="preserve">nterest </w:t>
            </w:r>
            <w:r w:rsidRPr="00293075">
              <w:rPr>
                <w:rFonts w:eastAsia="MS Mincho"/>
                <w:color w:val="000000"/>
                <w:kern w:val="24"/>
                <w:szCs w:val="20"/>
                <w:lang w:val="id-ID"/>
              </w:rPr>
              <w:t>R</w:t>
            </w:r>
            <w:r w:rsidRPr="00293075">
              <w:rPr>
                <w:rFonts w:eastAsia="MS Mincho"/>
                <w:color w:val="000000"/>
                <w:kern w:val="24"/>
                <w:szCs w:val="20"/>
                <w:lang w:val="sv-SE"/>
              </w:rPr>
              <w:t xml:space="preserve">ate shall be </w:t>
            </w:r>
            <w:r w:rsidRPr="00293075">
              <w:rPr>
                <w:rFonts w:eastAsia="MS Mincho"/>
                <w:color w:val="000000"/>
                <w:kern w:val="24"/>
                <w:szCs w:val="20"/>
                <w:lang w:val="id-ID"/>
              </w:rPr>
              <w:t xml:space="preserve">paid with </w:t>
            </w:r>
            <w:r w:rsidRPr="00293075">
              <w:rPr>
                <w:rFonts w:eastAsia="MS Mincho"/>
                <w:color w:val="000000"/>
                <w:kern w:val="24"/>
                <w:szCs w:val="20"/>
                <w:lang w:val="sv-SE"/>
              </w:rPr>
              <w:t>the followings condition</w:t>
            </w:r>
            <w:r w:rsidRPr="00293075">
              <w:rPr>
                <w:rFonts w:eastAsia="MS Mincho"/>
                <w:color w:val="000000"/>
                <w:kern w:val="24"/>
                <w:szCs w:val="20"/>
                <w:lang w:val="id-ID"/>
              </w:rPr>
              <w:t>s</w:t>
            </w:r>
            <w:r w:rsidRPr="00293075">
              <w:rPr>
                <w:rFonts w:eastAsia="MS Mincho"/>
                <w:color w:val="000000"/>
                <w:kern w:val="24"/>
                <w:szCs w:val="20"/>
                <w:lang w:val="sv-SE"/>
              </w:rPr>
              <w:t>:</w:t>
            </w:r>
          </w:p>
          <w:p w:rsidR="00293075" w:rsidRPr="00293075" w:rsidRDefault="00293075" w:rsidP="00293075">
            <w:pPr>
              <w:keepNext/>
              <w:keepLines/>
              <w:numPr>
                <w:ilvl w:val="0"/>
                <w:numId w:val="176"/>
              </w:numPr>
              <w:tabs>
                <w:tab w:val="left" w:pos="34"/>
              </w:tabs>
              <w:spacing w:after="0" w:line="240" w:lineRule="auto"/>
              <w:ind w:left="353"/>
              <w:jc w:val="both"/>
              <w:outlineLvl w:val="0"/>
              <w:rPr>
                <w:rFonts w:eastAsia="MS Mincho"/>
                <w:color w:val="000000"/>
                <w:kern w:val="24"/>
                <w:szCs w:val="20"/>
              </w:rPr>
            </w:pPr>
            <w:r w:rsidRPr="00293075">
              <w:rPr>
                <w:rFonts w:eastAsia="MS Mincho"/>
                <w:color w:val="000000"/>
                <w:kern w:val="24"/>
                <w:szCs w:val="20"/>
              </w:rPr>
              <w:lastRenderedPageBreak/>
              <w:t>During Grace Period:</w:t>
            </w:r>
          </w:p>
          <w:p w:rsidR="00293075" w:rsidRPr="00293075" w:rsidRDefault="00293075" w:rsidP="00293075">
            <w:pPr>
              <w:keepNext/>
              <w:keepLines/>
              <w:numPr>
                <w:ilvl w:val="0"/>
                <w:numId w:val="13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 xml:space="preserve">Interest rate </w:t>
            </w:r>
            <w:r w:rsidRPr="00293075">
              <w:rPr>
                <w:rFonts w:eastAsia="MS Mincho"/>
                <w:color w:val="000000"/>
                <w:kern w:val="24"/>
                <w:szCs w:val="20"/>
                <w:lang w:val="id-ID"/>
              </w:rPr>
              <w:t>at</w:t>
            </w:r>
            <w:r w:rsidRPr="00293075">
              <w:rPr>
                <w:rFonts w:eastAsia="MS Mincho"/>
                <w:color w:val="000000"/>
                <w:kern w:val="24"/>
                <w:szCs w:val="20"/>
                <w:lang w:val="sv-SE"/>
              </w:rPr>
              <w:t xml:space="preserve"> [3% (three percent)] p.a shall be paid during the Grace Period; and</w:t>
            </w:r>
          </w:p>
          <w:p w:rsidR="00293075" w:rsidRPr="00293075" w:rsidRDefault="00293075" w:rsidP="00293075">
            <w:pPr>
              <w:keepNext/>
              <w:keepLines/>
              <w:numPr>
                <w:ilvl w:val="0"/>
                <w:numId w:val="13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id-ID"/>
              </w:rPr>
              <w:t xml:space="preserve">Interest Rate at </w:t>
            </w:r>
            <w:r w:rsidRPr="00293075">
              <w:rPr>
                <w:rFonts w:eastAsia="MS Mincho"/>
                <w:color w:val="000000"/>
                <w:kern w:val="24"/>
                <w:szCs w:val="20"/>
                <w:lang w:val="sv-SE"/>
              </w:rPr>
              <w:t>unpaid Syndication Interest Rate will be capitalized and increase the principal amount, which will be calculated using Syndication Interest Rate + [3% (three percent)] p.a (”</w:t>
            </w:r>
            <w:r w:rsidRPr="00293075">
              <w:rPr>
                <w:rFonts w:eastAsia="MS Mincho"/>
                <w:b/>
                <w:color w:val="000000"/>
                <w:kern w:val="24"/>
                <w:szCs w:val="20"/>
                <w:lang w:val="sv-SE"/>
              </w:rPr>
              <w:t>Accumulated Syndication Interest Rate</w:t>
            </w:r>
            <w:r w:rsidRPr="00293075">
              <w:rPr>
                <w:rFonts w:eastAsia="MS Mincho"/>
                <w:color w:val="000000"/>
                <w:kern w:val="24"/>
                <w:szCs w:val="20"/>
                <w:lang w:val="sv-SE"/>
              </w:rPr>
              <w:t>”) and shall be paid by Borrower after the Grace Period.</w:t>
            </w:r>
          </w:p>
          <w:p w:rsidR="00293075" w:rsidRPr="00293075" w:rsidRDefault="00293075" w:rsidP="00293075">
            <w:pPr>
              <w:keepNext/>
              <w:keepLines/>
              <w:numPr>
                <w:ilvl w:val="0"/>
                <w:numId w:val="176"/>
              </w:numPr>
              <w:tabs>
                <w:tab w:val="left" w:pos="34"/>
              </w:tabs>
              <w:spacing w:after="0" w:line="240" w:lineRule="auto"/>
              <w:ind w:left="353"/>
              <w:jc w:val="both"/>
              <w:outlineLvl w:val="0"/>
              <w:rPr>
                <w:rFonts w:eastAsia="MS Mincho"/>
                <w:color w:val="000000"/>
                <w:kern w:val="24"/>
                <w:szCs w:val="20"/>
              </w:rPr>
            </w:pPr>
            <w:r w:rsidRPr="00293075">
              <w:rPr>
                <w:rFonts w:eastAsia="MS Mincho"/>
                <w:color w:val="000000"/>
                <w:kern w:val="24"/>
                <w:szCs w:val="20"/>
              </w:rPr>
              <w:t>After Grace Period:</w:t>
            </w:r>
          </w:p>
          <w:p w:rsidR="00293075" w:rsidRPr="00293075" w:rsidRDefault="00293075" w:rsidP="00293075">
            <w:pPr>
              <w:keepNext/>
              <w:keepLines/>
              <w:numPr>
                <w:ilvl w:val="0"/>
                <w:numId w:val="13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Syndication Interest Rate + [3% (three percent)] per annum, added with the payment of Accumulated Syndication Interest Rate in pro-rata.</w:t>
            </w:r>
          </w:p>
          <w:p w:rsidR="00293075" w:rsidRPr="00293075" w:rsidRDefault="00293075" w:rsidP="0092577F">
            <w:pPr>
              <w:keepLines/>
              <w:tabs>
                <w:tab w:val="left" w:pos="34"/>
              </w:tabs>
              <w:jc w:val="both"/>
              <w:rPr>
                <w:rFonts w:cs="Arial"/>
                <w:szCs w:val="20"/>
                <w:lang w:val="sv-SE"/>
              </w:rPr>
            </w:pPr>
          </w:p>
        </w:tc>
      </w:tr>
      <w:tr w:rsidR="00293075" w:rsidRPr="00293075" w:rsidTr="0092577F">
        <w:tc>
          <w:tcPr>
            <w:tcW w:w="1531" w:type="pct"/>
            <w:shd w:val="clear" w:color="auto" w:fill="auto"/>
          </w:tcPr>
          <w:p w:rsidR="00293075" w:rsidRPr="00293075" w:rsidRDefault="00293075" w:rsidP="0092577F">
            <w:pPr>
              <w:keepLines/>
              <w:jc w:val="both"/>
              <w:rPr>
                <w:b/>
                <w:i/>
                <w:szCs w:val="20"/>
              </w:rPr>
            </w:pPr>
            <w:r w:rsidRPr="00293075">
              <w:rPr>
                <w:b/>
                <w:bCs/>
                <w:szCs w:val="20"/>
              </w:rPr>
              <w:lastRenderedPageBreak/>
              <w:t>Default Interest Rate</w:t>
            </w:r>
          </w:p>
        </w:tc>
        <w:tc>
          <w:tcPr>
            <w:tcW w:w="3469" w:type="pct"/>
            <w:shd w:val="clear" w:color="auto" w:fill="auto"/>
          </w:tcPr>
          <w:p w:rsidR="00293075" w:rsidRPr="00293075" w:rsidRDefault="00293075" w:rsidP="0092577F">
            <w:pPr>
              <w:keepLines/>
              <w:jc w:val="both"/>
              <w:rPr>
                <w:rFonts w:cs="Tahoma"/>
                <w:szCs w:val="20"/>
              </w:rPr>
            </w:pPr>
            <w:r w:rsidRPr="00293075">
              <w:rPr>
                <w:rFonts w:cs="Tahoma"/>
                <w:szCs w:val="20"/>
              </w:rPr>
              <w:t>Any unpaid due amount (i</w:t>
            </w:r>
            <w:r w:rsidRPr="00293075">
              <w:rPr>
                <w:rFonts w:cs="Tahoma"/>
                <w:szCs w:val="20"/>
                <w:lang w:val="id-ID"/>
              </w:rPr>
              <w:t>.</w:t>
            </w:r>
            <w:r w:rsidRPr="00293075">
              <w:rPr>
                <w:rFonts w:cs="Tahoma"/>
                <w:szCs w:val="20"/>
              </w:rPr>
              <w:t>e. interest payable and/or principal repayment) will be charged with a default interest rate at 2</w:t>
            </w:r>
            <w:r w:rsidRPr="00293075">
              <w:rPr>
                <w:rFonts w:cs="Tahoma"/>
                <w:szCs w:val="20"/>
                <w:lang w:val="id-ID"/>
              </w:rPr>
              <w:t>.0</w:t>
            </w:r>
            <w:r w:rsidRPr="00293075">
              <w:rPr>
                <w:rFonts w:cs="Tahoma"/>
                <w:szCs w:val="20"/>
              </w:rPr>
              <w:t>% p.a. above the applicable Interest Rate, calculated until the actual payment date of the overdue amount.</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Interest Period</w:t>
            </w:r>
          </w:p>
        </w:tc>
        <w:tc>
          <w:tcPr>
            <w:tcW w:w="3469" w:type="pct"/>
            <w:shd w:val="clear" w:color="auto" w:fill="auto"/>
          </w:tcPr>
          <w:p w:rsidR="00293075" w:rsidRPr="00293075" w:rsidRDefault="00293075" w:rsidP="0092577F">
            <w:pPr>
              <w:keepLines/>
              <w:tabs>
                <w:tab w:val="left" w:pos="34"/>
              </w:tabs>
              <w:rPr>
                <w:rFonts w:eastAsia="MS Mincho"/>
                <w:kern w:val="24"/>
                <w:szCs w:val="20"/>
              </w:rPr>
            </w:pPr>
            <w:r w:rsidRPr="00293075">
              <w:rPr>
                <w:rFonts w:eastAsia="MS Mincho"/>
                <w:kern w:val="24"/>
                <w:szCs w:val="20"/>
              </w:rPr>
              <w:t>[Monthly, as regulated in Syndication Credit Facility Agreement.]</w:t>
            </w:r>
          </w:p>
          <w:p w:rsidR="00293075" w:rsidRPr="00293075" w:rsidRDefault="00293075" w:rsidP="0092577F">
            <w:pPr>
              <w:keepLines/>
              <w:tabs>
                <w:tab w:val="left" w:pos="34"/>
              </w:tabs>
              <w:jc w:val="both"/>
              <w:rPr>
                <w:rFonts w:eastAsia="MS Mincho"/>
                <w:kern w:val="24"/>
                <w:szCs w:val="20"/>
              </w:rPr>
            </w:pPr>
            <w:r w:rsidRPr="00293075">
              <w:rPr>
                <w:rFonts w:eastAsia="MS Mincho"/>
                <w:kern w:val="24"/>
                <w:szCs w:val="20"/>
              </w:rPr>
              <w:t>Payment of the interest shall be made at the end of each Interest Period (“</w:t>
            </w:r>
            <w:r w:rsidRPr="00293075">
              <w:rPr>
                <w:rFonts w:eastAsia="MS Mincho"/>
                <w:b/>
                <w:kern w:val="24"/>
                <w:szCs w:val="20"/>
              </w:rPr>
              <w:t>Interest Repayment Date</w:t>
            </w:r>
            <w:r w:rsidRPr="00293075">
              <w:rPr>
                <w:rFonts w:eastAsia="MS Mincho"/>
                <w:kern w:val="24"/>
                <w:szCs w:val="20"/>
              </w:rPr>
              <w:t>”) with condition of Interest Repayment Date shall not exceed the Final Maturity Date.</w:t>
            </w:r>
          </w:p>
        </w:tc>
      </w:tr>
      <w:tr w:rsidR="00293075" w:rsidRPr="00293075" w:rsidTr="0092577F">
        <w:tc>
          <w:tcPr>
            <w:tcW w:w="5000" w:type="pct"/>
            <w:gridSpan w:val="2"/>
            <w:shd w:val="clear" w:color="auto" w:fill="9CC2E5"/>
          </w:tcPr>
          <w:p w:rsidR="00293075" w:rsidRPr="00293075" w:rsidRDefault="00293075" w:rsidP="0092577F">
            <w:pPr>
              <w:keepLines/>
              <w:jc w:val="both"/>
              <w:rPr>
                <w:rFonts w:eastAsia="MS Mincho"/>
                <w:b/>
                <w:color w:val="000000"/>
                <w:kern w:val="24"/>
                <w:szCs w:val="20"/>
              </w:rPr>
            </w:pPr>
            <w:r w:rsidRPr="00293075">
              <w:rPr>
                <w:rFonts w:eastAsia="MS Mincho"/>
                <w:b/>
                <w:color w:val="000000"/>
                <w:kern w:val="24"/>
                <w:szCs w:val="20"/>
              </w:rPr>
              <w:t>OTHER TERMS</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Mandatory Prepayment</w:t>
            </w:r>
          </w:p>
        </w:tc>
        <w:tc>
          <w:tcPr>
            <w:tcW w:w="3469" w:type="pct"/>
            <w:shd w:val="clear" w:color="auto" w:fill="auto"/>
          </w:tcPr>
          <w:p w:rsidR="00293075" w:rsidRPr="00293075" w:rsidRDefault="00293075" w:rsidP="0092577F">
            <w:pPr>
              <w:jc w:val="both"/>
              <w:rPr>
                <w:szCs w:val="20"/>
              </w:rPr>
            </w:pPr>
            <w:r w:rsidRPr="00293075">
              <w:rPr>
                <w:szCs w:val="20"/>
              </w:rPr>
              <w:t>The Facility shall be prepaid to the Lender if and when:</w:t>
            </w:r>
          </w:p>
          <w:p w:rsidR="00293075" w:rsidRPr="00293075" w:rsidRDefault="00293075" w:rsidP="00293075">
            <w:pPr>
              <w:keepNext/>
              <w:numPr>
                <w:ilvl w:val="0"/>
                <w:numId w:val="177"/>
              </w:numPr>
              <w:spacing w:after="0" w:line="240" w:lineRule="auto"/>
              <w:jc w:val="both"/>
              <w:outlineLvl w:val="0"/>
              <w:rPr>
                <w:szCs w:val="20"/>
                <w:lang w:val="id-ID"/>
              </w:rPr>
            </w:pPr>
            <w:r w:rsidRPr="00293075">
              <w:rPr>
                <w:szCs w:val="20"/>
              </w:rPr>
              <w:t xml:space="preserve">Illegality </w:t>
            </w:r>
          </w:p>
          <w:p w:rsidR="00293075" w:rsidRPr="00293075" w:rsidRDefault="00293075" w:rsidP="0092577F">
            <w:pPr>
              <w:ind w:left="360"/>
              <w:jc w:val="both"/>
              <w:rPr>
                <w:szCs w:val="20"/>
              </w:rPr>
            </w:pPr>
            <w:r w:rsidRPr="00293075">
              <w:rPr>
                <w:szCs w:val="20"/>
              </w:rPr>
              <w:t>If, at any time, it becomes unlawful in any applicable jurisdiction for the Lender to perform any of its obligations as completed under the Finance Documents, the</w:t>
            </w:r>
            <w:r w:rsidRPr="00293075">
              <w:rPr>
                <w:szCs w:val="20"/>
                <w:lang w:val="id-ID"/>
              </w:rPr>
              <w:t xml:space="preserve"> Borrower shall fully repay the outstanding loan and </w:t>
            </w:r>
            <w:r w:rsidRPr="00293075">
              <w:rPr>
                <w:szCs w:val="20"/>
              </w:rPr>
              <w:t>the available Facility (as applicable), will be immediately cancelled</w:t>
            </w:r>
            <w:r w:rsidRPr="00293075">
              <w:rPr>
                <w:szCs w:val="20"/>
                <w:lang w:val="id-ID"/>
              </w:rPr>
              <w:t>.</w:t>
            </w:r>
          </w:p>
          <w:p w:rsidR="00293075" w:rsidRPr="00293075" w:rsidRDefault="00293075" w:rsidP="00293075">
            <w:pPr>
              <w:keepNext/>
              <w:numPr>
                <w:ilvl w:val="0"/>
                <w:numId w:val="177"/>
              </w:numPr>
              <w:spacing w:after="0" w:line="240" w:lineRule="auto"/>
              <w:jc w:val="both"/>
              <w:outlineLvl w:val="0"/>
              <w:rPr>
                <w:szCs w:val="20"/>
              </w:rPr>
            </w:pPr>
            <w:r w:rsidRPr="00293075">
              <w:rPr>
                <w:szCs w:val="20"/>
              </w:rPr>
              <w:t xml:space="preserve">Other Prepayment customary to financing of this nature, including but not limited to: </w:t>
            </w:r>
          </w:p>
          <w:p w:rsidR="00293075" w:rsidRPr="00293075" w:rsidRDefault="00293075" w:rsidP="00293075">
            <w:pPr>
              <w:keepNext/>
              <w:numPr>
                <w:ilvl w:val="0"/>
                <w:numId w:val="178"/>
              </w:numPr>
              <w:spacing w:after="0" w:line="240" w:lineRule="auto"/>
              <w:jc w:val="both"/>
              <w:outlineLvl w:val="0"/>
              <w:rPr>
                <w:szCs w:val="20"/>
              </w:rPr>
            </w:pPr>
            <w:r w:rsidRPr="00293075">
              <w:rPr>
                <w:szCs w:val="20"/>
              </w:rPr>
              <w:t>Asset disposal,</w:t>
            </w:r>
          </w:p>
          <w:p w:rsidR="00293075" w:rsidRPr="00293075" w:rsidRDefault="00293075" w:rsidP="00293075">
            <w:pPr>
              <w:keepNext/>
              <w:numPr>
                <w:ilvl w:val="0"/>
                <w:numId w:val="178"/>
              </w:numPr>
              <w:spacing w:after="0" w:line="240" w:lineRule="auto"/>
              <w:ind w:left="1163" w:hanging="443"/>
              <w:jc w:val="both"/>
              <w:outlineLvl w:val="0"/>
              <w:rPr>
                <w:szCs w:val="20"/>
              </w:rPr>
            </w:pPr>
            <w:r w:rsidRPr="00293075">
              <w:rPr>
                <w:szCs w:val="20"/>
              </w:rPr>
              <w:t>Acceptance of Insurance Claim;</w:t>
            </w:r>
          </w:p>
          <w:p w:rsidR="00293075" w:rsidRPr="00293075" w:rsidRDefault="00293075" w:rsidP="00293075">
            <w:pPr>
              <w:keepNext/>
              <w:numPr>
                <w:ilvl w:val="0"/>
                <w:numId w:val="178"/>
              </w:numPr>
              <w:spacing w:after="0" w:line="240" w:lineRule="auto"/>
              <w:ind w:left="1163" w:hanging="443"/>
              <w:jc w:val="both"/>
              <w:outlineLvl w:val="0"/>
              <w:rPr>
                <w:szCs w:val="20"/>
              </w:rPr>
            </w:pPr>
            <w:r w:rsidRPr="00293075">
              <w:rPr>
                <w:szCs w:val="20"/>
              </w:rPr>
              <w:t xml:space="preserve">The payment of money compensation to the Borrower due to a cancellation of the Toll </w:t>
            </w:r>
            <w:r w:rsidRPr="00293075">
              <w:rPr>
                <w:szCs w:val="20"/>
                <w:lang w:val="id-ID"/>
              </w:rPr>
              <w:t xml:space="preserve">Road </w:t>
            </w:r>
            <w:r w:rsidRPr="00293075">
              <w:rPr>
                <w:szCs w:val="20"/>
              </w:rPr>
              <w:t>Concession Agreement;</w:t>
            </w:r>
          </w:p>
          <w:p w:rsidR="00293075" w:rsidRPr="00293075" w:rsidRDefault="00293075" w:rsidP="0092577F">
            <w:pPr>
              <w:ind w:left="720"/>
              <w:jc w:val="both"/>
              <w:rPr>
                <w:szCs w:val="20"/>
              </w:rPr>
            </w:pPr>
            <w:r w:rsidRPr="00293075">
              <w:rPr>
                <w:szCs w:val="20"/>
                <w:lang w:val="id-ID"/>
              </w:rPr>
              <w:t>where</w:t>
            </w:r>
            <w:r w:rsidRPr="00293075">
              <w:rPr>
                <w:szCs w:val="20"/>
              </w:rPr>
              <w:t xml:space="preserve">, </w:t>
            </w:r>
            <w:r w:rsidRPr="00293075">
              <w:rPr>
                <w:szCs w:val="20"/>
                <w:lang w:val="id-ID"/>
              </w:rPr>
              <w:t xml:space="preserve">the </w:t>
            </w:r>
            <w:r w:rsidRPr="00293075">
              <w:rPr>
                <w:szCs w:val="20"/>
              </w:rPr>
              <w:t xml:space="preserve">Lender </w:t>
            </w:r>
            <w:r w:rsidRPr="00293075">
              <w:rPr>
                <w:szCs w:val="20"/>
                <w:lang w:val="id-ID"/>
              </w:rPr>
              <w:t xml:space="preserve">shall </w:t>
            </w:r>
            <w:r w:rsidRPr="00293075">
              <w:rPr>
                <w:szCs w:val="20"/>
              </w:rPr>
              <w:t xml:space="preserve">receive the payment in pro-rata </w:t>
            </w:r>
            <w:r w:rsidRPr="00293075">
              <w:rPr>
                <w:szCs w:val="20"/>
                <w:lang w:val="id-ID"/>
              </w:rPr>
              <w:t xml:space="preserve">with </w:t>
            </w:r>
            <w:r w:rsidRPr="00293075">
              <w:rPr>
                <w:szCs w:val="20"/>
              </w:rPr>
              <w:t xml:space="preserve"> Lender</w:t>
            </w:r>
            <w:r w:rsidRPr="00293075">
              <w:rPr>
                <w:szCs w:val="20"/>
                <w:lang w:val="id-ID"/>
              </w:rPr>
              <w:t xml:space="preserve"> of Syndication Credit Facility (“</w:t>
            </w:r>
            <w:r w:rsidRPr="00293075">
              <w:rPr>
                <w:b/>
                <w:szCs w:val="20"/>
                <w:lang w:val="id-ID"/>
              </w:rPr>
              <w:t>Senior Lender</w:t>
            </w:r>
            <w:r w:rsidRPr="00293075">
              <w:rPr>
                <w:szCs w:val="20"/>
                <w:lang w:val="id-ID"/>
              </w:rPr>
              <w:t>”)</w:t>
            </w:r>
            <w:r w:rsidRPr="00293075">
              <w:rPr>
                <w:szCs w:val="20"/>
              </w:rPr>
              <w:t xml:space="preserve">. </w:t>
            </w:r>
          </w:p>
          <w:p w:rsidR="00293075" w:rsidRPr="00293075" w:rsidRDefault="00293075" w:rsidP="00293075">
            <w:pPr>
              <w:keepNext/>
              <w:numPr>
                <w:ilvl w:val="0"/>
                <w:numId w:val="177"/>
              </w:numPr>
              <w:spacing w:after="0" w:line="240" w:lineRule="auto"/>
              <w:jc w:val="both"/>
              <w:outlineLvl w:val="0"/>
              <w:rPr>
                <w:szCs w:val="20"/>
                <w:lang w:val="id-ID"/>
              </w:rPr>
            </w:pPr>
            <w:r w:rsidRPr="00293075">
              <w:rPr>
                <w:szCs w:val="20"/>
                <w:lang w:val="id-ID"/>
              </w:rPr>
              <w:t>Refinancing of Syndication Credit Facility</w:t>
            </w:r>
          </w:p>
          <w:p w:rsidR="00293075" w:rsidRPr="00293075" w:rsidRDefault="00293075" w:rsidP="0092577F">
            <w:pPr>
              <w:ind w:left="720"/>
              <w:jc w:val="both"/>
              <w:rPr>
                <w:szCs w:val="20"/>
              </w:rPr>
            </w:pPr>
            <w:r w:rsidRPr="00293075">
              <w:rPr>
                <w:szCs w:val="20"/>
                <w:lang w:val="id-ID"/>
              </w:rPr>
              <w:t xml:space="preserve">The Borrower shall fully repay the Facility if the Borrower does refinancing and/ or rescheduling to the Syndication Credit Facility. </w:t>
            </w:r>
          </w:p>
          <w:p w:rsidR="00293075" w:rsidRPr="00293075" w:rsidRDefault="00293075" w:rsidP="00293075">
            <w:pPr>
              <w:keepNext/>
              <w:numPr>
                <w:ilvl w:val="0"/>
                <w:numId w:val="177"/>
              </w:numPr>
              <w:spacing w:after="0" w:line="240" w:lineRule="auto"/>
              <w:jc w:val="both"/>
              <w:outlineLvl w:val="0"/>
              <w:rPr>
                <w:szCs w:val="20"/>
                <w:lang w:val="id-ID"/>
              </w:rPr>
            </w:pPr>
            <w:r w:rsidRPr="00293075">
              <w:rPr>
                <w:szCs w:val="20"/>
              </w:rPr>
              <w:lastRenderedPageBreak/>
              <w:t xml:space="preserve">Excess Cash after repayment of the Syndication Credit Facility </w:t>
            </w:r>
          </w:p>
          <w:p w:rsidR="00293075" w:rsidRPr="00293075" w:rsidRDefault="00293075" w:rsidP="0092577F">
            <w:pPr>
              <w:ind w:left="360"/>
              <w:jc w:val="both"/>
              <w:rPr>
                <w:szCs w:val="20"/>
              </w:rPr>
            </w:pPr>
            <w:r w:rsidRPr="00293075">
              <w:rPr>
                <w:szCs w:val="20"/>
              </w:rPr>
              <w:t>[50%] of the remaining excess cash from Borrower’s transaction account after final repayment of Syndication Credit Facility, shall be used to prepay the loan to Lender.</w:t>
            </w:r>
          </w:p>
          <w:p w:rsidR="00293075" w:rsidRPr="00293075" w:rsidRDefault="00293075" w:rsidP="00293075">
            <w:pPr>
              <w:keepNext/>
              <w:numPr>
                <w:ilvl w:val="0"/>
                <w:numId w:val="177"/>
              </w:numPr>
              <w:spacing w:after="0" w:line="240" w:lineRule="auto"/>
              <w:jc w:val="both"/>
              <w:outlineLvl w:val="0"/>
              <w:rPr>
                <w:szCs w:val="20"/>
                <w:lang w:val="id-ID"/>
              </w:rPr>
            </w:pPr>
            <w:r w:rsidRPr="00293075">
              <w:rPr>
                <w:szCs w:val="20"/>
              </w:rPr>
              <w:t xml:space="preserve">Other mandatory prepayment events according to due diligence report. </w:t>
            </w:r>
          </w:p>
          <w:p w:rsidR="00293075" w:rsidRPr="00293075" w:rsidRDefault="00293075" w:rsidP="0092577F">
            <w:pPr>
              <w:keepNext/>
              <w:spacing w:after="0" w:line="240" w:lineRule="auto"/>
              <w:ind w:left="720"/>
              <w:jc w:val="both"/>
              <w:outlineLvl w:val="0"/>
              <w:rPr>
                <w:szCs w:val="20"/>
                <w:lang w:val="id-ID"/>
              </w:rPr>
            </w:pPr>
          </w:p>
          <w:p w:rsidR="00293075" w:rsidRPr="00293075" w:rsidRDefault="00293075" w:rsidP="0092577F">
            <w:pPr>
              <w:keepLines/>
              <w:tabs>
                <w:tab w:val="left" w:pos="0"/>
              </w:tabs>
              <w:jc w:val="both"/>
              <w:rPr>
                <w:rFonts w:eastAsia="MS Mincho"/>
                <w:color w:val="000000"/>
                <w:kern w:val="24"/>
                <w:szCs w:val="20"/>
              </w:rPr>
            </w:pPr>
            <w:r w:rsidRPr="00293075">
              <w:rPr>
                <w:rFonts w:eastAsia="MS Mincho"/>
                <w:color w:val="000000"/>
                <w:kern w:val="24"/>
                <w:szCs w:val="20"/>
              </w:rPr>
              <w:t xml:space="preserve">Notes: </w:t>
            </w:r>
          </w:p>
          <w:p w:rsidR="00293075" w:rsidRPr="00293075" w:rsidRDefault="00293075" w:rsidP="00293075">
            <w:pPr>
              <w:keepNext/>
              <w:keepLines/>
              <w:numPr>
                <w:ilvl w:val="0"/>
                <w:numId w:val="179"/>
              </w:numPr>
              <w:tabs>
                <w:tab w:val="left" w:pos="0"/>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 xml:space="preserve">Each repaid facilty is irrefundable by Borrower. </w:t>
            </w:r>
          </w:p>
          <w:p w:rsidR="00293075" w:rsidRPr="00293075" w:rsidRDefault="00293075" w:rsidP="00293075">
            <w:pPr>
              <w:keepNext/>
              <w:keepLines/>
              <w:numPr>
                <w:ilvl w:val="0"/>
                <w:numId w:val="179"/>
              </w:numPr>
              <w:tabs>
                <w:tab w:val="left" w:pos="0"/>
              </w:tabs>
              <w:spacing w:after="0" w:line="240" w:lineRule="auto"/>
              <w:ind w:left="353"/>
              <w:jc w:val="both"/>
              <w:outlineLvl w:val="0"/>
              <w:rPr>
                <w:rFonts w:eastAsia="MS Mincho"/>
                <w:color w:val="000000"/>
                <w:kern w:val="24"/>
                <w:szCs w:val="20"/>
                <w:lang w:val="sv-SE"/>
              </w:rPr>
            </w:pPr>
            <w:r w:rsidRPr="00293075">
              <w:rPr>
                <w:rFonts w:eastAsia="MS Mincho"/>
                <w:color w:val="000000"/>
                <w:kern w:val="24"/>
                <w:szCs w:val="20"/>
                <w:lang w:val="sv-SE"/>
              </w:rPr>
              <w:t>Each prepaid facility (except due to ”illegality”) shall be done inverse order of maturity according to loan repayment schedule</w:t>
            </w:r>
            <w:r w:rsidRPr="00293075">
              <w:rPr>
                <w:rFonts w:eastAsia="MS Mincho"/>
                <w:color w:val="000000"/>
                <w:kern w:val="24"/>
                <w:szCs w:val="20"/>
                <w:lang w:val="id-ID"/>
              </w:rPr>
              <w:t>.</w:t>
            </w:r>
          </w:p>
          <w:p w:rsidR="00293075" w:rsidRPr="00293075" w:rsidRDefault="00293075" w:rsidP="00293075">
            <w:pPr>
              <w:keepNext/>
              <w:keepLines/>
              <w:numPr>
                <w:ilvl w:val="0"/>
                <w:numId w:val="179"/>
              </w:numPr>
              <w:tabs>
                <w:tab w:val="left" w:pos="0"/>
              </w:tabs>
              <w:spacing w:after="0" w:line="240" w:lineRule="auto"/>
              <w:ind w:left="353"/>
              <w:jc w:val="both"/>
              <w:outlineLvl w:val="0"/>
              <w:rPr>
                <w:szCs w:val="20"/>
                <w:lang w:val="id-ID"/>
              </w:rPr>
            </w:pPr>
            <w:r w:rsidRPr="00293075">
              <w:rPr>
                <w:rFonts w:eastAsia="MS Mincho"/>
                <w:color w:val="000000"/>
                <w:kern w:val="24"/>
                <w:szCs w:val="20"/>
                <w:lang w:val="sv-SE"/>
              </w:rPr>
              <w:t>Each prepayment shall be done in Interest Repayment Date.</w:t>
            </w:r>
          </w:p>
          <w:p w:rsidR="00293075" w:rsidRPr="00293075" w:rsidRDefault="00293075" w:rsidP="0092577F">
            <w:pPr>
              <w:keepLines/>
              <w:tabs>
                <w:tab w:val="left" w:pos="0"/>
              </w:tabs>
              <w:ind w:left="353"/>
              <w:jc w:val="both"/>
              <w:rPr>
                <w:rFonts w:eastAsia="MS Mincho"/>
                <w:color w:val="000000"/>
                <w:kern w:val="24"/>
                <w:szCs w:val="20"/>
              </w:rPr>
            </w:pPr>
            <w:r w:rsidRPr="00293075" w:rsidDel="00DC2E29">
              <w:rPr>
                <w:szCs w:val="20"/>
                <w:lang w:val="id-ID"/>
              </w:rPr>
              <w:t xml:space="preserve"> </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lastRenderedPageBreak/>
              <w:t>Voluntary Prepayment Penalties</w:t>
            </w:r>
          </w:p>
        </w:tc>
        <w:tc>
          <w:tcPr>
            <w:tcW w:w="3469" w:type="pct"/>
            <w:shd w:val="clear" w:color="auto" w:fill="auto"/>
          </w:tcPr>
          <w:p w:rsidR="00293075" w:rsidRPr="00293075" w:rsidRDefault="00293075" w:rsidP="0092577F">
            <w:pPr>
              <w:jc w:val="both"/>
              <w:rPr>
                <w:szCs w:val="20"/>
              </w:rPr>
            </w:pPr>
            <w:r w:rsidRPr="00293075">
              <w:rPr>
                <w:szCs w:val="20"/>
              </w:rPr>
              <w:t>In the amount of 5% (five percent) from prepaid amount.</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t>Collateral</w:t>
            </w:r>
          </w:p>
        </w:tc>
        <w:tc>
          <w:tcPr>
            <w:tcW w:w="3469" w:type="pct"/>
            <w:shd w:val="clear" w:color="auto" w:fill="auto"/>
          </w:tcPr>
          <w:p w:rsidR="00293075" w:rsidRPr="00293075" w:rsidRDefault="00293075" w:rsidP="0092577F">
            <w:pPr>
              <w:keepLines/>
              <w:tabs>
                <w:tab w:val="left" w:pos="34"/>
              </w:tabs>
              <w:jc w:val="both"/>
              <w:rPr>
                <w:rFonts w:eastAsia="MS Mincho"/>
                <w:color w:val="000000"/>
                <w:kern w:val="24"/>
                <w:szCs w:val="20"/>
              </w:rPr>
            </w:pPr>
            <w:r w:rsidRPr="00293075">
              <w:rPr>
                <w:rFonts w:eastAsia="MS Mincho"/>
                <w:color w:val="000000"/>
                <w:kern w:val="24"/>
                <w:szCs w:val="20"/>
              </w:rPr>
              <w:t xml:space="preserve">Cross collateral with the collateral for Senior Lender. Additionally, the collateral is pari passu with Lender </w:t>
            </w:r>
            <w:r w:rsidRPr="00293075">
              <w:rPr>
                <w:rFonts w:eastAsia="MS Mincho"/>
                <w:color w:val="000000"/>
                <w:kern w:val="24"/>
                <w:szCs w:val="20"/>
                <w:lang w:val="id-ID"/>
              </w:rPr>
              <w:t xml:space="preserve">to be elaborated further </w:t>
            </w:r>
            <w:r w:rsidRPr="00293075">
              <w:rPr>
                <w:rFonts w:eastAsia="MS Mincho"/>
                <w:color w:val="000000"/>
                <w:kern w:val="24"/>
                <w:szCs w:val="20"/>
              </w:rPr>
              <w:t xml:space="preserve">in </w:t>
            </w:r>
            <w:r w:rsidRPr="00293075">
              <w:rPr>
                <w:rFonts w:eastAsia="MS Mincho"/>
                <w:color w:val="000000"/>
                <w:kern w:val="24"/>
                <w:szCs w:val="20"/>
                <w:lang w:val="id-ID"/>
              </w:rPr>
              <w:t>the Security Sharing</w:t>
            </w:r>
            <w:r w:rsidRPr="00293075">
              <w:rPr>
                <w:rFonts w:eastAsia="MS Mincho"/>
                <w:color w:val="000000"/>
                <w:kern w:val="24"/>
                <w:szCs w:val="20"/>
              </w:rPr>
              <w:t xml:space="preserve"> Agreement, which includes: </w:t>
            </w:r>
          </w:p>
          <w:p w:rsidR="00293075" w:rsidRPr="00293075" w:rsidRDefault="00293075" w:rsidP="00293075">
            <w:pPr>
              <w:keepNext/>
              <w:keepLines/>
              <w:numPr>
                <w:ilvl w:val="0"/>
                <w:numId w:val="180"/>
              </w:numPr>
              <w:tabs>
                <w:tab w:val="left" w:pos="34"/>
              </w:tabs>
              <w:spacing w:after="0" w:line="240" w:lineRule="auto"/>
              <w:jc w:val="both"/>
              <w:outlineLvl w:val="0"/>
              <w:rPr>
                <w:rFonts w:eastAsia="MS Mincho"/>
                <w:color w:val="000000"/>
                <w:kern w:val="24"/>
                <w:szCs w:val="20"/>
                <w:lang w:val="sv-SE"/>
              </w:rPr>
            </w:pPr>
            <w:r w:rsidRPr="00293075">
              <w:rPr>
                <w:rFonts w:cs="Arial"/>
                <w:bCs/>
                <w:color w:val="000000"/>
                <w:szCs w:val="20"/>
              </w:rPr>
              <w:t>Toll Road Concession Rights</w:t>
            </w:r>
            <w:r w:rsidRPr="00293075">
              <w:rPr>
                <w:rFonts w:cs="Arial"/>
                <w:b/>
                <w:bCs/>
                <w:color w:val="000000"/>
                <w:szCs w:val="20"/>
              </w:rPr>
              <w:t xml:space="preserve"> </w:t>
            </w:r>
            <w:r w:rsidRPr="00293075">
              <w:rPr>
                <w:rFonts w:cs="Arial"/>
                <w:color w:val="000000"/>
                <w:szCs w:val="20"/>
              </w:rPr>
              <w:t xml:space="preserve">based on the Toll Concession Agreement of ABC, which </w:t>
            </w:r>
            <w:r w:rsidRPr="00293075">
              <w:rPr>
                <w:rFonts w:cs="Arial"/>
                <w:color w:val="000000"/>
                <w:szCs w:val="20"/>
                <w:lang w:val="id-ID"/>
              </w:rPr>
              <w:t>irrevocable power of attorney</w:t>
            </w:r>
            <w:r w:rsidRPr="00293075">
              <w:rPr>
                <w:rFonts w:cs="Arial"/>
                <w:color w:val="000000"/>
                <w:szCs w:val="20"/>
              </w:rPr>
              <w:t xml:space="preserve"> to the Lender to appoint third parties as a toll road operator;</w:t>
            </w:r>
          </w:p>
          <w:p w:rsidR="00293075" w:rsidRPr="00293075" w:rsidRDefault="00293075" w:rsidP="00293075">
            <w:pPr>
              <w:keepNext/>
              <w:keepLines/>
              <w:numPr>
                <w:ilvl w:val="0"/>
                <w:numId w:val="18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 xml:space="preserve">All operational invoices and revenues from the operation of the toll road </w:t>
            </w:r>
            <w:r w:rsidRPr="00293075">
              <w:rPr>
                <w:rFonts w:eastAsia="MS Mincho"/>
                <w:color w:val="000000"/>
                <w:kern w:val="24"/>
                <w:szCs w:val="20"/>
                <w:lang w:val="id-ID"/>
              </w:rPr>
              <w:t>(</w:t>
            </w:r>
            <w:r w:rsidRPr="00293075">
              <w:rPr>
                <w:rFonts w:eastAsia="MS Mincho"/>
                <w:color w:val="000000"/>
                <w:kern w:val="24"/>
                <w:szCs w:val="20"/>
                <w:lang w:val="sv-SE"/>
              </w:rPr>
              <w:t xml:space="preserve">other ventures pertaining to </w:t>
            </w:r>
            <w:r w:rsidRPr="00293075">
              <w:rPr>
                <w:rFonts w:eastAsia="MS Mincho"/>
                <w:color w:val="000000"/>
                <w:kern w:val="24"/>
                <w:szCs w:val="20"/>
                <w:lang w:val="id-ID"/>
              </w:rPr>
              <w:t xml:space="preserve">the Project) to be secured with </w:t>
            </w:r>
            <w:r w:rsidRPr="00293075">
              <w:rPr>
                <w:rFonts w:eastAsia="MS Mincho"/>
                <w:color w:val="000000"/>
                <w:kern w:val="24"/>
                <w:szCs w:val="20"/>
                <w:lang w:val="sv-SE"/>
              </w:rPr>
              <w:t>fiduciary</w:t>
            </w:r>
            <w:r w:rsidRPr="00293075">
              <w:rPr>
                <w:rFonts w:eastAsia="MS Mincho"/>
                <w:color w:val="000000"/>
                <w:kern w:val="24"/>
                <w:szCs w:val="20"/>
                <w:lang w:val="id-ID"/>
              </w:rPr>
              <w:t xml:space="preserve"> over receivables;</w:t>
            </w:r>
            <w:r w:rsidRPr="00293075">
              <w:rPr>
                <w:rFonts w:eastAsia="MS Mincho"/>
                <w:color w:val="000000"/>
                <w:kern w:val="24"/>
                <w:szCs w:val="20"/>
                <w:lang w:val="sv-SE"/>
              </w:rPr>
              <w:t xml:space="preserve"> </w:t>
            </w:r>
          </w:p>
          <w:p w:rsidR="00293075" w:rsidRPr="00293075" w:rsidRDefault="00293075" w:rsidP="00293075">
            <w:pPr>
              <w:keepNext/>
              <w:keepLines/>
              <w:numPr>
                <w:ilvl w:val="0"/>
                <w:numId w:val="18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Pledge of Borrower’s accounts and its related Power of Attorney, including but not limited to</w:t>
            </w:r>
            <w:r w:rsidRPr="00293075">
              <w:rPr>
                <w:rFonts w:cs="Arial"/>
                <w:color w:val="000000"/>
                <w:szCs w:val="20"/>
              </w:rPr>
              <w:t xml:space="preserve"> Revenue Account, Debt Service Reserve Account, Debt Service Account, Operational Account, and Excess Cash Account (“</w:t>
            </w:r>
            <w:r w:rsidRPr="00293075">
              <w:rPr>
                <w:rFonts w:cs="Arial"/>
                <w:b/>
                <w:color w:val="000000"/>
                <w:szCs w:val="20"/>
              </w:rPr>
              <w:t>Project Account</w:t>
            </w:r>
            <w:r w:rsidRPr="00293075">
              <w:rPr>
                <w:rFonts w:cs="Arial"/>
                <w:color w:val="000000"/>
                <w:szCs w:val="20"/>
              </w:rPr>
              <w:t>”);</w:t>
            </w:r>
          </w:p>
          <w:p w:rsidR="00293075" w:rsidRPr="00293075" w:rsidRDefault="00293075" w:rsidP="00293075">
            <w:pPr>
              <w:keepNext/>
              <w:keepLines/>
              <w:numPr>
                <w:ilvl w:val="0"/>
                <w:numId w:val="180"/>
              </w:numPr>
              <w:tabs>
                <w:tab w:val="left" w:pos="34"/>
              </w:tabs>
              <w:spacing w:after="0" w:line="240" w:lineRule="auto"/>
              <w:jc w:val="both"/>
              <w:outlineLvl w:val="0"/>
              <w:rPr>
                <w:rFonts w:eastAsia="MS Mincho" w:cs="Times New Roman"/>
                <w:color w:val="000000"/>
                <w:kern w:val="24"/>
                <w:szCs w:val="20"/>
                <w:lang w:val="sv-SE"/>
              </w:rPr>
            </w:pPr>
            <w:r w:rsidRPr="00293075">
              <w:rPr>
                <w:rFonts w:cs="Arial"/>
                <w:bCs/>
                <w:color w:val="000000"/>
                <w:szCs w:val="20"/>
                <w:lang w:val="id-ID"/>
              </w:rPr>
              <w:t xml:space="preserve">Proceeds from </w:t>
            </w:r>
            <w:r w:rsidRPr="00293075">
              <w:rPr>
                <w:rFonts w:cs="Arial"/>
                <w:bCs/>
                <w:color w:val="000000"/>
                <w:szCs w:val="20"/>
              </w:rPr>
              <w:t>Insurance Claims</w:t>
            </w:r>
            <w:r w:rsidRPr="00293075">
              <w:rPr>
                <w:rFonts w:cs="Arial"/>
                <w:color w:val="000000"/>
                <w:szCs w:val="20"/>
              </w:rPr>
              <w:t xml:space="preserve">, </w:t>
            </w:r>
            <w:r w:rsidRPr="00293075">
              <w:rPr>
                <w:rFonts w:cs="Arial"/>
                <w:color w:val="000000"/>
                <w:szCs w:val="20"/>
                <w:lang w:val="id-ID"/>
              </w:rPr>
              <w:t>to be secured with fiduciary over proceeds of insurance claim;</w:t>
            </w:r>
          </w:p>
          <w:p w:rsidR="00293075" w:rsidRPr="00293075" w:rsidRDefault="00293075" w:rsidP="00293075">
            <w:pPr>
              <w:keepNext/>
              <w:keepLines/>
              <w:numPr>
                <w:ilvl w:val="0"/>
                <w:numId w:val="18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id-ID"/>
              </w:rPr>
              <w:t xml:space="preserve">Proceeds </w:t>
            </w:r>
            <w:r w:rsidRPr="00293075">
              <w:rPr>
                <w:rFonts w:cs="Arial"/>
                <w:color w:val="000000"/>
                <w:szCs w:val="20"/>
                <w:lang w:val="id-ID"/>
              </w:rPr>
              <w:t>of bank guarantee claim to be secured with fiduciary over proceeds of bank guarantee claim;</w:t>
            </w:r>
          </w:p>
          <w:p w:rsidR="00293075" w:rsidRPr="00293075" w:rsidRDefault="00293075" w:rsidP="00293075">
            <w:pPr>
              <w:keepNext/>
              <w:keepLines/>
              <w:numPr>
                <w:ilvl w:val="0"/>
                <w:numId w:val="180"/>
              </w:numPr>
              <w:tabs>
                <w:tab w:val="left" w:pos="34"/>
              </w:tabs>
              <w:spacing w:after="0" w:line="240" w:lineRule="auto"/>
              <w:jc w:val="both"/>
              <w:outlineLvl w:val="0"/>
              <w:rPr>
                <w:rFonts w:eastAsia="MS Mincho"/>
                <w:color w:val="000000"/>
                <w:kern w:val="24"/>
                <w:szCs w:val="20"/>
              </w:rPr>
            </w:pPr>
            <w:r w:rsidRPr="00293075">
              <w:rPr>
                <w:rFonts w:eastAsia="MS Mincho"/>
                <w:color w:val="000000"/>
                <w:kern w:val="24"/>
                <w:szCs w:val="20"/>
                <w:lang w:val="id-ID"/>
              </w:rPr>
              <w:t>Corporate</w:t>
            </w:r>
            <w:r w:rsidRPr="00293075">
              <w:rPr>
                <w:rFonts w:eastAsia="MS Mincho"/>
                <w:color w:val="000000"/>
                <w:kern w:val="24"/>
                <w:szCs w:val="20"/>
              </w:rPr>
              <w:t xml:space="preserve"> Guarantee from PT Sumber Mitra Jaya;</w:t>
            </w:r>
          </w:p>
          <w:p w:rsidR="00293075" w:rsidRPr="00293075" w:rsidRDefault="00293075" w:rsidP="00293075">
            <w:pPr>
              <w:keepNext/>
              <w:keepLines/>
              <w:numPr>
                <w:ilvl w:val="0"/>
                <w:numId w:val="180"/>
              </w:numPr>
              <w:tabs>
                <w:tab w:val="left" w:pos="34"/>
              </w:tabs>
              <w:spacing w:after="0" w:line="240" w:lineRule="auto"/>
              <w:jc w:val="both"/>
              <w:outlineLvl w:val="0"/>
              <w:rPr>
                <w:rFonts w:eastAsia="MS Mincho"/>
                <w:color w:val="000000"/>
                <w:kern w:val="24"/>
                <w:szCs w:val="20"/>
              </w:rPr>
            </w:pPr>
            <w:r w:rsidRPr="00293075">
              <w:rPr>
                <w:rFonts w:eastAsia="MS Mincho"/>
                <w:color w:val="000000"/>
                <w:kern w:val="24"/>
                <w:szCs w:val="20"/>
              </w:rPr>
              <w:t>Co</w:t>
            </w:r>
            <w:r w:rsidRPr="00293075">
              <w:rPr>
                <w:rFonts w:eastAsia="MS Mincho"/>
                <w:color w:val="000000"/>
                <w:kern w:val="24"/>
                <w:szCs w:val="20"/>
                <w:lang w:val="id-ID"/>
              </w:rPr>
              <w:t>rporate</w:t>
            </w:r>
            <w:r w:rsidRPr="00293075">
              <w:rPr>
                <w:rFonts w:eastAsia="MS Mincho"/>
                <w:color w:val="000000"/>
                <w:kern w:val="24"/>
                <w:szCs w:val="20"/>
              </w:rPr>
              <w:t xml:space="preserve"> Guarantee from PT XYZ;</w:t>
            </w:r>
          </w:p>
          <w:p w:rsidR="00293075" w:rsidRPr="00293075" w:rsidRDefault="00293075" w:rsidP="00293075">
            <w:pPr>
              <w:keepNext/>
              <w:keepLines/>
              <w:numPr>
                <w:ilvl w:val="0"/>
                <w:numId w:val="180"/>
              </w:numPr>
              <w:tabs>
                <w:tab w:val="left" w:pos="34"/>
              </w:tabs>
              <w:spacing w:after="0" w:line="240" w:lineRule="auto"/>
              <w:jc w:val="both"/>
              <w:outlineLvl w:val="0"/>
              <w:rPr>
                <w:rFonts w:eastAsia="MS Mincho"/>
                <w:color w:val="000000"/>
                <w:kern w:val="24"/>
                <w:szCs w:val="20"/>
                <w:lang w:val="sv-SE"/>
              </w:rPr>
            </w:pPr>
            <w:r w:rsidRPr="00293075">
              <w:rPr>
                <w:rFonts w:eastAsia="MS Mincho"/>
                <w:color w:val="000000"/>
                <w:kern w:val="24"/>
                <w:szCs w:val="20"/>
                <w:lang w:val="sv-SE"/>
              </w:rPr>
              <w:t xml:space="preserve">Pledged </w:t>
            </w:r>
            <w:r w:rsidRPr="00293075">
              <w:rPr>
                <w:rFonts w:eastAsia="MS Mincho"/>
                <w:color w:val="000000"/>
                <w:kern w:val="24"/>
                <w:szCs w:val="20"/>
                <w:lang w:val="id-ID"/>
              </w:rPr>
              <w:t xml:space="preserve">of </w:t>
            </w:r>
            <w:r w:rsidRPr="00293075">
              <w:rPr>
                <w:rFonts w:eastAsia="MS Mincho"/>
                <w:color w:val="000000"/>
                <w:kern w:val="24"/>
                <w:szCs w:val="20"/>
                <w:lang w:val="sv-SE"/>
              </w:rPr>
              <w:t>ABC shares owned by sponsors</w:t>
            </w:r>
            <w:r w:rsidRPr="00293075">
              <w:rPr>
                <w:rFonts w:eastAsia="MS Mincho"/>
                <w:color w:val="000000"/>
                <w:kern w:val="24"/>
                <w:szCs w:val="20"/>
                <w:lang w:val="id-ID"/>
              </w:rPr>
              <w:t xml:space="preserve"> along with power of attorney to vote and power attorney to sale shares</w:t>
            </w:r>
            <w:r w:rsidRPr="00293075">
              <w:rPr>
                <w:rFonts w:eastAsia="MS Mincho"/>
                <w:color w:val="000000"/>
                <w:kern w:val="24"/>
                <w:szCs w:val="20"/>
                <w:lang w:val="sv-SE"/>
              </w:rPr>
              <w:t>;</w:t>
            </w:r>
          </w:p>
          <w:p w:rsidR="00293075" w:rsidRPr="00293075" w:rsidRDefault="00293075" w:rsidP="0092577F">
            <w:pPr>
              <w:keepLines/>
              <w:tabs>
                <w:tab w:val="left" w:pos="34"/>
              </w:tabs>
              <w:jc w:val="both"/>
              <w:rPr>
                <w:rFonts w:eastAsia="MS Mincho"/>
                <w:color w:val="000000"/>
                <w:kern w:val="24"/>
                <w:szCs w:val="20"/>
                <w:lang w:val="sv-SE"/>
              </w:rPr>
            </w:pPr>
          </w:p>
          <w:p w:rsidR="00293075" w:rsidRPr="00293075" w:rsidRDefault="00293075" w:rsidP="0092577F">
            <w:pPr>
              <w:keepLines/>
              <w:tabs>
                <w:tab w:val="left" w:pos="34"/>
              </w:tabs>
              <w:jc w:val="both"/>
              <w:rPr>
                <w:rFonts w:eastAsia="MS Mincho"/>
                <w:color w:val="000000"/>
                <w:kern w:val="24"/>
                <w:szCs w:val="20"/>
              </w:rPr>
            </w:pPr>
            <w:r w:rsidRPr="00293075">
              <w:rPr>
                <w:rFonts w:eastAsia="MS Mincho"/>
                <w:color w:val="000000"/>
                <w:kern w:val="24"/>
                <w:szCs w:val="20"/>
                <w:lang w:val="sv-SE"/>
              </w:rPr>
              <w:t>(Collectively referred to as the ”</w:t>
            </w:r>
            <w:r w:rsidRPr="00293075">
              <w:rPr>
                <w:rFonts w:eastAsia="MS Mincho"/>
                <w:b/>
                <w:color w:val="000000"/>
                <w:kern w:val="24"/>
                <w:szCs w:val="20"/>
                <w:lang w:val="sv-SE"/>
              </w:rPr>
              <w:t>Security Document</w:t>
            </w:r>
            <w:r w:rsidRPr="00293075">
              <w:rPr>
                <w:rFonts w:eastAsia="MS Mincho"/>
                <w:color w:val="000000"/>
                <w:kern w:val="24"/>
                <w:szCs w:val="20"/>
                <w:lang w:val="sv-SE"/>
              </w:rPr>
              <w:t>”).</w:t>
            </w:r>
          </w:p>
          <w:p w:rsidR="00293075" w:rsidRPr="00293075" w:rsidRDefault="00293075" w:rsidP="002F76ED">
            <w:pPr>
              <w:keepNext/>
              <w:keepLines/>
              <w:tabs>
                <w:tab w:val="left" w:pos="34"/>
              </w:tabs>
              <w:jc w:val="both"/>
              <w:outlineLvl w:val="0"/>
              <w:rPr>
                <w:rFonts w:eastAsia="MS Mincho"/>
                <w:color w:val="000000"/>
                <w:kern w:val="24"/>
                <w:szCs w:val="20"/>
                <w:highlight w:val="yellow"/>
                <w:lang w:val="sv-SE"/>
              </w:rPr>
            </w:pPr>
            <w:r w:rsidRPr="00293075">
              <w:rPr>
                <w:rFonts w:eastAsia="MS Mincho"/>
                <w:color w:val="000000"/>
                <w:kern w:val="24"/>
                <w:szCs w:val="20"/>
                <w:lang w:val="sv-SE"/>
              </w:rPr>
              <w:lastRenderedPageBreak/>
              <w:t>[Note: In addition to the above, the shareholders of ABC (joint and severally) agree to provide cash deficiency support, cost overrun and to maintain positive equity in a term of notarial deed of shareholders general meeting. In the notarial deed of shareholders general meeting, shareholders also provide assurance that the interest payment and principal repayment schedule are being kept on time until full repayment of the Facility.]</w:t>
            </w:r>
          </w:p>
          <w:p w:rsidR="00293075" w:rsidRPr="00293075" w:rsidRDefault="00293075" w:rsidP="0092577F">
            <w:pPr>
              <w:keepLines/>
              <w:tabs>
                <w:tab w:val="left" w:pos="34"/>
              </w:tabs>
              <w:jc w:val="both"/>
              <w:rPr>
                <w:rFonts w:eastAsia="MS Mincho"/>
                <w:color w:val="000000"/>
                <w:kern w:val="24"/>
                <w:szCs w:val="20"/>
              </w:rPr>
            </w:pPr>
          </w:p>
          <w:p w:rsidR="00293075" w:rsidRPr="00293075" w:rsidRDefault="00293075" w:rsidP="0092577F">
            <w:pPr>
              <w:keepLines/>
              <w:tabs>
                <w:tab w:val="left" w:pos="34"/>
              </w:tabs>
              <w:jc w:val="both"/>
              <w:rPr>
                <w:rFonts w:eastAsia="MS Mincho"/>
                <w:color w:val="000000"/>
                <w:kern w:val="24"/>
                <w:szCs w:val="20"/>
              </w:rPr>
            </w:pP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lastRenderedPageBreak/>
              <w:t>Ranking</w:t>
            </w:r>
          </w:p>
        </w:tc>
        <w:tc>
          <w:tcPr>
            <w:tcW w:w="3469" w:type="pct"/>
            <w:shd w:val="clear" w:color="auto" w:fill="auto"/>
          </w:tcPr>
          <w:p w:rsidR="00293075" w:rsidRPr="00293075" w:rsidRDefault="00293075" w:rsidP="0092577F">
            <w:pPr>
              <w:keepLines/>
              <w:tabs>
                <w:tab w:val="left" w:pos="34"/>
              </w:tabs>
              <w:jc w:val="both"/>
              <w:rPr>
                <w:rFonts w:eastAsia="MS Mincho"/>
                <w:color w:val="000000"/>
                <w:kern w:val="24"/>
                <w:szCs w:val="20"/>
                <w:lang w:val="sv-SE"/>
              </w:rPr>
            </w:pPr>
            <w:r w:rsidRPr="00293075">
              <w:rPr>
                <w:rFonts w:eastAsia="MS Mincho"/>
                <w:color w:val="000000"/>
                <w:kern w:val="24"/>
                <w:szCs w:val="20"/>
                <w:lang w:val="sv-SE"/>
              </w:rPr>
              <w:t xml:space="preserve">The </w:t>
            </w:r>
            <w:r w:rsidRPr="00293075">
              <w:rPr>
                <w:rFonts w:eastAsia="MS Mincho"/>
                <w:color w:val="000000"/>
                <w:kern w:val="24"/>
                <w:szCs w:val="20"/>
                <w:lang w:val="id-ID"/>
              </w:rPr>
              <w:t xml:space="preserve">payment of </w:t>
            </w:r>
            <w:r w:rsidRPr="00293075">
              <w:rPr>
                <w:rFonts w:eastAsia="MS Mincho"/>
                <w:color w:val="000000"/>
                <w:kern w:val="24"/>
                <w:szCs w:val="20"/>
                <w:lang w:val="sv-SE"/>
              </w:rPr>
              <w:t xml:space="preserve">Accumulated Syndication Interest Rate and </w:t>
            </w:r>
            <w:r w:rsidRPr="00293075">
              <w:rPr>
                <w:rFonts w:eastAsia="MS Mincho"/>
                <w:color w:val="000000"/>
                <w:kern w:val="24"/>
                <w:szCs w:val="20"/>
                <w:lang w:val="id-ID"/>
              </w:rPr>
              <w:t>payment of Facility</w:t>
            </w:r>
            <w:r w:rsidRPr="00293075">
              <w:rPr>
                <w:rFonts w:eastAsia="MS Mincho"/>
                <w:color w:val="000000"/>
                <w:kern w:val="24"/>
                <w:szCs w:val="20"/>
                <w:lang w:val="sv-SE"/>
              </w:rPr>
              <w:t xml:space="preserve"> shall rank junior and subordinated with the repayment of the Syndication </w:t>
            </w:r>
            <w:r w:rsidRPr="00293075">
              <w:rPr>
                <w:rFonts w:eastAsia="MS Mincho"/>
                <w:color w:val="000000"/>
                <w:kern w:val="24"/>
                <w:szCs w:val="20"/>
                <w:lang w:val="id-ID"/>
              </w:rPr>
              <w:t xml:space="preserve">Credit </w:t>
            </w:r>
            <w:r w:rsidRPr="00293075">
              <w:rPr>
                <w:rFonts w:eastAsia="MS Mincho"/>
                <w:color w:val="000000"/>
                <w:kern w:val="24"/>
                <w:szCs w:val="20"/>
                <w:lang w:val="sv-SE"/>
              </w:rPr>
              <w:t xml:space="preserve">Facility, except for company’s obligation which regulated under the common law for companies. This item excludes the 3% p.a. interest payment during Grace Period </w:t>
            </w:r>
            <w:r w:rsidRPr="00293075">
              <w:rPr>
                <w:rFonts w:eastAsia="MS Mincho"/>
                <w:color w:val="000000"/>
                <w:kern w:val="24"/>
                <w:szCs w:val="20"/>
                <w:lang w:val="id-ID"/>
              </w:rPr>
              <w:t>which shall rank</w:t>
            </w:r>
            <w:r w:rsidRPr="00293075">
              <w:rPr>
                <w:rFonts w:eastAsia="MS Mincho"/>
                <w:color w:val="000000"/>
                <w:kern w:val="24"/>
                <w:szCs w:val="20"/>
                <w:lang w:val="sv-SE"/>
              </w:rPr>
              <w:t xml:space="preserve"> senior.</w:t>
            </w:r>
          </w:p>
          <w:p w:rsidR="00293075" w:rsidRPr="00293075" w:rsidRDefault="00293075" w:rsidP="0092577F">
            <w:pPr>
              <w:keepLines/>
              <w:tabs>
                <w:tab w:val="left" w:pos="34"/>
              </w:tabs>
              <w:jc w:val="both"/>
              <w:rPr>
                <w:rFonts w:eastAsia="MS Mincho"/>
                <w:color w:val="000000"/>
                <w:kern w:val="24"/>
                <w:szCs w:val="20"/>
              </w:rPr>
            </w:pPr>
            <w:r w:rsidRPr="00293075">
              <w:rPr>
                <w:szCs w:val="20"/>
              </w:rPr>
              <w:t xml:space="preserve">After the </w:t>
            </w:r>
            <w:r w:rsidRPr="00293075">
              <w:rPr>
                <w:szCs w:val="20"/>
                <w:lang w:val="id-ID"/>
              </w:rPr>
              <w:t xml:space="preserve">end of </w:t>
            </w:r>
            <w:r w:rsidRPr="00293075">
              <w:rPr>
                <w:szCs w:val="20"/>
              </w:rPr>
              <w:t xml:space="preserve">Grace Period, the interest and principal repayment </w:t>
            </w:r>
            <w:r w:rsidRPr="00293075">
              <w:rPr>
                <w:szCs w:val="20"/>
                <w:lang w:val="id-ID"/>
              </w:rPr>
              <w:t>obligation under</w:t>
            </w:r>
            <w:r w:rsidRPr="00293075">
              <w:rPr>
                <w:szCs w:val="20"/>
              </w:rPr>
              <w:t xml:space="preserve"> Facility Agreement and other documents related to Facility Agreement (“</w:t>
            </w:r>
            <w:r w:rsidRPr="00293075">
              <w:rPr>
                <w:b/>
                <w:szCs w:val="20"/>
              </w:rPr>
              <w:t>Financing Document</w:t>
            </w:r>
            <w:r w:rsidRPr="00293075">
              <w:rPr>
                <w:szCs w:val="20"/>
              </w:rPr>
              <w:t xml:space="preserve">”) shall </w:t>
            </w:r>
            <w:r w:rsidRPr="00293075">
              <w:rPr>
                <w:szCs w:val="20"/>
                <w:lang w:val="id-ID"/>
              </w:rPr>
              <w:t>rank</w:t>
            </w:r>
            <w:r w:rsidRPr="00293075">
              <w:rPr>
                <w:szCs w:val="20"/>
              </w:rPr>
              <w:t xml:space="preserve"> </w:t>
            </w:r>
            <w:r w:rsidRPr="00293075">
              <w:rPr>
                <w:szCs w:val="20"/>
                <w:lang w:val="id-ID"/>
              </w:rPr>
              <w:t>the same with Syndication Credit Facility</w:t>
            </w:r>
            <w:r w:rsidRPr="00293075">
              <w:rPr>
                <w:szCs w:val="20"/>
              </w:rPr>
              <w:t>.</w:t>
            </w:r>
            <w:r w:rsidRPr="00293075">
              <w:rPr>
                <w:szCs w:val="20"/>
                <w:lang w:val="id-ID"/>
              </w:rPr>
              <w:t xml:space="preserve"> T</w:t>
            </w:r>
            <w:r w:rsidRPr="00293075">
              <w:rPr>
                <w:rFonts w:eastAsia="MS Mincho"/>
                <w:color w:val="000000"/>
                <w:kern w:val="24"/>
                <w:szCs w:val="20"/>
                <w:lang w:val="sv-SE"/>
              </w:rPr>
              <w:t xml:space="preserve">he Negative Covenant </w:t>
            </w:r>
            <w:r w:rsidRPr="00293075">
              <w:rPr>
                <w:rFonts w:eastAsia="MS Mincho"/>
                <w:color w:val="000000"/>
                <w:kern w:val="24"/>
                <w:szCs w:val="20"/>
                <w:lang w:val="id-ID"/>
              </w:rPr>
              <w:t>set out in</w:t>
            </w:r>
            <w:r w:rsidRPr="00293075">
              <w:rPr>
                <w:rFonts w:eastAsia="MS Mincho"/>
                <w:color w:val="000000"/>
                <w:kern w:val="24"/>
                <w:szCs w:val="20"/>
                <w:lang w:val="sv-SE"/>
              </w:rPr>
              <w:t xml:space="preserve"> Syndication Credit Facility</w:t>
            </w:r>
            <w:r w:rsidRPr="00293075">
              <w:rPr>
                <w:rFonts w:eastAsia="MS Mincho"/>
                <w:color w:val="000000"/>
                <w:kern w:val="24"/>
                <w:szCs w:val="20"/>
                <w:lang w:val="id-ID"/>
              </w:rPr>
              <w:t xml:space="preserve"> Agreement shall also apply in this Facility Agreement.</w:t>
            </w:r>
          </w:p>
          <w:p w:rsidR="00293075" w:rsidRPr="00293075" w:rsidRDefault="00293075" w:rsidP="0092577F">
            <w:pPr>
              <w:keepLines/>
              <w:jc w:val="both"/>
              <w:rPr>
                <w:rFonts w:cs="Arial"/>
                <w:color w:val="000000"/>
                <w:szCs w:val="20"/>
              </w:rPr>
            </w:pPr>
            <w:r w:rsidRPr="00293075">
              <w:rPr>
                <w:rFonts w:cs="Arial"/>
                <w:color w:val="000000"/>
                <w:szCs w:val="20"/>
              </w:rPr>
              <w:t xml:space="preserve">For avoidance of doubt, the </w:t>
            </w:r>
            <w:r w:rsidRPr="00293075">
              <w:rPr>
                <w:rFonts w:cs="Arial"/>
                <w:color w:val="000000"/>
                <w:szCs w:val="20"/>
                <w:lang w:val="id-ID"/>
              </w:rPr>
              <w:t xml:space="preserve">payment under the Facility Agreement shall </w:t>
            </w:r>
            <w:r w:rsidRPr="00293075">
              <w:rPr>
                <w:rFonts w:cs="Arial"/>
                <w:color w:val="000000"/>
                <w:szCs w:val="20"/>
              </w:rPr>
              <w:t>rank senior to any</w:t>
            </w:r>
            <w:r w:rsidRPr="00293075">
              <w:rPr>
                <w:rFonts w:cs="Arial"/>
                <w:color w:val="000000"/>
                <w:szCs w:val="20"/>
                <w:lang w:val="id-ID"/>
              </w:rPr>
              <w:t xml:space="preserve"> shareholders loans</w:t>
            </w:r>
            <w:r w:rsidRPr="00293075">
              <w:rPr>
                <w:rFonts w:cs="Arial"/>
                <w:color w:val="000000"/>
                <w:szCs w:val="20"/>
              </w:rPr>
              <w:t xml:space="preserve"> and </w:t>
            </w:r>
            <w:r w:rsidRPr="00293075">
              <w:rPr>
                <w:rFonts w:cs="Arial"/>
                <w:color w:val="000000"/>
                <w:szCs w:val="20"/>
                <w:lang w:val="id-ID"/>
              </w:rPr>
              <w:t>inter-company</w:t>
            </w:r>
            <w:r w:rsidRPr="00293075">
              <w:rPr>
                <w:rFonts w:cs="Arial"/>
                <w:color w:val="000000"/>
                <w:szCs w:val="20"/>
              </w:rPr>
              <w:t xml:space="preserve"> loans both now and in the future.</w:t>
            </w:r>
          </w:p>
          <w:p w:rsidR="00293075" w:rsidRPr="00293075" w:rsidRDefault="00293075" w:rsidP="0092577F">
            <w:pPr>
              <w:keepLines/>
              <w:jc w:val="both"/>
              <w:rPr>
                <w:rFonts w:cs="Arial"/>
                <w:color w:val="000000"/>
                <w:szCs w:val="20"/>
              </w:rPr>
            </w:pPr>
            <w:r w:rsidRPr="00293075">
              <w:rPr>
                <w:rFonts w:cs="Arial"/>
                <w:color w:val="000000"/>
                <w:szCs w:val="20"/>
              </w:rPr>
              <w:t>[Note: There is a bridging shareholder loan for land acquisition purpose that may be required to be paid and rank Senior].</w:t>
            </w: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szCs w:val="20"/>
              </w:rPr>
              <w:t>Representation &amp; Warranties</w:t>
            </w:r>
          </w:p>
        </w:tc>
        <w:tc>
          <w:tcPr>
            <w:tcW w:w="3469" w:type="pct"/>
            <w:shd w:val="clear" w:color="auto" w:fill="auto"/>
          </w:tcPr>
          <w:p w:rsidR="00293075" w:rsidRPr="00293075" w:rsidRDefault="00293075" w:rsidP="0092577F">
            <w:pPr>
              <w:keepLines/>
              <w:jc w:val="both"/>
              <w:rPr>
                <w:szCs w:val="20"/>
              </w:rPr>
            </w:pPr>
            <w:r w:rsidRPr="00293075">
              <w:rPr>
                <w:szCs w:val="20"/>
                <w:lang w:val="id-ID"/>
              </w:rPr>
              <w:t xml:space="preserve">The Borrower will make representations and warranty customary for facilities of this nature on the date of the </w:t>
            </w:r>
            <w:r w:rsidRPr="00293075">
              <w:rPr>
                <w:szCs w:val="20"/>
              </w:rPr>
              <w:t>Ag</w:t>
            </w:r>
            <w:r w:rsidRPr="00293075">
              <w:rPr>
                <w:szCs w:val="20"/>
                <w:lang w:val="id-ID"/>
              </w:rPr>
              <w:t>reement and on the date of each utilisation request and the first day of each Interest Period, including but not limited to</w:t>
            </w:r>
            <w:r w:rsidRPr="00293075">
              <w:rPr>
                <w:szCs w:val="20"/>
              </w:rPr>
              <w:t xml:space="preserve">: </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lastRenderedPageBreak/>
              <w:t>Status and due authorization;</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Power and authority;</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Binding obligations;</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Non conflict with other obligations;</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Validity and admissibility in evidence;</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All government and regulatory approval, and any other third party consents (if required) have been obtained;</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No filing or stamp taxes;</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No insolvency or similar proceeding;</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No default;</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No misleading information;</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The Borrower</w:t>
            </w:r>
            <w:r w:rsidRPr="00293075">
              <w:rPr>
                <w:rFonts w:ascii="Roboto Light" w:hAnsi="Roboto Light"/>
                <w:color w:val="000000"/>
                <w:sz w:val="20"/>
                <w:szCs w:val="20"/>
                <w:lang w:val="id-ID"/>
              </w:rPr>
              <w:t>’</w:t>
            </w:r>
            <w:r w:rsidRPr="00293075">
              <w:rPr>
                <w:rFonts w:ascii="Roboto Light" w:hAnsi="Roboto Light"/>
                <w:color w:val="000000"/>
                <w:sz w:val="20"/>
                <w:szCs w:val="20"/>
              </w:rPr>
              <w:t xml:space="preserve">s financial statements for a specified period have been prepared in accordance with the </w:t>
            </w:r>
            <w:r w:rsidRPr="00293075">
              <w:rPr>
                <w:rFonts w:ascii="Roboto Light" w:hAnsi="Roboto Light"/>
                <w:color w:val="000000"/>
                <w:sz w:val="20"/>
                <w:szCs w:val="20"/>
                <w:lang w:val="id-ID"/>
              </w:rPr>
              <w:t xml:space="preserve">Indonesian </w:t>
            </w:r>
            <w:r w:rsidRPr="00293075">
              <w:rPr>
                <w:rFonts w:ascii="Roboto Light" w:hAnsi="Roboto Light"/>
                <w:color w:val="000000"/>
                <w:sz w:val="20"/>
                <w:szCs w:val="20"/>
              </w:rPr>
              <w:t>Accounting Standards, and disclose all liabilities</w:t>
            </w:r>
            <w:r w:rsidRPr="00293075">
              <w:rPr>
                <w:rFonts w:ascii="Roboto Light" w:hAnsi="Roboto Light"/>
                <w:color w:val="000000"/>
                <w:sz w:val="20"/>
                <w:szCs w:val="20"/>
                <w:lang w:val="id-ID"/>
              </w:rPr>
              <w:t>;</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i/>
                <w:color w:val="000000"/>
                <w:sz w:val="20"/>
                <w:szCs w:val="20"/>
              </w:rPr>
              <w:t>Pari-passu</w:t>
            </w:r>
            <w:r w:rsidRPr="00293075">
              <w:rPr>
                <w:rFonts w:ascii="Roboto Light" w:hAnsi="Roboto Light"/>
                <w:color w:val="000000"/>
                <w:sz w:val="20"/>
                <w:szCs w:val="20"/>
              </w:rPr>
              <w:t xml:space="preserve"> ranking;</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No material litigation or proceeding</w:t>
            </w:r>
            <w:r w:rsidRPr="00293075">
              <w:rPr>
                <w:rFonts w:ascii="Roboto Light" w:hAnsi="Roboto Light"/>
                <w:color w:val="000000"/>
                <w:sz w:val="20"/>
                <w:szCs w:val="20"/>
                <w:lang w:val="id-ID"/>
              </w:rPr>
              <w:t xml:space="preserve"> pending or threatened</w:t>
            </w:r>
            <w:r w:rsidRPr="00293075">
              <w:rPr>
                <w:rFonts w:ascii="Roboto Light" w:hAnsi="Roboto Light"/>
                <w:color w:val="000000"/>
                <w:sz w:val="20"/>
                <w:szCs w:val="20"/>
              </w:rPr>
              <w:t>;</w:t>
            </w:r>
          </w:p>
          <w:p w:rsidR="00293075" w:rsidRPr="00293075" w:rsidRDefault="00293075" w:rsidP="00293075">
            <w:pPr>
              <w:keepNext/>
              <w:keepLines/>
              <w:numPr>
                <w:ilvl w:val="0"/>
                <w:numId w:val="185"/>
              </w:numPr>
              <w:spacing w:after="0" w:line="240" w:lineRule="auto"/>
              <w:jc w:val="both"/>
              <w:outlineLvl w:val="0"/>
              <w:rPr>
                <w:szCs w:val="20"/>
                <w:lang w:val="id-ID"/>
              </w:rPr>
            </w:pPr>
            <w:r w:rsidRPr="00293075">
              <w:rPr>
                <w:color w:val="000000"/>
                <w:szCs w:val="20"/>
                <w:lang w:val="id-ID"/>
              </w:rPr>
              <w:t>No breach of laws;</w:t>
            </w:r>
          </w:p>
          <w:p w:rsidR="00293075" w:rsidRPr="00293075" w:rsidRDefault="00293075" w:rsidP="00293075">
            <w:pPr>
              <w:pStyle w:val="ListParagraph"/>
              <w:keepNext/>
              <w:keepLines/>
              <w:widowControl/>
              <w:numPr>
                <w:ilvl w:val="0"/>
                <w:numId w:val="185"/>
              </w:numPr>
              <w:ind w:leftChars="0"/>
              <w:contextualSpacing/>
              <w:jc w:val="both"/>
              <w:outlineLvl w:val="0"/>
              <w:rPr>
                <w:rFonts w:ascii="Roboto Light" w:hAnsi="Roboto Light"/>
                <w:sz w:val="20"/>
                <w:szCs w:val="20"/>
                <w:lang w:val="id-ID"/>
              </w:rPr>
            </w:pPr>
            <w:r w:rsidRPr="00293075">
              <w:rPr>
                <w:rFonts w:ascii="Roboto Light" w:hAnsi="Roboto Light"/>
                <w:sz w:val="20"/>
                <w:szCs w:val="20"/>
              </w:rPr>
              <w:t xml:space="preserve">No material </w:t>
            </w:r>
            <w:r w:rsidRPr="00293075">
              <w:rPr>
                <w:rFonts w:ascii="Roboto Light" w:hAnsi="Roboto Light"/>
                <w:sz w:val="20"/>
                <w:szCs w:val="20"/>
                <w:lang w:val="id-ID"/>
              </w:rPr>
              <w:t>adverse effect</w:t>
            </w:r>
            <w:r w:rsidRPr="00293075">
              <w:rPr>
                <w:rFonts w:ascii="Roboto Light" w:hAnsi="Roboto Light"/>
                <w:sz w:val="20"/>
                <w:szCs w:val="20"/>
              </w:rPr>
              <w:t>;</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All tax return have been filed, and all taxes due have been paid save for tax payment, which is being contested in good faith;</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No financial indebtedness, loans and guarantees or security, save as financial indebtedness, loans and guarantees or security which has been disclosed to the Lender;</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No immunity;</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sz w:val="20"/>
                <w:szCs w:val="20"/>
                <w:lang w:val="id-ID"/>
              </w:rPr>
            </w:pPr>
            <w:r w:rsidRPr="00293075">
              <w:rPr>
                <w:rFonts w:ascii="Roboto Light" w:hAnsi="Roboto Light"/>
                <w:color w:val="000000"/>
                <w:sz w:val="20"/>
                <w:szCs w:val="20"/>
              </w:rPr>
              <w:t xml:space="preserve">All transactions conducted with affiliates </w:t>
            </w:r>
            <w:r w:rsidRPr="00293075">
              <w:rPr>
                <w:rFonts w:ascii="Roboto Light" w:hAnsi="Roboto Light"/>
                <w:color w:val="000000"/>
                <w:sz w:val="20"/>
                <w:szCs w:val="20"/>
                <w:lang w:val="id-ID"/>
              </w:rPr>
              <w:t>or related party</w:t>
            </w:r>
            <w:r w:rsidRPr="00293075">
              <w:rPr>
                <w:rStyle w:val="EndnoteReference"/>
                <w:rFonts w:ascii="Roboto Light" w:hAnsi="Roboto Light"/>
                <w:color w:val="000000"/>
                <w:sz w:val="20"/>
                <w:szCs w:val="20"/>
              </w:rPr>
              <w:t xml:space="preserve"> </w:t>
            </w:r>
            <w:r w:rsidRPr="00293075">
              <w:rPr>
                <w:rFonts w:ascii="Roboto Light" w:hAnsi="Roboto Light"/>
                <w:color w:val="000000"/>
                <w:sz w:val="20"/>
                <w:szCs w:val="20"/>
              </w:rPr>
              <w:t>have been made on arm’s length basis;</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The Borrower have a good title to all of its assets, subject only to permitted and disclosed liens;</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Except as identified in the social and environmental assessment, there are no material social or environmental risks or issues in relation to the Project;</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sz w:val="20"/>
                <w:szCs w:val="20"/>
              </w:rPr>
              <w:t xml:space="preserve">The Borrower </w:t>
            </w:r>
            <w:r w:rsidRPr="00293075">
              <w:rPr>
                <w:rFonts w:ascii="Roboto Light" w:hAnsi="Roboto Light"/>
                <w:sz w:val="20"/>
                <w:szCs w:val="20"/>
                <w:lang w:val="id-ID"/>
              </w:rPr>
              <w:t>has</w:t>
            </w:r>
            <w:r w:rsidRPr="00293075">
              <w:rPr>
                <w:rFonts w:ascii="Roboto Light" w:hAnsi="Roboto Light"/>
                <w:sz w:val="20"/>
                <w:szCs w:val="20"/>
              </w:rPr>
              <w:t xml:space="preserve"> conduct</w:t>
            </w:r>
            <w:r w:rsidRPr="00293075">
              <w:rPr>
                <w:rFonts w:ascii="Roboto Light" w:hAnsi="Roboto Light"/>
                <w:sz w:val="20"/>
                <w:szCs w:val="20"/>
                <w:lang w:val="id-ID"/>
              </w:rPr>
              <w:t>ed</w:t>
            </w:r>
            <w:r w:rsidRPr="00293075">
              <w:rPr>
                <w:rFonts w:ascii="Roboto Light" w:hAnsi="Roboto Light"/>
                <w:sz w:val="20"/>
                <w:szCs w:val="20"/>
              </w:rPr>
              <w:t xml:space="preserve"> procurement of goods and services based on the principles of fairness,</w:t>
            </w:r>
            <w:r w:rsidRPr="00293075">
              <w:rPr>
                <w:rFonts w:ascii="Roboto Light" w:hAnsi="Roboto Light"/>
                <w:sz w:val="20"/>
                <w:szCs w:val="20"/>
                <w:lang w:val="id-ID"/>
              </w:rPr>
              <w:t xml:space="preserve"> </w:t>
            </w:r>
            <w:r w:rsidRPr="00293075">
              <w:rPr>
                <w:rFonts w:ascii="Roboto Light" w:hAnsi="Roboto Light"/>
                <w:sz w:val="20"/>
                <w:szCs w:val="20"/>
              </w:rPr>
              <w:t>competition, transparency, no conspiracy and value for money</w:t>
            </w:r>
            <w:r w:rsidRPr="00293075">
              <w:rPr>
                <w:rFonts w:ascii="Roboto Light" w:hAnsi="Roboto Light"/>
                <w:sz w:val="20"/>
                <w:szCs w:val="20"/>
                <w:lang w:val="id-ID"/>
              </w:rPr>
              <w:t>;</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 xml:space="preserve">Neither the Borrower, nor the Sponsor, nor any affiliate nor any person acting on their behalf has engaged in any corrupt, fraudulent, coercive, collusive or obstructive </w:t>
            </w:r>
            <w:r w:rsidRPr="00293075">
              <w:rPr>
                <w:rFonts w:ascii="Roboto Light" w:hAnsi="Roboto Light"/>
                <w:sz w:val="20"/>
                <w:szCs w:val="20"/>
                <w:lang w:val="id-ID"/>
              </w:rPr>
              <w:t>practice;</w:t>
            </w:r>
          </w:p>
          <w:p w:rsidR="00293075" w:rsidRPr="00293075" w:rsidRDefault="00293075" w:rsidP="00293075">
            <w:pPr>
              <w:pStyle w:val="ListParagraph"/>
              <w:keepNext/>
              <w:keepLines/>
              <w:widowControl/>
              <w:numPr>
                <w:ilvl w:val="0"/>
                <w:numId w:val="185"/>
              </w:numPr>
              <w:ind w:leftChars="0"/>
              <w:contextualSpacing/>
              <w:jc w:val="both"/>
              <w:outlineLvl w:val="0"/>
              <w:rPr>
                <w:rFonts w:ascii="Roboto Light" w:hAnsi="Roboto Light"/>
                <w:color w:val="000000"/>
                <w:sz w:val="20"/>
                <w:szCs w:val="20"/>
                <w:lang w:val="id-ID"/>
              </w:rPr>
            </w:pPr>
            <w:r w:rsidRPr="00293075">
              <w:rPr>
                <w:rFonts w:ascii="Roboto Light" w:hAnsi="Roboto Light"/>
                <w:color w:val="000000"/>
                <w:sz w:val="20"/>
                <w:szCs w:val="20"/>
                <w:lang w:val="id-ID"/>
              </w:rPr>
              <w:t xml:space="preserve">The Borrower has not entered into any transaction nor engaged in any activity prohibited by any resolution of the United Nations Security Council under Chapter VII of the United Nations Charter; </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 xml:space="preserve">The Borrower has not involved in any business activities listed under  the IIF’s Exclusion List; </w:t>
            </w:r>
          </w:p>
          <w:p w:rsidR="00293075" w:rsidRPr="00293075" w:rsidRDefault="00293075" w:rsidP="00293075">
            <w:pPr>
              <w:pStyle w:val="ListParagraph"/>
              <w:keepNext/>
              <w:widowControl/>
              <w:numPr>
                <w:ilvl w:val="0"/>
                <w:numId w:val="185"/>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The Borrower has stated with the best knowledge that the financial statements already reflects the current Borrower’s projection;</w:t>
            </w:r>
          </w:p>
          <w:p w:rsidR="00293075" w:rsidRPr="00293075" w:rsidRDefault="00293075" w:rsidP="00293075">
            <w:pPr>
              <w:pStyle w:val="ListParagraph"/>
              <w:keepNext/>
              <w:keepLines/>
              <w:widowControl/>
              <w:numPr>
                <w:ilvl w:val="0"/>
                <w:numId w:val="185"/>
              </w:numPr>
              <w:ind w:leftChars="0"/>
              <w:contextualSpacing/>
              <w:jc w:val="both"/>
              <w:outlineLvl w:val="0"/>
              <w:rPr>
                <w:rFonts w:ascii="Roboto Light" w:hAnsi="Roboto Light"/>
                <w:color w:val="000000"/>
                <w:sz w:val="20"/>
                <w:szCs w:val="20"/>
              </w:rPr>
            </w:pPr>
            <w:r w:rsidRPr="00293075" w:rsidDel="007D3F21">
              <w:rPr>
                <w:rFonts w:ascii="Roboto Light" w:hAnsi="Roboto Light"/>
                <w:color w:val="000000"/>
                <w:sz w:val="20"/>
                <w:szCs w:val="20"/>
                <w:lang w:val="id-ID"/>
              </w:rPr>
              <w:t xml:space="preserve"> </w:t>
            </w:r>
            <w:r w:rsidRPr="00293075">
              <w:rPr>
                <w:rFonts w:ascii="Roboto Light" w:hAnsi="Roboto Light"/>
                <w:sz w:val="20"/>
                <w:szCs w:val="20"/>
              </w:rPr>
              <w:t xml:space="preserve">Such other </w:t>
            </w:r>
            <w:r w:rsidRPr="00293075">
              <w:rPr>
                <w:rFonts w:ascii="Roboto Light" w:hAnsi="Roboto Light"/>
                <w:sz w:val="20"/>
                <w:szCs w:val="20"/>
                <w:lang w:val="id-ID"/>
              </w:rPr>
              <w:t>representations and warranties appropriate</w:t>
            </w:r>
            <w:r w:rsidRPr="00293075">
              <w:rPr>
                <w:rFonts w:ascii="Roboto Light" w:hAnsi="Roboto Light"/>
                <w:sz w:val="20"/>
                <w:szCs w:val="20"/>
              </w:rPr>
              <w:t xml:space="preserve"> for transaction of this type.</w:t>
            </w:r>
          </w:p>
          <w:p w:rsidR="00293075" w:rsidRPr="00293075" w:rsidRDefault="00293075" w:rsidP="0092577F">
            <w:pPr>
              <w:pStyle w:val="ListParagraph"/>
              <w:keepLines/>
              <w:ind w:left="800"/>
              <w:jc w:val="both"/>
              <w:rPr>
                <w:rFonts w:ascii="Roboto Light" w:hAnsi="Roboto Light"/>
                <w:sz w:val="20"/>
                <w:szCs w:val="20"/>
                <w:lang w:val="sv-SE"/>
              </w:rPr>
            </w:pPr>
          </w:p>
        </w:tc>
      </w:tr>
      <w:tr w:rsidR="00293075" w:rsidRPr="00293075" w:rsidTr="0092577F">
        <w:tc>
          <w:tcPr>
            <w:tcW w:w="1531" w:type="pct"/>
            <w:shd w:val="clear" w:color="auto" w:fill="auto"/>
          </w:tcPr>
          <w:p w:rsidR="00293075" w:rsidRPr="00293075" w:rsidRDefault="00293075" w:rsidP="0092577F">
            <w:pPr>
              <w:keepLines/>
              <w:jc w:val="both"/>
              <w:rPr>
                <w:b/>
                <w:szCs w:val="20"/>
              </w:rPr>
            </w:pPr>
            <w:r w:rsidRPr="00293075">
              <w:rPr>
                <w:b/>
                <w:szCs w:val="20"/>
              </w:rPr>
              <w:lastRenderedPageBreak/>
              <w:t>Reporting Covenant</w:t>
            </w:r>
          </w:p>
        </w:tc>
        <w:tc>
          <w:tcPr>
            <w:tcW w:w="3469" w:type="pct"/>
            <w:shd w:val="clear" w:color="auto" w:fill="auto"/>
          </w:tcPr>
          <w:p w:rsidR="00293075" w:rsidRPr="00293075" w:rsidRDefault="00293075" w:rsidP="0092577F">
            <w:pPr>
              <w:pStyle w:val="BodyText"/>
              <w:ind w:left="-18"/>
              <w:rPr>
                <w:rFonts w:ascii="Roboto Light" w:hAnsi="Roboto Light"/>
              </w:rPr>
            </w:pPr>
            <w:r w:rsidRPr="00293075">
              <w:rPr>
                <w:rFonts w:ascii="Roboto Light" w:hAnsi="Roboto Light"/>
              </w:rPr>
              <w:t xml:space="preserve">The </w:t>
            </w:r>
            <w:r w:rsidRPr="00293075">
              <w:rPr>
                <w:rFonts w:ascii="Roboto Light" w:hAnsi="Roboto Light"/>
                <w:lang w:val="id-ID"/>
              </w:rPr>
              <w:t>Borrower</w:t>
            </w:r>
            <w:r w:rsidRPr="00293075">
              <w:rPr>
                <w:rFonts w:ascii="Roboto Light" w:hAnsi="Roboto Light"/>
              </w:rPr>
              <w:t xml:space="preserve"> shall supply to the Lender with</w:t>
            </w:r>
            <w:r w:rsidRPr="00293075">
              <w:rPr>
                <w:rFonts w:ascii="Roboto Light" w:hAnsi="Roboto Light"/>
                <w:lang w:val="id-ID"/>
              </w:rPr>
              <w:t xml:space="preserve">, </w:t>
            </w:r>
            <w:r w:rsidRPr="00293075">
              <w:rPr>
                <w:rFonts w:ascii="Roboto Light" w:hAnsi="Roboto Light"/>
              </w:rPr>
              <w:t>including but not limited to:</w:t>
            </w:r>
          </w:p>
          <w:p w:rsidR="00293075" w:rsidRPr="00293075" w:rsidRDefault="00293075" w:rsidP="00293075">
            <w:pPr>
              <w:keepNext/>
              <w:numPr>
                <w:ilvl w:val="0"/>
                <w:numId w:val="186"/>
              </w:numPr>
              <w:spacing w:after="0" w:line="240" w:lineRule="auto"/>
              <w:jc w:val="both"/>
              <w:outlineLvl w:val="0"/>
              <w:rPr>
                <w:szCs w:val="20"/>
                <w:lang w:val="id-ID"/>
              </w:rPr>
            </w:pPr>
            <w:r w:rsidRPr="00293075">
              <w:rPr>
                <w:szCs w:val="20"/>
                <w:lang w:val="id-ID"/>
              </w:rPr>
              <w:t xml:space="preserve">As soon as they become available, but in any event within 180 (one hundred and </w:t>
            </w:r>
            <w:r w:rsidRPr="00293075">
              <w:rPr>
                <w:szCs w:val="20"/>
              </w:rPr>
              <w:t>eigh</w:t>
            </w:r>
            <w:r w:rsidRPr="00293075">
              <w:rPr>
                <w:szCs w:val="20"/>
                <w:lang w:val="id-ID"/>
              </w:rPr>
              <w:t>ty) days after the end of each of its audited  financial years, the Borrower and sponsor</w:t>
            </w:r>
            <w:r w:rsidRPr="00293075">
              <w:rPr>
                <w:szCs w:val="20"/>
              </w:rPr>
              <w:t>s</w:t>
            </w:r>
            <w:r w:rsidRPr="00293075">
              <w:rPr>
                <w:szCs w:val="20"/>
                <w:lang w:val="id-ID"/>
              </w:rPr>
              <w:t xml:space="preserve"> audited consolidated </w:t>
            </w:r>
            <w:r w:rsidRPr="00293075">
              <w:rPr>
                <w:szCs w:val="20"/>
                <w:lang w:val="id-ID"/>
              </w:rPr>
              <w:lastRenderedPageBreak/>
              <w:t>financial statements for that financial year, by enclosing the compliance certificate pursuant to Financial Covenant;</w:t>
            </w:r>
          </w:p>
          <w:p w:rsidR="00293075" w:rsidRPr="00293075" w:rsidRDefault="00293075" w:rsidP="00293075">
            <w:pPr>
              <w:keepNext/>
              <w:numPr>
                <w:ilvl w:val="0"/>
                <w:numId w:val="186"/>
              </w:numPr>
              <w:spacing w:after="0" w:line="240" w:lineRule="auto"/>
              <w:jc w:val="both"/>
              <w:outlineLvl w:val="0"/>
              <w:rPr>
                <w:szCs w:val="20"/>
                <w:lang w:val="id-ID"/>
              </w:rPr>
            </w:pPr>
            <w:r w:rsidRPr="00293075">
              <w:rPr>
                <w:szCs w:val="20"/>
                <w:lang w:val="id-ID"/>
              </w:rPr>
              <w:t xml:space="preserve">As soon as  they become available, but in any event within 60 (sixty) days after the end of each quarter of each financial years, </w:t>
            </w:r>
            <w:r w:rsidRPr="00293075">
              <w:rPr>
                <w:szCs w:val="20"/>
              </w:rPr>
              <w:t xml:space="preserve">the Borrower and sponsors </w:t>
            </w:r>
            <w:r w:rsidRPr="00293075">
              <w:rPr>
                <w:szCs w:val="20"/>
                <w:lang w:val="id-ID"/>
              </w:rPr>
              <w:t xml:space="preserve">consolidated internal financial statements for that quarter of the relevant financial year by enclosing the compliance certificate pursuant to Financial Covenant; </w:t>
            </w:r>
          </w:p>
          <w:p w:rsidR="00293075" w:rsidRPr="00293075" w:rsidRDefault="00293075" w:rsidP="00293075">
            <w:pPr>
              <w:keepNext/>
              <w:numPr>
                <w:ilvl w:val="0"/>
                <w:numId w:val="186"/>
              </w:numPr>
              <w:spacing w:after="0" w:line="240" w:lineRule="auto"/>
              <w:jc w:val="both"/>
              <w:outlineLvl w:val="0"/>
              <w:rPr>
                <w:szCs w:val="20"/>
                <w:lang w:val="id-ID"/>
              </w:rPr>
            </w:pPr>
            <w:r w:rsidRPr="00293075">
              <w:rPr>
                <w:szCs w:val="20"/>
                <w:lang w:val="id-ID"/>
              </w:rPr>
              <w:t>As soon as  they become available, but in any event within</w:t>
            </w:r>
            <w:r w:rsidRPr="00293075">
              <w:rPr>
                <w:szCs w:val="20"/>
              </w:rPr>
              <w:t xml:space="preserve"> 30 </w:t>
            </w:r>
            <w:r w:rsidRPr="00293075">
              <w:rPr>
                <w:szCs w:val="20"/>
                <w:lang w:val="id-ID"/>
              </w:rPr>
              <w:t xml:space="preserve"> (</w:t>
            </w:r>
            <w:r w:rsidRPr="00293075">
              <w:rPr>
                <w:szCs w:val="20"/>
              </w:rPr>
              <w:t>thirty</w:t>
            </w:r>
            <w:r w:rsidRPr="00293075">
              <w:rPr>
                <w:szCs w:val="20"/>
                <w:lang w:val="id-ID"/>
              </w:rPr>
              <w:t xml:space="preserve">) days </w:t>
            </w:r>
            <w:r w:rsidRPr="00293075">
              <w:rPr>
                <w:szCs w:val="20"/>
              </w:rPr>
              <w:t>before the starts</w:t>
            </w:r>
            <w:r w:rsidRPr="00293075">
              <w:rPr>
                <w:szCs w:val="20"/>
                <w:lang w:val="id-ID"/>
              </w:rPr>
              <w:t xml:space="preserve"> of each of </w:t>
            </w:r>
            <w:r w:rsidRPr="00293075">
              <w:rPr>
                <w:szCs w:val="20"/>
              </w:rPr>
              <w:t>its fiscal</w:t>
            </w:r>
            <w:r w:rsidRPr="00293075">
              <w:rPr>
                <w:szCs w:val="20"/>
                <w:lang w:val="id-ID"/>
              </w:rPr>
              <w:t xml:space="preserve"> years</w:t>
            </w:r>
            <w:r w:rsidRPr="00293075">
              <w:rPr>
                <w:szCs w:val="20"/>
              </w:rPr>
              <w:t xml:space="preserve"> or together with the submission of budget expense for Syndication Credit </w:t>
            </w:r>
            <w:r w:rsidRPr="00293075">
              <w:rPr>
                <w:szCs w:val="20"/>
                <w:lang w:val="id-ID"/>
              </w:rPr>
              <w:t>F</w:t>
            </w:r>
            <w:r w:rsidRPr="00293075">
              <w:rPr>
                <w:szCs w:val="20"/>
              </w:rPr>
              <w:t>acility</w:t>
            </w:r>
            <w:r w:rsidRPr="00293075">
              <w:rPr>
                <w:szCs w:val="20"/>
                <w:lang w:val="id-ID"/>
              </w:rPr>
              <w:t>,</w:t>
            </w:r>
            <w:r w:rsidRPr="00293075">
              <w:rPr>
                <w:szCs w:val="20"/>
              </w:rPr>
              <w:t xml:space="preserve"> whichever comes </w:t>
            </w:r>
            <w:r w:rsidRPr="00293075">
              <w:rPr>
                <w:szCs w:val="20"/>
                <w:lang w:val="id-ID"/>
              </w:rPr>
              <w:t>earlier</w:t>
            </w:r>
            <w:r w:rsidRPr="00293075">
              <w:rPr>
                <w:szCs w:val="20"/>
              </w:rPr>
              <w:t>, the project</w:t>
            </w:r>
            <w:r w:rsidRPr="00293075">
              <w:rPr>
                <w:szCs w:val="20"/>
                <w:lang w:val="id-ID"/>
              </w:rPr>
              <w:t>ed</w:t>
            </w:r>
            <w:r w:rsidRPr="00293075">
              <w:rPr>
                <w:szCs w:val="20"/>
              </w:rPr>
              <w:t xml:space="preserve"> daily traffic </w:t>
            </w:r>
            <w:r w:rsidRPr="00293075">
              <w:rPr>
                <w:szCs w:val="20"/>
                <w:lang w:val="id-ID"/>
              </w:rPr>
              <w:t xml:space="preserve">report </w:t>
            </w:r>
            <w:r w:rsidRPr="00293075">
              <w:rPr>
                <w:szCs w:val="20"/>
              </w:rPr>
              <w:t xml:space="preserve">for the next 1 </w:t>
            </w:r>
            <w:r w:rsidRPr="00293075">
              <w:rPr>
                <w:szCs w:val="20"/>
                <w:lang w:val="id-ID"/>
              </w:rPr>
              <w:t xml:space="preserve">(one) </w:t>
            </w:r>
            <w:r w:rsidRPr="00293075">
              <w:rPr>
                <w:szCs w:val="20"/>
              </w:rPr>
              <w:t>year;</w:t>
            </w:r>
            <w:r w:rsidRPr="00293075">
              <w:rPr>
                <w:szCs w:val="20"/>
                <w:lang w:val="id-ID"/>
              </w:rPr>
              <w:t xml:space="preserve"> </w:t>
            </w:r>
          </w:p>
          <w:p w:rsidR="00293075" w:rsidRPr="00293075" w:rsidRDefault="00293075" w:rsidP="00293075">
            <w:pPr>
              <w:keepNext/>
              <w:numPr>
                <w:ilvl w:val="0"/>
                <w:numId w:val="186"/>
              </w:numPr>
              <w:spacing w:after="0" w:line="240" w:lineRule="auto"/>
              <w:jc w:val="both"/>
              <w:outlineLvl w:val="0"/>
              <w:rPr>
                <w:szCs w:val="20"/>
                <w:lang w:val="id-ID"/>
              </w:rPr>
            </w:pPr>
            <w:r w:rsidRPr="00293075">
              <w:rPr>
                <w:szCs w:val="20"/>
                <w:lang w:val="id-ID"/>
              </w:rPr>
              <w:t>As soon as  they become available, but in any event within</w:t>
            </w:r>
            <w:r w:rsidRPr="00293075">
              <w:rPr>
                <w:szCs w:val="20"/>
              </w:rPr>
              <w:t xml:space="preserve"> 30 </w:t>
            </w:r>
            <w:r w:rsidRPr="00293075">
              <w:rPr>
                <w:szCs w:val="20"/>
                <w:lang w:val="id-ID"/>
              </w:rPr>
              <w:t xml:space="preserve"> (</w:t>
            </w:r>
            <w:r w:rsidRPr="00293075">
              <w:rPr>
                <w:szCs w:val="20"/>
              </w:rPr>
              <w:t>thirty</w:t>
            </w:r>
            <w:r w:rsidRPr="00293075">
              <w:rPr>
                <w:szCs w:val="20"/>
                <w:lang w:val="id-ID"/>
              </w:rPr>
              <w:t xml:space="preserve">) days </w:t>
            </w:r>
            <w:r w:rsidRPr="00293075">
              <w:rPr>
                <w:szCs w:val="20"/>
              </w:rPr>
              <w:t>before the starts of each of quarterly report period, the Daily Traffic Realization Report and Toll Revenue Report related to the Project;</w:t>
            </w:r>
          </w:p>
          <w:p w:rsidR="00293075" w:rsidRPr="00293075" w:rsidRDefault="00293075" w:rsidP="00293075">
            <w:pPr>
              <w:keepNext/>
              <w:numPr>
                <w:ilvl w:val="0"/>
                <w:numId w:val="186"/>
              </w:numPr>
              <w:spacing w:after="0" w:line="240" w:lineRule="auto"/>
              <w:jc w:val="both"/>
              <w:outlineLvl w:val="0"/>
              <w:rPr>
                <w:szCs w:val="20"/>
                <w:lang w:val="id-ID"/>
              </w:rPr>
            </w:pPr>
            <w:r w:rsidRPr="00293075">
              <w:rPr>
                <w:szCs w:val="20"/>
                <w:lang w:val="id-ID"/>
              </w:rPr>
              <w:t>Such other information regarding the financial condition, business and operations on any member of the Group as the Lender may reasonably request;</w:t>
            </w:r>
          </w:p>
          <w:p w:rsidR="00293075" w:rsidRPr="00293075" w:rsidRDefault="00293075" w:rsidP="00293075">
            <w:pPr>
              <w:pStyle w:val="ListParagraph"/>
              <w:keepNext/>
              <w:numPr>
                <w:ilvl w:val="0"/>
                <w:numId w:val="186"/>
              </w:numPr>
              <w:ind w:leftChars="0"/>
              <w:contextualSpacing/>
              <w:jc w:val="both"/>
              <w:outlineLvl w:val="0"/>
              <w:rPr>
                <w:rFonts w:ascii="Roboto Light" w:hAnsi="Roboto Light"/>
                <w:color w:val="000000"/>
                <w:sz w:val="20"/>
                <w:szCs w:val="20"/>
              </w:rPr>
            </w:pPr>
            <w:r w:rsidRPr="00293075">
              <w:rPr>
                <w:rFonts w:ascii="Roboto Light" w:hAnsi="Roboto Light"/>
                <w:sz w:val="20"/>
                <w:szCs w:val="20"/>
                <w:lang w:val="id-ID"/>
              </w:rPr>
              <w:t xml:space="preserve">Notice of change in the authorised signatories of any [Obligor] signed by a director of such [Obligor] and containing the specimen signature of any new authorised signatories; </w:t>
            </w:r>
          </w:p>
          <w:p w:rsidR="00293075" w:rsidRPr="00293075" w:rsidRDefault="00293075" w:rsidP="00293075">
            <w:pPr>
              <w:keepNext/>
              <w:numPr>
                <w:ilvl w:val="0"/>
                <w:numId w:val="186"/>
              </w:numPr>
              <w:spacing w:after="0" w:line="240" w:lineRule="auto"/>
              <w:jc w:val="both"/>
              <w:outlineLvl w:val="0"/>
              <w:rPr>
                <w:color w:val="000000"/>
                <w:szCs w:val="20"/>
              </w:rPr>
            </w:pPr>
            <w:r w:rsidRPr="00293075">
              <w:rPr>
                <w:color w:val="000000"/>
                <w:szCs w:val="20"/>
              </w:rPr>
              <w:t>Certain reporting requirements under IIF’s Social &amp; Environmental Principles and its Corrective Action Plan including to upload documents related to social &amp; environmental impact assessment and action plans related to social &amp; environmental aspect in the Borrower’s or IIF’s website as applicable; and</w:t>
            </w:r>
          </w:p>
          <w:p w:rsidR="00293075" w:rsidRPr="00293075" w:rsidRDefault="00293075" w:rsidP="00293075">
            <w:pPr>
              <w:keepNext/>
              <w:numPr>
                <w:ilvl w:val="0"/>
                <w:numId w:val="186"/>
              </w:numPr>
              <w:spacing w:after="0" w:line="240" w:lineRule="auto"/>
              <w:jc w:val="both"/>
              <w:outlineLvl w:val="0"/>
              <w:rPr>
                <w:color w:val="000000"/>
                <w:szCs w:val="20"/>
              </w:rPr>
            </w:pPr>
            <w:r w:rsidRPr="00293075">
              <w:rPr>
                <w:color w:val="000000"/>
                <w:szCs w:val="20"/>
              </w:rPr>
              <w:t>Such other reporting requirement appropriate for transaction of this type</w:t>
            </w:r>
          </w:p>
          <w:p w:rsidR="00293075" w:rsidRPr="00293075" w:rsidRDefault="00293075" w:rsidP="0092577F">
            <w:pPr>
              <w:pStyle w:val="BodyTextIndent"/>
              <w:rPr>
                <w:rFonts w:ascii="Roboto Light" w:hAnsi="Roboto Light"/>
                <w:lang w:val="id-ID"/>
              </w:rPr>
            </w:pPr>
          </w:p>
          <w:p w:rsidR="00293075" w:rsidRPr="00293075" w:rsidRDefault="00293075" w:rsidP="0092577F">
            <w:pPr>
              <w:pStyle w:val="BodyTextIndent"/>
              <w:rPr>
                <w:rFonts w:ascii="Roboto Light" w:hAnsi="Roboto Light"/>
                <w:lang w:val="id-ID"/>
              </w:rPr>
            </w:pPr>
          </w:p>
        </w:tc>
      </w:tr>
      <w:tr w:rsidR="00293075" w:rsidRPr="00293075" w:rsidTr="0092577F">
        <w:tc>
          <w:tcPr>
            <w:tcW w:w="1531" w:type="pct"/>
            <w:shd w:val="clear" w:color="auto" w:fill="auto"/>
          </w:tcPr>
          <w:p w:rsidR="00293075" w:rsidRPr="00293075" w:rsidDel="008B47E0" w:rsidRDefault="00293075" w:rsidP="0092577F">
            <w:pPr>
              <w:keepLines/>
              <w:jc w:val="both"/>
              <w:rPr>
                <w:b/>
                <w:szCs w:val="20"/>
              </w:rPr>
            </w:pPr>
            <w:r w:rsidRPr="00293075">
              <w:rPr>
                <w:b/>
                <w:szCs w:val="20"/>
              </w:rPr>
              <w:lastRenderedPageBreak/>
              <w:t>Financial Covenants</w:t>
            </w:r>
          </w:p>
        </w:tc>
        <w:tc>
          <w:tcPr>
            <w:tcW w:w="3469" w:type="pct"/>
            <w:shd w:val="clear" w:color="auto" w:fill="auto"/>
          </w:tcPr>
          <w:p w:rsidR="00293075" w:rsidRPr="00293075" w:rsidRDefault="00293075" w:rsidP="0092577F">
            <w:pPr>
              <w:jc w:val="both"/>
              <w:rPr>
                <w:i/>
                <w:color w:val="000000"/>
                <w:szCs w:val="20"/>
              </w:rPr>
            </w:pPr>
            <w:r w:rsidRPr="00293075">
              <w:rPr>
                <w:i/>
                <w:color w:val="000000"/>
                <w:szCs w:val="20"/>
              </w:rPr>
              <w:t>[In discussion with ABC]</w:t>
            </w:r>
            <w:r w:rsidRPr="00293075">
              <w:rPr>
                <w:color w:val="000000"/>
                <w:szCs w:val="20"/>
                <w:lang w:val="sv-SE"/>
              </w:rPr>
              <w:t xml:space="preserve"> </w:t>
            </w:r>
          </w:p>
          <w:p w:rsidR="00293075" w:rsidRPr="00293075" w:rsidRDefault="00293075" w:rsidP="0092577F">
            <w:pPr>
              <w:jc w:val="both"/>
              <w:rPr>
                <w:color w:val="000000"/>
                <w:szCs w:val="20"/>
              </w:rPr>
            </w:pPr>
            <w:r w:rsidRPr="00293075">
              <w:rPr>
                <w:color w:val="000000"/>
                <w:szCs w:val="20"/>
                <w:lang w:val="id-ID"/>
              </w:rPr>
              <w:t>The Financial covenants applied all times through out the Facility Tenor</w:t>
            </w:r>
            <w:r w:rsidRPr="00293075">
              <w:rPr>
                <w:color w:val="000000"/>
                <w:szCs w:val="20"/>
              </w:rPr>
              <w:t>.</w:t>
            </w:r>
          </w:p>
        </w:tc>
      </w:tr>
      <w:tr w:rsidR="00293075" w:rsidRPr="00293075" w:rsidTr="0092577F">
        <w:tc>
          <w:tcPr>
            <w:tcW w:w="1531" w:type="pct"/>
            <w:shd w:val="clear" w:color="auto" w:fill="auto"/>
          </w:tcPr>
          <w:p w:rsidR="00293075" w:rsidRPr="00293075" w:rsidRDefault="00293075" w:rsidP="0092577F">
            <w:pPr>
              <w:keepLines/>
              <w:jc w:val="both"/>
              <w:rPr>
                <w:b/>
                <w:szCs w:val="20"/>
              </w:rPr>
            </w:pPr>
            <w:r w:rsidRPr="00293075">
              <w:rPr>
                <w:b/>
                <w:szCs w:val="20"/>
              </w:rPr>
              <w:t>General Undertakings</w:t>
            </w:r>
          </w:p>
        </w:tc>
        <w:tc>
          <w:tcPr>
            <w:tcW w:w="3469" w:type="pct"/>
            <w:shd w:val="clear" w:color="auto" w:fill="auto"/>
          </w:tcPr>
          <w:p w:rsidR="00293075" w:rsidRPr="00293075" w:rsidRDefault="00293075" w:rsidP="0092577F">
            <w:pPr>
              <w:jc w:val="both"/>
              <w:rPr>
                <w:rFonts w:cs="Tahoma"/>
                <w:color w:val="000000"/>
                <w:szCs w:val="20"/>
              </w:rPr>
            </w:pPr>
            <w:r w:rsidRPr="00293075">
              <w:rPr>
                <w:rFonts w:cs="Tahoma"/>
                <w:color w:val="000000"/>
                <w:szCs w:val="20"/>
                <w:lang w:val="id-ID"/>
              </w:rPr>
              <w:t xml:space="preserve">Undertakings customary for the Facility of this nature will be included in the </w:t>
            </w:r>
            <w:r w:rsidRPr="00293075">
              <w:rPr>
                <w:rFonts w:cs="Tahoma"/>
                <w:color w:val="000000"/>
                <w:szCs w:val="20"/>
              </w:rPr>
              <w:t xml:space="preserve">Facility </w:t>
            </w:r>
            <w:r w:rsidRPr="00293075">
              <w:rPr>
                <w:rFonts w:cs="Tahoma"/>
                <w:color w:val="000000"/>
                <w:szCs w:val="20"/>
                <w:lang w:val="id-ID"/>
              </w:rPr>
              <w:t>Agreement, including (without limitation)</w:t>
            </w:r>
            <w:r w:rsidRPr="00293075">
              <w:rPr>
                <w:rFonts w:cs="Tahoma"/>
                <w:color w:val="000000"/>
                <w:szCs w:val="20"/>
              </w:rPr>
              <w:t>:</w:t>
            </w:r>
          </w:p>
          <w:p w:rsidR="00293075" w:rsidRPr="00293075" w:rsidRDefault="00293075" w:rsidP="00293075">
            <w:pPr>
              <w:keepNext/>
              <w:numPr>
                <w:ilvl w:val="0"/>
                <w:numId w:val="181"/>
              </w:numPr>
              <w:spacing w:after="0" w:line="240" w:lineRule="auto"/>
              <w:jc w:val="both"/>
              <w:outlineLvl w:val="0"/>
              <w:rPr>
                <w:color w:val="000000"/>
                <w:szCs w:val="20"/>
                <w:lang w:val="id-ID"/>
              </w:rPr>
            </w:pPr>
            <w:r w:rsidRPr="00293075">
              <w:rPr>
                <w:color w:val="000000"/>
                <w:szCs w:val="20"/>
              </w:rPr>
              <w:lastRenderedPageBreak/>
              <w:t>Status</w:t>
            </w:r>
            <w:r w:rsidRPr="00293075">
              <w:rPr>
                <w:color w:val="000000"/>
                <w:szCs w:val="20"/>
                <w:lang w:val="id-ID"/>
              </w:rPr>
              <w:t xml:space="preserve"> and due authorization</w:t>
            </w:r>
            <w:r w:rsidRPr="00293075">
              <w:rPr>
                <w:color w:val="000000"/>
                <w:szCs w:val="20"/>
              </w:rPr>
              <w:t xml:space="preserve">; </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Maintenance of all material licenses, registrations, and authorizations</w:t>
            </w:r>
            <w:r w:rsidRPr="00293075">
              <w:rPr>
                <w:rFonts w:ascii="Roboto Light" w:hAnsi="Roboto Light"/>
                <w:sz w:val="20"/>
                <w:szCs w:val="20"/>
                <w:lang w:val="id-ID"/>
              </w:rPr>
              <w:t xml:space="preserve">; </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No change of shareholders;</w:t>
            </w:r>
          </w:p>
          <w:p w:rsidR="00293075" w:rsidRPr="00293075" w:rsidRDefault="00293075" w:rsidP="00293075">
            <w:pPr>
              <w:keepNext/>
              <w:numPr>
                <w:ilvl w:val="0"/>
                <w:numId w:val="181"/>
              </w:numPr>
              <w:spacing w:after="0" w:line="240" w:lineRule="auto"/>
              <w:jc w:val="both"/>
              <w:outlineLvl w:val="0"/>
              <w:rPr>
                <w:color w:val="000000"/>
                <w:szCs w:val="20"/>
                <w:lang w:val="id-ID"/>
              </w:rPr>
            </w:pPr>
            <w:r w:rsidRPr="00293075">
              <w:rPr>
                <w:color w:val="000000"/>
                <w:szCs w:val="20"/>
              </w:rPr>
              <w:t>No changes in Borrowers group structure;</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 xml:space="preserve">Compliance with </w:t>
            </w:r>
            <w:r w:rsidRPr="00293075">
              <w:rPr>
                <w:rFonts w:ascii="Roboto Light" w:hAnsi="Roboto Light"/>
                <w:sz w:val="20"/>
                <w:szCs w:val="20"/>
                <w:lang w:val="id-ID"/>
              </w:rPr>
              <w:t>laws;</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lang w:val="id-ID"/>
              </w:rPr>
              <w:t>Retention</w:t>
            </w:r>
            <w:r w:rsidRPr="00293075">
              <w:rPr>
                <w:rFonts w:ascii="Roboto Light" w:hAnsi="Roboto Light"/>
                <w:sz w:val="20"/>
                <w:szCs w:val="20"/>
              </w:rPr>
              <w:t xml:space="preserve"> of external reputable auditor acceptable to the Lender;</w:t>
            </w:r>
          </w:p>
          <w:p w:rsidR="00293075" w:rsidRPr="00293075" w:rsidRDefault="00293075" w:rsidP="00293075">
            <w:pPr>
              <w:keepNext/>
              <w:numPr>
                <w:ilvl w:val="0"/>
                <w:numId w:val="181"/>
              </w:numPr>
              <w:spacing w:after="0" w:line="240" w:lineRule="auto"/>
              <w:jc w:val="both"/>
              <w:outlineLvl w:val="0"/>
              <w:rPr>
                <w:i/>
                <w:color w:val="000000"/>
                <w:szCs w:val="20"/>
                <w:lang w:val="id-ID"/>
              </w:rPr>
            </w:pPr>
            <w:r w:rsidRPr="00293075">
              <w:rPr>
                <w:i/>
                <w:color w:val="000000"/>
                <w:szCs w:val="20"/>
                <w:lang w:val="id-ID"/>
              </w:rPr>
              <w:t>Pari passu</w:t>
            </w:r>
            <w:r w:rsidRPr="00293075">
              <w:rPr>
                <w:i/>
                <w:color w:val="000000"/>
                <w:szCs w:val="20"/>
              </w:rPr>
              <w:t xml:space="preserve"> </w:t>
            </w:r>
            <w:r w:rsidRPr="00293075">
              <w:rPr>
                <w:color w:val="000000"/>
                <w:szCs w:val="20"/>
              </w:rPr>
              <w:t>ranking</w:t>
            </w:r>
            <w:r w:rsidRPr="00293075">
              <w:rPr>
                <w:color w:val="000000"/>
                <w:szCs w:val="20"/>
                <w:lang w:val="id-ID"/>
              </w:rPr>
              <w:t>;</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Maintenance of insurances in the amount and type appropriate for the business</w:t>
            </w:r>
            <w:r w:rsidRPr="00293075">
              <w:rPr>
                <w:rFonts w:ascii="Roboto Light" w:hAnsi="Roboto Light"/>
                <w:sz w:val="20"/>
                <w:szCs w:val="20"/>
                <w:lang w:val="id-ID"/>
              </w:rPr>
              <w:t xml:space="preserve"> as agreed  by the Lender;</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Compliance to tax payment;</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Restriction on acquisition or investments;</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 xml:space="preserve">The Borrower shall not engage in mergers, </w:t>
            </w:r>
            <w:r w:rsidRPr="00293075">
              <w:rPr>
                <w:rFonts w:ascii="Roboto Light" w:hAnsi="Roboto Light"/>
                <w:sz w:val="20"/>
                <w:szCs w:val="20"/>
                <w:lang w:val="id-ID"/>
              </w:rPr>
              <w:t>consolidation</w:t>
            </w:r>
            <w:r w:rsidRPr="00293075">
              <w:rPr>
                <w:rFonts w:ascii="Roboto Light" w:hAnsi="Roboto Light"/>
                <w:sz w:val="20"/>
                <w:szCs w:val="20"/>
              </w:rPr>
              <w:t xml:space="preserve">, separation, </w:t>
            </w:r>
            <w:r w:rsidRPr="00293075">
              <w:rPr>
                <w:rFonts w:ascii="Roboto Light" w:hAnsi="Roboto Light"/>
                <w:sz w:val="20"/>
                <w:szCs w:val="20"/>
                <w:lang w:val="id-ID"/>
              </w:rPr>
              <w:t>or restructurisation without</w:t>
            </w:r>
            <w:r w:rsidRPr="00293075">
              <w:rPr>
                <w:rFonts w:ascii="Roboto Light" w:hAnsi="Roboto Light"/>
                <w:sz w:val="20"/>
                <w:szCs w:val="20"/>
              </w:rPr>
              <w:t xml:space="preserve"> written approval from Lender;</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 xml:space="preserve">Ensuring no material </w:t>
            </w:r>
            <w:r w:rsidRPr="00293075">
              <w:rPr>
                <w:rFonts w:ascii="Roboto Light" w:hAnsi="Roboto Light"/>
                <w:sz w:val="20"/>
                <w:szCs w:val="20"/>
                <w:lang w:val="id-ID"/>
              </w:rPr>
              <w:t>adverse effect</w:t>
            </w:r>
            <w:r w:rsidRPr="00293075">
              <w:rPr>
                <w:rFonts w:ascii="Roboto Light" w:hAnsi="Roboto Light"/>
                <w:sz w:val="20"/>
                <w:szCs w:val="20"/>
              </w:rPr>
              <w:t>;</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cs="Arial"/>
                <w:sz w:val="20"/>
                <w:szCs w:val="20"/>
              </w:rPr>
              <w:t xml:space="preserve">Any transaction with </w:t>
            </w:r>
            <w:r w:rsidRPr="00293075">
              <w:rPr>
                <w:rFonts w:ascii="Roboto Light" w:hAnsi="Roboto Light"/>
                <w:sz w:val="20"/>
                <w:szCs w:val="20"/>
              </w:rPr>
              <w:t>affiliates</w:t>
            </w:r>
            <w:r w:rsidRPr="00293075">
              <w:rPr>
                <w:rFonts w:ascii="Roboto Light" w:hAnsi="Roboto Light" w:cs="Arial"/>
                <w:sz w:val="20"/>
                <w:szCs w:val="20"/>
              </w:rPr>
              <w:t xml:space="preserve"> </w:t>
            </w:r>
            <w:r w:rsidRPr="00293075">
              <w:rPr>
                <w:rFonts w:ascii="Roboto Light" w:hAnsi="Roboto Light" w:cs="Arial"/>
                <w:sz w:val="20"/>
                <w:szCs w:val="20"/>
                <w:lang w:val="id-ID"/>
              </w:rPr>
              <w:t xml:space="preserve">or </w:t>
            </w:r>
            <w:r w:rsidRPr="00293075">
              <w:rPr>
                <w:rFonts w:ascii="Roboto Light" w:hAnsi="Roboto Light" w:cs="Arial"/>
                <w:sz w:val="20"/>
                <w:szCs w:val="20"/>
              </w:rPr>
              <w:t>related party is conducted based on arm’s length basis;</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cs="Arial"/>
                <w:sz w:val="20"/>
                <w:szCs w:val="20"/>
              </w:rPr>
              <w:t>No change of business;</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Subordination of all shareholders’ loan and inter-company loans;</w:t>
            </w:r>
          </w:p>
          <w:p w:rsidR="00293075" w:rsidRPr="00293075" w:rsidRDefault="00293075" w:rsidP="00293075">
            <w:pPr>
              <w:pStyle w:val="ColorfulList-Accent11"/>
              <w:keepNext/>
              <w:keepLines/>
              <w:numPr>
                <w:ilvl w:val="0"/>
                <w:numId w:val="181"/>
              </w:numPr>
              <w:contextualSpacing/>
              <w:jc w:val="both"/>
              <w:outlineLvl w:val="6"/>
              <w:rPr>
                <w:rFonts w:ascii="Roboto Light" w:hAnsi="Roboto Light"/>
                <w:sz w:val="20"/>
                <w:szCs w:val="20"/>
              </w:rPr>
            </w:pPr>
            <w:r w:rsidRPr="00293075">
              <w:rPr>
                <w:rFonts w:ascii="Roboto Light" w:hAnsi="Roboto Light"/>
                <w:sz w:val="20"/>
                <w:szCs w:val="20"/>
              </w:rPr>
              <w:t xml:space="preserve">The Borrower shall only use the Facility to provide cash deficiency for the </w:t>
            </w:r>
            <w:r w:rsidRPr="00293075">
              <w:rPr>
                <w:rFonts w:ascii="Roboto Light" w:hAnsi="Roboto Light"/>
                <w:sz w:val="20"/>
                <w:szCs w:val="20"/>
                <w:lang w:val="id-ID"/>
              </w:rPr>
              <w:t>P</w:t>
            </w:r>
            <w:r w:rsidRPr="00293075">
              <w:rPr>
                <w:rFonts w:ascii="Roboto Light" w:hAnsi="Roboto Light"/>
                <w:sz w:val="20"/>
                <w:szCs w:val="20"/>
              </w:rPr>
              <w:t>roject after COD;</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hAnsi="Roboto Light"/>
                <w:sz w:val="20"/>
                <w:szCs w:val="20"/>
              </w:rPr>
              <w:t>The Borrower shall not engage in sanctionable practices, which includes corrupt, fraudulent, coercive, collusive, and obstructive practices;</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hAnsi="Roboto Light"/>
                <w:sz w:val="20"/>
                <w:szCs w:val="20"/>
              </w:rPr>
              <w:t>The Borrower shall not apply a new loan from other lender without prior written consent of the existing Lender;</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hAnsi="Roboto Light"/>
                <w:sz w:val="20"/>
                <w:szCs w:val="20"/>
              </w:rPr>
              <w:t>The Borrower shall conduct procurement of goods and services</w:t>
            </w:r>
            <w:r w:rsidRPr="00293075">
              <w:rPr>
                <w:rFonts w:ascii="Roboto Light" w:hAnsi="Roboto Light"/>
                <w:sz w:val="20"/>
                <w:szCs w:val="20"/>
                <w:lang w:val="id-ID"/>
              </w:rPr>
              <w:t xml:space="preserve"> </w:t>
            </w:r>
            <w:r w:rsidRPr="00293075">
              <w:rPr>
                <w:rFonts w:ascii="Roboto Light" w:hAnsi="Roboto Light"/>
                <w:sz w:val="20"/>
                <w:szCs w:val="20"/>
              </w:rPr>
              <w:t>based on the principles of fairness, competition, transparency, no conspiracy and value for money;</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hAnsi="Roboto Light"/>
                <w:sz w:val="20"/>
                <w:szCs w:val="20"/>
              </w:rPr>
              <w:t>The Borrowe</w:t>
            </w:r>
            <w:r w:rsidRPr="00293075">
              <w:rPr>
                <w:rFonts w:ascii="Roboto Light" w:hAnsi="Roboto Light"/>
                <w:sz w:val="20"/>
                <w:szCs w:val="20"/>
                <w:lang w:val="id-ID"/>
              </w:rPr>
              <w:t>r</w:t>
            </w:r>
            <w:r w:rsidRPr="00293075">
              <w:rPr>
                <w:rFonts w:ascii="Roboto Light" w:hAnsi="Roboto Light"/>
                <w:sz w:val="20"/>
                <w:szCs w:val="20"/>
              </w:rPr>
              <w:t xml:space="preserve"> shall comply with IIF’s Social &amp; Environmental Principles, which includes the compliance to Corrective Action Plan and its reporting requirements;</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eastAsia="PMingLiU" w:hAnsi="Roboto Light"/>
                <w:sz w:val="20"/>
                <w:szCs w:val="20"/>
                <w:lang w:val="id-ID"/>
              </w:rPr>
              <w:t xml:space="preserve">The Borrower shall not </w:t>
            </w:r>
            <w:r w:rsidRPr="00293075">
              <w:rPr>
                <w:rFonts w:ascii="Roboto Light" w:hAnsi="Roboto Light"/>
                <w:color w:val="000000"/>
                <w:sz w:val="20"/>
                <w:szCs w:val="20"/>
              </w:rPr>
              <w:t>enter</w:t>
            </w:r>
            <w:r w:rsidRPr="00293075">
              <w:rPr>
                <w:rFonts w:ascii="Roboto Light" w:hAnsi="Roboto Light"/>
                <w:color w:val="000000"/>
                <w:sz w:val="20"/>
                <w:szCs w:val="20"/>
                <w:lang w:val="id-ID"/>
              </w:rPr>
              <w:t xml:space="preserve"> </w:t>
            </w:r>
            <w:r w:rsidRPr="00293075">
              <w:rPr>
                <w:rFonts w:ascii="Roboto Light" w:hAnsi="Roboto Light"/>
                <w:color w:val="000000"/>
                <w:sz w:val="20"/>
                <w:szCs w:val="20"/>
              </w:rPr>
              <w:t xml:space="preserve">into any transaction or engaged in any activity prohibited by any resolution of the United Nations Security Council under Chapter VII of the United Nations Charter </w:t>
            </w:r>
            <w:r w:rsidRPr="00293075">
              <w:rPr>
                <w:rFonts w:ascii="Roboto Light" w:hAnsi="Roboto Light"/>
                <w:color w:val="000000"/>
                <w:sz w:val="20"/>
                <w:szCs w:val="20"/>
                <w:lang w:val="id-ID"/>
              </w:rPr>
              <w:t>;</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hAnsi="Roboto Light"/>
                <w:sz w:val="20"/>
                <w:szCs w:val="20"/>
                <w:lang w:val="id-ID"/>
              </w:rPr>
              <w:t>The Borrower shall not use the Facility to finance any business activities listed under the IIF’s Exclusion List;</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hAnsi="Roboto Light"/>
                <w:sz w:val="20"/>
                <w:szCs w:val="20"/>
              </w:rPr>
              <w:t>The Borrower and its affiliation that act as behalf of the Borrower, shall comply with the regulation and will not engage in any activity prohibited by World Bank’s Anti Corruption Guideline;</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eastAsia="PMingLiU" w:hAnsi="Roboto Light"/>
                <w:sz w:val="20"/>
                <w:szCs w:val="20"/>
                <w:lang w:val="id-ID"/>
              </w:rPr>
              <w:t xml:space="preserve">The Borrower shall not </w:t>
            </w:r>
            <w:r w:rsidRPr="00293075">
              <w:rPr>
                <w:rFonts w:ascii="Roboto Light" w:hAnsi="Roboto Light"/>
                <w:color w:val="000000"/>
                <w:sz w:val="20"/>
                <w:szCs w:val="20"/>
              </w:rPr>
              <w:t>enter</w:t>
            </w:r>
            <w:r w:rsidRPr="00293075">
              <w:rPr>
                <w:rFonts w:ascii="Roboto Light" w:hAnsi="Roboto Light"/>
                <w:color w:val="000000"/>
                <w:sz w:val="20"/>
                <w:szCs w:val="20"/>
                <w:lang w:val="id-ID"/>
              </w:rPr>
              <w:t xml:space="preserve"> </w:t>
            </w:r>
            <w:r w:rsidRPr="00293075">
              <w:rPr>
                <w:rFonts w:ascii="Roboto Light" w:hAnsi="Roboto Light"/>
                <w:color w:val="000000"/>
                <w:sz w:val="20"/>
                <w:szCs w:val="20"/>
              </w:rPr>
              <w:t xml:space="preserve">into any transaction or engaged in any activity prohibited by any resolution of the United Nations Security Council under Chapter VII of the United Nations Charter and World Bank Listing of Ineligible Firms &amp; Individual as publicized and updated in official website of World Bank </w:t>
            </w:r>
            <w:r w:rsidRPr="00293075">
              <w:rPr>
                <w:rFonts w:ascii="Roboto Light" w:hAnsi="Roboto Light"/>
                <w:color w:val="000000"/>
                <w:sz w:val="20"/>
                <w:szCs w:val="20"/>
                <w:lang w:val="id-ID"/>
              </w:rPr>
              <w:t>;</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hAnsi="Roboto Light"/>
                <w:sz w:val="20"/>
                <w:szCs w:val="20"/>
              </w:rPr>
              <w:t>Restriction on asset disposal, except for daily business activities of the Borrower with maximum value up to</w:t>
            </w:r>
            <w:r w:rsidRPr="00293075">
              <w:rPr>
                <w:rFonts w:ascii="Roboto Light" w:hAnsi="Roboto Light"/>
                <w:sz w:val="20"/>
                <w:szCs w:val="20"/>
                <w:lang w:val="id-ID"/>
              </w:rPr>
              <w:t xml:space="preserve"> IDR</w:t>
            </w:r>
            <w:r w:rsidRPr="00293075">
              <w:rPr>
                <w:rFonts w:ascii="Roboto Light" w:hAnsi="Roboto Light"/>
                <w:sz w:val="20"/>
                <w:szCs w:val="20"/>
              </w:rPr>
              <w:t xml:space="preserve"> 10.000.000.000,- (Ten Billion</w:t>
            </w:r>
            <w:r w:rsidRPr="00293075">
              <w:rPr>
                <w:rFonts w:ascii="Roboto Light" w:hAnsi="Roboto Light"/>
                <w:sz w:val="20"/>
                <w:szCs w:val="20"/>
                <w:lang w:val="id-ID"/>
              </w:rPr>
              <w:t xml:space="preserve"> Rupiah</w:t>
            </w:r>
            <w:r w:rsidRPr="00293075">
              <w:rPr>
                <w:rFonts w:ascii="Roboto Light" w:hAnsi="Roboto Light"/>
                <w:sz w:val="20"/>
                <w:szCs w:val="20"/>
              </w:rPr>
              <w:t>).</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hAnsi="Roboto Light"/>
                <w:sz w:val="20"/>
                <w:szCs w:val="20"/>
              </w:rPr>
              <w:t xml:space="preserve">The Borrower shall maintain all material contracts related to </w:t>
            </w:r>
            <w:r w:rsidRPr="00293075">
              <w:rPr>
                <w:rFonts w:ascii="Roboto Light" w:hAnsi="Roboto Light"/>
                <w:sz w:val="20"/>
                <w:szCs w:val="20"/>
                <w:lang w:val="id-ID"/>
              </w:rPr>
              <w:t>business</w:t>
            </w:r>
            <w:r w:rsidRPr="00293075">
              <w:rPr>
                <w:rFonts w:ascii="Roboto Light" w:hAnsi="Roboto Light"/>
                <w:sz w:val="20"/>
                <w:szCs w:val="20"/>
              </w:rPr>
              <w:t xml:space="preserve"> activity;</w:t>
            </w:r>
          </w:p>
          <w:p w:rsidR="00293075" w:rsidRPr="00293075" w:rsidRDefault="00293075" w:rsidP="00293075">
            <w:pPr>
              <w:keepNext/>
              <w:numPr>
                <w:ilvl w:val="0"/>
                <w:numId w:val="181"/>
              </w:numPr>
              <w:spacing w:after="0" w:line="240" w:lineRule="auto"/>
              <w:jc w:val="both"/>
              <w:outlineLvl w:val="0"/>
              <w:rPr>
                <w:rFonts w:cs="Tahoma"/>
                <w:szCs w:val="20"/>
                <w:lang w:val="id-ID"/>
              </w:rPr>
            </w:pPr>
            <w:r w:rsidRPr="00293075">
              <w:rPr>
                <w:rFonts w:cs="Tahoma"/>
                <w:szCs w:val="20"/>
              </w:rPr>
              <w:t>Upon</w:t>
            </w:r>
            <w:r w:rsidRPr="00293075">
              <w:rPr>
                <w:szCs w:val="20"/>
              </w:rPr>
              <w:t xml:space="preserve"> </w:t>
            </w:r>
            <w:r w:rsidRPr="00293075">
              <w:rPr>
                <w:rFonts w:cs="Tahoma"/>
                <w:szCs w:val="20"/>
                <w:lang w:val="id-ID"/>
              </w:rPr>
              <w:t xml:space="preserve">prior notice, the Borrower shall permit </w:t>
            </w:r>
            <w:r w:rsidRPr="00293075">
              <w:rPr>
                <w:rFonts w:cs="Tahoma"/>
                <w:szCs w:val="20"/>
              </w:rPr>
              <w:t>Lenders’</w:t>
            </w:r>
            <w:r w:rsidRPr="00293075">
              <w:rPr>
                <w:rFonts w:cs="Tahoma"/>
                <w:szCs w:val="20"/>
                <w:lang w:val="id-ID"/>
              </w:rPr>
              <w:t xml:space="preserve"> representative or any of its agents or designees to visit the project </w:t>
            </w:r>
            <w:r w:rsidRPr="00293075">
              <w:rPr>
                <w:rFonts w:cs="Tahoma"/>
                <w:szCs w:val="20"/>
                <w:lang w:val="id-ID"/>
              </w:rPr>
              <w:lastRenderedPageBreak/>
              <w:t xml:space="preserve">site, </w:t>
            </w:r>
            <w:r w:rsidRPr="00293075">
              <w:rPr>
                <w:rFonts w:cs="Tahoma"/>
                <w:szCs w:val="20"/>
              </w:rPr>
              <w:t xml:space="preserve">to get information and/or queries access related with the financial statements, </w:t>
            </w:r>
            <w:r w:rsidRPr="00293075">
              <w:rPr>
                <w:rFonts w:cs="Tahoma"/>
                <w:szCs w:val="20"/>
                <w:lang w:val="id-ID"/>
              </w:rPr>
              <w:t>and have access to employees, agents, contractors who have or may have knowledge of matters with respect to which IIF seeks information. For avoidance of doubt, no prior notice shall be necessary  if there is potential or continuing Event of Default or if special circumtances so require</w:t>
            </w:r>
            <w:r w:rsidRPr="00293075">
              <w:rPr>
                <w:rFonts w:cs="Tahoma"/>
                <w:szCs w:val="20"/>
              </w:rPr>
              <w:t>;</w:t>
            </w:r>
          </w:p>
          <w:p w:rsidR="00293075" w:rsidRPr="00293075" w:rsidRDefault="00293075" w:rsidP="00293075">
            <w:pPr>
              <w:keepNext/>
              <w:numPr>
                <w:ilvl w:val="0"/>
                <w:numId w:val="181"/>
              </w:numPr>
              <w:spacing w:after="0" w:line="240" w:lineRule="auto"/>
              <w:jc w:val="both"/>
              <w:outlineLvl w:val="0"/>
              <w:rPr>
                <w:rFonts w:cs="Tahoma"/>
                <w:szCs w:val="20"/>
                <w:lang w:val="id-ID"/>
              </w:rPr>
            </w:pPr>
            <w:r w:rsidRPr="00293075">
              <w:rPr>
                <w:rFonts w:cs="Tahoma"/>
                <w:szCs w:val="20"/>
              </w:rPr>
              <w:t>The Borrower shall notify the Lender of any other Borrowers’ project financing plan and its subsidiaries that needs financing from third parties;</w:t>
            </w:r>
          </w:p>
          <w:p w:rsidR="00293075" w:rsidRPr="00293075" w:rsidRDefault="00293075" w:rsidP="00293075">
            <w:pPr>
              <w:keepNext/>
              <w:numPr>
                <w:ilvl w:val="0"/>
                <w:numId w:val="181"/>
              </w:numPr>
              <w:spacing w:after="0" w:line="240" w:lineRule="auto"/>
              <w:jc w:val="both"/>
              <w:outlineLvl w:val="0"/>
              <w:rPr>
                <w:rFonts w:cs="Tahoma"/>
                <w:szCs w:val="20"/>
                <w:lang w:val="id-ID"/>
              </w:rPr>
            </w:pPr>
            <w:r w:rsidRPr="00293075">
              <w:rPr>
                <w:rFonts w:cs="Tahoma"/>
                <w:szCs w:val="20"/>
              </w:rPr>
              <w:t>The Borrower shall not pledge its asset to banks or other parties</w:t>
            </w:r>
            <w:r w:rsidRPr="00293075">
              <w:rPr>
                <w:rFonts w:cs="Tahoma"/>
                <w:szCs w:val="20"/>
                <w:lang w:val="id-ID"/>
              </w:rPr>
              <w:t>,</w:t>
            </w:r>
            <w:r w:rsidRPr="00293075">
              <w:rPr>
                <w:rFonts w:cs="Tahoma"/>
                <w:szCs w:val="20"/>
              </w:rPr>
              <w:t xml:space="preserve"> except as collateral for the Syndication Credit Facility</w:t>
            </w:r>
            <w:r w:rsidRPr="00293075">
              <w:rPr>
                <w:rFonts w:cs="Tahoma"/>
                <w:szCs w:val="20"/>
                <w:lang w:val="id-ID"/>
              </w:rPr>
              <w:t>,</w:t>
            </w:r>
            <w:r w:rsidRPr="00293075">
              <w:rPr>
                <w:rFonts w:cs="Tahoma"/>
                <w:szCs w:val="20"/>
              </w:rPr>
              <w:t xml:space="preserve"> without prior written consent of the Lender; and</w:t>
            </w:r>
          </w:p>
          <w:p w:rsidR="00293075" w:rsidRPr="00293075" w:rsidRDefault="00293075" w:rsidP="00293075">
            <w:pPr>
              <w:keepNext/>
              <w:numPr>
                <w:ilvl w:val="0"/>
                <w:numId w:val="181"/>
              </w:numPr>
              <w:spacing w:after="0" w:line="240" w:lineRule="auto"/>
              <w:jc w:val="both"/>
              <w:outlineLvl w:val="0"/>
              <w:rPr>
                <w:rFonts w:cs="Tahoma"/>
                <w:szCs w:val="20"/>
                <w:lang w:val="id-ID"/>
              </w:rPr>
            </w:pPr>
            <w:r w:rsidRPr="00293075">
              <w:rPr>
                <w:rFonts w:cs="Tahoma"/>
                <w:szCs w:val="20"/>
              </w:rPr>
              <w:t>The Borrower shall not pay any dividend;</w:t>
            </w:r>
          </w:p>
          <w:p w:rsidR="00293075" w:rsidRPr="00293075" w:rsidRDefault="00293075" w:rsidP="00293075">
            <w:pPr>
              <w:pStyle w:val="ListParagraph"/>
              <w:widowControl/>
              <w:numPr>
                <w:ilvl w:val="0"/>
                <w:numId w:val="181"/>
              </w:numPr>
              <w:ind w:leftChars="0"/>
              <w:contextualSpacing/>
              <w:jc w:val="both"/>
              <w:rPr>
                <w:rFonts w:ascii="Roboto Light" w:hAnsi="Roboto Light"/>
                <w:sz w:val="20"/>
                <w:szCs w:val="20"/>
              </w:rPr>
            </w:pPr>
            <w:r w:rsidRPr="00293075">
              <w:rPr>
                <w:rFonts w:ascii="Roboto Light" w:hAnsi="Roboto Light"/>
                <w:sz w:val="20"/>
                <w:szCs w:val="20"/>
              </w:rPr>
              <w:t>Such other conditions standard for transaction of this type.</w:t>
            </w:r>
          </w:p>
          <w:p w:rsidR="00293075" w:rsidRPr="00293075" w:rsidRDefault="00293075" w:rsidP="0092577F">
            <w:pPr>
              <w:ind w:left="360"/>
              <w:jc w:val="both"/>
              <w:rPr>
                <w:szCs w:val="20"/>
                <w:lang w:val="id-ID"/>
              </w:rPr>
            </w:pPr>
            <w:r w:rsidRPr="00293075">
              <w:rPr>
                <w:rFonts w:cs="Tahoma"/>
                <w:color w:val="000000"/>
                <w:szCs w:val="20"/>
                <w:lang w:val="id-ID"/>
              </w:rPr>
              <w:t>.</w:t>
            </w:r>
          </w:p>
        </w:tc>
      </w:tr>
      <w:tr w:rsidR="00293075" w:rsidRPr="00293075" w:rsidTr="0092577F">
        <w:tc>
          <w:tcPr>
            <w:tcW w:w="1531" w:type="pct"/>
            <w:shd w:val="clear" w:color="auto" w:fill="auto"/>
          </w:tcPr>
          <w:p w:rsidR="00293075" w:rsidRPr="00293075" w:rsidRDefault="00293075" w:rsidP="0092577F">
            <w:pPr>
              <w:keepLines/>
              <w:jc w:val="both"/>
              <w:rPr>
                <w:b/>
                <w:szCs w:val="20"/>
              </w:rPr>
            </w:pPr>
            <w:r w:rsidRPr="00293075">
              <w:rPr>
                <w:b/>
                <w:szCs w:val="20"/>
              </w:rPr>
              <w:lastRenderedPageBreak/>
              <w:t>Events of Default</w:t>
            </w:r>
          </w:p>
        </w:tc>
        <w:tc>
          <w:tcPr>
            <w:tcW w:w="3469" w:type="pct"/>
            <w:shd w:val="clear" w:color="auto" w:fill="auto"/>
          </w:tcPr>
          <w:p w:rsidR="00293075" w:rsidRPr="00293075" w:rsidRDefault="00293075" w:rsidP="0092577F">
            <w:pPr>
              <w:jc w:val="both"/>
              <w:rPr>
                <w:color w:val="000000"/>
                <w:szCs w:val="20"/>
              </w:rPr>
            </w:pPr>
            <w:r w:rsidRPr="00293075">
              <w:rPr>
                <w:color w:val="000000"/>
                <w:szCs w:val="20"/>
                <w:lang w:val="id-ID"/>
              </w:rPr>
              <w:t>Events of default c</w:t>
            </w:r>
            <w:r w:rsidRPr="00293075">
              <w:rPr>
                <w:color w:val="000000"/>
                <w:szCs w:val="20"/>
              </w:rPr>
              <w:t xml:space="preserve">ustomary for </w:t>
            </w:r>
            <w:r w:rsidRPr="00293075">
              <w:rPr>
                <w:color w:val="000000"/>
                <w:szCs w:val="20"/>
                <w:lang w:val="id-ID"/>
              </w:rPr>
              <w:t>Facility</w:t>
            </w:r>
            <w:r w:rsidRPr="00293075">
              <w:rPr>
                <w:color w:val="000000"/>
                <w:szCs w:val="20"/>
              </w:rPr>
              <w:t xml:space="preserve"> of this nature</w:t>
            </w:r>
            <w:r w:rsidRPr="00293075">
              <w:rPr>
                <w:color w:val="000000"/>
                <w:szCs w:val="20"/>
                <w:lang w:val="id-ID"/>
              </w:rPr>
              <w:t xml:space="preserve"> will be included in the Agreement </w:t>
            </w:r>
            <w:r w:rsidRPr="00293075">
              <w:rPr>
                <w:color w:val="000000"/>
                <w:szCs w:val="20"/>
              </w:rPr>
              <w:t xml:space="preserve">, including </w:t>
            </w:r>
            <w:r w:rsidRPr="00293075">
              <w:rPr>
                <w:color w:val="000000"/>
                <w:szCs w:val="20"/>
                <w:lang w:val="id-ID"/>
              </w:rPr>
              <w:t>(without limitation)</w:t>
            </w:r>
            <w:r w:rsidRPr="00293075">
              <w:rPr>
                <w:color w:val="000000"/>
                <w:szCs w:val="20"/>
              </w:rPr>
              <w:t xml:space="preserve">: </w:t>
            </w:r>
          </w:p>
          <w:p w:rsidR="00293075" w:rsidRPr="00293075" w:rsidRDefault="00293075" w:rsidP="00293075">
            <w:pPr>
              <w:pStyle w:val="ListParagraph"/>
              <w:keepNext/>
              <w:widowControl/>
              <w:numPr>
                <w:ilvl w:val="0"/>
                <w:numId w:val="187"/>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 xml:space="preserve">Failure to pay principal, fees, interest, or any other sums due under this Facility </w:t>
            </w:r>
            <w:r w:rsidRPr="00293075">
              <w:rPr>
                <w:rFonts w:ascii="Roboto Light" w:hAnsi="Roboto Light"/>
                <w:color w:val="000000"/>
                <w:sz w:val="20"/>
                <w:szCs w:val="20"/>
                <w:lang w:val="id-ID"/>
              </w:rPr>
              <w:t xml:space="preserve">(other than due to administrative error, subject to remedy period of up to 3 (three) Business Days), </w:t>
            </w:r>
          </w:p>
          <w:p w:rsidR="00293075" w:rsidRPr="00293075" w:rsidRDefault="00293075" w:rsidP="00293075">
            <w:pPr>
              <w:keepNext/>
              <w:numPr>
                <w:ilvl w:val="0"/>
                <w:numId w:val="187"/>
              </w:numPr>
              <w:spacing w:after="0" w:line="240" w:lineRule="auto"/>
              <w:jc w:val="both"/>
              <w:outlineLvl w:val="0"/>
              <w:rPr>
                <w:color w:val="000000"/>
                <w:szCs w:val="20"/>
                <w:lang w:val="id-ID"/>
              </w:rPr>
            </w:pPr>
            <w:r w:rsidRPr="00293075">
              <w:rPr>
                <w:color w:val="000000"/>
                <w:szCs w:val="20"/>
              </w:rPr>
              <w:t>Any Financial and non Financial Covenants not satisfied;</w:t>
            </w:r>
          </w:p>
          <w:p w:rsidR="00293075" w:rsidRPr="00293075" w:rsidRDefault="00293075" w:rsidP="00293075">
            <w:pPr>
              <w:pStyle w:val="ListParagraph"/>
              <w:keepNext/>
              <w:widowControl/>
              <w:numPr>
                <w:ilvl w:val="0"/>
                <w:numId w:val="187"/>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Failure to comply with any other obligations, including but not limited to General Undertakings, subject to 3</w:t>
            </w:r>
            <w:r w:rsidRPr="00293075">
              <w:rPr>
                <w:rFonts w:ascii="Roboto Light" w:hAnsi="Roboto Light"/>
                <w:color w:val="000000"/>
                <w:sz w:val="20"/>
                <w:szCs w:val="20"/>
              </w:rPr>
              <w:t>0</w:t>
            </w:r>
            <w:r w:rsidRPr="00293075">
              <w:rPr>
                <w:rFonts w:ascii="Roboto Light" w:hAnsi="Roboto Light"/>
                <w:color w:val="000000"/>
                <w:sz w:val="20"/>
                <w:szCs w:val="20"/>
                <w:lang w:val="id-ID"/>
              </w:rPr>
              <w:t xml:space="preserve"> (thrity) calendar days remedy period if capable of remedy</w:t>
            </w:r>
            <w:r w:rsidRPr="00293075">
              <w:rPr>
                <w:rFonts w:ascii="Roboto Light" w:hAnsi="Roboto Light"/>
                <w:color w:val="000000"/>
                <w:sz w:val="20"/>
                <w:szCs w:val="20"/>
              </w:rPr>
              <w:t>;</w:t>
            </w:r>
          </w:p>
          <w:p w:rsidR="00293075" w:rsidRPr="00293075" w:rsidRDefault="00293075" w:rsidP="00293075">
            <w:pPr>
              <w:pStyle w:val="ListParagraph"/>
              <w:keepNext/>
              <w:widowControl/>
              <w:numPr>
                <w:ilvl w:val="0"/>
                <w:numId w:val="187"/>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lang w:val="id-ID"/>
              </w:rPr>
              <w:t>Misrepresentation;</w:t>
            </w:r>
          </w:p>
          <w:p w:rsidR="00293075" w:rsidRPr="00293075" w:rsidRDefault="00293075" w:rsidP="00293075">
            <w:pPr>
              <w:keepNext/>
              <w:numPr>
                <w:ilvl w:val="0"/>
                <w:numId w:val="187"/>
              </w:numPr>
              <w:spacing w:after="0" w:line="240" w:lineRule="auto"/>
              <w:contextualSpacing/>
              <w:jc w:val="both"/>
              <w:outlineLvl w:val="0"/>
              <w:rPr>
                <w:color w:val="000000"/>
                <w:szCs w:val="20"/>
              </w:rPr>
            </w:pPr>
            <w:r w:rsidRPr="00293075">
              <w:rPr>
                <w:color w:val="000000"/>
                <w:szCs w:val="20"/>
              </w:rPr>
              <w:t>Cross default;</w:t>
            </w:r>
          </w:p>
          <w:p w:rsidR="00293075" w:rsidRPr="00293075" w:rsidRDefault="00293075" w:rsidP="00293075">
            <w:pPr>
              <w:keepNext/>
              <w:numPr>
                <w:ilvl w:val="0"/>
                <w:numId w:val="187"/>
              </w:numPr>
              <w:spacing w:after="0" w:line="240" w:lineRule="auto"/>
              <w:contextualSpacing/>
              <w:jc w:val="both"/>
              <w:outlineLvl w:val="0"/>
              <w:rPr>
                <w:color w:val="000000"/>
                <w:szCs w:val="20"/>
              </w:rPr>
            </w:pPr>
            <w:r w:rsidRPr="00293075">
              <w:rPr>
                <w:color w:val="000000"/>
                <w:szCs w:val="20"/>
              </w:rPr>
              <w:t>Insolvency, bankruptcy, or any other similar events;</w:t>
            </w:r>
          </w:p>
          <w:p w:rsidR="00293075" w:rsidRPr="00293075" w:rsidRDefault="00293075" w:rsidP="00293075">
            <w:pPr>
              <w:keepNext/>
              <w:numPr>
                <w:ilvl w:val="0"/>
                <w:numId w:val="187"/>
              </w:numPr>
              <w:spacing w:after="0" w:line="240" w:lineRule="auto"/>
              <w:contextualSpacing/>
              <w:jc w:val="both"/>
              <w:outlineLvl w:val="0"/>
              <w:rPr>
                <w:color w:val="000000"/>
                <w:szCs w:val="20"/>
              </w:rPr>
            </w:pPr>
            <w:r w:rsidRPr="00293075">
              <w:rPr>
                <w:color w:val="000000"/>
                <w:szCs w:val="20"/>
                <w:lang w:val="id-ID"/>
              </w:rPr>
              <w:t>Unlawfulness</w:t>
            </w:r>
            <w:r w:rsidRPr="00293075">
              <w:rPr>
                <w:color w:val="000000"/>
                <w:szCs w:val="20"/>
              </w:rPr>
              <w:t>;</w:t>
            </w:r>
          </w:p>
          <w:p w:rsidR="00293075" w:rsidRPr="00293075" w:rsidRDefault="00293075" w:rsidP="00293075">
            <w:pPr>
              <w:keepNext/>
              <w:numPr>
                <w:ilvl w:val="0"/>
                <w:numId w:val="187"/>
              </w:numPr>
              <w:spacing w:after="0" w:line="240" w:lineRule="auto"/>
              <w:contextualSpacing/>
              <w:jc w:val="both"/>
              <w:outlineLvl w:val="0"/>
              <w:rPr>
                <w:color w:val="000000"/>
                <w:szCs w:val="20"/>
              </w:rPr>
            </w:pPr>
            <w:r w:rsidRPr="00293075">
              <w:rPr>
                <w:color w:val="000000"/>
                <w:szCs w:val="20"/>
                <w:lang w:val="id-ID"/>
              </w:rPr>
              <w:t>Repudiation and rescission;</w:t>
            </w:r>
          </w:p>
          <w:p w:rsidR="00293075" w:rsidRPr="00293075" w:rsidRDefault="00293075" w:rsidP="00293075">
            <w:pPr>
              <w:keepNext/>
              <w:numPr>
                <w:ilvl w:val="0"/>
                <w:numId w:val="187"/>
              </w:numPr>
              <w:spacing w:after="0" w:line="240" w:lineRule="auto"/>
              <w:contextualSpacing/>
              <w:jc w:val="both"/>
              <w:outlineLvl w:val="0"/>
              <w:rPr>
                <w:color w:val="000000"/>
                <w:szCs w:val="20"/>
              </w:rPr>
            </w:pPr>
            <w:r w:rsidRPr="00293075">
              <w:rPr>
                <w:color w:val="000000"/>
                <w:szCs w:val="20"/>
                <w:lang w:val="id-ID"/>
              </w:rPr>
              <w:t>Litigation and final judgments or court orders in relation to the Borrower or their assets which could reasonably be expected to have a material adverse effect;</w:t>
            </w:r>
          </w:p>
          <w:p w:rsidR="00293075" w:rsidRPr="00293075" w:rsidRDefault="00293075" w:rsidP="00293075">
            <w:pPr>
              <w:keepNext/>
              <w:numPr>
                <w:ilvl w:val="0"/>
                <w:numId w:val="187"/>
              </w:numPr>
              <w:spacing w:after="0" w:line="240" w:lineRule="auto"/>
              <w:jc w:val="both"/>
              <w:outlineLvl w:val="0"/>
              <w:rPr>
                <w:color w:val="000000"/>
                <w:szCs w:val="20"/>
                <w:lang w:val="id-ID"/>
              </w:rPr>
            </w:pPr>
            <w:r w:rsidRPr="00293075">
              <w:rPr>
                <w:color w:val="000000"/>
                <w:szCs w:val="20"/>
              </w:rPr>
              <w:t>Cessation of business;</w:t>
            </w:r>
          </w:p>
          <w:p w:rsidR="00293075" w:rsidRPr="00293075" w:rsidRDefault="00293075" w:rsidP="00293075">
            <w:pPr>
              <w:keepNext/>
              <w:numPr>
                <w:ilvl w:val="0"/>
                <w:numId w:val="187"/>
              </w:numPr>
              <w:spacing w:after="0" w:line="240" w:lineRule="auto"/>
              <w:jc w:val="both"/>
              <w:outlineLvl w:val="0"/>
              <w:rPr>
                <w:color w:val="000000"/>
                <w:szCs w:val="20"/>
                <w:lang w:val="id-ID"/>
              </w:rPr>
            </w:pPr>
            <w:r w:rsidRPr="00293075">
              <w:rPr>
                <w:color w:val="000000"/>
                <w:szCs w:val="20"/>
              </w:rPr>
              <w:t>Revocation of any Security Document;</w:t>
            </w:r>
          </w:p>
          <w:p w:rsidR="00293075" w:rsidRPr="00293075" w:rsidRDefault="00293075" w:rsidP="00293075">
            <w:pPr>
              <w:keepNext/>
              <w:numPr>
                <w:ilvl w:val="0"/>
                <w:numId w:val="187"/>
              </w:numPr>
              <w:spacing w:after="0" w:line="240" w:lineRule="auto"/>
              <w:jc w:val="both"/>
              <w:outlineLvl w:val="0"/>
              <w:rPr>
                <w:color w:val="000000"/>
                <w:szCs w:val="20"/>
                <w:lang w:val="id-ID"/>
              </w:rPr>
            </w:pPr>
            <w:r w:rsidRPr="00293075">
              <w:rPr>
                <w:color w:val="000000"/>
                <w:szCs w:val="20"/>
              </w:rPr>
              <w:t>Termination of any material agreements related to the Project;</w:t>
            </w:r>
          </w:p>
          <w:p w:rsidR="00293075" w:rsidRPr="00293075" w:rsidRDefault="00293075" w:rsidP="00293075">
            <w:pPr>
              <w:keepNext/>
              <w:numPr>
                <w:ilvl w:val="0"/>
                <w:numId w:val="187"/>
              </w:numPr>
              <w:spacing w:after="0" w:line="240" w:lineRule="auto"/>
              <w:jc w:val="both"/>
              <w:outlineLvl w:val="0"/>
              <w:rPr>
                <w:szCs w:val="20"/>
                <w:lang w:val="id-ID"/>
              </w:rPr>
            </w:pPr>
            <w:r w:rsidRPr="00293075">
              <w:rPr>
                <w:color w:val="000000"/>
                <w:szCs w:val="20"/>
                <w:lang w:val="id-ID"/>
              </w:rPr>
              <w:t>Any event or circumstance occurs which has had or could reasonably be expected to have material adverse effect</w:t>
            </w:r>
            <w:r w:rsidRPr="00293075">
              <w:rPr>
                <w:szCs w:val="20"/>
                <w:lang w:val="id-ID"/>
              </w:rPr>
              <w:t>;</w:t>
            </w:r>
            <w:r w:rsidRPr="00293075">
              <w:rPr>
                <w:szCs w:val="20"/>
              </w:rPr>
              <w:t xml:space="preserve"> and</w:t>
            </w:r>
          </w:p>
          <w:p w:rsidR="00293075" w:rsidRPr="00293075" w:rsidRDefault="00293075" w:rsidP="00293075">
            <w:pPr>
              <w:keepNext/>
              <w:numPr>
                <w:ilvl w:val="0"/>
                <w:numId w:val="187"/>
              </w:numPr>
              <w:spacing w:after="0" w:line="240" w:lineRule="auto"/>
              <w:jc w:val="both"/>
              <w:outlineLvl w:val="0"/>
              <w:rPr>
                <w:color w:val="000000"/>
                <w:szCs w:val="20"/>
                <w:lang w:val="id-ID"/>
              </w:rPr>
            </w:pPr>
            <w:r w:rsidRPr="00293075">
              <w:rPr>
                <w:szCs w:val="20"/>
                <w:lang w:val="id-ID"/>
              </w:rPr>
              <w:t>Such other events standard for transaction of this type.</w:t>
            </w:r>
          </w:p>
          <w:p w:rsidR="00293075" w:rsidRPr="00293075" w:rsidRDefault="00293075" w:rsidP="0092577F">
            <w:pPr>
              <w:ind w:left="360"/>
              <w:jc w:val="both"/>
              <w:rPr>
                <w:color w:val="000000"/>
                <w:szCs w:val="20"/>
                <w:lang w:val="id-ID"/>
              </w:rPr>
            </w:pPr>
          </w:p>
        </w:tc>
      </w:tr>
      <w:tr w:rsidR="00293075" w:rsidRPr="00293075" w:rsidTr="0092577F">
        <w:tc>
          <w:tcPr>
            <w:tcW w:w="1531" w:type="pct"/>
            <w:shd w:val="clear" w:color="auto" w:fill="auto"/>
          </w:tcPr>
          <w:p w:rsidR="00293075" w:rsidRPr="00293075" w:rsidRDefault="00293075" w:rsidP="0092577F">
            <w:pPr>
              <w:keepLines/>
              <w:jc w:val="both"/>
              <w:rPr>
                <w:b/>
                <w:szCs w:val="20"/>
              </w:rPr>
            </w:pPr>
            <w:r w:rsidRPr="00293075">
              <w:rPr>
                <w:b/>
                <w:szCs w:val="20"/>
              </w:rPr>
              <w:t>Conditions Precedent for Signing</w:t>
            </w:r>
          </w:p>
        </w:tc>
        <w:tc>
          <w:tcPr>
            <w:tcW w:w="3469" w:type="pct"/>
            <w:tcBorders>
              <w:bottom w:val="single" w:sz="4" w:space="0" w:color="auto"/>
            </w:tcBorders>
            <w:shd w:val="clear" w:color="auto" w:fill="auto"/>
          </w:tcPr>
          <w:p w:rsidR="00293075" w:rsidRPr="00293075" w:rsidRDefault="00293075" w:rsidP="0092577F">
            <w:pPr>
              <w:jc w:val="both"/>
              <w:rPr>
                <w:szCs w:val="20"/>
              </w:rPr>
            </w:pPr>
            <w:r w:rsidRPr="00293075">
              <w:rPr>
                <w:szCs w:val="20"/>
              </w:rPr>
              <w:t>Standard and customary for this type of facility, including but not limited to:</w:t>
            </w:r>
          </w:p>
          <w:p w:rsidR="00293075" w:rsidRPr="00293075" w:rsidRDefault="00293075" w:rsidP="00293075">
            <w:pPr>
              <w:pStyle w:val="ListParagraph"/>
              <w:keepNext/>
              <w:keepLines/>
              <w:widowControl/>
              <w:numPr>
                <w:ilvl w:val="0"/>
                <w:numId w:val="182"/>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lastRenderedPageBreak/>
              <w:t xml:space="preserve">Submission of all Corporate Approval of the Borrower (including approval from Board of Directors and Shareholders, as applicable) proofing that all approval has been obtained, including satisfactory evidence that approval from governmental institution and approval, authority, permit, and waiver of tax as might be required has been obtained; </w:t>
            </w:r>
          </w:p>
          <w:p w:rsidR="00293075" w:rsidRPr="00293075" w:rsidRDefault="00293075" w:rsidP="00293075">
            <w:pPr>
              <w:keepNext/>
              <w:keepLines/>
              <w:numPr>
                <w:ilvl w:val="0"/>
                <w:numId w:val="182"/>
              </w:numPr>
              <w:spacing w:after="0" w:line="240" w:lineRule="auto"/>
              <w:jc w:val="both"/>
              <w:outlineLvl w:val="6"/>
              <w:rPr>
                <w:szCs w:val="20"/>
              </w:rPr>
            </w:pPr>
            <w:r w:rsidRPr="00293075">
              <w:rPr>
                <w:rFonts w:cs="Cambria"/>
                <w:szCs w:val="20"/>
              </w:rPr>
              <w:t>Receipt of offering letter on Terms and Conditions of Faciliti</w:t>
            </w:r>
            <w:r w:rsidRPr="00293075">
              <w:rPr>
                <w:rFonts w:cs="Cambria"/>
                <w:szCs w:val="20"/>
                <w:lang w:val="id-ID"/>
              </w:rPr>
              <w:t>y</w:t>
            </w:r>
            <w:r w:rsidRPr="00293075">
              <w:rPr>
                <w:rFonts w:cs="Cambria"/>
                <w:szCs w:val="20"/>
              </w:rPr>
              <w:t xml:space="preserve"> from Lender signed by the Borrower</w:t>
            </w:r>
            <w:r w:rsidRPr="00293075">
              <w:rPr>
                <w:rFonts w:cs="Cambria"/>
                <w:szCs w:val="20"/>
                <w:lang w:val="id-ID"/>
              </w:rPr>
              <w:t>;</w:t>
            </w:r>
          </w:p>
          <w:p w:rsidR="00293075" w:rsidRPr="00293075" w:rsidRDefault="00293075" w:rsidP="00293075">
            <w:pPr>
              <w:keepNext/>
              <w:keepLines/>
              <w:numPr>
                <w:ilvl w:val="0"/>
                <w:numId w:val="182"/>
              </w:numPr>
              <w:spacing w:after="0" w:line="240" w:lineRule="auto"/>
              <w:jc w:val="both"/>
              <w:outlineLvl w:val="6"/>
              <w:rPr>
                <w:szCs w:val="20"/>
              </w:rPr>
            </w:pPr>
            <w:r w:rsidRPr="00293075">
              <w:rPr>
                <w:szCs w:val="20"/>
                <w:lang w:val="id-ID"/>
              </w:rPr>
              <w:t>Submisison of [</w:t>
            </w:r>
            <w:r w:rsidRPr="00293075">
              <w:rPr>
                <w:szCs w:val="20"/>
              </w:rPr>
              <w:t>Legal</w:t>
            </w:r>
            <w:r w:rsidRPr="00293075">
              <w:rPr>
                <w:szCs w:val="20"/>
                <w:lang w:val="id-ID"/>
              </w:rPr>
              <w:t xml:space="preserve"> Due Diligence</w:t>
            </w:r>
            <w:r w:rsidRPr="00293075">
              <w:rPr>
                <w:szCs w:val="20"/>
              </w:rPr>
              <w:t xml:space="preserve"> and </w:t>
            </w:r>
            <w:r w:rsidRPr="00293075">
              <w:rPr>
                <w:szCs w:val="20"/>
                <w:lang w:val="id-ID"/>
              </w:rPr>
              <w:t>Social &amp; Environment Due Diligence</w:t>
            </w:r>
            <w:r w:rsidRPr="00293075">
              <w:rPr>
                <w:szCs w:val="20"/>
              </w:rPr>
              <w:t xml:space="preserve"> </w:t>
            </w:r>
            <w:r w:rsidRPr="00293075">
              <w:rPr>
                <w:szCs w:val="20"/>
                <w:lang w:val="id-ID"/>
              </w:rPr>
              <w:t>Report] in the form and substance satisfactory to the Lender;</w:t>
            </w:r>
          </w:p>
          <w:p w:rsidR="00293075" w:rsidRPr="00293075" w:rsidRDefault="00293075" w:rsidP="00293075">
            <w:pPr>
              <w:keepNext/>
              <w:keepLines/>
              <w:numPr>
                <w:ilvl w:val="0"/>
                <w:numId w:val="182"/>
              </w:numPr>
              <w:spacing w:after="0" w:line="240" w:lineRule="auto"/>
              <w:jc w:val="both"/>
              <w:outlineLvl w:val="6"/>
              <w:rPr>
                <w:color w:val="000000"/>
                <w:szCs w:val="20"/>
                <w:lang w:val="id-ID"/>
              </w:rPr>
            </w:pPr>
            <w:r w:rsidRPr="00293075">
              <w:rPr>
                <w:szCs w:val="20"/>
              </w:rPr>
              <w:t>Submission of document evidencing appointment of the Agent;</w:t>
            </w:r>
          </w:p>
          <w:p w:rsidR="00293075" w:rsidRPr="00293075" w:rsidRDefault="00293075" w:rsidP="00293075">
            <w:pPr>
              <w:keepNext/>
              <w:keepLines/>
              <w:numPr>
                <w:ilvl w:val="0"/>
                <w:numId w:val="182"/>
              </w:numPr>
              <w:spacing w:after="0" w:line="240" w:lineRule="auto"/>
              <w:jc w:val="both"/>
              <w:outlineLvl w:val="6"/>
              <w:rPr>
                <w:szCs w:val="20"/>
              </w:rPr>
            </w:pPr>
            <w:r w:rsidRPr="00293075">
              <w:rPr>
                <w:szCs w:val="20"/>
              </w:rPr>
              <w:t xml:space="preserve">Satisfaction of all applicable conditions </w:t>
            </w:r>
            <w:r w:rsidRPr="00293075">
              <w:rPr>
                <w:szCs w:val="20"/>
                <w:lang w:val="id-ID"/>
              </w:rPr>
              <w:t xml:space="preserve">to </w:t>
            </w:r>
            <w:r w:rsidRPr="00293075">
              <w:rPr>
                <w:szCs w:val="20"/>
              </w:rPr>
              <w:t xml:space="preserve"> Social &amp; Environmental </w:t>
            </w:r>
            <w:r w:rsidRPr="00293075">
              <w:rPr>
                <w:szCs w:val="20"/>
                <w:lang w:val="id-ID"/>
              </w:rPr>
              <w:t xml:space="preserve">covenants and </w:t>
            </w:r>
            <w:r w:rsidRPr="00293075">
              <w:rPr>
                <w:szCs w:val="20"/>
              </w:rPr>
              <w:t xml:space="preserve">Corrective Action Plans to comply with </w:t>
            </w:r>
            <w:r w:rsidRPr="00293075">
              <w:rPr>
                <w:szCs w:val="20"/>
                <w:lang w:val="id-ID"/>
              </w:rPr>
              <w:t xml:space="preserve">IIF’s </w:t>
            </w:r>
            <w:r w:rsidRPr="00293075">
              <w:rPr>
                <w:szCs w:val="20"/>
              </w:rPr>
              <w:t xml:space="preserve"> Social and Environmental Principles</w:t>
            </w:r>
            <w:r w:rsidRPr="00293075">
              <w:rPr>
                <w:szCs w:val="20"/>
                <w:lang w:val="id-ID"/>
              </w:rPr>
              <w:t xml:space="preserve">, </w:t>
            </w:r>
            <w:r w:rsidRPr="00293075">
              <w:rPr>
                <w:szCs w:val="20"/>
              </w:rPr>
              <w:t>including uploading documents related to social and environmental studies on the IIF website or the Lender website (if any);</w:t>
            </w:r>
          </w:p>
          <w:p w:rsidR="00293075" w:rsidRPr="00293075" w:rsidRDefault="00293075" w:rsidP="00293075">
            <w:pPr>
              <w:keepNext/>
              <w:keepLines/>
              <w:numPr>
                <w:ilvl w:val="0"/>
                <w:numId w:val="182"/>
              </w:numPr>
              <w:spacing w:after="0" w:line="240" w:lineRule="auto"/>
              <w:jc w:val="both"/>
              <w:outlineLvl w:val="6"/>
              <w:rPr>
                <w:szCs w:val="20"/>
              </w:rPr>
            </w:pPr>
            <w:r w:rsidRPr="00293075">
              <w:rPr>
                <w:szCs w:val="20"/>
              </w:rPr>
              <w:t>A copy of notification, and approval or waiver from existing Lender, related to</w:t>
            </w:r>
            <w:r w:rsidRPr="00293075">
              <w:rPr>
                <w:szCs w:val="20"/>
                <w:lang w:val="id-ID"/>
              </w:rPr>
              <w:t>:</w:t>
            </w:r>
          </w:p>
          <w:p w:rsidR="00293075" w:rsidRPr="00293075" w:rsidRDefault="00293075" w:rsidP="00293075">
            <w:pPr>
              <w:keepNext/>
              <w:keepLines/>
              <w:numPr>
                <w:ilvl w:val="0"/>
                <w:numId w:val="130"/>
              </w:numPr>
              <w:spacing w:after="0" w:line="240" w:lineRule="auto"/>
              <w:jc w:val="both"/>
              <w:outlineLvl w:val="6"/>
              <w:rPr>
                <w:szCs w:val="20"/>
              </w:rPr>
            </w:pPr>
            <w:r w:rsidRPr="00293075">
              <w:rPr>
                <w:szCs w:val="20"/>
                <w:lang w:val="id-ID"/>
              </w:rPr>
              <w:t>t</w:t>
            </w:r>
            <w:r w:rsidRPr="00293075">
              <w:rPr>
                <w:szCs w:val="20"/>
                <w:lang w:val="en"/>
              </w:rPr>
              <w:t xml:space="preserve">ransactions defined under the Facility Agreement in conjunction with the </w:t>
            </w:r>
            <w:r w:rsidRPr="00293075">
              <w:rPr>
                <w:szCs w:val="20"/>
                <w:lang w:val="id-ID"/>
              </w:rPr>
              <w:t>facility</w:t>
            </w:r>
            <w:r w:rsidRPr="00293075">
              <w:rPr>
                <w:szCs w:val="20"/>
                <w:lang w:val="en"/>
              </w:rPr>
              <w:t xml:space="preserve"> from Lender; and</w:t>
            </w:r>
          </w:p>
          <w:p w:rsidR="00293075" w:rsidRPr="00293075" w:rsidRDefault="00293075" w:rsidP="00293075">
            <w:pPr>
              <w:keepNext/>
              <w:keepLines/>
              <w:numPr>
                <w:ilvl w:val="0"/>
                <w:numId w:val="130"/>
              </w:numPr>
              <w:spacing w:after="0" w:line="240" w:lineRule="auto"/>
              <w:jc w:val="both"/>
              <w:outlineLvl w:val="6"/>
              <w:rPr>
                <w:szCs w:val="20"/>
              </w:rPr>
            </w:pPr>
            <w:r w:rsidRPr="00293075">
              <w:rPr>
                <w:szCs w:val="20"/>
                <w:lang w:val="id-ID"/>
              </w:rPr>
              <w:t xml:space="preserve">Security sharing </w:t>
            </w:r>
            <w:r w:rsidRPr="00293075">
              <w:rPr>
                <w:szCs w:val="20"/>
              </w:rPr>
              <w:t xml:space="preserve">the Borrowers’ </w:t>
            </w:r>
            <w:r w:rsidRPr="00293075">
              <w:rPr>
                <w:szCs w:val="20"/>
                <w:lang w:val="id-ID"/>
              </w:rPr>
              <w:t xml:space="preserve">assets as </w:t>
            </w:r>
            <w:r w:rsidRPr="00293075">
              <w:rPr>
                <w:szCs w:val="20"/>
              </w:rPr>
              <w:t>collateral to Syndication Credit Facility, for the benefit of the Lender;</w:t>
            </w:r>
          </w:p>
          <w:p w:rsidR="00293075" w:rsidRPr="00293075" w:rsidRDefault="00293075" w:rsidP="00293075">
            <w:pPr>
              <w:pStyle w:val="ListParagraph"/>
              <w:keepNext/>
              <w:keepLines/>
              <w:widowControl/>
              <w:numPr>
                <w:ilvl w:val="0"/>
                <w:numId w:val="182"/>
              </w:numPr>
              <w:ind w:leftChars="0"/>
              <w:contextualSpacing/>
              <w:jc w:val="both"/>
              <w:outlineLvl w:val="0"/>
              <w:rPr>
                <w:rFonts w:ascii="Roboto Light" w:hAnsi="Roboto Light"/>
                <w:sz w:val="20"/>
                <w:szCs w:val="20"/>
                <w:lang w:val="id-ID"/>
              </w:rPr>
            </w:pPr>
            <w:r w:rsidRPr="00293075">
              <w:rPr>
                <w:rFonts w:ascii="Roboto Light" w:hAnsi="Roboto Light"/>
                <w:sz w:val="20"/>
                <w:szCs w:val="20"/>
              </w:rPr>
              <w:t>Such other documents standard for transaction of this type.</w:t>
            </w:r>
          </w:p>
          <w:p w:rsidR="00293075" w:rsidRPr="00293075" w:rsidRDefault="00293075" w:rsidP="0092577F">
            <w:pPr>
              <w:keepLines/>
              <w:ind w:left="360"/>
              <w:jc w:val="both"/>
              <w:rPr>
                <w:szCs w:val="20"/>
                <w:lang w:val="id-ID"/>
              </w:rPr>
            </w:pPr>
          </w:p>
        </w:tc>
      </w:tr>
      <w:tr w:rsidR="00293075" w:rsidRPr="00293075" w:rsidTr="0092577F">
        <w:tc>
          <w:tcPr>
            <w:tcW w:w="1531" w:type="pct"/>
            <w:shd w:val="clear" w:color="auto" w:fill="auto"/>
          </w:tcPr>
          <w:p w:rsidR="00293075" w:rsidRPr="00293075" w:rsidRDefault="00293075" w:rsidP="0092577F">
            <w:pPr>
              <w:keepLines/>
              <w:jc w:val="both"/>
              <w:rPr>
                <w:b/>
                <w:bCs/>
                <w:szCs w:val="20"/>
              </w:rPr>
            </w:pPr>
            <w:r w:rsidRPr="00293075">
              <w:rPr>
                <w:b/>
                <w:bCs/>
                <w:szCs w:val="20"/>
              </w:rPr>
              <w:lastRenderedPageBreak/>
              <w:t>Conditions Precedent to Effective</w:t>
            </w:r>
          </w:p>
          <w:p w:rsidR="00293075" w:rsidRPr="00293075" w:rsidRDefault="00293075" w:rsidP="0092577F">
            <w:pPr>
              <w:keepLines/>
              <w:jc w:val="both"/>
              <w:rPr>
                <w:b/>
                <w:bCs/>
                <w:szCs w:val="20"/>
                <w:highlight w:val="red"/>
                <w:lang w:val="id-ID"/>
              </w:rPr>
            </w:pPr>
            <w:r w:rsidRPr="00293075">
              <w:rPr>
                <w:b/>
                <w:bCs/>
                <w:szCs w:val="20"/>
              </w:rPr>
              <w:t xml:space="preserve"> </w:t>
            </w:r>
          </w:p>
        </w:tc>
        <w:tc>
          <w:tcPr>
            <w:tcW w:w="3469" w:type="pct"/>
            <w:shd w:val="clear" w:color="auto" w:fill="auto"/>
          </w:tcPr>
          <w:p w:rsidR="00293075" w:rsidRPr="00293075" w:rsidRDefault="00293075" w:rsidP="0092577F">
            <w:pPr>
              <w:pStyle w:val="BodyText"/>
              <w:contextualSpacing/>
              <w:rPr>
                <w:rFonts w:ascii="Roboto Light" w:hAnsi="Roboto Light"/>
              </w:rPr>
            </w:pPr>
            <w:r w:rsidRPr="00293075">
              <w:rPr>
                <w:rFonts w:ascii="Roboto Light" w:hAnsi="Roboto Light"/>
              </w:rPr>
              <w:t xml:space="preserve">Submission of certified true copy of Minutes of Meeting of ABC Toll Road Concession </w:t>
            </w:r>
            <w:r w:rsidRPr="00293075">
              <w:rPr>
                <w:rFonts w:ascii="Roboto Light" w:hAnsi="Roboto Light"/>
                <w:lang w:val="id-ID"/>
              </w:rPr>
              <w:t xml:space="preserve">Continuation </w:t>
            </w:r>
            <w:r w:rsidRPr="00293075">
              <w:rPr>
                <w:rFonts w:ascii="Roboto Light" w:hAnsi="Roboto Light"/>
              </w:rPr>
              <w:t>and ABC Toll Road</w:t>
            </w:r>
            <w:r w:rsidRPr="00293075">
              <w:rPr>
                <w:rFonts w:ascii="Roboto Light" w:hAnsi="Roboto Light"/>
                <w:lang w:val="id-ID"/>
              </w:rPr>
              <w:t xml:space="preserve"> </w:t>
            </w:r>
            <w:r w:rsidRPr="00293075">
              <w:rPr>
                <w:rFonts w:ascii="Roboto Light" w:hAnsi="Roboto Light"/>
              </w:rPr>
              <w:t>Concession Agreement (</w:t>
            </w:r>
            <w:r w:rsidRPr="00293075">
              <w:rPr>
                <w:rFonts w:ascii="Roboto Light" w:hAnsi="Roboto Light"/>
                <w:i/>
              </w:rPr>
              <w:t>PPJT</w:t>
            </w:r>
            <w:r w:rsidRPr="00293075">
              <w:rPr>
                <w:rFonts w:ascii="Roboto Light" w:hAnsi="Roboto Light"/>
              </w:rPr>
              <w:t xml:space="preserve">) </w:t>
            </w:r>
            <w:r w:rsidRPr="00293075">
              <w:rPr>
                <w:rFonts w:ascii="Roboto Light" w:hAnsi="Roboto Light"/>
                <w:lang w:val="id-ID"/>
              </w:rPr>
              <w:t>including</w:t>
            </w:r>
            <w:r w:rsidRPr="00293075">
              <w:rPr>
                <w:rFonts w:ascii="Roboto Light" w:hAnsi="Roboto Light"/>
              </w:rPr>
              <w:t xml:space="preserve"> its amendments in form and substance satisfactory to IIF.</w:t>
            </w:r>
          </w:p>
          <w:p w:rsidR="00293075" w:rsidRPr="00293075" w:rsidRDefault="00293075" w:rsidP="0092577F">
            <w:pPr>
              <w:pStyle w:val="BodyTextIndent"/>
              <w:spacing w:before="60"/>
              <w:ind w:right="173"/>
              <w:rPr>
                <w:rFonts w:ascii="Roboto Light" w:hAnsi="Roboto Light"/>
                <w:color w:val="000000"/>
                <w:lang w:val="sv-SE"/>
              </w:rPr>
            </w:pPr>
          </w:p>
          <w:p w:rsidR="00293075" w:rsidRPr="00293075" w:rsidRDefault="00293075" w:rsidP="0092577F">
            <w:pPr>
              <w:pStyle w:val="BodyTextIndent"/>
              <w:spacing w:before="60"/>
              <w:ind w:right="173"/>
              <w:rPr>
                <w:rFonts w:ascii="Roboto Light" w:hAnsi="Roboto Light"/>
                <w:color w:val="000000"/>
                <w:lang w:val="sv-SE"/>
              </w:rPr>
            </w:pPr>
          </w:p>
        </w:tc>
      </w:tr>
      <w:tr w:rsidR="00293075" w:rsidRPr="00293075" w:rsidTr="0092577F">
        <w:tc>
          <w:tcPr>
            <w:tcW w:w="1531" w:type="pct"/>
            <w:shd w:val="clear" w:color="auto" w:fill="auto"/>
          </w:tcPr>
          <w:p w:rsidR="00293075" w:rsidRPr="00293075" w:rsidRDefault="00293075" w:rsidP="0092577F">
            <w:pPr>
              <w:keepLines/>
              <w:jc w:val="both"/>
              <w:rPr>
                <w:b/>
                <w:szCs w:val="20"/>
              </w:rPr>
            </w:pPr>
            <w:r w:rsidRPr="00293075">
              <w:rPr>
                <w:b/>
                <w:bCs/>
                <w:szCs w:val="20"/>
              </w:rPr>
              <w:t>Conditions Precedent for Initial Drawdown</w:t>
            </w:r>
          </w:p>
        </w:tc>
        <w:tc>
          <w:tcPr>
            <w:tcW w:w="3469" w:type="pct"/>
            <w:shd w:val="clear" w:color="auto" w:fill="auto"/>
          </w:tcPr>
          <w:p w:rsidR="00293075" w:rsidRPr="00293075" w:rsidRDefault="00293075" w:rsidP="0092577F">
            <w:pPr>
              <w:jc w:val="both"/>
              <w:rPr>
                <w:szCs w:val="20"/>
              </w:rPr>
            </w:pPr>
            <w:r w:rsidRPr="00293075">
              <w:rPr>
                <w:szCs w:val="20"/>
              </w:rPr>
              <w:t>Standard and customary for this type of facility, including but not limited to:</w:t>
            </w:r>
          </w:p>
          <w:p w:rsidR="00293075" w:rsidRPr="00293075" w:rsidRDefault="00293075" w:rsidP="00293075">
            <w:pPr>
              <w:keepNext/>
              <w:numPr>
                <w:ilvl w:val="0"/>
                <w:numId w:val="183"/>
              </w:numPr>
              <w:spacing w:after="0" w:line="240" w:lineRule="auto"/>
              <w:jc w:val="both"/>
              <w:outlineLvl w:val="0"/>
              <w:rPr>
                <w:color w:val="000000"/>
                <w:szCs w:val="20"/>
              </w:rPr>
            </w:pPr>
            <w:r w:rsidRPr="00293075">
              <w:rPr>
                <w:color w:val="000000"/>
                <w:szCs w:val="20"/>
              </w:rPr>
              <w:t xml:space="preserve">All Financing Documents have been signed and </w:t>
            </w:r>
            <w:r w:rsidRPr="00293075">
              <w:rPr>
                <w:color w:val="000000"/>
                <w:szCs w:val="20"/>
                <w:lang w:val="id-ID"/>
              </w:rPr>
              <w:t>effective</w:t>
            </w:r>
            <w:r w:rsidRPr="00293075">
              <w:rPr>
                <w:color w:val="000000"/>
                <w:szCs w:val="20"/>
              </w:rPr>
              <w:t>;</w:t>
            </w:r>
          </w:p>
          <w:p w:rsidR="00293075" w:rsidRPr="00293075" w:rsidRDefault="00293075" w:rsidP="00293075">
            <w:pPr>
              <w:pStyle w:val="BodyText"/>
              <w:keepNext/>
              <w:numPr>
                <w:ilvl w:val="0"/>
                <w:numId w:val="183"/>
              </w:numPr>
              <w:contextualSpacing/>
              <w:outlineLvl w:val="0"/>
              <w:rPr>
                <w:rFonts w:ascii="Roboto Light" w:hAnsi="Roboto Light"/>
                <w:i/>
              </w:rPr>
            </w:pPr>
            <w:r w:rsidRPr="00293075">
              <w:rPr>
                <w:rFonts w:ascii="Roboto Light" w:hAnsi="Roboto Light"/>
              </w:rPr>
              <w:t xml:space="preserve">Evidence that all fees, cost and expenses due from the Borrower have been paid on the initial drawdown date; </w:t>
            </w:r>
          </w:p>
          <w:p w:rsidR="00293075" w:rsidRPr="00293075" w:rsidRDefault="00293075" w:rsidP="00293075">
            <w:pPr>
              <w:keepNext/>
              <w:numPr>
                <w:ilvl w:val="0"/>
                <w:numId w:val="183"/>
              </w:numPr>
              <w:spacing w:after="0" w:line="240" w:lineRule="auto"/>
              <w:jc w:val="both"/>
              <w:outlineLvl w:val="0"/>
              <w:rPr>
                <w:strike/>
                <w:color w:val="000000"/>
                <w:szCs w:val="20"/>
              </w:rPr>
            </w:pPr>
            <w:r w:rsidRPr="00293075">
              <w:rPr>
                <w:szCs w:val="20"/>
              </w:rPr>
              <w:t xml:space="preserve">Submission of the Borrowers’ letter stating that there will be cash deficiency and an attachment of projected cash flow report. </w:t>
            </w:r>
          </w:p>
          <w:p w:rsidR="00293075" w:rsidRPr="00293075" w:rsidRDefault="00293075" w:rsidP="00293075">
            <w:pPr>
              <w:pStyle w:val="ListParagraph"/>
              <w:keepNext/>
              <w:keepLines/>
              <w:widowControl/>
              <w:numPr>
                <w:ilvl w:val="0"/>
                <w:numId w:val="183"/>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 xml:space="preserve">Submission of the notice to drawdown at the latest 5 (five) Business Day prior the drawdown date; </w:t>
            </w:r>
          </w:p>
          <w:p w:rsidR="00293075" w:rsidRPr="00293075" w:rsidRDefault="00293075" w:rsidP="00293075">
            <w:pPr>
              <w:pStyle w:val="BodyText"/>
              <w:keepNext/>
              <w:numPr>
                <w:ilvl w:val="0"/>
                <w:numId w:val="183"/>
              </w:numPr>
              <w:contextualSpacing/>
              <w:outlineLvl w:val="0"/>
              <w:rPr>
                <w:rFonts w:ascii="Roboto Light" w:hAnsi="Roboto Light"/>
                <w:i/>
              </w:rPr>
            </w:pPr>
            <w:r w:rsidRPr="00293075">
              <w:rPr>
                <w:rFonts w:ascii="Roboto Light" w:hAnsi="Roboto Light"/>
              </w:rPr>
              <w:t>Submission of insurance policy on the Project during the operation period, provided that the banker's clause correspond to the terms of the Insurance in the Credit Agreement</w:t>
            </w:r>
            <w:r w:rsidRPr="00293075">
              <w:rPr>
                <w:rFonts w:ascii="Roboto Light" w:hAnsi="Roboto Light"/>
                <w:color w:val="000000"/>
              </w:rPr>
              <w:t>;</w:t>
            </w:r>
          </w:p>
          <w:p w:rsidR="00293075" w:rsidRPr="00293075" w:rsidRDefault="00293075" w:rsidP="00293075">
            <w:pPr>
              <w:pStyle w:val="BodyText"/>
              <w:keepNext/>
              <w:numPr>
                <w:ilvl w:val="0"/>
                <w:numId w:val="183"/>
              </w:numPr>
              <w:contextualSpacing/>
              <w:outlineLvl w:val="0"/>
              <w:rPr>
                <w:rFonts w:ascii="Roboto Light" w:hAnsi="Roboto Light"/>
                <w:i/>
              </w:rPr>
            </w:pPr>
            <w:r w:rsidRPr="00293075">
              <w:rPr>
                <w:rFonts w:ascii="Roboto Light" w:hAnsi="Roboto Light"/>
              </w:rPr>
              <w:t xml:space="preserve">Lender has received satisfactory legal opinion addressed to the Lender on the validity and enforceability of Finance Documents, </w:t>
            </w:r>
            <w:r w:rsidRPr="00293075">
              <w:rPr>
                <w:rFonts w:ascii="Roboto Light" w:hAnsi="Roboto Light"/>
              </w:rPr>
              <w:lastRenderedPageBreak/>
              <w:t>including conditions precedent confirmation to initial drawdown from external legal adviser;</w:t>
            </w:r>
          </w:p>
          <w:p w:rsidR="00293075" w:rsidRPr="00293075" w:rsidRDefault="00293075" w:rsidP="00293075">
            <w:pPr>
              <w:pStyle w:val="BodyText"/>
              <w:keepNext/>
              <w:numPr>
                <w:ilvl w:val="0"/>
                <w:numId w:val="183"/>
              </w:numPr>
              <w:contextualSpacing/>
              <w:outlineLvl w:val="0"/>
              <w:rPr>
                <w:rFonts w:ascii="Roboto Light" w:hAnsi="Roboto Light"/>
                <w:i/>
              </w:rPr>
            </w:pPr>
            <w:r w:rsidRPr="00293075">
              <w:rPr>
                <w:rFonts w:ascii="Roboto Light" w:hAnsi="Roboto Light"/>
              </w:rPr>
              <w:t xml:space="preserve">Submission of copy receipt that stated PT DEF has paid off the loan </w:t>
            </w:r>
            <w:r w:rsidRPr="00293075">
              <w:rPr>
                <w:rFonts w:ascii="Roboto Light" w:hAnsi="Roboto Light"/>
                <w:lang w:val="id-ID"/>
              </w:rPr>
              <w:t xml:space="preserve">made </w:t>
            </w:r>
            <w:r w:rsidRPr="00293075">
              <w:rPr>
                <w:rFonts w:ascii="Roboto Light" w:hAnsi="Roboto Light"/>
              </w:rPr>
              <w:t xml:space="preserve">under Facility Agreement </w:t>
            </w:r>
            <w:r w:rsidRPr="00293075">
              <w:rPr>
                <w:rFonts w:ascii="Roboto Light" w:hAnsi="Roboto Light"/>
                <w:lang w:val="id-ID"/>
              </w:rPr>
              <w:t xml:space="preserve">between PT DEFr </w:t>
            </w:r>
            <w:r w:rsidRPr="00293075">
              <w:rPr>
                <w:rFonts w:ascii="Roboto Light" w:hAnsi="Roboto Light"/>
              </w:rPr>
              <w:t>with the Lender;</w:t>
            </w:r>
          </w:p>
          <w:p w:rsidR="00293075" w:rsidRPr="00293075" w:rsidRDefault="00293075" w:rsidP="00293075">
            <w:pPr>
              <w:keepNext/>
              <w:keepLines/>
              <w:numPr>
                <w:ilvl w:val="0"/>
                <w:numId w:val="183"/>
              </w:numPr>
              <w:spacing w:after="0" w:line="240" w:lineRule="auto"/>
              <w:jc w:val="both"/>
              <w:outlineLvl w:val="6"/>
              <w:rPr>
                <w:szCs w:val="20"/>
              </w:rPr>
            </w:pPr>
            <w:r w:rsidRPr="00293075">
              <w:rPr>
                <w:szCs w:val="20"/>
              </w:rPr>
              <w:t xml:space="preserve">Satisfaction of all applicable conditions </w:t>
            </w:r>
            <w:r w:rsidRPr="00293075">
              <w:rPr>
                <w:szCs w:val="20"/>
                <w:lang w:val="id-ID"/>
              </w:rPr>
              <w:t xml:space="preserve">to </w:t>
            </w:r>
            <w:r w:rsidRPr="00293075">
              <w:rPr>
                <w:szCs w:val="20"/>
              </w:rPr>
              <w:t xml:space="preserve"> Social &amp; Environmental </w:t>
            </w:r>
            <w:r w:rsidRPr="00293075">
              <w:rPr>
                <w:szCs w:val="20"/>
                <w:lang w:val="id-ID"/>
              </w:rPr>
              <w:t xml:space="preserve">covenants and </w:t>
            </w:r>
            <w:r w:rsidRPr="00293075">
              <w:rPr>
                <w:szCs w:val="20"/>
              </w:rPr>
              <w:t xml:space="preserve">Corrective Action Plans to comply with </w:t>
            </w:r>
            <w:r w:rsidRPr="00293075">
              <w:rPr>
                <w:szCs w:val="20"/>
                <w:lang w:val="id-ID"/>
              </w:rPr>
              <w:t xml:space="preserve">Lender’s </w:t>
            </w:r>
            <w:r w:rsidRPr="00293075">
              <w:rPr>
                <w:szCs w:val="20"/>
              </w:rPr>
              <w:t xml:space="preserve"> Social and Environmental Principles</w:t>
            </w:r>
            <w:r w:rsidRPr="00293075">
              <w:rPr>
                <w:szCs w:val="20"/>
                <w:lang w:val="id-ID"/>
              </w:rPr>
              <w:t>;</w:t>
            </w:r>
          </w:p>
          <w:p w:rsidR="00293075" w:rsidRPr="00293075" w:rsidRDefault="00293075" w:rsidP="00293075">
            <w:pPr>
              <w:keepNext/>
              <w:keepLines/>
              <w:numPr>
                <w:ilvl w:val="0"/>
                <w:numId w:val="183"/>
              </w:numPr>
              <w:spacing w:after="0" w:line="240" w:lineRule="auto"/>
              <w:jc w:val="both"/>
              <w:outlineLvl w:val="6"/>
              <w:rPr>
                <w:color w:val="000000"/>
                <w:szCs w:val="20"/>
                <w:lang w:val="id-ID"/>
              </w:rPr>
            </w:pPr>
            <w:r w:rsidRPr="00293075">
              <w:rPr>
                <w:szCs w:val="20"/>
              </w:rPr>
              <w:t>Such other documents standard for transaction of this type which will be determined later;</w:t>
            </w:r>
          </w:p>
          <w:p w:rsidR="00293075" w:rsidRPr="00293075" w:rsidRDefault="00293075" w:rsidP="0092577F">
            <w:pPr>
              <w:keepLines/>
              <w:ind w:left="360"/>
              <w:jc w:val="both"/>
              <w:outlineLvl w:val="6"/>
              <w:rPr>
                <w:szCs w:val="20"/>
              </w:rPr>
            </w:pPr>
            <w:r w:rsidRPr="00293075">
              <w:rPr>
                <w:color w:val="000000"/>
                <w:szCs w:val="20"/>
              </w:rPr>
              <w:t xml:space="preserve"> </w:t>
            </w:r>
          </w:p>
        </w:tc>
      </w:tr>
      <w:tr w:rsidR="00293075" w:rsidRPr="00293075" w:rsidTr="0092577F">
        <w:tc>
          <w:tcPr>
            <w:tcW w:w="1531" w:type="pct"/>
            <w:shd w:val="clear" w:color="auto" w:fill="auto"/>
          </w:tcPr>
          <w:p w:rsidR="00293075" w:rsidRPr="00293075" w:rsidRDefault="00293075" w:rsidP="0092577F">
            <w:pPr>
              <w:keepLines/>
              <w:jc w:val="both"/>
              <w:rPr>
                <w:b/>
                <w:bCs/>
                <w:szCs w:val="20"/>
                <w:lang w:val="id-ID"/>
              </w:rPr>
            </w:pPr>
            <w:r w:rsidRPr="00293075">
              <w:rPr>
                <w:b/>
                <w:bCs/>
                <w:szCs w:val="20"/>
              </w:rPr>
              <w:lastRenderedPageBreak/>
              <w:t>Condition Precedent to Subsequent Drawdown</w:t>
            </w:r>
          </w:p>
        </w:tc>
        <w:tc>
          <w:tcPr>
            <w:tcW w:w="3469" w:type="pct"/>
            <w:shd w:val="clear" w:color="auto" w:fill="auto"/>
          </w:tcPr>
          <w:p w:rsidR="00293075" w:rsidRPr="00293075" w:rsidRDefault="00293075" w:rsidP="0092577F">
            <w:pPr>
              <w:jc w:val="both"/>
              <w:rPr>
                <w:szCs w:val="20"/>
              </w:rPr>
            </w:pPr>
            <w:r w:rsidRPr="00293075">
              <w:rPr>
                <w:szCs w:val="20"/>
              </w:rPr>
              <w:t>Standard and customary for this type of facility, including but not limited to:</w:t>
            </w:r>
          </w:p>
          <w:p w:rsidR="00293075" w:rsidRPr="00293075" w:rsidRDefault="00293075" w:rsidP="00293075">
            <w:pPr>
              <w:pStyle w:val="ListParagraph"/>
              <w:keepNext/>
              <w:keepLines/>
              <w:widowControl/>
              <w:numPr>
                <w:ilvl w:val="0"/>
                <w:numId w:val="184"/>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 xml:space="preserve">Borrower to provide written notice of drawdown at the latest 5 (five) Business Days prior the drawdown date; </w:t>
            </w:r>
          </w:p>
          <w:p w:rsidR="00293075" w:rsidRPr="00293075" w:rsidRDefault="00293075" w:rsidP="00293075">
            <w:pPr>
              <w:keepNext/>
              <w:keepLines/>
              <w:numPr>
                <w:ilvl w:val="0"/>
                <w:numId w:val="184"/>
              </w:numPr>
              <w:spacing w:after="0" w:line="240" w:lineRule="auto"/>
              <w:jc w:val="both"/>
              <w:outlineLvl w:val="6"/>
              <w:rPr>
                <w:szCs w:val="20"/>
              </w:rPr>
            </w:pPr>
            <w:r w:rsidRPr="00293075">
              <w:rPr>
                <w:szCs w:val="20"/>
              </w:rPr>
              <w:t xml:space="preserve">Satisfaction of all applicable conditions </w:t>
            </w:r>
            <w:r w:rsidRPr="00293075">
              <w:rPr>
                <w:szCs w:val="20"/>
                <w:lang w:val="id-ID"/>
              </w:rPr>
              <w:t xml:space="preserve">to </w:t>
            </w:r>
            <w:r w:rsidRPr="00293075">
              <w:rPr>
                <w:szCs w:val="20"/>
              </w:rPr>
              <w:t xml:space="preserve"> Social &amp; Environmental </w:t>
            </w:r>
            <w:r w:rsidRPr="00293075">
              <w:rPr>
                <w:szCs w:val="20"/>
                <w:lang w:val="id-ID"/>
              </w:rPr>
              <w:t xml:space="preserve">covenants and </w:t>
            </w:r>
            <w:r w:rsidRPr="00293075">
              <w:rPr>
                <w:szCs w:val="20"/>
              </w:rPr>
              <w:t xml:space="preserve">Corrective Action Plans to comply with </w:t>
            </w:r>
            <w:r w:rsidRPr="00293075">
              <w:rPr>
                <w:szCs w:val="20"/>
                <w:lang w:val="id-ID"/>
              </w:rPr>
              <w:t xml:space="preserve">Lender’s </w:t>
            </w:r>
            <w:r w:rsidRPr="00293075">
              <w:rPr>
                <w:szCs w:val="20"/>
              </w:rPr>
              <w:t xml:space="preserve"> Social and Environmental Principles</w:t>
            </w:r>
            <w:r w:rsidRPr="00293075">
              <w:rPr>
                <w:szCs w:val="20"/>
                <w:lang w:val="id-ID"/>
              </w:rPr>
              <w:t>;</w:t>
            </w:r>
          </w:p>
          <w:p w:rsidR="00293075" w:rsidRPr="00293075" w:rsidRDefault="00293075" w:rsidP="00293075">
            <w:pPr>
              <w:pStyle w:val="ListParagraph"/>
              <w:keepNext/>
              <w:keepLines/>
              <w:widowControl/>
              <w:numPr>
                <w:ilvl w:val="0"/>
                <w:numId w:val="184"/>
              </w:numPr>
              <w:ind w:leftChars="0"/>
              <w:contextualSpacing/>
              <w:jc w:val="both"/>
              <w:outlineLvl w:val="0"/>
              <w:rPr>
                <w:rFonts w:ascii="Roboto Light" w:hAnsi="Roboto Light"/>
                <w:color w:val="000000"/>
                <w:sz w:val="20"/>
                <w:szCs w:val="20"/>
              </w:rPr>
            </w:pPr>
            <w:r w:rsidRPr="00293075">
              <w:rPr>
                <w:rFonts w:ascii="Roboto Light" w:hAnsi="Roboto Light"/>
                <w:color w:val="000000"/>
                <w:sz w:val="20"/>
                <w:szCs w:val="20"/>
              </w:rPr>
              <w:t xml:space="preserve">Any other documents as might be required and requested during the final documentation stage. </w:t>
            </w:r>
          </w:p>
          <w:p w:rsidR="00293075" w:rsidRPr="00293075" w:rsidRDefault="00293075" w:rsidP="0092577F">
            <w:pPr>
              <w:keepLines/>
              <w:ind w:left="372"/>
              <w:jc w:val="both"/>
              <w:rPr>
                <w:color w:val="000000"/>
                <w:szCs w:val="20"/>
                <w:lang w:val="sv-SE"/>
              </w:rPr>
            </w:pPr>
          </w:p>
        </w:tc>
      </w:tr>
      <w:tr w:rsidR="00293075" w:rsidRPr="00293075" w:rsidTr="0092577F">
        <w:tc>
          <w:tcPr>
            <w:tcW w:w="1531" w:type="pct"/>
            <w:shd w:val="clear" w:color="auto" w:fill="auto"/>
          </w:tcPr>
          <w:p w:rsidR="00293075" w:rsidRPr="00293075" w:rsidRDefault="00293075" w:rsidP="0092577F">
            <w:pPr>
              <w:jc w:val="both"/>
              <w:rPr>
                <w:b/>
                <w:szCs w:val="20"/>
                <w:lang w:val="id-ID"/>
              </w:rPr>
            </w:pPr>
            <w:r w:rsidRPr="00293075">
              <w:rPr>
                <w:b/>
                <w:szCs w:val="20"/>
              </w:rPr>
              <w:t xml:space="preserve">Cash Waterfall </w:t>
            </w:r>
            <w:r w:rsidRPr="00293075">
              <w:rPr>
                <w:b/>
                <w:szCs w:val="20"/>
                <w:lang w:val="id-ID"/>
              </w:rPr>
              <w:t>Mechanism</w:t>
            </w:r>
          </w:p>
        </w:tc>
        <w:tc>
          <w:tcPr>
            <w:tcW w:w="3469" w:type="pct"/>
            <w:shd w:val="clear" w:color="auto" w:fill="auto"/>
          </w:tcPr>
          <w:p w:rsidR="00293075" w:rsidRPr="00293075" w:rsidRDefault="00293075" w:rsidP="0092577F">
            <w:pPr>
              <w:pStyle w:val="BodyTextIndent"/>
              <w:ind w:left="0"/>
              <w:rPr>
                <w:rFonts w:ascii="Roboto Light" w:hAnsi="Roboto Light" w:cs="Tahoma"/>
                <w:color w:val="000000"/>
                <w:lang w:val="sv-SE"/>
              </w:rPr>
            </w:pPr>
            <w:r w:rsidRPr="00293075">
              <w:rPr>
                <w:rFonts w:ascii="Roboto Light" w:hAnsi="Roboto Light" w:cs="Tahoma"/>
                <w:color w:val="000000"/>
                <w:lang w:val="sv-SE"/>
              </w:rPr>
              <w:t>To be discussed later</w:t>
            </w:r>
            <w:r w:rsidRPr="00293075">
              <w:rPr>
                <w:rFonts w:ascii="Roboto Light" w:hAnsi="Roboto Light" w:cs="Tahoma"/>
                <w:color w:val="000000"/>
                <w:lang w:val="id-ID"/>
              </w:rPr>
              <w:t>, so that</w:t>
            </w:r>
            <w:r w:rsidRPr="00293075">
              <w:rPr>
                <w:rFonts w:ascii="Roboto Light" w:hAnsi="Roboto Light" w:cs="Tahoma"/>
                <w:color w:val="000000"/>
                <w:lang w:val="sv-SE"/>
              </w:rPr>
              <w:t xml:space="preserve"> </w:t>
            </w:r>
            <w:r w:rsidRPr="00293075">
              <w:rPr>
                <w:rFonts w:ascii="Roboto Light" w:hAnsi="Roboto Light" w:cs="Tahoma"/>
                <w:color w:val="000000"/>
                <w:lang w:val="id-ID"/>
              </w:rPr>
              <w:t xml:space="preserve">priority of payment made </w:t>
            </w:r>
            <w:r w:rsidRPr="00293075">
              <w:rPr>
                <w:rFonts w:ascii="Roboto Light" w:hAnsi="Roboto Light" w:cs="Tahoma"/>
                <w:color w:val="000000"/>
                <w:lang w:val="sv-SE"/>
              </w:rPr>
              <w:t xml:space="preserve">under Facility Agreement shall be </w:t>
            </w:r>
            <w:r w:rsidRPr="00293075">
              <w:rPr>
                <w:rFonts w:ascii="Roboto Light" w:hAnsi="Roboto Light" w:cs="Tahoma"/>
                <w:color w:val="000000"/>
                <w:lang w:val="id-ID"/>
              </w:rPr>
              <w:t xml:space="preserve">included </w:t>
            </w:r>
            <w:r w:rsidRPr="00293075">
              <w:rPr>
                <w:rFonts w:ascii="Roboto Light" w:hAnsi="Roboto Light" w:cs="Tahoma"/>
                <w:color w:val="000000"/>
                <w:lang w:val="sv-SE"/>
              </w:rPr>
              <w:t xml:space="preserve">in cash waterfalls </w:t>
            </w:r>
            <w:r w:rsidRPr="00293075">
              <w:rPr>
                <w:rFonts w:ascii="Roboto Light" w:hAnsi="Roboto Light" w:cs="Tahoma"/>
                <w:color w:val="000000"/>
                <w:lang w:val="id-ID"/>
              </w:rPr>
              <w:t xml:space="preserve">mechnism </w:t>
            </w:r>
            <w:r w:rsidRPr="00293075">
              <w:rPr>
                <w:rFonts w:ascii="Roboto Light" w:hAnsi="Roboto Light" w:cs="Tahoma"/>
                <w:color w:val="000000"/>
                <w:lang w:val="sv-SE"/>
              </w:rPr>
              <w:t>from Syndication Credit Facility.</w:t>
            </w:r>
          </w:p>
          <w:p w:rsidR="00293075" w:rsidRPr="00293075" w:rsidRDefault="00293075" w:rsidP="0092577F">
            <w:pPr>
              <w:pStyle w:val="BodyTextIndent"/>
              <w:ind w:left="0"/>
              <w:rPr>
                <w:rFonts w:ascii="Roboto Light" w:hAnsi="Roboto Light" w:cs="Tahoma"/>
                <w:color w:val="000000"/>
                <w:lang w:val="sv-SE"/>
              </w:rPr>
            </w:pPr>
          </w:p>
        </w:tc>
      </w:tr>
      <w:tr w:rsidR="00293075" w:rsidRPr="00293075" w:rsidTr="0092577F">
        <w:tc>
          <w:tcPr>
            <w:tcW w:w="1531" w:type="pct"/>
            <w:shd w:val="clear" w:color="auto" w:fill="auto"/>
          </w:tcPr>
          <w:p w:rsidR="00293075" w:rsidRPr="00293075" w:rsidRDefault="00293075" w:rsidP="00AA5E43">
            <w:pPr>
              <w:jc w:val="both"/>
              <w:rPr>
                <w:b/>
                <w:szCs w:val="20"/>
                <w:lang w:val="id-ID"/>
              </w:rPr>
            </w:pPr>
            <w:r w:rsidRPr="00293075">
              <w:rPr>
                <w:b/>
                <w:szCs w:val="20"/>
              </w:rPr>
              <w:t>External Advisor (Legal, Environment &amp; Social (“E&amp;S”))</w:t>
            </w:r>
          </w:p>
        </w:tc>
        <w:tc>
          <w:tcPr>
            <w:tcW w:w="3469" w:type="pct"/>
            <w:shd w:val="clear" w:color="auto" w:fill="auto"/>
          </w:tcPr>
          <w:p w:rsidR="00293075" w:rsidRPr="00293075" w:rsidRDefault="00293075" w:rsidP="0092577F">
            <w:pPr>
              <w:jc w:val="both"/>
              <w:rPr>
                <w:color w:val="000000"/>
                <w:szCs w:val="20"/>
              </w:rPr>
            </w:pPr>
            <w:r w:rsidRPr="00293075">
              <w:rPr>
                <w:color w:val="000000"/>
                <w:szCs w:val="20"/>
              </w:rPr>
              <w:t>The Borrower shall reimburse the Lender (or pay directly, if requested by the Lender</w:t>
            </w:r>
            <w:r w:rsidRPr="00293075">
              <w:rPr>
                <w:color w:val="000000"/>
                <w:szCs w:val="20"/>
                <w:lang w:val="id-ID"/>
              </w:rPr>
              <w:t>s</w:t>
            </w:r>
            <w:r w:rsidRPr="00293075">
              <w:rPr>
                <w:color w:val="000000"/>
                <w:szCs w:val="20"/>
              </w:rPr>
              <w:t xml:space="preserve">) for all costs and expenses reasonably incurred in connection with the preparation, negotiation, </w:t>
            </w:r>
            <w:r w:rsidRPr="00293075">
              <w:rPr>
                <w:color w:val="000000"/>
                <w:szCs w:val="20"/>
                <w:lang w:val="id-ID"/>
              </w:rPr>
              <w:t xml:space="preserve">due diligence, </w:t>
            </w:r>
            <w:r w:rsidRPr="00293075">
              <w:rPr>
                <w:color w:val="000000"/>
                <w:szCs w:val="20"/>
              </w:rPr>
              <w:t xml:space="preserve">printing, execution </w:t>
            </w:r>
            <w:r w:rsidRPr="00293075">
              <w:rPr>
                <w:color w:val="000000"/>
                <w:szCs w:val="20"/>
                <w:lang w:val="id-ID"/>
              </w:rPr>
              <w:t xml:space="preserve">(and amendment) </w:t>
            </w:r>
            <w:r w:rsidRPr="00293075">
              <w:rPr>
                <w:color w:val="000000"/>
                <w:szCs w:val="20"/>
              </w:rPr>
              <w:t xml:space="preserve">of the </w:t>
            </w:r>
            <w:r w:rsidRPr="00293075">
              <w:rPr>
                <w:color w:val="000000"/>
                <w:szCs w:val="20"/>
                <w:lang w:val="id-ID"/>
              </w:rPr>
              <w:t>Finance Documents</w:t>
            </w:r>
            <w:r w:rsidRPr="00293075">
              <w:rPr>
                <w:color w:val="000000"/>
                <w:szCs w:val="20"/>
              </w:rPr>
              <w:t xml:space="preserve"> and any documents referred by it, whether or not the </w:t>
            </w:r>
            <w:r w:rsidRPr="00293075">
              <w:rPr>
                <w:color w:val="000000"/>
                <w:szCs w:val="20"/>
                <w:lang w:val="id-ID"/>
              </w:rPr>
              <w:t xml:space="preserve">Finance Documents </w:t>
            </w:r>
            <w:r w:rsidRPr="00293075">
              <w:rPr>
                <w:color w:val="000000"/>
                <w:szCs w:val="20"/>
              </w:rPr>
              <w:t xml:space="preserve">is actually signed and executed. </w:t>
            </w:r>
          </w:p>
          <w:p w:rsidR="00293075" w:rsidRPr="00293075" w:rsidRDefault="00293075" w:rsidP="0092577F">
            <w:pPr>
              <w:jc w:val="both"/>
              <w:rPr>
                <w:color w:val="000000"/>
                <w:szCs w:val="20"/>
              </w:rPr>
            </w:pPr>
            <w:r w:rsidRPr="00293075">
              <w:rPr>
                <w:color w:val="000000"/>
                <w:szCs w:val="20"/>
              </w:rPr>
              <w:t>The reimbursable expenses</w:t>
            </w:r>
            <w:r w:rsidRPr="00293075">
              <w:rPr>
                <w:color w:val="000000"/>
                <w:szCs w:val="20"/>
                <w:lang w:val="id-ID"/>
              </w:rPr>
              <w:t xml:space="preserve"> shall be paid immediatelly upon Lender request or in the event the Finance Documents are signed and executed, these shall be paid prior to disbursement of the Facility and </w:t>
            </w:r>
            <w:r w:rsidRPr="00293075">
              <w:rPr>
                <w:color w:val="000000"/>
                <w:szCs w:val="20"/>
              </w:rPr>
              <w:t xml:space="preserve"> shall include but not limited to, (a) all reasonable fees, charges and out-of-pocket expenses (“</w:t>
            </w:r>
            <w:r w:rsidRPr="00293075">
              <w:rPr>
                <w:b/>
                <w:color w:val="000000"/>
                <w:szCs w:val="20"/>
              </w:rPr>
              <w:t>OPE</w:t>
            </w:r>
            <w:r w:rsidRPr="00293075">
              <w:rPr>
                <w:color w:val="000000"/>
                <w:szCs w:val="20"/>
              </w:rPr>
              <w:t>”) of all external advisor (including but not limited to: legal counsel, notary, social and environmental consultant, insurance consultant, finance consultant, and independent technical consultant (if necessary)), appointed in consultation with and consented by the Borrower, and (b) all reasonable OPE incurred by the Lender and its consultants, including those related to the right to inspect</w:t>
            </w:r>
            <w:r w:rsidRPr="00293075">
              <w:rPr>
                <w:color w:val="000000"/>
                <w:szCs w:val="20"/>
                <w:lang w:val="id-ID"/>
              </w:rPr>
              <w:t xml:space="preserve">. </w:t>
            </w:r>
          </w:p>
        </w:tc>
      </w:tr>
      <w:tr w:rsidR="00293075" w:rsidRPr="00293075" w:rsidTr="0092577F">
        <w:tc>
          <w:tcPr>
            <w:tcW w:w="1531" w:type="pct"/>
            <w:shd w:val="clear" w:color="auto" w:fill="auto"/>
          </w:tcPr>
          <w:p w:rsidR="00293075" w:rsidRPr="00293075" w:rsidRDefault="00293075" w:rsidP="0092577F">
            <w:pPr>
              <w:jc w:val="both"/>
              <w:rPr>
                <w:b/>
                <w:szCs w:val="20"/>
              </w:rPr>
            </w:pPr>
            <w:r w:rsidRPr="00293075">
              <w:rPr>
                <w:b/>
                <w:szCs w:val="20"/>
              </w:rPr>
              <w:t>Currency and Tax Gross Up</w:t>
            </w:r>
          </w:p>
        </w:tc>
        <w:tc>
          <w:tcPr>
            <w:tcW w:w="3469" w:type="pct"/>
            <w:shd w:val="clear" w:color="auto" w:fill="auto"/>
          </w:tcPr>
          <w:p w:rsidR="00293075" w:rsidRPr="00293075" w:rsidRDefault="00293075" w:rsidP="0092577F">
            <w:pPr>
              <w:jc w:val="both"/>
              <w:rPr>
                <w:rFonts w:eastAsia="MS Mincho" w:cs="Verdana"/>
                <w:color w:val="000000"/>
                <w:szCs w:val="20"/>
                <w:lang w:val="id-ID"/>
              </w:rPr>
            </w:pPr>
            <w:r w:rsidRPr="00293075">
              <w:rPr>
                <w:rFonts w:eastAsia="MS Mincho" w:cs="Verdana"/>
                <w:color w:val="000000"/>
                <w:szCs w:val="20"/>
              </w:rPr>
              <w:t xml:space="preserve">All payments to be made by the Borrower shall be paid in full using the currency of the Facility, without any set-off or counter-claim and free and clear of, and without deduction for or on account of, any present and future taxes, duties, levies, imposts, charges or withholdings. If any such taxes are required by law to be deducted or withheld from </w:t>
            </w:r>
            <w:r w:rsidRPr="00293075">
              <w:rPr>
                <w:rFonts w:eastAsia="MS Mincho" w:cs="Verdana"/>
                <w:color w:val="000000"/>
                <w:szCs w:val="20"/>
              </w:rPr>
              <w:lastRenderedPageBreak/>
              <w:t>any sum so payable, then the Borrower shall increase the amount so paid so that the recipient receives the full amount due to it</w:t>
            </w:r>
            <w:r w:rsidRPr="00293075">
              <w:rPr>
                <w:rFonts w:eastAsia="MS Mincho" w:cs="Verdana"/>
                <w:color w:val="000000"/>
                <w:szCs w:val="20"/>
                <w:lang w:val="id-ID"/>
              </w:rPr>
              <w:t xml:space="preserve"> (and provide the evidence of any withholding tax slips payable to the Government of Indonesia).</w:t>
            </w:r>
          </w:p>
          <w:p w:rsidR="00293075" w:rsidRPr="00293075" w:rsidRDefault="00293075" w:rsidP="0092577F">
            <w:pPr>
              <w:pStyle w:val="BodyTextIndent"/>
              <w:ind w:left="0"/>
              <w:rPr>
                <w:rFonts w:ascii="Roboto Light" w:hAnsi="Roboto Light" w:cs="Tahoma"/>
                <w:lang w:val="id-ID"/>
              </w:rPr>
            </w:pPr>
          </w:p>
        </w:tc>
      </w:tr>
      <w:tr w:rsidR="00293075" w:rsidRPr="00293075" w:rsidTr="0092577F">
        <w:tc>
          <w:tcPr>
            <w:tcW w:w="1531" w:type="pct"/>
            <w:shd w:val="clear" w:color="auto" w:fill="auto"/>
          </w:tcPr>
          <w:p w:rsidR="00293075" w:rsidRPr="00293075" w:rsidRDefault="00293075" w:rsidP="0092577F">
            <w:pPr>
              <w:jc w:val="both"/>
              <w:rPr>
                <w:b/>
                <w:szCs w:val="20"/>
                <w:lang w:val="id-ID"/>
              </w:rPr>
            </w:pPr>
            <w:r w:rsidRPr="00293075">
              <w:rPr>
                <w:b/>
                <w:szCs w:val="20"/>
              </w:rPr>
              <w:lastRenderedPageBreak/>
              <w:t>Assignment</w:t>
            </w:r>
            <w:r w:rsidRPr="00293075">
              <w:rPr>
                <w:b/>
                <w:szCs w:val="20"/>
                <w:lang w:val="id-ID"/>
              </w:rPr>
              <w:t xml:space="preserve"> and Transfer by Lender</w:t>
            </w:r>
          </w:p>
        </w:tc>
        <w:tc>
          <w:tcPr>
            <w:tcW w:w="3469" w:type="pct"/>
            <w:shd w:val="clear" w:color="auto" w:fill="auto"/>
          </w:tcPr>
          <w:p w:rsidR="00293075" w:rsidRPr="00293075" w:rsidRDefault="00293075" w:rsidP="0092577F">
            <w:pPr>
              <w:jc w:val="both"/>
              <w:rPr>
                <w:color w:val="000000"/>
                <w:szCs w:val="20"/>
              </w:rPr>
            </w:pPr>
            <w:r w:rsidRPr="00293075">
              <w:rPr>
                <w:color w:val="000000"/>
                <w:szCs w:val="20"/>
                <w:lang w:val="id-ID"/>
              </w:rPr>
              <w:t xml:space="preserve">A </w:t>
            </w:r>
            <w:r w:rsidRPr="00293075">
              <w:rPr>
                <w:color w:val="000000"/>
                <w:szCs w:val="20"/>
              </w:rPr>
              <w:t xml:space="preserve">Lender shall be entitled to </w:t>
            </w:r>
            <w:r w:rsidRPr="00293075">
              <w:rPr>
                <w:color w:val="000000"/>
                <w:szCs w:val="20"/>
                <w:lang w:val="id-ID"/>
              </w:rPr>
              <w:t xml:space="preserve">freely </w:t>
            </w:r>
            <w:r w:rsidRPr="00293075">
              <w:rPr>
                <w:color w:val="000000"/>
                <w:szCs w:val="20"/>
              </w:rPr>
              <w:t>transfer or assign the whole or parts of their rights and benefits under the Term Sheet</w:t>
            </w:r>
            <w:r w:rsidRPr="00293075">
              <w:rPr>
                <w:color w:val="000000"/>
                <w:szCs w:val="20"/>
                <w:lang w:val="id-ID"/>
              </w:rPr>
              <w:t xml:space="preserve"> </w:t>
            </w:r>
            <w:r w:rsidRPr="00293075">
              <w:rPr>
                <w:color w:val="000000"/>
                <w:szCs w:val="20"/>
              </w:rPr>
              <w:t>(including their facility commitment)</w:t>
            </w:r>
            <w:r w:rsidRPr="00293075">
              <w:rPr>
                <w:color w:val="000000"/>
                <w:szCs w:val="20"/>
                <w:lang w:val="id-ID"/>
              </w:rPr>
              <w:t xml:space="preserve"> and the Finance Document</w:t>
            </w:r>
            <w:r w:rsidRPr="00293075">
              <w:rPr>
                <w:color w:val="000000"/>
                <w:szCs w:val="20"/>
              </w:rPr>
              <w:t xml:space="preserve"> to any party, without prior consent of the Borrower. In the event of assignment by Lender to other party(ies), Lender shall ensure that Borrower</w:t>
            </w:r>
            <w:r w:rsidRPr="00293075">
              <w:rPr>
                <w:color w:val="000000"/>
                <w:szCs w:val="20"/>
                <w:lang w:val="id-ID"/>
              </w:rPr>
              <w:t>’s</w:t>
            </w:r>
            <w:r w:rsidRPr="00293075">
              <w:rPr>
                <w:color w:val="000000"/>
                <w:szCs w:val="20"/>
              </w:rPr>
              <w:t xml:space="preserve"> and Lender’s obligations do not change due to such assignment. </w:t>
            </w:r>
          </w:p>
          <w:p w:rsidR="00293075" w:rsidRPr="00293075" w:rsidRDefault="00293075" w:rsidP="0092577F">
            <w:pPr>
              <w:jc w:val="both"/>
              <w:rPr>
                <w:color w:val="000000"/>
                <w:szCs w:val="20"/>
                <w:lang w:val="id-ID"/>
              </w:rPr>
            </w:pPr>
            <w:r w:rsidRPr="00293075">
              <w:rPr>
                <w:color w:val="000000"/>
                <w:szCs w:val="20"/>
              </w:rPr>
              <w:t xml:space="preserve">The Borrower shall not be entitled to assign any rights, benefits or obligations under the Term Sheet and the </w:t>
            </w:r>
            <w:r w:rsidRPr="00293075">
              <w:rPr>
                <w:color w:val="000000"/>
                <w:szCs w:val="20"/>
                <w:lang w:val="id-ID"/>
              </w:rPr>
              <w:t>F</w:t>
            </w:r>
            <w:r w:rsidRPr="00293075">
              <w:rPr>
                <w:color w:val="000000"/>
                <w:szCs w:val="20"/>
              </w:rPr>
              <w:t xml:space="preserve">inance </w:t>
            </w:r>
            <w:r w:rsidRPr="00293075">
              <w:rPr>
                <w:color w:val="000000"/>
                <w:szCs w:val="20"/>
                <w:lang w:val="id-ID"/>
              </w:rPr>
              <w:t>Documents</w:t>
            </w:r>
            <w:r w:rsidRPr="00293075">
              <w:rPr>
                <w:color w:val="000000"/>
                <w:szCs w:val="20"/>
              </w:rPr>
              <w:t xml:space="preserve"> to any other party without the Lender’s prior written consent.</w:t>
            </w:r>
          </w:p>
        </w:tc>
      </w:tr>
      <w:tr w:rsidR="00293075" w:rsidRPr="00293075" w:rsidTr="0092577F">
        <w:tc>
          <w:tcPr>
            <w:tcW w:w="1531" w:type="pct"/>
            <w:shd w:val="clear" w:color="auto" w:fill="auto"/>
          </w:tcPr>
          <w:p w:rsidR="00293075" w:rsidRPr="00293075" w:rsidRDefault="00293075" w:rsidP="0092577F">
            <w:pPr>
              <w:tabs>
                <w:tab w:val="left" w:pos="2970"/>
              </w:tabs>
              <w:jc w:val="both"/>
              <w:rPr>
                <w:b/>
                <w:szCs w:val="20"/>
              </w:rPr>
            </w:pPr>
            <w:r w:rsidRPr="00293075">
              <w:rPr>
                <w:b/>
                <w:szCs w:val="20"/>
              </w:rPr>
              <w:t>Limitation of Liability</w:t>
            </w:r>
          </w:p>
        </w:tc>
        <w:tc>
          <w:tcPr>
            <w:tcW w:w="3469" w:type="pct"/>
            <w:shd w:val="clear" w:color="auto" w:fill="auto"/>
          </w:tcPr>
          <w:p w:rsidR="00293075" w:rsidRPr="00293075" w:rsidRDefault="00293075" w:rsidP="0092577F">
            <w:pPr>
              <w:jc w:val="both"/>
              <w:rPr>
                <w:color w:val="000000"/>
                <w:szCs w:val="20"/>
              </w:rPr>
            </w:pPr>
            <w:r w:rsidRPr="00293075">
              <w:rPr>
                <w:color w:val="000000"/>
                <w:szCs w:val="20"/>
              </w:rPr>
              <w:t>The Borrower agree that none of the Lender</w:t>
            </w:r>
            <w:r w:rsidRPr="00293075">
              <w:rPr>
                <w:color w:val="000000"/>
                <w:szCs w:val="20"/>
                <w:lang w:val="id-ID"/>
              </w:rPr>
              <w:t>’s</w:t>
            </w:r>
            <w:r w:rsidRPr="00293075">
              <w:rPr>
                <w:color w:val="000000"/>
                <w:szCs w:val="20"/>
              </w:rPr>
              <w:t xml:space="preserve"> commissioners, directors, employees, agents, advisors, consultants and legal counsel (each, an “</w:t>
            </w:r>
            <w:r w:rsidRPr="00293075">
              <w:rPr>
                <w:b/>
                <w:color w:val="000000"/>
                <w:szCs w:val="20"/>
              </w:rPr>
              <w:t>Indemnified Party</w:t>
            </w:r>
            <w:r w:rsidRPr="00293075">
              <w:rPr>
                <w:color w:val="000000"/>
                <w:szCs w:val="20"/>
              </w:rPr>
              <w:t>”) will be liable for any loss, claim, damage, or liability (“</w:t>
            </w:r>
            <w:r w:rsidRPr="00293075">
              <w:rPr>
                <w:b/>
                <w:color w:val="000000"/>
                <w:szCs w:val="20"/>
              </w:rPr>
              <w:t>Loss</w:t>
            </w:r>
            <w:r w:rsidRPr="00293075">
              <w:rPr>
                <w:color w:val="000000"/>
                <w:szCs w:val="20"/>
              </w:rPr>
              <w:t>”) that the Borrower(s), or any other party might suffer or incur in connection with this Term Sheet, or any transaction contemplated hereby, except to the extent that such Loss resulted from such Indemnified Party’s gross negligence or wilful misconduct. Any such claim will be limited to reasonably foreseeable losses and will not include lost profits or consequential or punitive damages.</w:t>
            </w:r>
          </w:p>
        </w:tc>
      </w:tr>
      <w:tr w:rsidR="00293075" w:rsidRPr="00293075" w:rsidTr="0092577F">
        <w:tc>
          <w:tcPr>
            <w:tcW w:w="1531" w:type="pct"/>
            <w:shd w:val="clear" w:color="auto" w:fill="auto"/>
          </w:tcPr>
          <w:p w:rsidR="00293075" w:rsidRPr="00293075" w:rsidRDefault="00293075" w:rsidP="0092577F">
            <w:pPr>
              <w:tabs>
                <w:tab w:val="left" w:pos="2970"/>
              </w:tabs>
              <w:jc w:val="both"/>
              <w:rPr>
                <w:b/>
                <w:szCs w:val="20"/>
              </w:rPr>
            </w:pPr>
            <w:r w:rsidRPr="00293075">
              <w:rPr>
                <w:b/>
                <w:szCs w:val="20"/>
              </w:rPr>
              <w:t>Indemnity</w:t>
            </w:r>
          </w:p>
        </w:tc>
        <w:tc>
          <w:tcPr>
            <w:tcW w:w="3469" w:type="pct"/>
            <w:shd w:val="clear" w:color="auto" w:fill="auto"/>
          </w:tcPr>
          <w:p w:rsidR="00293075" w:rsidRPr="00293075" w:rsidRDefault="00293075" w:rsidP="0092577F">
            <w:pPr>
              <w:jc w:val="both"/>
              <w:rPr>
                <w:color w:val="000000"/>
                <w:szCs w:val="20"/>
                <w:lang w:val="id-ID"/>
              </w:rPr>
            </w:pPr>
            <w:r w:rsidRPr="00293075">
              <w:rPr>
                <w:color w:val="000000"/>
                <w:szCs w:val="20"/>
              </w:rPr>
              <w:t xml:space="preserve">The </w:t>
            </w:r>
            <w:r w:rsidRPr="00293075">
              <w:rPr>
                <w:color w:val="000000"/>
                <w:szCs w:val="20"/>
                <w:lang w:val="id-ID"/>
              </w:rPr>
              <w:t>Borrower</w:t>
            </w:r>
            <w:r w:rsidRPr="00293075">
              <w:rPr>
                <w:color w:val="000000"/>
                <w:szCs w:val="20"/>
              </w:rPr>
              <w:t xml:space="preserve"> shall indemnify and hold harmless the Indemnified Party against any Loss to which such Indemnified Party may become subject in connection with or arising from any Indemnified Party’s activities as contemplated under this Term Sheet, in connection with the transaction contemplated hereby and to reimburse such Indemnified Party for all expenses, including any legal expenses, incurred by such Indemnified Party in connection therewith or with the investigation or defence thereof; provided, however, that the </w:t>
            </w:r>
            <w:r w:rsidRPr="00293075">
              <w:rPr>
                <w:color w:val="000000"/>
                <w:szCs w:val="20"/>
                <w:lang w:val="id-ID"/>
              </w:rPr>
              <w:t xml:space="preserve">Borrower </w:t>
            </w:r>
            <w:r w:rsidRPr="00293075">
              <w:rPr>
                <w:color w:val="000000"/>
                <w:szCs w:val="20"/>
              </w:rPr>
              <w:t>shall not be liable in respect of any Loss to the extent that such Loss resulted from such Indemnified Party’s gross negligence or wilful misconduct.</w:t>
            </w:r>
          </w:p>
          <w:p w:rsidR="00293075" w:rsidRPr="00293075" w:rsidRDefault="00293075" w:rsidP="0092577F">
            <w:pPr>
              <w:tabs>
                <w:tab w:val="left" w:pos="3189"/>
              </w:tabs>
              <w:jc w:val="both"/>
              <w:rPr>
                <w:szCs w:val="20"/>
                <w:lang w:val="id-ID"/>
              </w:rPr>
            </w:pPr>
          </w:p>
        </w:tc>
      </w:tr>
      <w:tr w:rsidR="00293075" w:rsidRPr="00293075" w:rsidTr="0092577F">
        <w:tc>
          <w:tcPr>
            <w:tcW w:w="1531" w:type="pct"/>
            <w:shd w:val="clear" w:color="auto" w:fill="auto"/>
          </w:tcPr>
          <w:p w:rsidR="00293075" w:rsidRPr="00293075" w:rsidRDefault="00293075" w:rsidP="0092577F">
            <w:pPr>
              <w:keepLines/>
              <w:tabs>
                <w:tab w:val="left" w:pos="2970"/>
              </w:tabs>
              <w:jc w:val="both"/>
              <w:rPr>
                <w:b/>
                <w:szCs w:val="20"/>
              </w:rPr>
            </w:pPr>
            <w:r w:rsidRPr="00293075">
              <w:rPr>
                <w:b/>
                <w:szCs w:val="20"/>
              </w:rPr>
              <w:t>Confidentiality</w:t>
            </w:r>
          </w:p>
        </w:tc>
        <w:tc>
          <w:tcPr>
            <w:tcW w:w="3469" w:type="pct"/>
            <w:shd w:val="clear" w:color="auto" w:fill="auto"/>
          </w:tcPr>
          <w:p w:rsidR="00293075" w:rsidRPr="00293075" w:rsidRDefault="00293075" w:rsidP="0092577F">
            <w:pPr>
              <w:jc w:val="both"/>
              <w:rPr>
                <w:color w:val="000000"/>
                <w:szCs w:val="20"/>
              </w:rPr>
            </w:pPr>
            <w:r w:rsidRPr="00293075">
              <w:rPr>
                <w:color w:val="000000"/>
                <w:szCs w:val="20"/>
              </w:rPr>
              <w:t xml:space="preserve">The information and works produced by Lender under this Term Sheet are for the Lender own benefit and not for the Borrower or any other </w:t>
            </w:r>
            <w:r w:rsidRPr="00293075">
              <w:rPr>
                <w:color w:val="000000"/>
                <w:szCs w:val="20"/>
                <w:lang w:val="id-ID"/>
              </w:rPr>
              <w:t>l</w:t>
            </w:r>
            <w:r w:rsidRPr="00293075">
              <w:rPr>
                <w:color w:val="000000"/>
                <w:szCs w:val="20"/>
              </w:rPr>
              <w:t>ender</w:t>
            </w:r>
            <w:r w:rsidRPr="00293075">
              <w:rPr>
                <w:color w:val="000000"/>
                <w:szCs w:val="20"/>
                <w:lang w:val="id-ID"/>
              </w:rPr>
              <w:t xml:space="preserve">. </w:t>
            </w:r>
            <w:r w:rsidRPr="00293075">
              <w:rPr>
                <w:color w:val="000000"/>
                <w:szCs w:val="20"/>
              </w:rPr>
              <w:t>All written material delivered to the Borrower, including this Term Sheet, may only be distributed by the Borrower to its professional advisors, for purposes of transaction contemplated in the Term Sheet. The said materials shall not be distributed to other third parties without the Lender’s prior written consent. The Borrower may not represent Lender’s views on any matter, or use Lender’s name in any written material for third parties.</w:t>
            </w:r>
          </w:p>
        </w:tc>
      </w:tr>
      <w:tr w:rsidR="00293075" w:rsidRPr="00293075" w:rsidTr="0092577F">
        <w:tc>
          <w:tcPr>
            <w:tcW w:w="1531" w:type="pct"/>
            <w:shd w:val="clear" w:color="auto" w:fill="auto"/>
          </w:tcPr>
          <w:p w:rsidR="00293075" w:rsidRPr="00293075" w:rsidRDefault="00293075" w:rsidP="0092577F">
            <w:pPr>
              <w:keepLines/>
              <w:tabs>
                <w:tab w:val="left" w:pos="2970"/>
              </w:tabs>
              <w:jc w:val="both"/>
              <w:rPr>
                <w:b/>
                <w:szCs w:val="20"/>
              </w:rPr>
            </w:pPr>
            <w:r w:rsidRPr="00293075">
              <w:rPr>
                <w:b/>
                <w:szCs w:val="20"/>
              </w:rPr>
              <w:lastRenderedPageBreak/>
              <w:t>Governing Law</w:t>
            </w:r>
          </w:p>
        </w:tc>
        <w:tc>
          <w:tcPr>
            <w:tcW w:w="3469" w:type="pct"/>
            <w:shd w:val="clear" w:color="auto" w:fill="auto"/>
          </w:tcPr>
          <w:p w:rsidR="00293075" w:rsidRPr="00293075" w:rsidRDefault="00293075" w:rsidP="0092577F">
            <w:pPr>
              <w:jc w:val="both"/>
              <w:rPr>
                <w:color w:val="000000"/>
                <w:szCs w:val="20"/>
              </w:rPr>
            </w:pPr>
            <w:r w:rsidRPr="00293075">
              <w:rPr>
                <w:color w:val="000000"/>
                <w:szCs w:val="20"/>
                <w:lang w:val="id-ID"/>
              </w:rPr>
              <w:t xml:space="preserve">The </w:t>
            </w:r>
            <w:r w:rsidRPr="00293075">
              <w:rPr>
                <w:color w:val="000000"/>
                <w:szCs w:val="20"/>
              </w:rPr>
              <w:t>Laws of the Republic of Indonesia</w:t>
            </w:r>
            <w:r w:rsidRPr="00293075">
              <w:rPr>
                <w:color w:val="000000"/>
                <w:szCs w:val="20"/>
                <w:lang w:val="id-ID"/>
              </w:rPr>
              <w:t>.</w:t>
            </w:r>
          </w:p>
        </w:tc>
      </w:tr>
      <w:tr w:rsidR="00293075" w:rsidRPr="00293075" w:rsidTr="0092577F">
        <w:tc>
          <w:tcPr>
            <w:tcW w:w="1531" w:type="pct"/>
            <w:shd w:val="clear" w:color="auto" w:fill="auto"/>
          </w:tcPr>
          <w:p w:rsidR="00293075" w:rsidRPr="00293075" w:rsidRDefault="00293075" w:rsidP="0092577F">
            <w:pPr>
              <w:keepLines/>
              <w:tabs>
                <w:tab w:val="left" w:pos="2970"/>
              </w:tabs>
              <w:jc w:val="both"/>
              <w:rPr>
                <w:rFonts w:cs="Calibri Light"/>
                <w:b/>
                <w:szCs w:val="20"/>
                <w:lang w:val="id-ID"/>
              </w:rPr>
            </w:pPr>
            <w:r w:rsidRPr="00293075">
              <w:rPr>
                <w:b/>
                <w:szCs w:val="20"/>
              </w:rPr>
              <w:t>Settlement of Disputes</w:t>
            </w:r>
          </w:p>
        </w:tc>
        <w:tc>
          <w:tcPr>
            <w:tcW w:w="3469" w:type="pct"/>
            <w:shd w:val="clear" w:color="auto" w:fill="auto"/>
          </w:tcPr>
          <w:p w:rsidR="00293075" w:rsidRPr="00293075" w:rsidRDefault="00293075" w:rsidP="0092577F">
            <w:pPr>
              <w:jc w:val="both"/>
              <w:rPr>
                <w:rFonts w:eastAsia="Cordia New"/>
                <w:color w:val="000000"/>
                <w:szCs w:val="20"/>
              </w:rPr>
            </w:pPr>
            <w:r w:rsidRPr="00293075">
              <w:rPr>
                <w:rFonts w:eastAsia="Cordia New"/>
                <w:color w:val="000000"/>
                <w:szCs w:val="20"/>
              </w:rPr>
              <w:t>The parties agree that for any difference, dispute, conflict or controversy (a “</w:t>
            </w:r>
            <w:r w:rsidRPr="00293075">
              <w:rPr>
                <w:rFonts w:eastAsia="Cordia New"/>
                <w:b/>
                <w:color w:val="000000"/>
                <w:szCs w:val="20"/>
              </w:rPr>
              <w:t>Dispute</w:t>
            </w:r>
            <w:r w:rsidRPr="00293075">
              <w:rPr>
                <w:rFonts w:eastAsia="Cordia New"/>
                <w:color w:val="000000"/>
                <w:szCs w:val="20"/>
              </w:rPr>
              <w:t>”) arises out of or in connection with the Term Sheet, the parties will attempt for a period of thirty (30) days after the receipt by one party of a notice from the other party of the existence of the Dispute, to settle the Dispute by amicable settlement between the parties.</w:t>
            </w:r>
          </w:p>
          <w:p w:rsidR="00293075" w:rsidRPr="00293075" w:rsidRDefault="00293075" w:rsidP="0092577F">
            <w:pPr>
              <w:keepLines/>
              <w:jc w:val="both"/>
              <w:rPr>
                <w:rFonts w:cs="Calibri"/>
                <w:szCs w:val="20"/>
              </w:rPr>
            </w:pPr>
            <w:r w:rsidRPr="00293075">
              <w:rPr>
                <w:rFonts w:eastAsia="Cordia New"/>
                <w:color w:val="000000"/>
                <w:szCs w:val="20"/>
              </w:rPr>
              <w:t>If no settlement is reached within such period, the parties shall settle the Dispute by arbitration under the Rules of Arbitration of the Indonesia National Board of Arbitration (</w:t>
            </w:r>
            <w:r w:rsidRPr="00293075">
              <w:rPr>
                <w:rFonts w:eastAsia="Cordia New"/>
                <w:i/>
                <w:color w:val="000000"/>
                <w:szCs w:val="20"/>
              </w:rPr>
              <w:t>Badan Arbitrase Nasional Indonesia</w:t>
            </w:r>
            <w:r w:rsidRPr="00293075">
              <w:rPr>
                <w:rFonts w:eastAsia="Cordia New"/>
                <w:color w:val="000000"/>
                <w:szCs w:val="20"/>
              </w:rPr>
              <w:t>) in Jakarta and by using Bahasa Indonesia.</w:t>
            </w:r>
          </w:p>
        </w:tc>
      </w:tr>
    </w:tbl>
    <w:p w:rsidR="00293075" w:rsidRPr="00293075" w:rsidRDefault="00293075">
      <w:pPr>
        <w:rPr>
          <w:b/>
          <w:szCs w:val="20"/>
        </w:rPr>
      </w:pPr>
    </w:p>
    <w:p w:rsidR="00293075" w:rsidRPr="00293075" w:rsidRDefault="00293075" w:rsidP="00293075">
      <w:pPr>
        <w:pStyle w:val="Heading2"/>
        <w:numPr>
          <w:ilvl w:val="1"/>
          <w:numId w:val="25"/>
        </w:numPr>
        <w:spacing w:before="0" w:after="0" w:line="240" w:lineRule="auto"/>
        <w:jc w:val="both"/>
      </w:pPr>
      <w:r w:rsidRPr="00293075">
        <w:t>Facility Sheet</w:t>
      </w:r>
    </w:p>
    <w:p w:rsidR="00293075" w:rsidRPr="00293075" w:rsidRDefault="00293075" w:rsidP="006C58CA">
      <w:r w:rsidRPr="00293075">
        <w:t>Please fill in the information below as much as possible. If not applicable, please state N/A.</w:t>
      </w:r>
    </w:p>
    <w:tbl>
      <w:tblPr>
        <w:tblW w:w="10712" w:type="dxa"/>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0"/>
        <w:gridCol w:w="533"/>
        <w:gridCol w:w="602"/>
        <w:gridCol w:w="2976"/>
        <w:gridCol w:w="1135"/>
        <w:gridCol w:w="1263"/>
        <w:gridCol w:w="1350"/>
        <w:gridCol w:w="900"/>
        <w:gridCol w:w="1193"/>
      </w:tblGrid>
      <w:tr w:rsidR="00293075" w:rsidRPr="00293075" w:rsidTr="00D979FA">
        <w:tc>
          <w:tcPr>
            <w:tcW w:w="76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Client</w:t>
            </w:r>
          </w:p>
          <w:p w:rsidR="00293075" w:rsidRPr="00293075" w:rsidRDefault="00293075" w:rsidP="006C58CA">
            <w:r w:rsidRPr="00293075">
              <w:t>no.</w:t>
            </w:r>
          </w:p>
        </w:tc>
        <w:tc>
          <w:tcPr>
            <w:tcW w:w="53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E/N*</w:t>
            </w:r>
          </w:p>
        </w:tc>
        <w:tc>
          <w:tcPr>
            <w:tcW w:w="602"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Fac.</w:t>
            </w:r>
          </w:p>
          <w:p w:rsidR="00293075" w:rsidRPr="00293075" w:rsidRDefault="00293075" w:rsidP="006C58CA">
            <w:r w:rsidRPr="00293075">
              <w:t>No.</w:t>
            </w:r>
          </w:p>
        </w:tc>
        <w:tc>
          <w:tcPr>
            <w:tcW w:w="2976"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Client or group of clients exposure limit/ Facility type</w:t>
            </w:r>
          </w:p>
        </w:tc>
        <w:tc>
          <w:tcPr>
            <w:tcW w:w="1135"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Currency</w:t>
            </w:r>
          </w:p>
        </w:tc>
        <w:tc>
          <w:tcPr>
            <w:tcW w:w="126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pPr>
              <w:rPr>
                <w:lang w:val="id-ID"/>
              </w:rPr>
            </w:pPr>
            <w:r w:rsidRPr="00293075">
              <w:t>Amount</w:t>
            </w:r>
            <w:r w:rsidRPr="00293075">
              <w:rPr>
                <w:lang w:val="id-ID"/>
              </w:rPr>
              <w:t xml:space="preserve"> (</w:t>
            </w:r>
            <w:r w:rsidRPr="00293075">
              <w:t>USD mn</w:t>
            </w:r>
            <w:r w:rsidRPr="00293075">
              <w:rPr>
                <w:lang w:val="id-ID"/>
              </w:rPr>
              <w:t>)</w:t>
            </w:r>
          </w:p>
        </w:tc>
        <w:tc>
          <w:tcPr>
            <w:tcW w:w="135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Outstanding</w:t>
            </w:r>
          </w:p>
          <w:p w:rsidR="00293075" w:rsidRPr="00293075" w:rsidRDefault="00293075" w:rsidP="006C58CA">
            <w:r w:rsidRPr="00293075">
              <w:t>Exposure</w:t>
            </w:r>
          </w:p>
          <w:p w:rsidR="00293075" w:rsidRPr="00293075" w:rsidRDefault="00293075" w:rsidP="006C58CA">
            <w:r w:rsidRPr="00293075">
              <w:t>As on 30/09/17</w:t>
            </w:r>
          </w:p>
        </w:tc>
        <w:tc>
          <w:tcPr>
            <w:tcW w:w="90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Pricing</w:t>
            </w:r>
          </w:p>
          <w:p w:rsidR="00293075" w:rsidRPr="00293075" w:rsidRDefault="00293075" w:rsidP="006C58CA">
            <w:r w:rsidRPr="00293075">
              <w:t>(bps)**</w:t>
            </w:r>
          </w:p>
        </w:tc>
        <w:tc>
          <w:tcPr>
            <w:tcW w:w="119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Maturity</w:t>
            </w:r>
          </w:p>
          <w:p w:rsidR="00293075" w:rsidRPr="00293075" w:rsidRDefault="00293075" w:rsidP="006C58CA">
            <w:r w:rsidRPr="00293075">
              <w:t>(dd/mm/yy)</w:t>
            </w:r>
          </w:p>
        </w:tc>
      </w:tr>
      <w:tr w:rsidR="00293075" w:rsidRPr="00293075" w:rsidTr="00D979FA">
        <w:tc>
          <w:tcPr>
            <w:tcW w:w="76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53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602"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2976"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Submitting entity</w:t>
            </w:r>
          </w:p>
        </w:tc>
        <w:tc>
          <w:tcPr>
            <w:tcW w:w="1135"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126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135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90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119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r>
      <w:tr w:rsidR="00293075" w:rsidRPr="00293075" w:rsidTr="00D979FA">
        <w:tc>
          <w:tcPr>
            <w:tcW w:w="76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1</w:t>
            </w:r>
          </w:p>
        </w:tc>
        <w:tc>
          <w:tcPr>
            <w:tcW w:w="53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N</w:t>
            </w:r>
          </w:p>
        </w:tc>
        <w:tc>
          <w:tcPr>
            <w:tcW w:w="602"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1</w:t>
            </w:r>
          </w:p>
        </w:tc>
        <w:tc>
          <w:tcPr>
            <w:tcW w:w="2976"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Overseas Private Investment Corporation (“</w:t>
            </w:r>
            <w:r w:rsidRPr="00293075">
              <w:rPr>
                <w:b/>
              </w:rPr>
              <w:t>Lender</w:t>
            </w:r>
            <w:r w:rsidRPr="00293075">
              <w:t>”) of PT Energi Gratis  (“</w:t>
            </w:r>
            <w:r w:rsidRPr="00293075">
              <w:rPr>
                <w:b/>
              </w:rPr>
              <w:t>PTEG</w:t>
            </w:r>
            <w:r w:rsidRPr="00293075">
              <w:t>”)</w:t>
            </w:r>
          </w:p>
        </w:tc>
        <w:tc>
          <w:tcPr>
            <w:tcW w:w="1135"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USD</w:t>
            </w:r>
          </w:p>
        </w:tc>
        <w:tc>
          <w:tcPr>
            <w:tcW w:w="126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20,000,000</w:t>
            </w:r>
          </w:p>
        </w:tc>
        <w:tc>
          <w:tcPr>
            <w:tcW w:w="135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w:t>
            </w:r>
          </w:p>
        </w:tc>
        <w:tc>
          <w:tcPr>
            <w:tcW w:w="90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2.7% p.a for guarantee fee.</w:t>
            </w:r>
          </w:p>
          <w:p w:rsidR="00293075" w:rsidRPr="00293075" w:rsidRDefault="00293075" w:rsidP="006C58CA"/>
          <w:p w:rsidR="00293075" w:rsidRPr="00293075" w:rsidRDefault="00293075" w:rsidP="006C58CA">
            <w:r w:rsidRPr="00293075">
              <w:t>USD LIBOR + 3.75% + 2.00% if the IGF is drawn</w:t>
            </w:r>
          </w:p>
        </w:tc>
        <w:tc>
          <w:tcPr>
            <w:tcW w:w="119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r w:rsidRPr="00293075">
              <w:t>16.5 years from the first drawdown</w:t>
            </w:r>
          </w:p>
        </w:tc>
      </w:tr>
      <w:tr w:rsidR="00293075" w:rsidRPr="00293075" w:rsidTr="00D979FA">
        <w:tc>
          <w:tcPr>
            <w:tcW w:w="76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53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602"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2976"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1135"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126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135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900"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c>
          <w:tcPr>
            <w:tcW w:w="1193" w:type="dxa"/>
            <w:tcBorders>
              <w:top w:val="single" w:sz="4" w:space="0" w:color="auto"/>
              <w:left w:val="single" w:sz="4" w:space="0" w:color="auto"/>
              <w:bottom w:val="single" w:sz="4" w:space="0" w:color="auto"/>
              <w:right w:val="single" w:sz="4" w:space="0" w:color="auto"/>
            </w:tcBorders>
            <w:vAlign w:val="center"/>
          </w:tcPr>
          <w:p w:rsidR="00293075" w:rsidRPr="00293075" w:rsidRDefault="00293075" w:rsidP="006C58CA"/>
        </w:tc>
      </w:tr>
    </w:tbl>
    <w:p w:rsidR="00293075" w:rsidRPr="00293075" w:rsidRDefault="00293075" w:rsidP="006C58CA">
      <w:pPr>
        <w:rPr>
          <w:i/>
        </w:rPr>
      </w:pPr>
      <w:r w:rsidRPr="00293075">
        <w:rPr>
          <w:i/>
        </w:rPr>
        <w:t xml:space="preserve">  *  E(xisting) / N(ew) / C(ancelled) / P(repaid)</w:t>
      </w:r>
    </w:p>
    <w:p w:rsidR="00293075" w:rsidRPr="00293075" w:rsidRDefault="00293075" w:rsidP="006C58CA">
      <w:pPr>
        <w:rPr>
          <w:i/>
        </w:rPr>
      </w:pPr>
      <w:r w:rsidRPr="00293075">
        <w:rPr>
          <w:i/>
        </w:rPr>
        <w:t>** Pricing (bps) and distribution of pricing (bps)</w:t>
      </w:r>
    </w:p>
    <w:p w:rsidR="00293075" w:rsidRPr="00293075" w:rsidRDefault="00293075" w:rsidP="006C58CA"/>
    <w:tbl>
      <w:tblPr>
        <w:tblW w:w="10687"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4282"/>
        <w:gridCol w:w="725"/>
        <w:gridCol w:w="1428"/>
        <w:gridCol w:w="3352"/>
      </w:tblGrid>
      <w:tr w:rsidR="00293075" w:rsidRPr="00293075" w:rsidTr="007C20B8">
        <w:tc>
          <w:tcPr>
            <w:tcW w:w="900" w:type="dxa"/>
            <w:tcBorders>
              <w:bottom w:val="single" w:sz="4" w:space="0" w:color="auto"/>
            </w:tcBorders>
            <w:vAlign w:val="center"/>
          </w:tcPr>
          <w:p w:rsidR="00293075" w:rsidRPr="00293075" w:rsidRDefault="00293075" w:rsidP="006C58CA">
            <w:r w:rsidRPr="00293075">
              <w:t>Facility</w:t>
            </w:r>
          </w:p>
          <w:p w:rsidR="00293075" w:rsidRPr="00293075" w:rsidRDefault="00293075" w:rsidP="006C58CA">
            <w:r w:rsidRPr="00293075">
              <w:lastRenderedPageBreak/>
              <w:t>No.</w:t>
            </w:r>
          </w:p>
        </w:tc>
        <w:tc>
          <w:tcPr>
            <w:tcW w:w="4282" w:type="dxa"/>
            <w:tcBorders>
              <w:bottom w:val="single" w:sz="4" w:space="0" w:color="auto"/>
            </w:tcBorders>
            <w:vAlign w:val="center"/>
          </w:tcPr>
          <w:p w:rsidR="00293075" w:rsidRPr="00293075" w:rsidRDefault="00293075" w:rsidP="006C58CA">
            <w:r w:rsidRPr="00293075">
              <w:lastRenderedPageBreak/>
              <w:t>Repayment schedules</w:t>
            </w:r>
          </w:p>
        </w:tc>
        <w:tc>
          <w:tcPr>
            <w:tcW w:w="725" w:type="dxa"/>
            <w:tcBorders>
              <w:bottom w:val="single" w:sz="4" w:space="0" w:color="auto"/>
              <w:right w:val="single" w:sz="4" w:space="0" w:color="auto"/>
            </w:tcBorders>
            <w:vAlign w:val="center"/>
          </w:tcPr>
          <w:p w:rsidR="00293075" w:rsidRPr="00293075" w:rsidRDefault="00293075" w:rsidP="006C58CA">
            <w:r w:rsidRPr="00293075">
              <w:t>Curr.</w:t>
            </w:r>
          </w:p>
        </w:tc>
        <w:tc>
          <w:tcPr>
            <w:tcW w:w="1428" w:type="dxa"/>
            <w:tcBorders>
              <w:left w:val="single" w:sz="4" w:space="0" w:color="auto"/>
              <w:bottom w:val="single" w:sz="4" w:space="0" w:color="auto"/>
              <w:right w:val="single" w:sz="4" w:space="0" w:color="auto"/>
            </w:tcBorders>
            <w:vAlign w:val="center"/>
          </w:tcPr>
          <w:p w:rsidR="00293075" w:rsidRPr="00293075" w:rsidRDefault="00293075" w:rsidP="006C58CA">
            <w:r w:rsidRPr="00293075">
              <w:t>Amount</w:t>
            </w:r>
          </w:p>
        </w:tc>
        <w:tc>
          <w:tcPr>
            <w:tcW w:w="3352" w:type="dxa"/>
            <w:tcBorders>
              <w:top w:val="single" w:sz="4" w:space="0" w:color="auto"/>
              <w:left w:val="nil"/>
              <w:bottom w:val="single" w:sz="4" w:space="0" w:color="auto"/>
              <w:right w:val="single" w:sz="4" w:space="0" w:color="auto"/>
            </w:tcBorders>
            <w:vAlign w:val="center"/>
          </w:tcPr>
          <w:p w:rsidR="00293075" w:rsidRPr="00293075" w:rsidRDefault="00293075" w:rsidP="006C58CA">
            <w:r w:rsidRPr="00293075">
              <w:t>Remarks</w:t>
            </w:r>
          </w:p>
        </w:tc>
      </w:tr>
      <w:tr w:rsidR="00293075" w:rsidRPr="00293075" w:rsidTr="007C20B8">
        <w:tc>
          <w:tcPr>
            <w:tcW w:w="900" w:type="dxa"/>
            <w:tcBorders>
              <w:top w:val="single" w:sz="4" w:space="0" w:color="auto"/>
              <w:bottom w:val="nil"/>
            </w:tcBorders>
          </w:tcPr>
          <w:p w:rsidR="00293075" w:rsidRPr="00293075" w:rsidRDefault="00293075" w:rsidP="006C58CA"/>
        </w:tc>
        <w:tc>
          <w:tcPr>
            <w:tcW w:w="4282" w:type="dxa"/>
            <w:tcBorders>
              <w:top w:val="single" w:sz="4" w:space="0" w:color="auto"/>
              <w:bottom w:val="nil"/>
            </w:tcBorders>
          </w:tcPr>
          <w:p w:rsidR="00293075" w:rsidRPr="00293075" w:rsidRDefault="00293075" w:rsidP="006C58CA"/>
        </w:tc>
        <w:tc>
          <w:tcPr>
            <w:tcW w:w="725" w:type="dxa"/>
            <w:tcBorders>
              <w:top w:val="single" w:sz="4" w:space="0" w:color="auto"/>
              <w:bottom w:val="nil"/>
              <w:right w:val="single" w:sz="4" w:space="0" w:color="auto"/>
            </w:tcBorders>
          </w:tcPr>
          <w:p w:rsidR="00293075" w:rsidRPr="00293075" w:rsidRDefault="00293075" w:rsidP="006C58CA"/>
        </w:tc>
        <w:tc>
          <w:tcPr>
            <w:tcW w:w="1428" w:type="dxa"/>
            <w:tcBorders>
              <w:top w:val="single" w:sz="4" w:space="0" w:color="auto"/>
              <w:left w:val="single" w:sz="4" w:space="0" w:color="auto"/>
              <w:bottom w:val="nil"/>
              <w:right w:val="single" w:sz="4" w:space="0" w:color="auto"/>
            </w:tcBorders>
          </w:tcPr>
          <w:p w:rsidR="00293075" w:rsidRPr="00293075" w:rsidRDefault="00293075" w:rsidP="006C58CA"/>
        </w:tc>
        <w:tc>
          <w:tcPr>
            <w:tcW w:w="3352" w:type="dxa"/>
            <w:tcBorders>
              <w:top w:val="single" w:sz="4" w:space="0" w:color="auto"/>
              <w:left w:val="nil"/>
              <w:bottom w:val="nil"/>
              <w:right w:val="single" w:sz="4" w:space="0" w:color="auto"/>
            </w:tcBorders>
          </w:tcPr>
          <w:p w:rsidR="00293075" w:rsidRPr="00293075" w:rsidRDefault="00293075" w:rsidP="006C58CA"/>
        </w:tc>
      </w:tr>
      <w:tr w:rsidR="00293075" w:rsidRPr="00293075" w:rsidTr="007C20B8">
        <w:tc>
          <w:tcPr>
            <w:tcW w:w="900" w:type="dxa"/>
            <w:tcBorders>
              <w:top w:val="nil"/>
            </w:tcBorders>
          </w:tcPr>
          <w:p w:rsidR="00293075" w:rsidRPr="00293075" w:rsidRDefault="00293075" w:rsidP="006C58CA"/>
        </w:tc>
        <w:tc>
          <w:tcPr>
            <w:tcW w:w="4282" w:type="dxa"/>
            <w:tcBorders>
              <w:top w:val="nil"/>
            </w:tcBorders>
          </w:tcPr>
          <w:p w:rsidR="00293075" w:rsidRPr="00293075" w:rsidRDefault="00293075" w:rsidP="006C58CA"/>
        </w:tc>
        <w:tc>
          <w:tcPr>
            <w:tcW w:w="725" w:type="dxa"/>
            <w:tcBorders>
              <w:top w:val="nil"/>
              <w:right w:val="single" w:sz="4" w:space="0" w:color="auto"/>
            </w:tcBorders>
          </w:tcPr>
          <w:p w:rsidR="00293075" w:rsidRPr="00293075" w:rsidRDefault="00293075" w:rsidP="006C58CA"/>
        </w:tc>
        <w:tc>
          <w:tcPr>
            <w:tcW w:w="1428" w:type="dxa"/>
            <w:tcBorders>
              <w:top w:val="nil"/>
              <w:left w:val="single" w:sz="4" w:space="0" w:color="auto"/>
              <w:right w:val="single" w:sz="4" w:space="0" w:color="auto"/>
            </w:tcBorders>
          </w:tcPr>
          <w:p w:rsidR="00293075" w:rsidRPr="00293075" w:rsidRDefault="00293075" w:rsidP="006C58CA"/>
        </w:tc>
        <w:tc>
          <w:tcPr>
            <w:tcW w:w="3352" w:type="dxa"/>
            <w:tcBorders>
              <w:top w:val="nil"/>
              <w:left w:val="nil"/>
              <w:bottom w:val="single" w:sz="4" w:space="0" w:color="auto"/>
              <w:right w:val="single" w:sz="4" w:space="0" w:color="auto"/>
            </w:tcBorders>
          </w:tcPr>
          <w:p w:rsidR="00293075" w:rsidRPr="00293075" w:rsidRDefault="00293075" w:rsidP="006C58CA"/>
        </w:tc>
      </w:tr>
    </w:tbl>
    <w:p w:rsidR="00293075" w:rsidRPr="00293075" w:rsidRDefault="00293075" w:rsidP="006C58CA"/>
    <w:tbl>
      <w:tblPr>
        <w:tblW w:w="10689" w:type="dxa"/>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62"/>
        <w:gridCol w:w="850"/>
        <w:gridCol w:w="7377"/>
      </w:tblGrid>
      <w:tr w:rsidR="00293075" w:rsidRPr="00293075" w:rsidTr="007C20B8">
        <w:tc>
          <w:tcPr>
            <w:tcW w:w="2462" w:type="dxa"/>
            <w:tcBorders>
              <w:bottom w:val="single" w:sz="4" w:space="0" w:color="auto"/>
            </w:tcBorders>
            <w:vAlign w:val="center"/>
          </w:tcPr>
          <w:p w:rsidR="00293075" w:rsidRPr="00293075" w:rsidRDefault="00293075" w:rsidP="006C58CA">
            <w:r w:rsidRPr="00293075">
              <w:t>Collateral, Support, Covenants, Other conditions, Pricing grid</w:t>
            </w:r>
          </w:p>
        </w:tc>
        <w:tc>
          <w:tcPr>
            <w:tcW w:w="850" w:type="dxa"/>
            <w:tcBorders>
              <w:bottom w:val="single" w:sz="4" w:space="0" w:color="auto"/>
            </w:tcBorders>
            <w:vAlign w:val="center"/>
          </w:tcPr>
          <w:p w:rsidR="00293075" w:rsidRPr="00293075" w:rsidRDefault="00293075" w:rsidP="006C58CA">
            <w:r w:rsidRPr="00293075">
              <w:t>Facility</w:t>
            </w:r>
          </w:p>
          <w:p w:rsidR="00293075" w:rsidRPr="00293075" w:rsidRDefault="00293075" w:rsidP="006C58CA">
            <w:r w:rsidRPr="00293075">
              <w:t>No.</w:t>
            </w:r>
          </w:p>
        </w:tc>
        <w:tc>
          <w:tcPr>
            <w:tcW w:w="7377" w:type="dxa"/>
            <w:tcBorders>
              <w:left w:val="nil"/>
              <w:bottom w:val="single" w:sz="4" w:space="0" w:color="auto"/>
            </w:tcBorders>
            <w:vAlign w:val="center"/>
          </w:tcPr>
          <w:p w:rsidR="00293075" w:rsidRPr="00293075" w:rsidRDefault="00293075" w:rsidP="006C58CA">
            <w:r w:rsidRPr="00293075">
              <w:t>Description</w:t>
            </w:r>
          </w:p>
        </w:tc>
      </w:tr>
      <w:tr w:rsidR="00293075" w:rsidRPr="00293075" w:rsidTr="007C20B8">
        <w:tc>
          <w:tcPr>
            <w:tcW w:w="2462" w:type="dxa"/>
            <w:tcBorders>
              <w:top w:val="single" w:sz="4" w:space="0" w:color="auto"/>
              <w:bottom w:val="nil"/>
              <w:right w:val="single" w:sz="4" w:space="0" w:color="auto"/>
            </w:tcBorders>
          </w:tcPr>
          <w:p w:rsidR="00293075" w:rsidRPr="00293075" w:rsidRDefault="00293075" w:rsidP="006C58CA">
            <w:pPr>
              <w:rPr>
                <w:b/>
              </w:rPr>
            </w:pPr>
            <w:r w:rsidRPr="00293075">
              <w:t>Collateral</w:t>
            </w:r>
          </w:p>
        </w:tc>
        <w:tc>
          <w:tcPr>
            <w:tcW w:w="850" w:type="dxa"/>
            <w:tcBorders>
              <w:top w:val="single" w:sz="4" w:space="0" w:color="auto"/>
              <w:left w:val="single" w:sz="4" w:space="0" w:color="auto"/>
              <w:bottom w:val="nil"/>
            </w:tcBorders>
            <w:shd w:val="clear" w:color="auto" w:fill="auto"/>
          </w:tcPr>
          <w:p w:rsidR="00293075" w:rsidRPr="00293075" w:rsidRDefault="00293075" w:rsidP="006C58CA">
            <w:r w:rsidRPr="00293075">
              <w:t>1</w:t>
            </w:r>
          </w:p>
        </w:tc>
        <w:tc>
          <w:tcPr>
            <w:tcW w:w="7377" w:type="dxa"/>
            <w:tcBorders>
              <w:top w:val="single" w:sz="4" w:space="0" w:color="auto"/>
              <w:left w:val="single" w:sz="4" w:space="0" w:color="auto"/>
              <w:bottom w:val="nil"/>
            </w:tcBorders>
            <w:shd w:val="clear" w:color="auto" w:fill="auto"/>
          </w:tcPr>
          <w:p w:rsidR="00293075" w:rsidRPr="00293075" w:rsidRDefault="00293075" w:rsidP="00293075">
            <w:pPr>
              <w:pStyle w:val="ListParagraph"/>
              <w:widowControl/>
              <w:numPr>
                <w:ilvl w:val="0"/>
                <w:numId w:val="47"/>
              </w:numPr>
              <w:autoSpaceDE w:val="0"/>
              <w:autoSpaceDN w:val="0"/>
              <w:adjustRightInd w:val="0"/>
              <w:ind w:leftChars="0"/>
              <w:contextualSpacing/>
              <w:jc w:val="both"/>
              <w:rPr>
                <w:rFonts w:ascii="Roboto Light" w:hAnsi="Roboto Light"/>
                <w:color w:val="000000"/>
              </w:rPr>
            </w:pPr>
            <w:r w:rsidRPr="00293075">
              <w:rPr>
                <w:rFonts w:ascii="Roboto Light" w:hAnsi="Roboto Light"/>
                <w:color w:val="000000"/>
              </w:rPr>
              <w:t>A valid, first priority, perfected security interest in all of the Borrower’s assets</w:t>
            </w:r>
            <w:r w:rsidRPr="00293075">
              <w:rPr>
                <w:rFonts w:ascii="Roboto Light" w:hAnsi="Roboto Light"/>
                <w:color w:val="000000"/>
                <w:lang w:val="id-ID"/>
              </w:rPr>
              <w:t>;</w:t>
            </w:r>
          </w:p>
          <w:p w:rsidR="00293075" w:rsidRPr="00293075" w:rsidRDefault="00293075" w:rsidP="00293075">
            <w:pPr>
              <w:pStyle w:val="ListParagraph"/>
              <w:widowControl/>
              <w:numPr>
                <w:ilvl w:val="0"/>
                <w:numId w:val="47"/>
              </w:numPr>
              <w:autoSpaceDE w:val="0"/>
              <w:autoSpaceDN w:val="0"/>
              <w:adjustRightInd w:val="0"/>
              <w:ind w:leftChars="0"/>
              <w:contextualSpacing/>
              <w:jc w:val="both"/>
              <w:rPr>
                <w:rFonts w:ascii="Roboto Light" w:hAnsi="Roboto Light"/>
              </w:rPr>
            </w:pPr>
            <w:r w:rsidRPr="00293075">
              <w:rPr>
                <w:rFonts w:ascii="Roboto Light" w:hAnsi="Roboto Light"/>
                <w:color w:val="000000"/>
              </w:rPr>
              <w:t>A valid, first priority, perfected security interest in all of the Borrower’s rights under the Project Documents and all consents, licenses and permits</w:t>
            </w:r>
            <w:r w:rsidRPr="00293075">
              <w:rPr>
                <w:rFonts w:ascii="Roboto Light" w:hAnsi="Roboto Light"/>
                <w:color w:val="000000"/>
                <w:lang w:val="id-ID"/>
              </w:rPr>
              <w:t>;</w:t>
            </w:r>
          </w:p>
          <w:p w:rsidR="00293075" w:rsidRPr="00293075" w:rsidRDefault="00293075" w:rsidP="00293075">
            <w:pPr>
              <w:pStyle w:val="ListParagraph"/>
              <w:widowControl/>
              <w:numPr>
                <w:ilvl w:val="0"/>
                <w:numId w:val="47"/>
              </w:numPr>
              <w:autoSpaceDE w:val="0"/>
              <w:autoSpaceDN w:val="0"/>
              <w:adjustRightInd w:val="0"/>
              <w:ind w:leftChars="0"/>
              <w:contextualSpacing/>
              <w:jc w:val="both"/>
              <w:rPr>
                <w:rFonts w:ascii="Roboto Light" w:hAnsi="Roboto Light"/>
                <w:color w:val="000000"/>
              </w:rPr>
            </w:pPr>
            <w:r w:rsidRPr="00293075">
              <w:rPr>
                <w:rFonts w:ascii="Roboto Light" w:hAnsi="Roboto Light"/>
                <w:color w:val="000000"/>
              </w:rPr>
              <w:t>Land Mortgage Agreement</w:t>
            </w:r>
            <w:r w:rsidRPr="00293075">
              <w:rPr>
                <w:rFonts w:ascii="Roboto Light" w:hAnsi="Roboto Light"/>
                <w:color w:val="000000"/>
                <w:lang w:val="id-ID"/>
              </w:rPr>
              <w:t>;</w:t>
            </w:r>
          </w:p>
          <w:p w:rsidR="00293075" w:rsidRPr="00293075" w:rsidRDefault="00293075" w:rsidP="00293075">
            <w:pPr>
              <w:pStyle w:val="ListParagraph"/>
              <w:keepNext/>
              <w:widowControl/>
              <w:numPr>
                <w:ilvl w:val="0"/>
                <w:numId w:val="47"/>
              </w:numPr>
              <w:autoSpaceDE w:val="0"/>
              <w:autoSpaceDN w:val="0"/>
              <w:adjustRightInd w:val="0"/>
              <w:ind w:leftChars="0"/>
              <w:contextualSpacing/>
              <w:jc w:val="both"/>
              <w:outlineLvl w:val="0"/>
              <w:rPr>
                <w:rFonts w:ascii="Roboto Light" w:hAnsi="Roboto Light"/>
              </w:rPr>
            </w:pPr>
            <w:r w:rsidRPr="00293075">
              <w:rPr>
                <w:rFonts w:ascii="Roboto Light" w:hAnsi="Roboto Light"/>
                <w:color w:val="000000"/>
              </w:rPr>
              <w:t xml:space="preserve">A pledge of all shares (We may need to have a carve out for the shares of SunEd due to their financially distressed situation. However, measures would be put in place to ensure lenders can enforce the security); </w:t>
            </w:r>
          </w:p>
          <w:p w:rsidR="00293075" w:rsidRPr="00293075" w:rsidRDefault="00293075" w:rsidP="00293075">
            <w:pPr>
              <w:pStyle w:val="ListParagraph"/>
              <w:widowControl/>
              <w:numPr>
                <w:ilvl w:val="0"/>
                <w:numId w:val="47"/>
              </w:numPr>
              <w:autoSpaceDE w:val="0"/>
              <w:autoSpaceDN w:val="0"/>
              <w:adjustRightInd w:val="0"/>
              <w:ind w:leftChars="0"/>
              <w:contextualSpacing/>
              <w:jc w:val="both"/>
              <w:rPr>
                <w:rFonts w:ascii="Roboto Light" w:hAnsi="Roboto Light"/>
                <w:color w:val="000000"/>
              </w:rPr>
            </w:pPr>
            <w:r w:rsidRPr="00293075">
              <w:rPr>
                <w:rFonts w:ascii="Roboto Light" w:hAnsi="Roboto Light"/>
                <w:color w:val="000000"/>
              </w:rPr>
              <w:t>A pledge of all subordinated debt from the Shareholders, if applicable</w:t>
            </w:r>
            <w:r w:rsidRPr="00293075">
              <w:rPr>
                <w:rFonts w:ascii="Roboto Light" w:hAnsi="Roboto Light"/>
                <w:color w:val="000000"/>
                <w:lang w:val="id-ID"/>
              </w:rPr>
              <w:t>;</w:t>
            </w:r>
          </w:p>
          <w:p w:rsidR="00293075" w:rsidRPr="00293075" w:rsidRDefault="00293075" w:rsidP="00293075">
            <w:pPr>
              <w:pStyle w:val="ListParagraph"/>
              <w:widowControl/>
              <w:numPr>
                <w:ilvl w:val="0"/>
                <w:numId w:val="47"/>
              </w:numPr>
              <w:autoSpaceDE w:val="0"/>
              <w:autoSpaceDN w:val="0"/>
              <w:adjustRightInd w:val="0"/>
              <w:ind w:leftChars="0"/>
              <w:contextualSpacing/>
              <w:jc w:val="both"/>
              <w:rPr>
                <w:rFonts w:ascii="Roboto Light" w:hAnsi="Roboto Light"/>
                <w:color w:val="000000"/>
              </w:rPr>
            </w:pPr>
            <w:r w:rsidRPr="00293075">
              <w:rPr>
                <w:rFonts w:ascii="Roboto Light" w:hAnsi="Roboto Light"/>
                <w:color w:val="000000"/>
              </w:rPr>
              <w:t>A valid, first priority, perfected security interest in all offshore and onshore accounts of the</w:t>
            </w:r>
            <w:r w:rsidRPr="00293075">
              <w:rPr>
                <w:rFonts w:ascii="Roboto Light" w:hAnsi="Roboto Light"/>
                <w:color w:val="000000"/>
                <w:lang w:val="id-ID"/>
              </w:rPr>
              <w:t xml:space="preserve"> </w:t>
            </w:r>
            <w:r w:rsidRPr="00293075">
              <w:rPr>
                <w:rFonts w:ascii="Roboto Light" w:hAnsi="Roboto Light"/>
                <w:color w:val="000000"/>
              </w:rPr>
              <w:t>Borrower and all funds and investments therein</w:t>
            </w:r>
            <w:r w:rsidRPr="00293075">
              <w:rPr>
                <w:rFonts w:ascii="Roboto Light" w:hAnsi="Roboto Light"/>
                <w:color w:val="000000"/>
                <w:lang w:val="id-ID"/>
              </w:rPr>
              <w:t>;</w:t>
            </w:r>
          </w:p>
          <w:p w:rsidR="00293075" w:rsidRPr="00293075" w:rsidRDefault="00293075" w:rsidP="00293075">
            <w:pPr>
              <w:pStyle w:val="ListParagraph"/>
              <w:widowControl/>
              <w:numPr>
                <w:ilvl w:val="0"/>
                <w:numId w:val="47"/>
              </w:numPr>
              <w:autoSpaceDE w:val="0"/>
              <w:autoSpaceDN w:val="0"/>
              <w:adjustRightInd w:val="0"/>
              <w:ind w:leftChars="0"/>
              <w:contextualSpacing/>
              <w:jc w:val="both"/>
              <w:rPr>
                <w:rFonts w:ascii="Roboto Light" w:hAnsi="Roboto Light"/>
                <w:color w:val="000000"/>
              </w:rPr>
            </w:pPr>
            <w:r w:rsidRPr="00293075">
              <w:rPr>
                <w:rFonts w:ascii="Roboto Light" w:hAnsi="Roboto Light"/>
                <w:color w:val="000000"/>
              </w:rPr>
              <w:t>An assignment of all insurance policies and proceeds</w:t>
            </w:r>
            <w:r w:rsidRPr="00293075">
              <w:rPr>
                <w:rFonts w:ascii="Roboto Light" w:hAnsi="Roboto Light"/>
                <w:color w:val="000000"/>
                <w:lang w:val="id-ID"/>
              </w:rPr>
              <w:t>;</w:t>
            </w:r>
            <w:r w:rsidRPr="00293075">
              <w:rPr>
                <w:rFonts w:ascii="Roboto Light" w:hAnsi="Roboto Light"/>
                <w:color w:val="000000"/>
              </w:rPr>
              <w:t xml:space="preserve"> </w:t>
            </w:r>
          </w:p>
          <w:p w:rsidR="00293075" w:rsidRPr="00293075" w:rsidRDefault="00293075" w:rsidP="00293075">
            <w:pPr>
              <w:pStyle w:val="ListParagraph"/>
              <w:widowControl/>
              <w:numPr>
                <w:ilvl w:val="0"/>
                <w:numId w:val="47"/>
              </w:numPr>
              <w:autoSpaceDE w:val="0"/>
              <w:autoSpaceDN w:val="0"/>
              <w:adjustRightInd w:val="0"/>
              <w:ind w:leftChars="0"/>
              <w:contextualSpacing/>
              <w:jc w:val="both"/>
              <w:rPr>
                <w:rFonts w:ascii="Roboto Light" w:hAnsi="Roboto Light"/>
                <w:color w:val="000000"/>
              </w:rPr>
            </w:pPr>
            <w:r w:rsidRPr="00293075">
              <w:rPr>
                <w:rFonts w:ascii="Roboto Light" w:hAnsi="Roboto Light"/>
                <w:color w:val="000000"/>
              </w:rPr>
              <w:t xml:space="preserve">Direct Agreement with counterparties to WTG Contracts, Civil Balance Of Plant (CBOP) Contract and Electrical Balance Of Plant (EBOP) Contract; </w:t>
            </w:r>
            <w:r w:rsidRPr="00293075">
              <w:rPr>
                <w:rFonts w:ascii="Roboto Light" w:hAnsi="Roboto Light"/>
                <w:color w:val="000000"/>
                <w:lang w:val="id-ID"/>
              </w:rPr>
              <w:t>and</w:t>
            </w:r>
          </w:p>
          <w:p w:rsidR="00293075" w:rsidRPr="00293075" w:rsidRDefault="00293075" w:rsidP="00293075">
            <w:pPr>
              <w:pStyle w:val="ListParagraph"/>
              <w:widowControl/>
              <w:numPr>
                <w:ilvl w:val="0"/>
                <w:numId w:val="47"/>
              </w:numPr>
              <w:autoSpaceDE w:val="0"/>
              <w:autoSpaceDN w:val="0"/>
              <w:adjustRightInd w:val="0"/>
              <w:ind w:leftChars="0"/>
              <w:contextualSpacing/>
              <w:jc w:val="both"/>
              <w:rPr>
                <w:rFonts w:ascii="Roboto Light" w:hAnsi="Roboto Light"/>
                <w:color w:val="000000"/>
              </w:rPr>
            </w:pPr>
            <w:r w:rsidRPr="00293075">
              <w:rPr>
                <w:rFonts w:ascii="Roboto Light" w:hAnsi="Roboto Light"/>
                <w:color w:val="000000"/>
              </w:rPr>
              <w:t>STP consent letter.</w:t>
            </w:r>
          </w:p>
        </w:tc>
      </w:tr>
      <w:tr w:rsidR="00293075" w:rsidRPr="00293075" w:rsidTr="007C20B8">
        <w:tc>
          <w:tcPr>
            <w:tcW w:w="2462" w:type="dxa"/>
            <w:tcBorders>
              <w:top w:val="nil"/>
              <w:bottom w:val="single" w:sz="4" w:space="0" w:color="auto"/>
              <w:right w:val="single" w:sz="4" w:space="0" w:color="auto"/>
            </w:tcBorders>
          </w:tcPr>
          <w:p w:rsidR="00293075" w:rsidRPr="00293075" w:rsidRDefault="00293075" w:rsidP="006C58CA"/>
        </w:tc>
        <w:tc>
          <w:tcPr>
            <w:tcW w:w="850" w:type="dxa"/>
            <w:tcBorders>
              <w:top w:val="nil"/>
              <w:left w:val="single" w:sz="4" w:space="0" w:color="auto"/>
              <w:bottom w:val="single" w:sz="4" w:space="0" w:color="auto"/>
              <w:right w:val="single" w:sz="4" w:space="0" w:color="auto"/>
            </w:tcBorders>
            <w:shd w:val="clear" w:color="auto" w:fill="auto"/>
          </w:tcPr>
          <w:p w:rsidR="00293075" w:rsidRPr="00293075" w:rsidRDefault="00293075" w:rsidP="006C58CA"/>
        </w:tc>
        <w:tc>
          <w:tcPr>
            <w:tcW w:w="7377" w:type="dxa"/>
            <w:tcBorders>
              <w:top w:val="nil"/>
              <w:left w:val="single" w:sz="4" w:space="0" w:color="auto"/>
              <w:bottom w:val="single" w:sz="4" w:space="0" w:color="auto"/>
            </w:tcBorders>
            <w:shd w:val="clear" w:color="auto" w:fill="auto"/>
          </w:tcPr>
          <w:p w:rsidR="00293075" w:rsidRPr="00293075" w:rsidRDefault="00293075" w:rsidP="006C58CA"/>
        </w:tc>
      </w:tr>
    </w:tbl>
    <w:p w:rsidR="00293075" w:rsidRPr="00293075" w:rsidRDefault="00293075">
      <w:pPr>
        <w:rPr>
          <w:rFonts w:eastAsiaTheme="majorEastAsia" w:cstheme="majorBidi"/>
          <w:b/>
          <w:bCs/>
          <w:sz w:val="24"/>
          <w:szCs w:val="26"/>
        </w:rPr>
      </w:pPr>
      <w:bookmarkStart w:id="238" w:name="_Toc494111263"/>
      <w:r w:rsidRPr="00293075">
        <w:br w:type="page"/>
      </w:r>
    </w:p>
    <w:p w:rsidR="00293075" w:rsidRPr="00293075" w:rsidRDefault="00293075" w:rsidP="00293075">
      <w:pPr>
        <w:pStyle w:val="Heading2"/>
        <w:numPr>
          <w:ilvl w:val="1"/>
          <w:numId w:val="25"/>
        </w:numPr>
        <w:spacing w:before="0" w:after="0" w:line="240" w:lineRule="auto"/>
        <w:jc w:val="both"/>
      </w:pPr>
      <w:r w:rsidRPr="00293075">
        <w:lastRenderedPageBreak/>
        <w:t>Summary of Terms and Conditions</w:t>
      </w:r>
      <w:bookmarkEnd w:id="238"/>
    </w:p>
    <w:p w:rsidR="00293075" w:rsidRPr="00293075" w:rsidRDefault="00293075" w:rsidP="00FC61C7">
      <w:pPr>
        <w:rPr>
          <w:b/>
        </w:rPr>
      </w:pPr>
    </w:p>
    <w:tbl>
      <w:tblPr>
        <w:tblStyle w:val="TableGrid"/>
        <w:tblpPr w:leftFromText="180" w:rightFromText="180" w:vertAnchor="text" w:horzAnchor="margin" w:tblpY="250"/>
        <w:tblW w:w="9175" w:type="dxa"/>
        <w:tblLook w:val="04A0" w:firstRow="1" w:lastRow="0" w:firstColumn="1" w:lastColumn="0" w:noHBand="0" w:noVBand="1"/>
      </w:tblPr>
      <w:tblGrid>
        <w:gridCol w:w="2515"/>
        <w:gridCol w:w="6660"/>
      </w:tblGrid>
      <w:tr w:rsidR="00293075" w:rsidRPr="00293075" w:rsidTr="00D979FA">
        <w:tc>
          <w:tcPr>
            <w:tcW w:w="9175" w:type="dxa"/>
            <w:gridSpan w:val="2"/>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eastAsia="ja-JP"/>
              </w:rPr>
            </w:pPr>
            <w:r w:rsidRPr="00293075">
              <w:rPr>
                <w:b/>
                <w:lang w:val="id-ID"/>
              </w:rPr>
              <w:t>Guarantee Facility Main Terms</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t>Type of Facility</w:t>
            </w:r>
          </w:p>
        </w:tc>
        <w:tc>
          <w:tcPr>
            <w:tcW w:w="66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t>C</w:t>
            </w:r>
            <w:r w:rsidRPr="00293075">
              <w:rPr>
                <w:lang w:val="id-ID"/>
              </w:rPr>
              <w:t>ommitted Guarantee Facility (“GF” )</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lang w:val="id-ID"/>
              </w:rPr>
            </w:pPr>
            <w:r w:rsidRPr="00293075">
              <w:rPr>
                <w:rFonts w:eastAsia="MS Mincho"/>
                <w:lang w:eastAsia="ja-JP"/>
              </w:rPr>
              <w:t>Facility Summary</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293075">
            <w:pPr>
              <w:pStyle w:val="ListParagraph"/>
              <w:widowControl/>
              <w:numPr>
                <w:ilvl w:val="0"/>
                <w:numId w:val="13"/>
              </w:numPr>
              <w:tabs>
                <w:tab w:val="left" w:pos="34"/>
              </w:tabs>
              <w:ind w:leftChars="0" w:left="144" w:hanging="144"/>
              <w:jc w:val="both"/>
              <w:outlineLvl w:val="0"/>
              <w:rPr>
                <w:rFonts w:ascii="Roboto Light" w:eastAsia="MS Mincho" w:hAnsi="Roboto Light"/>
                <w:lang w:val="id-ID"/>
              </w:rPr>
            </w:pPr>
            <w:r w:rsidRPr="00293075">
              <w:rPr>
                <w:rFonts w:ascii="Roboto Light" w:eastAsia="MS Mincho" w:hAnsi="Roboto Light"/>
              </w:rPr>
              <w:t>OPIC will provide a USD 120 million loan (“</w:t>
            </w:r>
            <w:r w:rsidRPr="00293075">
              <w:rPr>
                <w:rFonts w:ascii="Roboto Light" w:eastAsia="MS Mincho" w:hAnsi="Roboto Light"/>
                <w:b/>
              </w:rPr>
              <w:t>TLF Amount</w:t>
            </w:r>
            <w:r w:rsidRPr="00293075">
              <w:rPr>
                <w:rFonts w:ascii="Roboto Light" w:eastAsia="MS Mincho" w:hAnsi="Roboto Light"/>
              </w:rPr>
              <w:t>”) to fund the design, construction and commissioning of the Project</w:t>
            </w:r>
          </w:p>
          <w:p w:rsidR="00293075" w:rsidRPr="00293075" w:rsidRDefault="00293075" w:rsidP="00293075">
            <w:pPr>
              <w:pStyle w:val="ListParagraph"/>
              <w:widowControl/>
              <w:numPr>
                <w:ilvl w:val="0"/>
                <w:numId w:val="13"/>
              </w:numPr>
              <w:tabs>
                <w:tab w:val="left" w:pos="34"/>
              </w:tabs>
              <w:ind w:leftChars="0" w:left="144" w:hanging="144"/>
              <w:jc w:val="both"/>
              <w:outlineLvl w:val="0"/>
              <w:rPr>
                <w:rFonts w:ascii="Roboto Light" w:eastAsia="MS Mincho" w:hAnsi="Roboto Light"/>
                <w:lang w:val="id-ID"/>
              </w:rPr>
            </w:pPr>
            <w:r w:rsidRPr="00293075">
              <w:rPr>
                <w:rFonts w:ascii="Roboto Light" w:eastAsia="MS Mincho" w:hAnsi="Roboto Light"/>
              </w:rPr>
              <w:t>SMBC will provide to OPIC a credit guarantee for an amount equal to lower of USD 40 million and 33.33% of the TLF (and associated interest)</w:t>
            </w:r>
          </w:p>
          <w:p w:rsidR="00293075" w:rsidRPr="00293075" w:rsidRDefault="00293075" w:rsidP="00D979FA">
            <w:r w:rsidRPr="00293075">
              <w:rPr>
                <w:rFonts w:eastAsiaTheme="minorEastAsia"/>
                <w:lang w:val="id-ID"/>
              </w:rPr>
              <w:t>IIF to participate in the deal by taking over a USD 20 million guarantee portion of SMBC exceeding the guarantee cover to include Political Risk Events (</w:t>
            </w:r>
            <w:r w:rsidRPr="00293075">
              <w:rPr>
                <w:rFonts w:eastAsia="MS Mincho"/>
                <w:lang w:eastAsia="ja-JP"/>
              </w:rPr>
              <w:t>“</w:t>
            </w:r>
            <w:r w:rsidRPr="00293075">
              <w:rPr>
                <w:rFonts w:eastAsia="MS Mincho"/>
                <w:b/>
                <w:lang w:eastAsia="ja-JP"/>
              </w:rPr>
              <w:t>IGF</w:t>
            </w:r>
            <w:r w:rsidRPr="00293075">
              <w:rPr>
                <w:rFonts w:eastAsia="MS Mincho"/>
                <w:lang w:eastAsia="ja-JP"/>
              </w:rPr>
              <w:t>”</w:t>
            </w:r>
            <w:r w:rsidRPr="00293075">
              <w:rPr>
                <w:rFonts w:eastAsiaTheme="minorEastAsia"/>
                <w:lang w:val="id-ID"/>
              </w:rPr>
              <w:t>)</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t>Facility Purpose</w:t>
            </w:r>
          </w:p>
        </w:tc>
        <w:tc>
          <w:tcPr>
            <w:tcW w:w="66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t>To provide commercial guarantee to OPIC’s Term Loan Facility</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t>Facility Amount</w:t>
            </w:r>
          </w:p>
        </w:tc>
        <w:tc>
          <w:tcPr>
            <w:tcW w:w="66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lang w:val="id-ID"/>
              </w:rPr>
            </w:pPr>
            <w:r w:rsidRPr="00293075">
              <w:rPr>
                <w:lang w:val="id-ID"/>
              </w:rPr>
              <w:t>USD 40 mn (and associated interest)</w:t>
            </w:r>
          </w:p>
          <w:p w:rsidR="00293075" w:rsidRPr="00293075" w:rsidRDefault="00293075" w:rsidP="00D979FA">
            <w:pPr>
              <w:rPr>
                <w:rFonts w:eastAsiaTheme="minorEastAsia"/>
                <w:lang w:val="id-ID" w:eastAsia="ja-JP"/>
              </w:rPr>
            </w:pPr>
            <w:r w:rsidRPr="00293075">
              <w:rPr>
                <w:rFonts w:eastAsiaTheme="majorEastAsia" w:cstheme="majorBidi"/>
              </w:rPr>
              <w:t xml:space="preserve">* </w:t>
            </w:r>
            <w:r w:rsidRPr="00293075">
              <w:rPr>
                <w:rFonts w:eastAsiaTheme="majorEastAsia" w:cstheme="majorBidi"/>
                <w:lang w:val="id-ID"/>
              </w:rPr>
              <w:t>IIF to take over</w:t>
            </w:r>
            <w:r w:rsidRPr="00293075">
              <w:rPr>
                <w:rFonts w:eastAsiaTheme="majorEastAsia" w:cstheme="majorBidi"/>
              </w:rPr>
              <w:t xml:space="preserve"> USD 20mn of facility amount that initially SMBC holds. </w:t>
            </w:r>
            <w:r w:rsidRPr="00293075">
              <w:rPr>
                <w:lang w:val="id-ID"/>
              </w:rPr>
              <w:t>(“</w:t>
            </w:r>
            <w:r w:rsidRPr="00293075">
              <w:rPr>
                <w:b/>
                <w:lang w:val="id-ID"/>
              </w:rPr>
              <w:t>IIF Guaranteed Portion</w:t>
            </w:r>
            <w:r w:rsidRPr="00293075">
              <w:rPr>
                <w:lang w:val="id-ID"/>
              </w:rPr>
              <w:t>”)</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lang w:val="id-ID"/>
              </w:rPr>
            </w:pPr>
            <w:r w:rsidRPr="00293075">
              <w:rPr>
                <w:color w:val="000000"/>
              </w:rPr>
              <w:t>IIF Guaranteed Portion</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lang w:val="id-ID"/>
              </w:rPr>
            </w:pPr>
            <w:r w:rsidRPr="00293075">
              <w:t>USD 20 million of the guarantee portion</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t xml:space="preserve">Parties </w:t>
            </w:r>
          </w:p>
        </w:tc>
        <w:tc>
          <w:tcPr>
            <w:tcW w:w="66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lang w:val="id-ID"/>
              </w:rPr>
            </w:pPr>
            <w:r w:rsidRPr="00293075">
              <w:rPr>
                <w:lang w:val="id-ID"/>
              </w:rPr>
              <w:t>OPIC (“</w:t>
            </w:r>
            <w:r w:rsidRPr="00293075">
              <w:rPr>
                <w:b/>
                <w:lang w:val="id-ID"/>
              </w:rPr>
              <w:t>Lender</w:t>
            </w:r>
            <w:r w:rsidRPr="00293075">
              <w:rPr>
                <w:lang w:val="id-ID"/>
              </w:rPr>
              <w:t>”</w:t>
            </w:r>
            <w:r w:rsidRPr="00293075">
              <w:t xml:space="preserve"> or “</w:t>
            </w:r>
            <w:r w:rsidRPr="00293075">
              <w:rPr>
                <w:b/>
              </w:rPr>
              <w:t>Beneficiary</w:t>
            </w:r>
            <w:r w:rsidRPr="00293075">
              <w:t>”</w:t>
            </w:r>
            <w:r w:rsidRPr="00293075">
              <w:rPr>
                <w:lang w:val="id-ID"/>
              </w:rPr>
              <w:t>), SMBC and IIF (“</w:t>
            </w:r>
            <w:r w:rsidRPr="00293075">
              <w:rPr>
                <w:b/>
                <w:lang w:val="id-ID"/>
              </w:rPr>
              <w:t>Guarantor</w:t>
            </w:r>
            <w:r w:rsidRPr="00293075">
              <w:rPr>
                <w:lang w:val="id-ID"/>
              </w:rPr>
              <w:t>”)</w:t>
            </w:r>
          </w:p>
          <w:p w:rsidR="00293075" w:rsidRPr="00293075" w:rsidRDefault="00293075" w:rsidP="00D979FA">
            <w:pPr>
              <w:rPr>
                <w:rFonts w:eastAsiaTheme="minorEastAsia"/>
                <w:lang w:val="id-ID" w:eastAsia="ja-JP"/>
              </w:rPr>
            </w:pP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lang w:val="id-ID"/>
              </w:rPr>
            </w:pPr>
            <w:r w:rsidRPr="00293075">
              <w:rPr>
                <w:color w:val="000000"/>
              </w:rPr>
              <w:t>Tenor</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lang w:val="id-ID"/>
              </w:rPr>
            </w:pPr>
            <w:r w:rsidRPr="00293075">
              <w:t>16.5 years from the date of first drawdown date (i.e. 3 February 2017)</w:t>
            </w:r>
          </w:p>
        </w:tc>
      </w:tr>
      <w:tr w:rsidR="00293075" w:rsidRPr="00293075" w:rsidTr="00D979FA">
        <w:trPr>
          <w:trHeight w:val="1055"/>
        </w:trPr>
        <w:tc>
          <w:tcPr>
            <w:tcW w:w="2515"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color w:val="000000"/>
              </w:rPr>
            </w:pPr>
            <w:r w:rsidRPr="00293075">
              <w:rPr>
                <w:color w:val="000000"/>
              </w:rPr>
              <w:t>Guarantee Fee for IGF</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D979FA">
            <w:r w:rsidRPr="00293075">
              <w:t>2.85% p.a. for the guaranteed portion</w:t>
            </w:r>
          </w:p>
          <w:p w:rsidR="00293075" w:rsidRPr="00293075" w:rsidRDefault="00293075" w:rsidP="00D979FA"/>
          <w:p w:rsidR="00293075" w:rsidRPr="00293075" w:rsidRDefault="00293075" w:rsidP="00D979FA">
            <w:r w:rsidRPr="00293075">
              <w:t>Note:</w:t>
            </w:r>
          </w:p>
          <w:p w:rsidR="00293075" w:rsidRPr="00293075" w:rsidRDefault="00293075" w:rsidP="00D979FA">
            <w:r w:rsidRPr="00293075">
              <w:t>Interest rate on the IGF will be 6M LIBOR (USD) + 3.75% + 2.00% if the IGF is drawn</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t>Tenor of the GF</w:t>
            </w:r>
          </w:p>
        </w:tc>
        <w:tc>
          <w:tcPr>
            <w:tcW w:w="66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lang w:val="id-ID"/>
              </w:rPr>
            </w:pPr>
            <w:r w:rsidRPr="00293075">
              <w:rPr>
                <w:lang w:val="id-ID"/>
              </w:rPr>
              <w:t>This Guarantee Agreement shall take effect on the date hereof and shall remain in effect until the latest of:</w:t>
            </w:r>
          </w:p>
          <w:p w:rsidR="00293075" w:rsidRPr="00293075" w:rsidRDefault="00293075" w:rsidP="00293075">
            <w:pPr>
              <w:pStyle w:val="ListParagraph"/>
              <w:widowControl/>
              <w:numPr>
                <w:ilvl w:val="0"/>
                <w:numId w:val="26"/>
              </w:numPr>
              <w:ind w:leftChars="0" w:left="324" w:hanging="324"/>
              <w:jc w:val="both"/>
              <w:rPr>
                <w:rFonts w:ascii="Roboto Light" w:hAnsi="Roboto Light"/>
                <w:color w:val="000000" w:themeColor="text1"/>
                <w:lang w:val="id-ID"/>
              </w:rPr>
            </w:pPr>
            <w:r w:rsidRPr="00293075">
              <w:rPr>
                <w:rFonts w:ascii="Roboto Light" w:hAnsi="Roboto Light"/>
                <w:color w:val="000000" w:themeColor="text1"/>
                <w:lang w:val="id-ID"/>
              </w:rPr>
              <w:t>such time as the Guarantor is no longer subject to a claim under the Guarantee Agreement;</w:t>
            </w:r>
          </w:p>
          <w:p w:rsidR="00293075" w:rsidRPr="00293075" w:rsidRDefault="00293075" w:rsidP="00293075">
            <w:pPr>
              <w:pStyle w:val="ListParagraph"/>
              <w:widowControl/>
              <w:numPr>
                <w:ilvl w:val="0"/>
                <w:numId w:val="26"/>
              </w:numPr>
              <w:ind w:leftChars="0" w:left="324" w:hanging="324"/>
              <w:jc w:val="both"/>
              <w:rPr>
                <w:rFonts w:ascii="Roboto Light" w:hAnsi="Roboto Light"/>
                <w:color w:val="000000" w:themeColor="text1"/>
                <w:lang w:val="id-ID"/>
              </w:rPr>
            </w:pPr>
            <w:r w:rsidRPr="00293075">
              <w:rPr>
                <w:rFonts w:ascii="Roboto Light" w:hAnsi="Roboto Light"/>
                <w:color w:val="000000" w:themeColor="text1"/>
                <w:lang w:val="id-ID"/>
              </w:rPr>
              <w:t>such time as all amounts payable under the Guaranteed Obligations have been irrevocably paid in full and the Guaranteed Obligations shall have been cancelled; and</w:t>
            </w:r>
          </w:p>
          <w:p w:rsidR="00293075" w:rsidRPr="00293075" w:rsidRDefault="00293075" w:rsidP="00293075">
            <w:pPr>
              <w:pStyle w:val="ListParagraph"/>
              <w:widowControl/>
              <w:numPr>
                <w:ilvl w:val="0"/>
                <w:numId w:val="26"/>
              </w:numPr>
              <w:ind w:leftChars="0" w:left="324" w:hanging="324"/>
              <w:jc w:val="both"/>
              <w:rPr>
                <w:rFonts w:ascii="Roboto Light" w:eastAsiaTheme="minorHAnsi" w:hAnsi="Roboto Light"/>
                <w:color w:val="000000" w:themeColor="text1"/>
                <w:lang w:val="id-ID"/>
              </w:rPr>
            </w:pPr>
            <w:r w:rsidRPr="00293075">
              <w:rPr>
                <w:rFonts w:ascii="Roboto Light" w:hAnsi="Roboto Light"/>
                <w:color w:val="000000" w:themeColor="text1"/>
                <w:lang w:val="id-ID"/>
              </w:rPr>
              <w:t>c) the date on which this Guarantee Agreement has been terminated</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lang w:val="id-ID"/>
              </w:rPr>
            </w:pPr>
            <w:r w:rsidRPr="00293075">
              <w:rPr>
                <w:lang w:val="id-ID"/>
              </w:rPr>
              <w:t>Guaranteed Obligations</w:t>
            </w:r>
          </w:p>
          <w:p w:rsidR="00293075" w:rsidRPr="00293075" w:rsidRDefault="00293075" w:rsidP="00D979FA">
            <w:pPr>
              <w:rPr>
                <w:rFonts w:eastAsiaTheme="minorEastAsia"/>
                <w:lang w:val="id-ID" w:eastAsia="ja-JP"/>
              </w:rPr>
            </w:pPr>
            <w:r w:rsidRPr="00293075">
              <w:rPr>
                <w:lang w:val="id-ID"/>
              </w:rPr>
              <w:t>For IIF Guaranteed Portion</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lang w:val="id-ID"/>
              </w:rPr>
            </w:pPr>
            <w:r w:rsidRPr="00293075">
              <w:rPr>
                <w:lang w:val="id-ID"/>
              </w:rPr>
              <w:t>The outstanding principal amount together with interest</w:t>
            </w:r>
            <w:r w:rsidRPr="00293075">
              <w:t xml:space="preserve"> on such principal amounts accrued</w:t>
            </w:r>
            <w:r w:rsidRPr="00293075">
              <w:rPr>
                <w:lang w:val="id-ID"/>
              </w:rPr>
              <w:t xml:space="preserve"> under the TLF extended by OPIC but excluding any:;</w:t>
            </w:r>
          </w:p>
          <w:p w:rsidR="00293075" w:rsidRPr="00293075" w:rsidRDefault="00293075" w:rsidP="00293075">
            <w:pPr>
              <w:pStyle w:val="ListParagraph"/>
              <w:widowControl/>
              <w:numPr>
                <w:ilvl w:val="0"/>
                <w:numId w:val="27"/>
              </w:numPr>
              <w:ind w:leftChars="0"/>
              <w:jc w:val="both"/>
              <w:rPr>
                <w:rFonts w:ascii="Roboto Light" w:hAnsi="Roboto Light"/>
                <w:color w:val="000000" w:themeColor="text1"/>
                <w:lang w:val="id-ID"/>
              </w:rPr>
            </w:pPr>
            <w:r w:rsidRPr="00293075">
              <w:rPr>
                <w:rFonts w:ascii="Roboto Light" w:hAnsi="Roboto Light"/>
                <w:color w:val="000000" w:themeColor="text1"/>
              </w:rPr>
              <w:t>amounts due as a result of any voluntary prepayment or of any mandatory prepayment;</w:t>
            </w:r>
          </w:p>
          <w:p w:rsidR="00293075" w:rsidRPr="00293075" w:rsidRDefault="00293075" w:rsidP="00293075">
            <w:pPr>
              <w:pStyle w:val="ListParagraph"/>
              <w:widowControl/>
              <w:numPr>
                <w:ilvl w:val="0"/>
                <w:numId w:val="27"/>
              </w:numPr>
              <w:ind w:leftChars="0"/>
              <w:jc w:val="both"/>
              <w:rPr>
                <w:rFonts w:ascii="Roboto Light" w:hAnsi="Roboto Light"/>
                <w:color w:val="000000" w:themeColor="text1"/>
                <w:lang w:val="id-ID"/>
              </w:rPr>
            </w:pPr>
            <w:r w:rsidRPr="00293075">
              <w:rPr>
                <w:rFonts w:ascii="Roboto Light" w:hAnsi="Roboto Light"/>
                <w:color w:val="000000" w:themeColor="text1"/>
                <w:lang w:val="id-ID"/>
              </w:rPr>
              <w:t>additional amounts as may be attributable to   penalties, fees or default interest rates, amounts in respect of indemnification, costs, expenses or any other additional amounts payable by reason of a default  or similar events</w:t>
            </w:r>
            <w:r w:rsidRPr="00293075">
              <w:rPr>
                <w:rFonts w:ascii="Roboto Light" w:hAnsi="Roboto Light"/>
                <w:color w:val="000000" w:themeColor="text1"/>
              </w:rPr>
              <w:t>;</w:t>
            </w:r>
          </w:p>
          <w:p w:rsidR="00293075" w:rsidRPr="00293075" w:rsidRDefault="00293075" w:rsidP="00293075">
            <w:pPr>
              <w:pStyle w:val="ListParagraph"/>
              <w:widowControl/>
              <w:numPr>
                <w:ilvl w:val="0"/>
                <w:numId w:val="27"/>
              </w:numPr>
              <w:ind w:leftChars="0"/>
              <w:jc w:val="both"/>
              <w:rPr>
                <w:rFonts w:ascii="Roboto Light" w:hAnsi="Roboto Light"/>
                <w:color w:val="000000" w:themeColor="text1"/>
                <w:lang w:val="id-ID"/>
              </w:rPr>
            </w:pPr>
            <w:r w:rsidRPr="00293075">
              <w:rPr>
                <w:rFonts w:ascii="Roboto Light" w:hAnsi="Roboto Light"/>
                <w:color w:val="000000" w:themeColor="text1"/>
                <w:lang w:val="id-ID"/>
              </w:rPr>
              <w:t>additional amounts as may be attributable to any increased cost of funds or of capital in connection with funding or committing to fund any Guaranteed Obligations; and</w:t>
            </w:r>
          </w:p>
          <w:p w:rsidR="00293075" w:rsidRPr="00293075" w:rsidRDefault="00293075" w:rsidP="00293075">
            <w:pPr>
              <w:pStyle w:val="ListParagraph"/>
              <w:widowControl/>
              <w:numPr>
                <w:ilvl w:val="0"/>
                <w:numId w:val="27"/>
              </w:numPr>
              <w:ind w:leftChars="0"/>
              <w:jc w:val="both"/>
              <w:rPr>
                <w:rFonts w:ascii="Roboto Light" w:hAnsi="Roboto Light"/>
                <w:color w:val="000000" w:themeColor="text1"/>
                <w:lang w:val="id-ID"/>
              </w:rPr>
            </w:pPr>
            <w:r w:rsidRPr="00293075">
              <w:rPr>
                <w:rFonts w:ascii="Roboto Light" w:hAnsi="Roboto Light"/>
                <w:color w:val="000000" w:themeColor="text1"/>
                <w:lang w:val="id-ID"/>
              </w:rPr>
              <w:t>shortfall attributable to the liability of the Borrower or any other person for withholding or other taxes including interest and penalties in respect of such liability</w:t>
            </w:r>
          </w:p>
          <w:p w:rsidR="00293075" w:rsidRPr="00293075" w:rsidRDefault="00293075" w:rsidP="00D979FA">
            <w:pPr>
              <w:rPr>
                <w:lang w:val="id-ID"/>
              </w:rPr>
            </w:pPr>
          </w:p>
          <w:p w:rsidR="00293075" w:rsidRPr="00293075" w:rsidRDefault="00293075" w:rsidP="00D979FA">
            <w:pPr>
              <w:rPr>
                <w:rFonts w:eastAsiaTheme="minorEastAsia"/>
                <w:lang w:eastAsia="ja-JP"/>
              </w:rPr>
            </w:pPr>
            <w:r w:rsidRPr="00293075">
              <w:t>(each non-payment less any amounts described in (a) through (d), an “</w:t>
            </w:r>
            <w:r w:rsidRPr="00293075">
              <w:rPr>
                <w:b/>
              </w:rPr>
              <w:t>Eligible Amount</w:t>
            </w:r>
            <w:r w:rsidRPr="00293075">
              <w:t>”)</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tcPr>
          <w:p w:rsidR="00293075" w:rsidRPr="00293075" w:rsidRDefault="00293075" w:rsidP="00D979FA">
            <w:r w:rsidRPr="00293075">
              <w:t>Political Risk Event (“</w:t>
            </w:r>
            <w:r w:rsidRPr="00293075">
              <w:rPr>
                <w:b/>
              </w:rPr>
              <w:t>PRE</w:t>
            </w:r>
            <w:r w:rsidRPr="00293075">
              <w:t>”)</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293075">
            <w:pPr>
              <w:pStyle w:val="ListParagraph"/>
              <w:keepNext/>
              <w:widowControl/>
              <w:numPr>
                <w:ilvl w:val="0"/>
                <w:numId w:val="50"/>
              </w:numPr>
              <w:ind w:leftChars="0"/>
              <w:jc w:val="both"/>
              <w:outlineLvl w:val="0"/>
              <w:rPr>
                <w:rFonts w:ascii="Roboto Light" w:hAnsi="Roboto Light"/>
                <w:color w:val="000000" w:themeColor="text1"/>
                <w:lang w:val="id-ID"/>
              </w:rPr>
            </w:pPr>
            <w:r w:rsidRPr="00293075">
              <w:rPr>
                <w:rFonts w:ascii="Roboto Light" w:hAnsi="Roboto Light"/>
                <w:color w:val="000000" w:themeColor="text1"/>
              </w:rPr>
              <w:t>Breach by STP of any of its obligations which results in non-payment under the PPA;</w:t>
            </w:r>
          </w:p>
          <w:p w:rsidR="00293075" w:rsidRPr="00293075" w:rsidRDefault="00293075" w:rsidP="00293075">
            <w:pPr>
              <w:pStyle w:val="ListParagraph"/>
              <w:keepNext/>
              <w:widowControl/>
              <w:numPr>
                <w:ilvl w:val="0"/>
                <w:numId w:val="50"/>
              </w:numPr>
              <w:ind w:leftChars="0"/>
              <w:jc w:val="both"/>
              <w:outlineLvl w:val="0"/>
              <w:rPr>
                <w:rFonts w:ascii="Roboto Light" w:hAnsi="Roboto Light"/>
                <w:color w:val="000000" w:themeColor="text1"/>
                <w:lang w:val="id-ID"/>
              </w:rPr>
            </w:pPr>
            <w:r w:rsidRPr="00293075">
              <w:rPr>
                <w:rFonts w:ascii="Roboto Light" w:hAnsi="Roboto Light"/>
                <w:color w:val="000000" w:themeColor="text1"/>
                <w:u w:val="single"/>
              </w:rPr>
              <w:lastRenderedPageBreak/>
              <w:t>Expropriation Events</w:t>
            </w:r>
            <w:r w:rsidRPr="00293075">
              <w:rPr>
                <w:rFonts w:ascii="Roboto Light" w:hAnsi="Roboto Light"/>
                <w:color w:val="000000" w:themeColor="text1"/>
                <w:lang w:val="id-ID"/>
              </w:rPr>
              <w:t>:</w:t>
            </w:r>
            <w:r w:rsidRPr="00293075">
              <w:rPr>
                <w:rFonts w:ascii="Roboto Light" w:hAnsi="Roboto Light"/>
                <w:color w:val="000000" w:themeColor="text1"/>
              </w:rPr>
              <w:t xml:space="preserve"> </w:t>
            </w:r>
            <w:r w:rsidRPr="00293075">
              <w:rPr>
                <w:rFonts w:ascii="Roboto Light" w:hAnsi="Roboto Light"/>
                <w:iCs/>
                <w:color w:val="000000" w:themeColor="text1"/>
              </w:rPr>
              <w:t>means any action or series of actions (individually or in aggregate) of the Government of Indonesia (or any Indonesian national, municipal or regional governmental agency or instrumentality) for the requisition, confiscation, condemnation, expropriation, nationalization, seizure or other taking, without adequate compensation, of</w:t>
            </w:r>
            <w:r w:rsidRPr="00293075">
              <w:rPr>
                <w:rFonts w:ascii="Roboto Light" w:hAnsi="Roboto Light"/>
                <w:iCs/>
                <w:color w:val="000000" w:themeColor="text1"/>
                <w:lang w:val="id-ID"/>
              </w:rPr>
              <w:t>:</w:t>
            </w:r>
          </w:p>
          <w:p w:rsidR="00293075" w:rsidRPr="00293075" w:rsidRDefault="00293075" w:rsidP="00293075">
            <w:pPr>
              <w:pStyle w:val="ListParagraph"/>
              <w:keepNext/>
              <w:widowControl/>
              <w:numPr>
                <w:ilvl w:val="0"/>
                <w:numId w:val="43"/>
              </w:numPr>
              <w:ind w:leftChars="0"/>
              <w:jc w:val="both"/>
              <w:outlineLvl w:val="0"/>
              <w:rPr>
                <w:rFonts w:ascii="Roboto Light" w:hAnsi="Roboto Light"/>
                <w:color w:val="000000" w:themeColor="text1"/>
                <w:lang w:val="id-ID"/>
              </w:rPr>
            </w:pPr>
            <w:r w:rsidRPr="00293075">
              <w:rPr>
                <w:rFonts w:ascii="Roboto Light" w:hAnsi="Roboto Light"/>
                <w:iCs/>
                <w:color w:val="000000" w:themeColor="text1"/>
              </w:rPr>
              <w:t>all or a substantial part of the Project, which prevents the construction or operation of the Project substantially in accordance with the PPA;</w:t>
            </w:r>
          </w:p>
          <w:p w:rsidR="00293075" w:rsidRPr="00293075" w:rsidRDefault="00293075" w:rsidP="00293075">
            <w:pPr>
              <w:pStyle w:val="ListParagraph"/>
              <w:keepNext/>
              <w:widowControl/>
              <w:numPr>
                <w:ilvl w:val="0"/>
                <w:numId w:val="43"/>
              </w:numPr>
              <w:ind w:leftChars="0"/>
              <w:jc w:val="both"/>
              <w:outlineLvl w:val="0"/>
              <w:rPr>
                <w:rFonts w:ascii="Roboto Light" w:hAnsi="Roboto Light"/>
                <w:color w:val="000000" w:themeColor="text1"/>
                <w:lang w:val="id-ID"/>
              </w:rPr>
            </w:pPr>
            <w:r w:rsidRPr="00293075">
              <w:rPr>
                <w:rFonts w:ascii="Roboto Light" w:hAnsi="Roboto Light"/>
                <w:iCs/>
                <w:color w:val="000000" w:themeColor="text1"/>
                <w:lang w:val="id-ID"/>
              </w:rPr>
              <w:t xml:space="preserve">any </w:t>
            </w:r>
            <w:r w:rsidRPr="00293075">
              <w:rPr>
                <w:rFonts w:ascii="Roboto Light" w:hAnsi="Roboto Light"/>
                <w:iCs/>
                <w:color w:val="000000" w:themeColor="text1"/>
              </w:rPr>
              <w:t>equity interests in the Borrower, which deprives the sponsors or shareholders of ownership or control of all or a substantial part of the Project; or</w:t>
            </w:r>
          </w:p>
          <w:p w:rsidR="00293075" w:rsidRPr="00293075" w:rsidRDefault="00293075" w:rsidP="00293075">
            <w:pPr>
              <w:pStyle w:val="ListParagraph"/>
              <w:keepNext/>
              <w:widowControl/>
              <w:numPr>
                <w:ilvl w:val="0"/>
                <w:numId w:val="43"/>
              </w:numPr>
              <w:ind w:leftChars="0"/>
              <w:jc w:val="both"/>
              <w:outlineLvl w:val="0"/>
              <w:rPr>
                <w:rFonts w:ascii="Roboto Light" w:hAnsi="Roboto Light"/>
                <w:color w:val="000000" w:themeColor="text1"/>
                <w:lang w:val="id-ID"/>
              </w:rPr>
            </w:pPr>
            <w:r w:rsidRPr="00293075">
              <w:rPr>
                <w:rFonts w:ascii="Roboto Light" w:hAnsi="Roboto Light"/>
                <w:iCs/>
                <w:color w:val="000000" w:themeColor="text1"/>
              </w:rPr>
              <w:t>effective control of all or a substantial part of the Project, which prevents the construction or operation of the Project</w:t>
            </w:r>
          </w:p>
          <w:p w:rsidR="00293075" w:rsidRPr="00293075" w:rsidRDefault="00293075" w:rsidP="00293075">
            <w:pPr>
              <w:pStyle w:val="ListParagraph"/>
              <w:keepNext/>
              <w:widowControl/>
              <w:numPr>
                <w:ilvl w:val="0"/>
                <w:numId w:val="50"/>
              </w:numPr>
              <w:ind w:leftChars="0"/>
              <w:jc w:val="both"/>
              <w:outlineLvl w:val="0"/>
              <w:rPr>
                <w:rFonts w:ascii="Roboto Light" w:hAnsi="Roboto Light"/>
                <w:color w:val="000000" w:themeColor="text1"/>
                <w:lang w:val="id-ID"/>
              </w:rPr>
            </w:pPr>
            <w:r w:rsidRPr="00293075">
              <w:rPr>
                <w:rFonts w:ascii="Roboto Light" w:hAnsi="Roboto Light"/>
                <w:color w:val="000000" w:themeColor="text1"/>
                <w:u w:val="single"/>
              </w:rPr>
              <w:t>Political Violence Events</w:t>
            </w:r>
            <w:r w:rsidRPr="00293075">
              <w:rPr>
                <w:rFonts w:ascii="Roboto Light" w:hAnsi="Roboto Light"/>
                <w:color w:val="000000" w:themeColor="text1"/>
              </w:rPr>
              <w:t xml:space="preserve">: </w:t>
            </w:r>
            <w:r w:rsidRPr="00293075">
              <w:rPr>
                <w:rFonts w:ascii="Roboto Light" w:hAnsi="Roboto Light"/>
                <w:iCs/>
                <w:color w:val="000000" w:themeColor="text1"/>
              </w:rPr>
              <w:t>means any violent action in the nature of war (declared or undeclared), revolt, insurrection, civil disturbance, blockade, sabotage or terrorism, in each case to the extent such event is politically motivated, occurs in Indonesia, and directly or proximately</w:t>
            </w:r>
            <w:r w:rsidRPr="00293075">
              <w:rPr>
                <w:rFonts w:ascii="Roboto Light" w:hAnsi="Roboto Light"/>
                <w:i/>
                <w:iCs/>
                <w:color w:val="000000" w:themeColor="text1"/>
              </w:rPr>
              <w:t>:</w:t>
            </w:r>
          </w:p>
          <w:p w:rsidR="00293075" w:rsidRPr="00293075" w:rsidRDefault="00293075" w:rsidP="00293075">
            <w:pPr>
              <w:pStyle w:val="ListParagraph"/>
              <w:keepNext/>
              <w:widowControl/>
              <w:numPr>
                <w:ilvl w:val="0"/>
                <w:numId w:val="44"/>
              </w:numPr>
              <w:ind w:leftChars="0"/>
              <w:jc w:val="both"/>
              <w:outlineLvl w:val="0"/>
              <w:rPr>
                <w:rFonts w:ascii="Roboto Light" w:hAnsi="Roboto Light"/>
                <w:color w:val="000000" w:themeColor="text1"/>
                <w:lang w:val="id-ID"/>
              </w:rPr>
            </w:pPr>
            <w:r w:rsidRPr="00293075">
              <w:rPr>
                <w:rFonts w:ascii="Roboto Light" w:hAnsi="Roboto Light"/>
                <w:iCs/>
                <w:color w:val="000000" w:themeColor="text1"/>
              </w:rPr>
              <w:t xml:space="preserve">causes the cessation of and renders it impossible to resume all or a part of the construction or operation of the Project; or </w:t>
            </w:r>
          </w:p>
          <w:p w:rsidR="00293075" w:rsidRPr="00293075" w:rsidRDefault="00293075" w:rsidP="00293075">
            <w:pPr>
              <w:pStyle w:val="ListParagraph"/>
              <w:keepNext/>
              <w:widowControl/>
              <w:numPr>
                <w:ilvl w:val="0"/>
                <w:numId w:val="44"/>
              </w:numPr>
              <w:ind w:leftChars="0"/>
              <w:jc w:val="both"/>
              <w:outlineLvl w:val="0"/>
              <w:rPr>
                <w:rFonts w:ascii="Roboto Light" w:hAnsi="Roboto Light"/>
                <w:color w:val="000000" w:themeColor="text1"/>
                <w:lang w:val="id-ID"/>
              </w:rPr>
            </w:pPr>
            <w:r w:rsidRPr="00293075">
              <w:rPr>
                <w:rFonts w:ascii="Roboto Light" w:hAnsi="Roboto Light"/>
                <w:iCs/>
                <w:color w:val="000000" w:themeColor="text1"/>
              </w:rPr>
              <w:t xml:space="preserve">causes damage to the Project to the extent that it would be impossible to resume the construction of, or generation and distribution of electricity from the Project, </w:t>
            </w:r>
          </w:p>
          <w:p w:rsidR="00293075" w:rsidRPr="00293075" w:rsidRDefault="00293075" w:rsidP="00D979FA">
            <w:pPr>
              <w:ind w:left="360"/>
              <w:rPr>
                <w:lang w:val="id-ID"/>
              </w:rPr>
            </w:pPr>
            <w:r w:rsidRPr="00293075">
              <w:rPr>
                <w:iCs/>
              </w:rPr>
              <w:t xml:space="preserve">it being agreed that for purposes of this definition, “impossible” shall mean that the construction of, or </w:t>
            </w:r>
            <w:r w:rsidRPr="00293075">
              <w:rPr>
                <w:iCs/>
                <w:lang w:val="id-ID"/>
              </w:rPr>
              <w:t>generation</w:t>
            </w:r>
            <w:r w:rsidRPr="00293075">
              <w:rPr>
                <w:iCs/>
              </w:rPr>
              <w:t xml:space="preserve"> and distribution of electricity from, the Project by any person is either objectively impossible or involves extreme and unreasonable difficulty, expense, injury, loss or risk of physical harm to the person charged with such construction or operation or to such person’s employees </w:t>
            </w:r>
          </w:p>
          <w:p w:rsidR="00293075" w:rsidRPr="00293075" w:rsidRDefault="00293075" w:rsidP="00293075">
            <w:pPr>
              <w:pStyle w:val="ListParagraph"/>
              <w:keepNext/>
              <w:widowControl/>
              <w:numPr>
                <w:ilvl w:val="0"/>
                <w:numId w:val="50"/>
              </w:numPr>
              <w:ind w:leftChars="0"/>
              <w:jc w:val="both"/>
              <w:outlineLvl w:val="0"/>
              <w:rPr>
                <w:rFonts w:ascii="Roboto Light" w:hAnsi="Roboto Light"/>
                <w:color w:val="000000" w:themeColor="text1"/>
                <w:lang w:val="id-ID"/>
              </w:rPr>
            </w:pPr>
            <w:r w:rsidRPr="00293075">
              <w:rPr>
                <w:rFonts w:ascii="Roboto Light" w:hAnsi="Roboto Light"/>
                <w:color w:val="000000" w:themeColor="text1"/>
                <w:u w:val="single"/>
              </w:rPr>
              <w:t>Transferability and Inconvertibility Events</w:t>
            </w:r>
            <w:r w:rsidRPr="00293075">
              <w:rPr>
                <w:rFonts w:ascii="Roboto Light" w:hAnsi="Roboto Light"/>
                <w:color w:val="000000" w:themeColor="text1"/>
              </w:rPr>
              <w:t xml:space="preserve">: </w:t>
            </w:r>
            <w:r w:rsidRPr="00293075">
              <w:rPr>
                <w:rFonts w:ascii="Roboto Light" w:hAnsi="Roboto Light"/>
                <w:iCs/>
                <w:color w:val="000000" w:themeColor="text1"/>
              </w:rPr>
              <w:t>means any action or inaction by the Government of Indonesia (or any Indonesian national, municipal or regional governmental agency or instrumentality) that:</w:t>
            </w:r>
          </w:p>
          <w:p w:rsidR="00293075" w:rsidRPr="00293075" w:rsidRDefault="00293075" w:rsidP="00293075">
            <w:pPr>
              <w:pStyle w:val="ListParagraph"/>
              <w:keepNext/>
              <w:widowControl/>
              <w:numPr>
                <w:ilvl w:val="0"/>
                <w:numId w:val="45"/>
              </w:numPr>
              <w:ind w:leftChars="0"/>
              <w:jc w:val="both"/>
              <w:outlineLvl w:val="0"/>
              <w:rPr>
                <w:rFonts w:ascii="Roboto Light" w:hAnsi="Roboto Light"/>
                <w:color w:val="000000" w:themeColor="text1"/>
                <w:lang w:val="id-ID"/>
              </w:rPr>
            </w:pPr>
            <w:r w:rsidRPr="00293075">
              <w:rPr>
                <w:rFonts w:ascii="Roboto Light" w:hAnsi="Roboto Light"/>
                <w:iCs/>
                <w:color w:val="000000" w:themeColor="text1"/>
              </w:rPr>
              <w:t xml:space="preserve">suspends, terminates or materially and adversely limits the right of the Borrower to maintain any of the offshore project accounts held outside of Indonesia; </w:t>
            </w:r>
          </w:p>
          <w:p w:rsidR="00293075" w:rsidRPr="00293075" w:rsidRDefault="00293075" w:rsidP="00293075">
            <w:pPr>
              <w:pStyle w:val="ListParagraph"/>
              <w:keepNext/>
              <w:widowControl/>
              <w:numPr>
                <w:ilvl w:val="0"/>
                <w:numId w:val="45"/>
              </w:numPr>
              <w:ind w:leftChars="0"/>
              <w:jc w:val="both"/>
              <w:outlineLvl w:val="0"/>
              <w:rPr>
                <w:rFonts w:ascii="Roboto Light" w:hAnsi="Roboto Light"/>
                <w:color w:val="000000" w:themeColor="text1"/>
                <w:lang w:val="id-ID"/>
              </w:rPr>
            </w:pPr>
            <w:r w:rsidRPr="00293075">
              <w:rPr>
                <w:rFonts w:ascii="Roboto Light" w:hAnsi="Roboto Light"/>
                <w:iCs/>
                <w:color w:val="000000" w:themeColor="text1"/>
              </w:rPr>
              <w:t>or renders the Borrower unable to legally convert IDR held by it to make any payment in USD to the Beneficiary or any other party in connection with the Loan through any customary legal channels or to transfer Dollars outside Indonesia to make when due any payment to the Beneficiary in Dollars in accordance with the terms of the Loan Agreement</w:t>
            </w:r>
          </w:p>
          <w:p w:rsidR="00293075" w:rsidRPr="00293075" w:rsidRDefault="00293075" w:rsidP="00D979FA">
            <w:pPr>
              <w:rPr>
                <w:lang w:val="id-ID"/>
              </w:rPr>
            </w:pP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lastRenderedPageBreak/>
              <w:t>Amortisation Profile  of  GF</w:t>
            </w:r>
          </w:p>
        </w:tc>
        <w:tc>
          <w:tcPr>
            <w:tcW w:w="66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293075">
            <w:pPr>
              <w:pStyle w:val="ListParagraph"/>
              <w:widowControl/>
              <w:numPr>
                <w:ilvl w:val="0"/>
                <w:numId w:val="28"/>
              </w:numPr>
              <w:ind w:leftChars="0" w:left="324" w:hanging="324"/>
              <w:jc w:val="both"/>
              <w:rPr>
                <w:rFonts w:ascii="Roboto Light" w:hAnsi="Roboto Light" w:cstheme="minorBidi"/>
                <w:color w:val="000000" w:themeColor="text1"/>
              </w:rPr>
            </w:pPr>
            <w:r w:rsidRPr="00293075">
              <w:rPr>
                <w:rFonts w:ascii="Roboto Light" w:hAnsi="Roboto Light"/>
                <w:color w:val="000000" w:themeColor="text1"/>
                <w:lang w:val="id-ID"/>
              </w:rPr>
              <w:t>GF would amortise with the same profile as the OPIC loan.</w:t>
            </w:r>
          </w:p>
          <w:p w:rsidR="00293075" w:rsidRPr="00293075" w:rsidRDefault="00293075" w:rsidP="00293075">
            <w:pPr>
              <w:pStyle w:val="ListParagraph"/>
              <w:widowControl/>
              <w:numPr>
                <w:ilvl w:val="0"/>
                <w:numId w:val="28"/>
              </w:numPr>
              <w:ind w:leftChars="0" w:left="324" w:hanging="324"/>
              <w:jc w:val="both"/>
              <w:rPr>
                <w:rFonts w:ascii="Roboto Light" w:eastAsiaTheme="minorHAnsi" w:hAnsi="Roboto Light"/>
                <w:lang w:val="id-ID"/>
              </w:rPr>
            </w:pPr>
            <w:r w:rsidRPr="00293075">
              <w:rPr>
                <w:rFonts w:ascii="Roboto Light" w:hAnsi="Roboto Light"/>
                <w:color w:val="000000" w:themeColor="text1"/>
                <w:lang w:val="id-ID"/>
              </w:rPr>
              <w:t>If during any period there is a default on the OPIC Loan due to any events excluded under Guarantee Obligation, then the GF cannot be requested.  That unpaid portion of the OPIC Loan would not benefit from Guarantor’s Guaranteed Obligations thereafter.</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t>Voting Right</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autoSpaceDE w:val="0"/>
              <w:autoSpaceDN w:val="0"/>
              <w:adjustRightInd w:val="0"/>
              <w:rPr>
                <w:rFonts w:cs="Arial"/>
                <w:color w:val="000000"/>
              </w:rPr>
            </w:pPr>
            <w:r w:rsidRPr="00293075">
              <w:rPr>
                <w:rFonts w:cs="Arial"/>
                <w:color w:val="000000"/>
              </w:rPr>
              <w:t xml:space="preserve">Guarantor will have 100% voting rights on following: </w:t>
            </w:r>
          </w:p>
          <w:p w:rsidR="00293075" w:rsidRPr="00293075" w:rsidRDefault="00293075" w:rsidP="00293075">
            <w:pPr>
              <w:pStyle w:val="ListParagraph"/>
              <w:widowControl/>
              <w:numPr>
                <w:ilvl w:val="0"/>
                <w:numId w:val="29"/>
              </w:numPr>
              <w:autoSpaceDE w:val="0"/>
              <w:autoSpaceDN w:val="0"/>
              <w:adjustRightInd w:val="0"/>
              <w:ind w:leftChars="0" w:left="324" w:hanging="324"/>
              <w:jc w:val="both"/>
              <w:rPr>
                <w:rFonts w:ascii="Roboto Light" w:hAnsi="Roboto Light"/>
              </w:rPr>
            </w:pPr>
            <w:r w:rsidRPr="00293075">
              <w:rPr>
                <w:rFonts w:ascii="Roboto Light" w:hAnsi="Roboto Light"/>
                <w:color w:val="000000"/>
              </w:rPr>
              <w:t>changing the amount, rate, timing, method, application or currency of any payment of the  Covered Tranche of the Loan;</w:t>
            </w:r>
          </w:p>
          <w:p w:rsidR="00293075" w:rsidRPr="00293075" w:rsidRDefault="00293075" w:rsidP="00293075">
            <w:pPr>
              <w:pStyle w:val="ListParagraph"/>
              <w:widowControl/>
              <w:numPr>
                <w:ilvl w:val="0"/>
                <w:numId w:val="29"/>
              </w:numPr>
              <w:autoSpaceDE w:val="0"/>
              <w:autoSpaceDN w:val="0"/>
              <w:adjustRightInd w:val="0"/>
              <w:ind w:leftChars="0" w:left="324" w:hanging="324"/>
              <w:jc w:val="both"/>
              <w:rPr>
                <w:rFonts w:ascii="Roboto Light" w:hAnsi="Roboto Light"/>
              </w:rPr>
            </w:pPr>
            <w:r w:rsidRPr="00293075">
              <w:rPr>
                <w:rFonts w:ascii="Roboto Light" w:hAnsi="Roboto Light"/>
                <w:color w:val="000000"/>
              </w:rPr>
              <w:t>extending the commitment period;</w:t>
            </w:r>
          </w:p>
          <w:p w:rsidR="00293075" w:rsidRPr="00293075" w:rsidRDefault="00293075" w:rsidP="00293075">
            <w:pPr>
              <w:pStyle w:val="ListParagraph"/>
              <w:widowControl/>
              <w:numPr>
                <w:ilvl w:val="0"/>
                <w:numId w:val="29"/>
              </w:numPr>
              <w:autoSpaceDE w:val="0"/>
              <w:autoSpaceDN w:val="0"/>
              <w:adjustRightInd w:val="0"/>
              <w:ind w:leftChars="0" w:left="324" w:hanging="324"/>
              <w:jc w:val="both"/>
              <w:rPr>
                <w:rFonts w:ascii="Roboto Light" w:hAnsi="Roboto Light"/>
              </w:rPr>
            </w:pPr>
            <w:r w:rsidRPr="00293075">
              <w:rPr>
                <w:rFonts w:ascii="Roboto Light" w:hAnsi="Roboto Light"/>
                <w:color w:val="000000"/>
              </w:rPr>
              <w:t>material modification of the Security Documents;</w:t>
            </w:r>
          </w:p>
          <w:p w:rsidR="00293075" w:rsidRPr="00293075" w:rsidRDefault="00293075" w:rsidP="00293075">
            <w:pPr>
              <w:pStyle w:val="ListParagraph"/>
              <w:widowControl/>
              <w:numPr>
                <w:ilvl w:val="0"/>
                <w:numId w:val="29"/>
              </w:numPr>
              <w:autoSpaceDE w:val="0"/>
              <w:autoSpaceDN w:val="0"/>
              <w:adjustRightInd w:val="0"/>
              <w:ind w:leftChars="0" w:left="324" w:hanging="324"/>
              <w:jc w:val="both"/>
              <w:rPr>
                <w:rFonts w:ascii="Roboto Light" w:hAnsi="Roboto Light"/>
              </w:rPr>
            </w:pPr>
            <w:r w:rsidRPr="00293075">
              <w:rPr>
                <w:rFonts w:ascii="Roboto Light" w:hAnsi="Roboto Light"/>
                <w:color w:val="000000"/>
              </w:rPr>
              <w:t>releasing of any material collateral from liens under any Security Document;</w:t>
            </w:r>
          </w:p>
          <w:p w:rsidR="00293075" w:rsidRPr="00293075" w:rsidRDefault="00293075" w:rsidP="00293075">
            <w:pPr>
              <w:pStyle w:val="ListParagraph"/>
              <w:widowControl/>
              <w:numPr>
                <w:ilvl w:val="0"/>
                <w:numId w:val="29"/>
              </w:numPr>
              <w:autoSpaceDE w:val="0"/>
              <w:autoSpaceDN w:val="0"/>
              <w:adjustRightInd w:val="0"/>
              <w:ind w:leftChars="0" w:left="324" w:hanging="324"/>
              <w:jc w:val="both"/>
              <w:rPr>
                <w:rFonts w:ascii="Roboto Light" w:hAnsi="Roboto Light"/>
              </w:rPr>
            </w:pPr>
            <w:r w:rsidRPr="00293075">
              <w:rPr>
                <w:rFonts w:ascii="Roboto Light" w:hAnsi="Roboto Light"/>
                <w:color w:val="000000"/>
              </w:rPr>
              <w:lastRenderedPageBreak/>
              <w:t>increasing the obligations of Guarantor under any Financing Document;</w:t>
            </w:r>
          </w:p>
          <w:p w:rsidR="00293075" w:rsidRPr="00293075" w:rsidRDefault="00293075" w:rsidP="00293075">
            <w:pPr>
              <w:pStyle w:val="ListParagraph"/>
              <w:widowControl/>
              <w:numPr>
                <w:ilvl w:val="0"/>
                <w:numId w:val="29"/>
              </w:numPr>
              <w:autoSpaceDE w:val="0"/>
              <w:autoSpaceDN w:val="0"/>
              <w:adjustRightInd w:val="0"/>
              <w:ind w:leftChars="0" w:left="324" w:hanging="324"/>
              <w:jc w:val="both"/>
              <w:rPr>
                <w:rFonts w:ascii="Roboto Light" w:hAnsi="Roboto Light"/>
              </w:rPr>
            </w:pPr>
            <w:r w:rsidRPr="00293075">
              <w:rPr>
                <w:rFonts w:ascii="Roboto Light" w:hAnsi="Roboto Light"/>
                <w:color w:val="000000"/>
              </w:rPr>
              <w:t xml:space="preserve">termination by the Borrower of the CBOP Contract, the EBOP Contract, the PPA or the O&amp;M </w:t>
            </w:r>
          </w:p>
          <w:p w:rsidR="00293075" w:rsidRPr="00293075" w:rsidRDefault="00293075" w:rsidP="00D979FA">
            <w:pPr>
              <w:autoSpaceDE w:val="0"/>
              <w:autoSpaceDN w:val="0"/>
              <w:adjustRightInd w:val="0"/>
              <w:rPr>
                <w:rFonts w:cs="Arial"/>
                <w:color w:val="000000"/>
              </w:rPr>
            </w:pPr>
          </w:p>
          <w:p w:rsidR="00293075" w:rsidRPr="00293075" w:rsidRDefault="00293075" w:rsidP="00D979FA">
            <w:pPr>
              <w:autoSpaceDE w:val="0"/>
              <w:autoSpaceDN w:val="0"/>
              <w:adjustRightInd w:val="0"/>
              <w:rPr>
                <w:u w:val="single"/>
              </w:rPr>
            </w:pPr>
            <w:r w:rsidRPr="00293075">
              <w:rPr>
                <w:rFonts w:cs="Arial"/>
                <w:color w:val="000000"/>
                <w:u w:val="single"/>
              </w:rPr>
              <w:t>Consultation on:</w:t>
            </w:r>
          </w:p>
          <w:p w:rsidR="00293075" w:rsidRPr="00293075" w:rsidRDefault="00293075" w:rsidP="00293075">
            <w:pPr>
              <w:pStyle w:val="ListParagraph"/>
              <w:widowControl/>
              <w:numPr>
                <w:ilvl w:val="0"/>
                <w:numId w:val="30"/>
              </w:numPr>
              <w:autoSpaceDE w:val="0"/>
              <w:autoSpaceDN w:val="0"/>
              <w:adjustRightInd w:val="0"/>
              <w:ind w:leftChars="0" w:left="324" w:hanging="324"/>
              <w:jc w:val="both"/>
              <w:rPr>
                <w:rFonts w:ascii="Roboto Light" w:hAnsi="Roboto Light"/>
              </w:rPr>
            </w:pPr>
            <w:r w:rsidRPr="00293075">
              <w:rPr>
                <w:rFonts w:ascii="Roboto Light" w:hAnsi="Roboto Light"/>
                <w:color w:val="000000"/>
              </w:rPr>
              <w:t xml:space="preserve">determination, waiver or enforcement of an Event of Default; </w:t>
            </w:r>
          </w:p>
          <w:p w:rsidR="00293075" w:rsidRPr="00293075" w:rsidRDefault="00293075" w:rsidP="00293075">
            <w:pPr>
              <w:pStyle w:val="ListParagraph"/>
              <w:widowControl/>
              <w:numPr>
                <w:ilvl w:val="0"/>
                <w:numId w:val="30"/>
              </w:numPr>
              <w:autoSpaceDE w:val="0"/>
              <w:autoSpaceDN w:val="0"/>
              <w:adjustRightInd w:val="0"/>
              <w:ind w:leftChars="0" w:left="324" w:hanging="324"/>
              <w:jc w:val="both"/>
              <w:rPr>
                <w:rFonts w:ascii="Roboto Light" w:hAnsi="Roboto Light"/>
              </w:rPr>
            </w:pPr>
            <w:r w:rsidRPr="00293075">
              <w:rPr>
                <w:rFonts w:ascii="Roboto Light" w:hAnsi="Roboto Light"/>
                <w:color w:val="000000"/>
              </w:rPr>
              <w:t xml:space="preserve">acceleration of the Loan or enforcement of rights under the Security Documents; and </w:t>
            </w:r>
          </w:p>
          <w:p w:rsidR="00293075" w:rsidRPr="00293075" w:rsidRDefault="00293075" w:rsidP="00293075">
            <w:pPr>
              <w:pStyle w:val="ListParagraph"/>
              <w:widowControl/>
              <w:numPr>
                <w:ilvl w:val="0"/>
                <w:numId w:val="30"/>
              </w:numPr>
              <w:autoSpaceDE w:val="0"/>
              <w:autoSpaceDN w:val="0"/>
              <w:adjustRightInd w:val="0"/>
              <w:ind w:leftChars="0" w:left="324" w:hanging="324"/>
              <w:jc w:val="both"/>
              <w:rPr>
                <w:rFonts w:ascii="Roboto Light" w:hAnsi="Roboto Light"/>
                <w:color w:val="000000"/>
              </w:rPr>
            </w:pPr>
            <w:r w:rsidRPr="00293075">
              <w:rPr>
                <w:rFonts w:ascii="Roboto Light" w:hAnsi="Roboto Light"/>
                <w:color w:val="000000"/>
              </w:rPr>
              <w:t>waiving or amending any covenant in the Loan Agreement that is not specifically referred above;  and</w:t>
            </w:r>
          </w:p>
          <w:p w:rsidR="00293075" w:rsidRPr="00293075" w:rsidRDefault="00293075" w:rsidP="00D979FA">
            <w:pPr>
              <w:autoSpaceDE w:val="0"/>
              <w:autoSpaceDN w:val="0"/>
              <w:adjustRightInd w:val="0"/>
              <w:rPr>
                <w:rFonts w:eastAsiaTheme="minorEastAsia"/>
                <w:lang w:eastAsia="ja-JP"/>
              </w:rPr>
            </w:pPr>
            <w:r w:rsidRPr="00293075">
              <w:rPr>
                <w:rFonts w:cs="Arial"/>
                <w:color w:val="000000"/>
              </w:rPr>
              <w:t>OPIC shall be entitled to take all other actions related to the TLF and not expressly contemplated above in its sole discretion</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lastRenderedPageBreak/>
              <w:t>Termination of Guarantee</w:t>
            </w:r>
          </w:p>
        </w:tc>
        <w:tc>
          <w:tcPr>
            <w:tcW w:w="66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293075">
            <w:pPr>
              <w:pStyle w:val="ListParagraph"/>
              <w:widowControl/>
              <w:numPr>
                <w:ilvl w:val="0"/>
                <w:numId w:val="31"/>
              </w:numPr>
              <w:autoSpaceDE w:val="0"/>
              <w:autoSpaceDN w:val="0"/>
              <w:adjustRightInd w:val="0"/>
              <w:ind w:leftChars="0" w:left="324" w:hanging="324"/>
              <w:jc w:val="both"/>
              <w:rPr>
                <w:rFonts w:ascii="Roboto Light" w:hAnsi="Roboto Light"/>
                <w:color w:val="000000"/>
              </w:rPr>
            </w:pPr>
            <w:r w:rsidRPr="00293075">
              <w:rPr>
                <w:rFonts w:ascii="Roboto Light" w:hAnsi="Roboto Light"/>
                <w:color w:val="000000"/>
              </w:rPr>
              <w:t>The Guarantor may at the Guarantor’s election exercised in its complete discretion to terminate this Guarantee Agreement in full, upon written notice to the Beneficiary, at any time upon the Beneficiary’s assignment or transfer of all or any part of the Guaranteed Obligations to an entity other than a successor to the Beneficiary.</w:t>
            </w:r>
          </w:p>
          <w:p w:rsidR="00293075" w:rsidRPr="00293075" w:rsidRDefault="00293075" w:rsidP="00293075">
            <w:pPr>
              <w:pStyle w:val="ListParagraph"/>
              <w:widowControl/>
              <w:numPr>
                <w:ilvl w:val="0"/>
                <w:numId w:val="31"/>
              </w:numPr>
              <w:autoSpaceDE w:val="0"/>
              <w:autoSpaceDN w:val="0"/>
              <w:adjustRightInd w:val="0"/>
              <w:ind w:leftChars="0" w:left="324" w:hanging="324"/>
              <w:jc w:val="both"/>
              <w:rPr>
                <w:rFonts w:ascii="Roboto Light" w:hAnsi="Roboto Light"/>
                <w:color w:val="000000"/>
              </w:rPr>
            </w:pPr>
            <w:r w:rsidRPr="00293075">
              <w:rPr>
                <w:rFonts w:ascii="Roboto Light" w:hAnsi="Roboto Light"/>
                <w:color w:val="000000"/>
              </w:rPr>
              <w:t>If, in any applicable jurisdiction, it becomes illegal under any Applicable Law for the Guarantor to perform any of its obligations as contemplated by this Guarantee Agreement or the Offshore Guarantor to perform any of its obligations as contemplated by the Offshore Guarantee or it becomes illegal under any Applicable Law for any Affiliate of either such Person for that Person to do so:</w:t>
            </w:r>
          </w:p>
          <w:p w:rsidR="00293075" w:rsidRPr="00293075" w:rsidRDefault="00293075" w:rsidP="00293075">
            <w:pPr>
              <w:pStyle w:val="ListParagraph"/>
              <w:widowControl/>
              <w:numPr>
                <w:ilvl w:val="1"/>
                <w:numId w:val="31"/>
              </w:numPr>
              <w:autoSpaceDE w:val="0"/>
              <w:autoSpaceDN w:val="0"/>
              <w:adjustRightInd w:val="0"/>
              <w:ind w:leftChars="0" w:left="864" w:hanging="270"/>
              <w:jc w:val="both"/>
              <w:rPr>
                <w:rFonts w:ascii="Roboto Light" w:hAnsi="Roboto Light"/>
                <w:color w:val="000000"/>
              </w:rPr>
            </w:pPr>
            <w:r w:rsidRPr="00293075">
              <w:rPr>
                <w:rFonts w:ascii="Roboto Light" w:hAnsi="Roboto Light"/>
                <w:color w:val="000000"/>
              </w:rPr>
              <w:t>that Person shall promptly notify the Borrower and the Beneficiary upon becoming aware of that event; and</w:t>
            </w:r>
          </w:p>
          <w:p w:rsidR="00293075" w:rsidRPr="00293075" w:rsidRDefault="00293075" w:rsidP="00293075">
            <w:pPr>
              <w:pStyle w:val="ListParagraph"/>
              <w:widowControl/>
              <w:numPr>
                <w:ilvl w:val="1"/>
                <w:numId w:val="31"/>
              </w:numPr>
              <w:autoSpaceDE w:val="0"/>
              <w:autoSpaceDN w:val="0"/>
              <w:adjustRightInd w:val="0"/>
              <w:ind w:leftChars="0" w:left="864" w:hanging="270"/>
              <w:jc w:val="both"/>
              <w:rPr>
                <w:rFonts w:ascii="Roboto Light" w:hAnsi="Roboto Light"/>
                <w:color w:val="000000"/>
              </w:rPr>
            </w:pPr>
            <w:r w:rsidRPr="00293075">
              <w:rPr>
                <w:rFonts w:ascii="Roboto Light" w:hAnsi="Roboto Light"/>
                <w:color w:val="000000"/>
              </w:rPr>
              <w:t>upon that Person notifying the Borrower and the Beneficiary, this Guarantee Agreement and the Offshore Guarantee will be terminated on the date falling on the earlier of (A) the date falling ten (10) Business Days after the Payment Date immediately following such notice and (B) the last day of any applicable grace period allowed by law in relation to such illegality.</w:t>
            </w:r>
          </w:p>
          <w:p w:rsidR="00293075" w:rsidRPr="00293075" w:rsidRDefault="00293075" w:rsidP="00293075">
            <w:pPr>
              <w:pStyle w:val="ListParagraph"/>
              <w:widowControl/>
              <w:numPr>
                <w:ilvl w:val="0"/>
                <w:numId w:val="31"/>
              </w:numPr>
              <w:autoSpaceDE w:val="0"/>
              <w:autoSpaceDN w:val="0"/>
              <w:adjustRightInd w:val="0"/>
              <w:ind w:leftChars="0" w:left="324" w:hanging="324"/>
              <w:jc w:val="both"/>
              <w:rPr>
                <w:rFonts w:ascii="Roboto Light" w:hAnsi="Roboto Light"/>
                <w:color w:val="000000"/>
              </w:rPr>
            </w:pPr>
            <w:r w:rsidRPr="00293075">
              <w:rPr>
                <w:rFonts w:ascii="Roboto Light" w:hAnsi="Roboto Light"/>
                <w:color w:val="000000"/>
              </w:rPr>
              <w:t>The Guarantor may at the Guarantor’s election exercised in its complete discretion terminate this Guarantee Agreement in full, upon written notice to the Beneficiary, at any time on and after the Borrower’s failure to pay the Commercial Bank Risk Premium:</w:t>
            </w:r>
          </w:p>
          <w:p w:rsidR="00293075" w:rsidRPr="00293075" w:rsidRDefault="00293075" w:rsidP="00293075">
            <w:pPr>
              <w:pStyle w:val="ListParagraph"/>
              <w:widowControl/>
              <w:numPr>
                <w:ilvl w:val="0"/>
                <w:numId w:val="32"/>
              </w:numPr>
              <w:autoSpaceDE w:val="0"/>
              <w:autoSpaceDN w:val="0"/>
              <w:adjustRightInd w:val="0"/>
              <w:ind w:leftChars="0" w:left="864" w:hanging="270"/>
              <w:jc w:val="both"/>
              <w:rPr>
                <w:rFonts w:ascii="Roboto Light" w:hAnsi="Roboto Light"/>
                <w:color w:val="000000"/>
              </w:rPr>
            </w:pPr>
            <w:r w:rsidRPr="00293075">
              <w:rPr>
                <w:rFonts w:ascii="Roboto Light" w:hAnsi="Roboto Light"/>
                <w:color w:val="000000"/>
              </w:rPr>
              <w:t>on three (3) consecutive Payment Dates if each such non-payment is the result of a Political Risk Event; or</w:t>
            </w:r>
          </w:p>
          <w:p w:rsidR="00293075" w:rsidRPr="00293075" w:rsidRDefault="00293075" w:rsidP="00293075">
            <w:pPr>
              <w:pStyle w:val="ListParagraph"/>
              <w:widowControl/>
              <w:numPr>
                <w:ilvl w:val="0"/>
                <w:numId w:val="32"/>
              </w:numPr>
              <w:autoSpaceDE w:val="0"/>
              <w:autoSpaceDN w:val="0"/>
              <w:adjustRightInd w:val="0"/>
              <w:spacing w:before="240"/>
              <w:ind w:leftChars="0" w:left="864" w:hanging="270"/>
              <w:jc w:val="both"/>
              <w:rPr>
                <w:rFonts w:ascii="Roboto Light" w:hAnsi="Roboto Light"/>
                <w:color w:val="000000"/>
              </w:rPr>
            </w:pPr>
            <w:r w:rsidRPr="00293075">
              <w:rPr>
                <w:rFonts w:ascii="Roboto Light" w:hAnsi="Roboto Light"/>
                <w:color w:val="000000"/>
              </w:rPr>
              <w:t>on five (5) consecutive Payment Dates without regard to the reason for any such non-payment.</w:t>
            </w:r>
          </w:p>
          <w:p w:rsidR="00293075" w:rsidRPr="00293075" w:rsidRDefault="00293075" w:rsidP="00293075">
            <w:pPr>
              <w:pStyle w:val="ListParagraph"/>
              <w:widowControl/>
              <w:numPr>
                <w:ilvl w:val="0"/>
                <w:numId w:val="31"/>
              </w:numPr>
              <w:autoSpaceDE w:val="0"/>
              <w:autoSpaceDN w:val="0"/>
              <w:adjustRightInd w:val="0"/>
              <w:ind w:leftChars="0" w:left="324" w:hanging="324"/>
              <w:jc w:val="both"/>
              <w:rPr>
                <w:rFonts w:ascii="Roboto Light" w:eastAsiaTheme="minorHAnsi" w:hAnsi="Roboto Light"/>
                <w:color w:val="000000"/>
              </w:rPr>
            </w:pPr>
            <w:r w:rsidRPr="00293075">
              <w:rPr>
                <w:rFonts w:ascii="Roboto Light" w:hAnsi="Roboto Light"/>
                <w:color w:val="000000"/>
              </w:rPr>
              <w:t>This Guarantee Agreement may be terminated at any time by the mutual written agreement of the parties hereto.</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lang w:val="id-ID"/>
              </w:rPr>
            </w:pPr>
            <w:r w:rsidRPr="00293075">
              <w:rPr>
                <w:color w:val="000000"/>
              </w:rPr>
              <w:t>Termination of Guarantee</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293075">
            <w:pPr>
              <w:pStyle w:val="ListParagraph"/>
              <w:keepNext/>
              <w:widowControl/>
              <w:numPr>
                <w:ilvl w:val="0"/>
                <w:numId w:val="39"/>
              </w:numPr>
              <w:ind w:leftChars="0"/>
              <w:outlineLvl w:val="0"/>
              <w:rPr>
                <w:rFonts w:ascii="Roboto Light" w:hAnsi="Roboto Light"/>
                <w:lang w:val="id-ID"/>
              </w:rPr>
            </w:pPr>
            <w:r w:rsidRPr="00293075">
              <w:rPr>
                <w:rFonts w:ascii="Roboto Light" w:hAnsi="Roboto Light"/>
              </w:rPr>
              <w:t>The Guarantor may in its complete discretion terminate this Guarantee Agreement in full, at any time upon the OPIC’s assignment or transfer of the Guaranteed Obligations</w:t>
            </w:r>
          </w:p>
          <w:p w:rsidR="00293075" w:rsidRPr="00293075" w:rsidRDefault="00293075" w:rsidP="00293075">
            <w:pPr>
              <w:pStyle w:val="ListParagraph"/>
              <w:keepNext/>
              <w:widowControl/>
              <w:numPr>
                <w:ilvl w:val="0"/>
                <w:numId w:val="39"/>
              </w:numPr>
              <w:ind w:leftChars="0"/>
              <w:outlineLvl w:val="0"/>
              <w:rPr>
                <w:rFonts w:ascii="Roboto Light" w:hAnsi="Roboto Light"/>
                <w:lang w:val="id-ID"/>
              </w:rPr>
            </w:pPr>
            <w:r w:rsidRPr="00293075">
              <w:rPr>
                <w:rFonts w:ascii="Roboto Light" w:hAnsi="Roboto Light"/>
              </w:rPr>
              <w:t>Any time by the mutual written agreement of the parties hereto</w:t>
            </w:r>
          </w:p>
          <w:p w:rsidR="00293075" w:rsidRPr="00293075" w:rsidRDefault="00293075" w:rsidP="00293075">
            <w:pPr>
              <w:pStyle w:val="ListParagraph"/>
              <w:keepNext/>
              <w:widowControl/>
              <w:numPr>
                <w:ilvl w:val="0"/>
                <w:numId w:val="39"/>
              </w:numPr>
              <w:ind w:leftChars="0"/>
              <w:outlineLvl w:val="0"/>
              <w:rPr>
                <w:rFonts w:ascii="Roboto Light" w:hAnsi="Roboto Light"/>
                <w:lang w:val="id-ID"/>
              </w:rPr>
            </w:pPr>
            <w:r w:rsidRPr="00293075">
              <w:rPr>
                <w:rFonts w:ascii="Roboto Light" w:hAnsi="Roboto Light"/>
              </w:rPr>
              <w:t>OPIC shall have the right to terminate the Guarantee Agreement at any time in its sole discretion</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color w:val="000000"/>
              </w:rPr>
            </w:pPr>
            <w:r w:rsidRPr="00293075">
              <w:rPr>
                <w:color w:val="000000"/>
              </w:rPr>
              <w:t>Terms if the IGF is drawn</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D979FA">
            <w:r w:rsidRPr="00293075">
              <w:t>If the IGF is drawn:</w:t>
            </w:r>
          </w:p>
          <w:p w:rsidR="00293075" w:rsidRPr="00293075" w:rsidRDefault="00293075" w:rsidP="00293075">
            <w:pPr>
              <w:pStyle w:val="ListParagraph"/>
              <w:keepNext/>
              <w:widowControl/>
              <w:numPr>
                <w:ilvl w:val="0"/>
                <w:numId w:val="46"/>
              </w:numPr>
              <w:ind w:leftChars="0"/>
              <w:jc w:val="both"/>
              <w:outlineLvl w:val="0"/>
              <w:rPr>
                <w:rFonts w:ascii="Roboto Light" w:hAnsi="Roboto Light"/>
                <w:lang w:val="id-ID"/>
              </w:rPr>
            </w:pPr>
            <w:r w:rsidRPr="00293075">
              <w:rPr>
                <w:rFonts w:ascii="Roboto Light" w:hAnsi="Roboto Light"/>
              </w:rPr>
              <w:t>Guarantor would become a direct lender to the Project</w:t>
            </w:r>
          </w:p>
          <w:p w:rsidR="00293075" w:rsidRPr="00293075" w:rsidRDefault="00293075" w:rsidP="00293075">
            <w:pPr>
              <w:pStyle w:val="ListParagraph"/>
              <w:keepNext/>
              <w:widowControl/>
              <w:numPr>
                <w:ilvl w:val="0"/>
                <w:numId w:val="46"/>
              </w:numPr>
              <w:ind w:leftChars="0"/>
              <w:jc w:val="both"/>
              <w:outlineLvl w:val="0"/>
              <w:rPr>
                <w:rFonts w:ascii="Roboto Light" w:hAnsi="Roboto Light"/>
                <w:lang w:val="id-ID"/>
              </w:rPr>
            </w:pPr>
            <w:r w:rsidRPr="00293075">
              <w:rPr>
                <w:rFonts w:ascii="Roboto Light" w:hAnsi="Roboto Light"/>
              </w:rPr>
              <w:t>The interest on the Guarantor’s Loan would be 6M LIBOR + 3.75% + 2.00%</w:t>
            </w:r>
          </w:p>
          <w:p w:rsidR="00293075" w:rsidRPr="00293075" w:rsidRDefault="00293075" w:rsidP="00293075">
            <w:pPr>
              <w:pStyle w:val="ListParagraph"/>
              <w:keepNext/>
              <w:widowControl/>
              <w:numPr>
                <w:ilvl w:val="0"/>
                <w:numId w:val="46"/>
              </w:numPr>
              <w:ind w:leftChars="0"/>
              <w:jc w:val="both"/>
              <w:outlineLvl w:val="0"/>
              <w:rPr>
                <w:rFonts w:ascii="Roboto Light" w:hAnsi="Roboto Light"/>
                <w:lang w:val="id-ID"/>
              </w:rPr>
            </w:pPr>
            <w:r w:rsidRPr="00293075">
              <w:rPr>
                <w:rFonts w:ascii="Roboto Light" w:hAnsi="Roboto Light"/>
              </w:rPr>
              <w:lastRenderedPageBreak/>
              <w:t>The Guarantor’s Loan (together with any OPIC Loan that was unpaid) would be repaid on a cash sweep basis after the scheduled amortization</w:t>
            </w:r>
          </w:p>
          <w:p w:rsidR="00293075" w:rsidRPr="00293075" w:rsidRDefault="00293075" w:rsidP="00D979FA">
            <w:pPr>
              <w:pStyle w:val="ListParagraph"/>
              <w:ind w:left="800"/>
              <w:rPr>
                <w:rFonts w:ascii="Roboto Light" w:hAnsi="Roboto Light"/>
                <w:lang w:val="id-ID"/>
              </w:rPr>
            </w:pPr>
            <w:r w:rsidRPr="00293075">
              <w:rPr>
                <w:rFonts w:ascii="Roboto Light" w:hAnsi="Roboto Light"/>
              </w:rPr>
              <w:t>[will be updated after G&amp;R due diligence is available]</w:t>
            </w:r>
          </w:p>
          <w:p w:rsidR="00293075" w:rsidRPr="00293075" w:rsidRDefault="00293075" w:rsidP="00293075">
            <w:pPr>
              <w:pStyle w:val="ListParagraph"/>
              <w:keepNext/>
              <w:widowControl/>
              <w:numPr>
                <w:ilvl w:val="0"/>
                <w:numId w:val="39"/>
              </w:numPr>
              <w:ind w:leftChars="0"/>
              <w:outlineLvl w:val="0"/>
              <w:rPr>
                <w:rFonts w:ascii="Roboto Light" w:hAnsi="Roboto Light"/>
              </w:rPr>
            </w:pPr>
            <w:r w:rsidRPr="00293075">
              <w:rPr>
                <w:rFonts w:ascii="Roboto Light" w:hAnsi="Roboto Light"/>
              </w:rPr>
              <w:t xml:space="preserve">Guarantor would share in the security on a </w:t>
            </w:r>
            <w:r w:rsidRPr="00293075">
              <w:rPr>
                <w:rFonts w:ascii="Roboto Light" w:hAnsi="Roboto Light"/>
                <w:i/>
              </w:rPr>
              <w:t>pari passu</w:t>
            </w:r>
            <w:r w:rsidRPr="00293075">
              <w:rPr>
                <w:rFonts w:ascii="Roboto Light" w:hAnsi="Roboto Light"/>
              </w:rPr>
              <w:t xml:space="preserve"> basis</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tcPr>
          <w:p w:rsidR="00293075" w:rsidRPr="00293075" w:rsidRDefault="00293075" w:rsidP="00D979FA">
            <w:pPr>
              <w:rPr>
                <w:color w:val="000000"/>
              </w:rPr>
            </w:pPr>
            <w:r w:rsidRPr="00293075">
              <w:rPr>
                <w:color w:val="000000"/>
              </w:rPr>
              <w:lastRenderedPageBreak/>
              <w:t>Dispute Resolution</w:t>
            </w:r>
          </w:p>
        </w:tc>
        <w:tc>
          <w:tcPr>
            <w:tcW w:w="6660" w:type="dxa"/>
            <w:tcBorders>
              <w:top w:val="single" w:sz="4" w:space="0" w:color="auto"/>
              <w:left w:val="single" w:sz="4" w:space="0" w:color="auto"/>
              <w:bottom w:val="single" w:sz="4" w:space="0" w:color="auto"/>
              <w:right w:val="single" w:sz="4" w:space="0" w:color="auto"/>
            </w:tcBorders>
          </w:tcPr>
          <w:p w:rsidR="00293075" w:rsidRPr="00293075" w:rsidRDefault="00293075" w:rsidP="00293075">
            <w:pPr>
              <w:pStyle w:val="ListParagraph"/>
              <w:widowControl/>
              <w:numPr>
                <w:ilvl w:val="0"/>
                <w:numId w:val="39"/>
              </w:numPr>
              <w:ind w:leftChars="0"/>
              <w:jc w:val="both"/>
              <w:rPr>
                <w:rFonts w:ascii="Roboto Light" w:hAnsi="Roboto Light"/>
              </w:rPr>
            </w:pPr>
            <w:r w:rsidRPr="00293075">
              <w:rPr>
                <w:rFonts w:ascii="Roboto Light" w:hAnsi="Roboto Light"/>
              </w:rPr>
              <w:t>Any controversy or claim arising out of or relating to this Guarantee Agreement, or the breach hereof, which cannot be resolved by the parties within thirty (30) days shall be settled by arbitration</w:t>
            </w:r>
          </w:p>
          <w:p w:rsidR="00293075" w:rsidRPr="00293075" w:rsidRDefault="00293075" w:rsidP="00293075">
            <w:pPr>
              <w:pStyle w:val="ListParagraph"/>
              <w:widowControl/>
              <w:numPr>
                <w:ilvl w:val="0"/>
                <w:numId w:val="39"/>
              </w:numPr>
              <w:ind w:leftChars="0"/>
              <w:jc w:val="both"/>
              <w:rPr>
                <w:rFonts w:ascii="Roboto Light" w:hAnsi="Roboto Light"/>
              </w:rPr>
            </w:pPr>
            <w:r w:rsidRPr="00293075">
              <w:rPr>
                <w:rFonts w:ascii="Roboto Light" w:hAnsi="Roboto Light"/>
              </w:rPr>
              <w:t>Any wards issued by the arbitral tribunal shall be final and binding</w:t>
            </w:r>
          </w:p>
          <w:p w:rsidR="00293075" w:rsidRPr="00293075" w:rsidRDefault="00293075" w:rsidP="00293075">
            <w:pPr>
              <w:pStyle w:val="ListParagraph"/>
              <w:widowControl/>
              <w:numPr>
                <w:ilvl w:val="0"/>
                <w:numId w:val="39"/>
              </w:numPr>
              <w:ind w:leftChars="0"/>
              <w:jc w:val="both"/>
              <w:rPr>
                <w:rFonts w:ascii="Roboto Light" w:hAnsi="Roboto Light"/>
              </w:rPr>
            </w:pPr>
            <w:r w:rsidRPr="00293075">
              <w:rPr>
                <w:rFonts w:ascii="Roboto Light" w:hAnsi="Roboto Light"/>
              </w:rPr>
              <w:t>Arbitration seat would be in Singapore</w:t>
            </w:r>
          </w:p>
        </w:tc>
      </w:tr>
      <w:tr w:rsidR="00293075" w:rsidRPr="00293075" w:rsidTr="00D979FA">
        <w:tc>
          <w:tcPr>
            <w:tcW w:w="2515"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t>Governing Law</w:t>
            </w:r>
          </w:p>
        </w:tc>
        <w:tc>
          <w:tcPr>
            <w:tcW w:w="66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D979FA">
            <w:pPr>
              <w:rPr>
                <w:rFonts w:eastAsiaTheme="minorEastAsia"/>
                <w:lang w:val="id-ID" w:eastAsia="ja-JP"/>
              </w:rPr>
            </w:pPr>
            <w:r w:rsidRPr="00293075">
              <w:rPr>
                <w:lang w:val="id-ID"/>
              </w:rPr>
              <w:t>State of New York, United States of America</w:t>
            </w:r>
          </w:p>
        </w:tc>
      </w:tr>
    </w:tbl>
    <w:p w:rsidR="00293075" w:rsidRPr="00293075" w:rsidRDefault="00293075">
      <w:pPr>
        <w:rPr>
          <w:rFonts w:eastAsiaTheme="majorEastAsia" w:cstheme="majorBidi"/>
          <w:b/>
          <w:bCs/>
          <w:sz w:val="24"/>
          <w:szCs w:val="26"/>
        </w:rPr>
      </w:pPr>
      <w:bookmarkStart w:id="239" w:name="_Toc494111264"/>
    </w:p>
    <w:bookmarkEnd w:id="239"/>
    <w:p w:rsidR="006750BA" w:rsidRPr="00293075" w:rsidRDefault="006750BA" w:rsidP="006750BA"/>
    <w:p w:rsidR="006750BA" w:rsidRPr="00293075" w:rsidRDefault="006750BA" w:rsidP="00293075">
      <w:pPr>
        <w:pStyle w:val="Heading2"/>
        <w:keepNext w:val="0"/>
        <w:keepLines w:val="0"/>
        <w:numPr>
          <w:ilvl w:val="0"/>
          <w:numId w:val="3"/>
        </w:numPr>
        <w:spacing w:before="0" w:after="0" w:line="240" w:lineRule="auto"/>
        <w:contextualSpacing/>
      </w:pPr>
      <w:bookmarkStart w:id="240" w:name="_Toc531263051"/>
      <w:bookmarkStart w:id="241" w:name="_Toc531621477"/>
      <w:r w:rsidRPr="00293075">
        <w:t>Risk rating</w:t>
      </w:r>
      <w:bookmarkEnd w:id="240"/>
      <w:bookmarkEnd w:id="241"/>
    </w:p>
    <w:p w:rsidR="00293075" w:rsidRPr="00293075" w:rsidRDefault="00293075" w:rsidP="00105A2C">
      <w:pPr>
        <w:spacing w:after="0" w:line="240" w:lineRule="auto"/>
        <w:rPr>
          <w:b/>
          <w:szCs w:val="20"/>
        </w:rPr>
      </w:pPr>
      <w:bookmarkStart w:id="242" w:name="RiskRating"/>
      <w:bookmarkEnd w:id="242"/>
    </w:p>
    <w:tbl>
      <w:tblPr>
        <w:tblW w:w="4797" w:type="pct"/>
        <w:tblLayout w:type="fixed"/>
        <w:tblLook w:val="04A0" w:firstRow="1" w:lastRow="0" w:firstColumn="1" w:lastColumn="0" w:noHBand="0" w:noVBand="1"/>
      </w:tblPr>
      <w:tblGrid>
        <w:gridCol w:w="247"/>
        <w:gridCol w:w="248"/>
        <w:gridCol w:w="2669"/>
        <w:gridCol w:w="1424"/>
        <w:gridCol w:w="835"/>
        <w:gridCol w:w="245"/>
        <w:gridCol w:w="1320"/>
        <w:gridCol w:w="1448"/>
        <w:gridCol w:w="245"/>
      </w:tblGrid>
      <w:tr w:rsidR="00293075" w:rsidRPr="00293075" w:rsidTr="0081248D">
        <w:trPr>
          <w:trHeight w:val="255"/>
        </w:trPr>
        <w:tc>
          <w:tcPr>
            <w:tcW w:w="142" w:type="pct"/>
            <w:tcBorders>
              <w:top w:val="single" w:sz="8" w:space="0" w:color="auto"/>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 </w:t>
            </w:r>
          </w:p>
        </w:tc>
        <w:tc>
          <w:tcPr>
            <w:tcW w:w="143" w:type="pct"/>
            <w:tcBorders>
              <w:top w:val="single" w:sz="8" w:space="0" w:color="auto"/>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537" w:type="pct"/>
            <w:tcBorders>
              <w:top w:val="single" w:sz="8" w:space="0" w:color="auto"/>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20" w:type="pct"/>
            <w:tcBorders>
              <w:top w:val="single" w:sz="8" w:space="0" w:color="auto"/>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single" w:sz="8" w:space="0" w:color="auto"/>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single" w:sz="8" w:space="0" w:color="auto"/>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760" w:type="pct"/>
            <w:tcBorders>
              <w:top w:val="single" w:sz="8" w:space="0" w:color="auto"/>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single" w:sz="8" w:space="0" w:color="auto"/>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single" w:sz="8" w:space="0" w:color="auto"/>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31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 </w:t>
            </w:r>
          </w:p>
        </w:tc>
        <w:tc>
          <w:tcPr>
            <w:tcW w:w="1680" w:type="pct"/>
            <w:gridSpan w:val="2"/>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 w:val="24"/>
                <w:szCs w:val="24"/>
              </w:rPr>
            </w:pPr>
            <w:r w:rsidRPr="00293075">
              <w:rPr>
                <w:rFonts w:eastAsia="Times New Roman" w:cs="Arial"/>
                <w:b/>
                <w:bCs/>
                <w:sz w:val="24"/>
                <w:szCs w:val="24"/>
              </w:rPr>
              <w:t>Summary</w:t>
            </w:r>
          </w:p>
        </w:tc>
        <w:tc>
          <w:tcPr>
            <w:tcW w:w="82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2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4658F5">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Sector</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Infrastructure</w:t>
            </w:r>
          </w:p>
        </w:tc>
        <w:tc>
          <w:tcPr>
            <w:tcW w:w="14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Country</w:t>
            </w:r>
          </w:p>
        </w:tc>
        <w:tc>
          <w:tcPr>
            <w:tcW w:w="834"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Indonesia</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4658F5">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Sub-Sector</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293075" w:rsidRPr="00293075" w:rsidRDefault="00293075">
            <w:pPr>
              <w:spacing w:after="0" w:line="240" w:lineRule="auto"/>
              <w:rPr>
                <w:rFonts w:eastAsia="Times New Roman" w:cs="Arial"/>
                <w:b/>
                <w:bCs/>
                <w:szCs w:val="20"/>
              </w:rPr>
            </w:pPr>
            <w:r w:rsidRPr="00293075">
              <w:rPr>
                <w:rFonts w:eastAsia="Times New Roman" w:cs="Arial"/>
                <w:b/>
                <w:bCs/>
                <w:szCs w:val="20"/>
              </w:rPr>
              <w:t>Toll Roads/Bridges/Tunnels</w:t>
            </w:r>
          </w:p>
        </w:tc>
        <w:tc>
          <w:tcPr>
            <w:tcW w:w="14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External Rating</w:t>
            </w:r>
          </w:p>
        </w:tc>
        <w:tc>
          <w:tcPr>
            <w:tcW w:w="834" w:type="pct"/>
            <w:tcBorders>
              <w:top w:val="nil"/>
              <w:left w:val="single" w:sz="4" w:space="0" w:color="auto"/>
              <w:bottom w:val="single" w:sz="4" w:space="0" w:color="auto"/>
              <w:right w:val="single"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4658F5">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Project Name</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ABC Toll Road</w:t>
            </w:r>
          </w:p>
        </w:tc>
        <w:tc>
          <w:tcPr>
            <w:tcW w:w="14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Project ID</w:t>
            </w:r>
          </w:p>
        </w:tc>
        <w:tc>
          <w:tcPr>
            <w:tcW w:w="834" w:type="pct"/>
            <w:tcBorders>
              <w:top w:val="nil"/>
              <w:left w:val="single" w:sz="4" w:space="0" w:color="auto"/>
              <w:bottom w:val="single" w:sz="4" w:space="0" w:color="auto"/>
              <w:right w:val="single"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4658F5">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Analyst</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Eduard</w:t>
            </w:r>
          </w:p>
        </w:tc>
        <w:tc>
          <w:tcPr>
            <w:tcW w:w="14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Financials</w:t>
            </w:r>
          </w:p>
        </w:tc>
        <w:tc>
          <w:tcPr>
            <w:tcW w:w="834" w:type="pct"/>
            <w:tcBorders>
              <w:top w:val="nil"/>
              <w:left w:val="single" w:sz="4" w:space="0" w:color="auto"/>
              <w:bottom w:val="single" w:sz="4" w:space="0" w:color="auto"/>
              <w:right w:val="single"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4658F5">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Group</w:t>
            </w:r>
          </w:p>
        </w:tc>
        <w:tc>
          <w:tcPr>
            <w:tcW w:w="1301" w:type="pct"/>
            <w:gridSpan w:val="2"/>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DEF</w:t>
            </w:r>
          </w:p>
        </w:tc>
        <w:tc>
          <w:tcPr>
            <w:tcW w:w="14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 </w:t>
            </w: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b/>
                <w:bCs/>
                <w:szCs w:val="20"/>
              </w:rPr>
            </w:pPr>
            <w:r w:rsidRPr="00293075">
              <w:rPr>
                <w:rFonts w:eastAsia="Times New Roman" w:cs="Arial"/>
                <w:b/>
                <w:bCs/>
                <w:szCs w:val="20"/>
              </w:rPr>
              <w:t>Date</w:t>
            </w:r>
          </w:p>
        </w:tc>
        <w:tc>
          <w:tcPr>
            <w:tcW w:w="834" w:type="pct"/>
            <w:tcBorders>
              <w:top w:val="nil"/>
              <w:left w:val="single" w:sz="4" w:space="0" w:color="auto"/>
              <w:bottom w:val="single" w:sz="4" w:space="0" w:color="auto"/>
              <w:right w:val="single"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4/2/2018</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2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51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2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center"/>
              <w:rPr>
                <w:rFonts w:eastAsia="Times New Roman" w:cs="Arial"/>
                <w:b/>
                <w:bCs/>
                <w:szCs w:val="20"/>
              </w:rPr>
            </w:pPr>
            <w:r w:rsidRPr="00293075">
              <w:rPr>
                <w:rFonts w:eastAsia="Times New Roman" w:cs="Arial"/>
                <w:b/>
                <w:bCs/>
                <w:szCs w:val="20"/>
              </w:rPr>
              <w:t>Score</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center"/>
              <w:rPr>
                <w:rFonts w:eastAsia="Times New Roman" w:cs="Arial"/>
                <w:b/>
                <w:bCs/>
                <w:color w:val="FF0000"/>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center"/>
              <w:rPr>
                <w:rFonts w:eastAsia="Times New Roman" w:cs="Arial"/>
                <w:b/>
                <w:bCs/>
                <w:szCs w:val="20"/>
              </w:rPr>
            </w:pPr>
          </w:p>
        </w:tc>
        <w:tc>
          <w:tcPr>
            <w:tcW w:w="76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3075" w:rsidRPr="00293075" w:rsidRDefault="00293075" w:rsidP="004658F5">
            <w:pPr>
              <w:spacing w:after="0" w:line="240" w:lineRule="auto"/>
              <w:jc w:val="center"/>
              <w:rPr>
                <w:rFonts w:eastAsia="Times New Roman" w:cs="Arial"/>
                <w:b/>
                <w:bCs/>
                <w:szCs w:val="20"/>
              </w:rPr>
            </w:pPr>
            <w:r w:rsidRPr="00293075">
              <w:rPr>
                <w:rFonts w:eastAsia="Times New Roman" w:cs="Arial"/>
                <w:b/>
                <w:bCs/>
                <w:szCs w:val="20"/>
              </w:rPr>
              <w:t>S&amp;P Scale</w:t>
            </w:r>
          </w:p>
        </w:tc>
        <w:tc>
          <w:tcPr>
            <w:tcW w:w="834" w:type="pct"/>
            <w:tcBorders>
              <w:top w:val="single" w:sz="4" w:space="0" w:color="auto"/>
              <w:left w:val="nil"/>
              <w:bottom w:val="single" w:sz="4" w:space="0" w:color="auto"/>
              <w:right w:val="single" w:sz="4" w:space="0" w:color="auto"/>
            </w:tcBorders>
            <w:shd w:val="clear" w:color="auto" w:fill="auto"/>
            <w:vAlign w:val="bottom"/>
            <w:hideMark/>
          </w:tcPr>
          <w:p w:rsidR="00293075" w:rsidRPr="00293075" w:rsidRDefault="00293075" w:rsidP="004658F5">
            <w:pPr>
              <w:spacing w:after="0" w:line="240" w:lineRule="auto"/>
              <w:jc w:val="center"/>
              <w:rPr>
                <w:rFonts w:eastAsia="Times New Roman" w:cs="Arial"/>
                <w:b/>
                <w:bCs/>
                <w:szCs w:val="20"/>
              </w:rPr>
            </w:pPr>
            <w:r w:rsidRPr="00293075">
              <w:rPr>
                <w:rFonts w:eastAsia="Times New Roman" w:cs="Arial"/>
                <w:b/>
                <w:bCs/>
                <w:szCs w:val="20"/>
              </w:rPr>
              <w:t>Bank Master Scale</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vMerge w:val="restart"/>
            <w:tcBorders>
              <w:top w:val="nil"/>
              <w:left w:val="nil"/>
              <w:bottom w:val="nil"/>
              <w:right w:val="nil"/>
            </w:tcBorders>
            <w:shd w:val="clear" w:color="auto" w:fill="auto"/>
            <w:noWrap/>
            <w:hideMark/>
          </w:tcPr>
          <w:p w:rsidR="00293075" w:rsidRPr="00293075" w:rsidRDefault="00293075" w:rsidP="004658F5">
            <w:pPr>
              <w:spacing w:after="0" w:line="240" w:lineRule="auto"/>
              <w:jc w:val="center"/>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Market Protection and Revenue Contracts</w:t>
            </w:r>
          </w:p>
        </w:tc>
        <w:tc>
          <w:tcPr>
            <w:tcW w:w="820" w:type="pct"/>
            <w:tcBorders>
              <w:top w:val="dashed" w:sz="4" w:space="0" w:color="auto"/>
              <w:left w:val="dashed" w:sz="4" w:space="0" w:color="auto"/>
              <w:bottom w:val="dashed" w:sz="4" w:space="0" w:color="auto"/>
              <w:right w:val="dashed"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vMerge/>
            <w:tcBorders>
              <w:top w:val="nil"/>
              <w:left w:val="nil"/>
              <w:bottom w:val="nil"/>
              <w:right w:val="nil"/>
            </w:tcBorders>
            <w:vAlign w:val="center"/>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Competitive Market Position</w:t>
            </w:r>
          </w:p>
        </w:tc>
        <w:tc>
          <w:tcPr>
            <w:tcW w:w="820" w:type="pct"/>
            <w:tcBorders>
              <w:top w:val="nil"/>
              <w:left w:val="dashed" w:sz="4" w:space="0" w:color="auto"/>
              <w:bottom w:val="dashed" w:sz="4" w:space="0" w:color="auto"/>
              <w:right w:val="dashed"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7.00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FFFF"/>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vAlign w:val="bottom"/>
            <w:hideMark/>
          </w:tcPr>
          <w:p w:rsidR="00293075" w:rsidRPr="00293075" w:rsidRDefault="00293075" w:rsidP="004658F5">
            <w:pPr>
              <w:spacing w:after="0" w:line="240" w:lineRule="auto"/>
              <w:jc w:val="center"/>
              <w:rPr>
                <w:rFonts w:eastAsia="Times New Roman" w:cs="Arial"/>
                <w:b/>
                <w:bCs/>
                <w:i/>
                <w:iCs/>
                <w:color w:val="FF0000"/>
                <w:szCs w:val="20"/>
              </w:rPr>
            </w:pPr>
            <w:r w:rsidRPr="00293075">
              <w:rPr>
                <w:rFonts w:eastAsia="Times New Roman" w:cs="Arial"/>
                <w:b/>
                <w:bCs/>
                <w:i/>
                <w:iCs/>
                <w:color w:val="FF0000"/>
                <w:szCs w:val="20"/>
              </w:rPr>
              <w:t> </w:t>
            </w:r>
          </w:p>
        </w:tc>
        <w:tc>
          <w:tcPr>
            <w:tcW w:w="834" w:type="pct"/>
            <w:tcBorders>
              <w:top w:val="nil"/>
              <w:left w:val="nil"/>
              <w:bottom w:val="nil"/>
              <w:right w:val="nil"/>
            </w:tcBorders>
            <w:shd w:val="clear" w:color="000000" w:fill="FFFFFF"/>
            <w:vAlign w:val="bottom"/>
            <w:hideMark/>
          </w:tcPr>
          <w:p w:rsidR="00293075" w:rsidRPr="00293075" w:rsidRDefault="00293075" w:rsidP="004658F5">
            <w:pPr>
              <w:spacing w:after="0" w:line="240" w:lineRule="auto"/>
              <w:jc w:val="center"/>
              <w:rPr>
                <w:rFonts w:eastAsia="Times New Roman" w:cs="Arial"/>
                <w:b/>
                <w:bCs/>
                <w:i/>
                <w:iCs/>
                <w:color w:val="FF0000"/>
                <w:szCs w:val="20"/>
              </w:rPr>
            </w:pPr>
            <w:r w:rsidRPr="00293075">
              <w:rPr>
                <w:rFonts w:eastAsia="Times New Roman" w:cs="Arial"/>
                <w:b/>
                <w:bCs/>
                <w:i/>
                <w:iCs/>
                <w:color w:val="FF0000"/>
                <w:szCs w:val="20"/>
              </w:rPr>
              <w:t> </w:t>
            </w:r>
          </w:p>
        </w:tc>
        <w:tc>
          <w:tcPr>
            <w:tcW w:w="141" w:type="pct"/>
            <w:tcBorders>
              <w:top w:val="nil"/>
              <w:left w:val="nil"/>
              <w:bottom w:val="nil"/>
              <w:right w:val="single" w:sz="8" w:space="0" w:color="auto"/>
            </w:tcBorders>
            <w:shd w:val="clear" w:color="000000" w:fill="FFFFFF"/>
            <w:vAlign w:val="bottom"/>
            <w:hideMark/>
          </w:tcPr>
          <w:p w:rsidR="00293075" w:rsidRPr="00293075" w:rsidRDefault="00293075" w:rsidP="004658F5">
            <w:pPr>
              <w:spacing w:after="0" w:line="240" w:lineRule="auto"/>
              <w:jc w:val="center"/>
              <w:rPr>
                <w:rFonts w:eastAsia="Times New Roman" w:cs="Arial"/>
                <w:b/>
                <w:bCs/>
                <w:i/>
                <w:iCs/>
                <w:color w:val="FF0000"/>
                <w:szCs w:val="20"/>
              </w:rPr>
            </w:pPr>
            <w:r w:rsidRPr="00293075">
              <w:rPr>
                <w:rFonts w:eastAsia="Times New Roman" w:cs="Arial"/>
                <w:b/>
                <w:bCs/>
                <w:i/>
                <w:iCs/>
                <w:color w:val="FF0000"/>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vMerge/>
            <w:tcBorders>
              <w:top w:val="nil"/>
              <w:left w:val="nil"/>
              <w:bottom w:val="nil"/>
              <w:right w:val="nil"/>
            </w:tcBorders>
            <w:vAlign w:val="center"/>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color w:val="FFFFFF"/>
                <w:szCs w:val="20"/>
              </w:rPr>
            </w:pPr>
            <w:r w:rsidRPr="00293075">
              <w:rPr>
                <w:rFonts w:eastAsia="Times New Roman" w:cs="Arial"/>
                <w:color w:val="FFFFFF"/>
                <w:szCs w:val="20"/>
              </w:rPr>
              <w:t xml:space="preserve">               1.00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FFFF"/>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vAlign w:val="bottom"/>
            <w:hideMark/>
          </w:tcPr>
          <w:p w:rsidR="00293075" w:rsidRPr="00293075" w:rsidRDefault="00293075" w:rsidP="004658F5">
            <w:pPr>
              <w:spacing w:after="0" w:line="240" w:lineRule="auto"/>
              <w:jc w:val="center"/>
              <w:rPr>
                <w:rFonts w:eastAsia="Times New Roman" w:cs="Arial"/>
                <w:b/>
                <w:bCs/>
                <w:color w:val="FF0000"/>
                <w:szCs w:val="20"/>
              </w:rPr>
            </w:pPr>
            <w:r w:rsidRPr="00293075">
              <w:rPr>
                <w:rFonts w:eastAsia="Times New Roman" w:cs="Arial"/>
                <w:b/>
                <w:bCs/>
                <w:color w:val="FF0000"/>
                <w:szCs w:val="20"/>
              </w:rPr>
              <w:t> </w:t>
            </w:r>
          </w:p>
        </w:tc>
        <w:tc>
          <w:tcPr>
            <w:tcW w:w="834" w:type="pct"/>
            <w:tcBorders>
              <w:top w:val="nil"/>
              <w:left w:val="nil"/>
              <w:bottom w:val="nil"/>
              <w:right w:val="nil"/>
            </w:tcBorders>
            <w:shd w:val="clear" w:color="000000" w:fill="FFFFFF"/>
            <w:vAlign w:val="bottom"/>
            <w:hideMark/>
          </w:tcPr>
          <w:p w:rsidR="00293075" w:rsidRPr="00293075" w:rsidRDefault="00293075" w:rsidP="004658F5">
            <w:pPr>
              <w:spacing w:after="0" w:line="240" w:lineRule="auto"/>
              <w:jc w:val="center"/>
              <w:rPr>
                <w:rFonts w:eastAsia="Times New Roman" w:cs="Arial"/>
                <w:b/>
                <w:bCs/>
                <w:i/>
                <w:iCs/>
                <w:color w:val="FF0000"/>
                <w:szCs w:val="20"/>
              </w:rPr>
            </w:pPr>
            <w:r w:rsidRPr="00293075">
              <w:rPr>
                <w:rFonts w:eastAsia="Times New Roman" w:cs="Arial"/>
                <w:b/>
                <w:bCs/>
                <w:i/>
                <w:iCs/>
                <w:color w:val="FF0000"/>
                <w:szCs w:val="20"/>
              </w:rPr>
              <w:t> </w:t>
            </w:r>
          </w:p>
        </w:tc>
        <w:tc>
          <w:tcPr>
            <w:tcW w:w="141" w:type="pct"/>
            <w:tcBorders>
              <w:top w:val="nil"/>
              <w:left w:val="nil"/>
              <w:bottom w:val="nil"/>
              <w:right w:val="single" w:sz="8" w:space="0" w:color="auto"/>
            </w:tcBorders>
            <w:shd w:val="clear" w:color="000000" w:fill="FFFFFF"/>
            <w:vAlign w:val="bottom"/>
            <w:hideMark/>
          </w:tcPr>
          <w:p w:rsidR="00293075" w:rsidRPr="00293075" w:rsidRDefault="00293075" w:rsidP="004658F5">
            <w:pPr>
              <w:spacing w:after="0" w:line="240" w:lineRule="auto"/>
              <w:jc w:val="center"/>
              <w:rPr>
                <w:rFonts w:eastAsia="Times New Roman" w:cs="Arial"/>
                <w:b/>
                <w:bCs/>
                <w:i/>
                <w:iCs/>
                <w:color w:val="FF0000"/>
                <w:szCs w:val="20"/>
              </w:rPr>
            </w:pPr>
            <w:r w:rsidRPr="00293075">
              <w:rPr>
                <w:rFonts w:eastAsia="Times New Roman" w:cs="Arial"/>
                <w:b/>
                <w:bCs/>
                <w:i/>
                <w:iCs/>
                <w:color w:val="FF0000"/>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vMerge/>
            <w:tcBorders>
              <w:top w:val="nil"/>
              <w:left w:val="nil"/>
              <w:bottom w:val="nil"/>
              <w:right w:val="nil"/>
            </w:tcBorders>
            <w:vAlign w:val="center"/>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b/>
                <w:bCs/>
                <w:szCs w:val="20"/>
              </w:rPr>
            </w:pPr>
            <w:r w:rsidRPr="00293075">
              <w:rPr>
                <w:rFonts w:eastAsia="Times New Roman" w:cs="Arial"/>
                <w:b/>
                <w:bCs/>
                <w:szCs w:val="20"/>
              </w:rPr>
              <w:t>Market Risk Exposure</w:t>
            </w:r>
          </w:p>
        </w:tc>
        <w:tc>
          <w:tcPr>
            <w:tcW w:w="820"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1.0 </w:t>
            </w:r>
          </w:p>
        </w:tc>
        <w:tc>
          <w:tcPr>
            <w:tcW w:w="48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color w:val="FFFFFF"/>
                <w:szCs w:val="20"/>
              </w:rPr>
            </w:pPr>
            <w:r w:rsidRPr="00293075">
              <w:rPr>
                <w:rFonts w:eastAsia="Times New Roman" w:cs="Arial"/>
                <w:color w:val="FFFFFF"/>
                <w:szCs w:val="20"/>
              </w:rPr>
              <w:t>1</w:t>
            </w: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FFFF"/>
                <w:szCs w:val="20"/>
              </w:rPr>
            </w:pPr>
            <w:r w:rsidRPr="00293075">
              <w:rPr>
                <w:rFonts w:eastAsia="Times New Roman" w:cs="Arial"/>
                <w:color w:val="FFFFFF"/>
                <w:szCs w:val="20"/>
              </w:rPr>
              <w:t> </w:t>
            </w:r>
          </w:p>
        </w:tc>
        <w:tc>
          <w:tcPr>
            <w:tcW w:w="141" w:type="pct"/>
            <w:tcBorders>
              <w:top w:val="nil"/>
              <w:left w:val="nil"/>
              <w:bottom w:val="nil"/>
              <w:right w:val="single" w:sz="8" w:space="0" w:color="auto"/>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FFFF"/>
                <w:szCs w:val="20"/>
              </w:rPr>
            </w:pPr>
            <w:r w:rsidRPr="00293075">
              <w:rPr>
                <w:rFonts w:eastAsia="Times New Roman" w:cs="Arial"/>
                <w:color w:val="FFFFFF"/>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vMerge/>
            <w:tcBorders>
              <w:top w:val="nil"/>
              <w:left w:val="nil"/>
              <w:bottom w:val="nil"/>
              <w:right w:val="nil"/>
            </w:tcBorders>
            <w:vAlign w:val="center"/>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color w:val="FFFFFF"/>
                <w:szCs w:val="20"/>
              </w:rPr>
            </w:pPr>
            <w:r w:rsidRPr="00293075">
              <w:rPr>
                <w:rFonts w:eastAsia="Times New Roman" w:cs="Arial"/>
                <w:color w:val="FFFFFF"/>
                <w:szCs w:val="20"/>
              </w:rPr>
              <w:t> </w:t>
            </w: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c>
          <w:tcPr>
            <w:tcW w:w="141" w:type="pct"/>
            <w:tcBorders>
              <w:top w:val="nil"/>
              <w:left w:val="nil"/>
              <w:bottom w:val="nil"/>
              <w:right w:val="single" w:sz="8" w:space="0" w:color="auto"/>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vMerge/>
            <w:tcBorders>
              <w:top w:val="nil"/>
              <w:left w:val="nil"/>
              <w:bottom w:val="nil"/>
              <w:right w:val="nil"/>
            </w:tcBorders>
            <w:vAlign w:val="center"/>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Financial Strength</w:t>
            </w:r>
          </w:p>
        </w:tc>
        <w:tc>
          <w:tcPr>
            <w:tcW w:w="820" w:type="pct"/>
            <w:tcBorders>
              <w:top w:val="dashed" w:sz="4" w:space="0" w:color="auto"/>
              <w:left w:val="dashed" w:sz="4" w:space="0" w:color="auto"/>
              <w:bottom w:val="dashed" w:sz="4" w:space="0" w:color="auto"/>
              <w:right w:val="dashed"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9.00 </w:t>
            </w:r>
          </w:p>
        </w:tc>
        <w:tc>
          <w:tcPr>
            <w:tcW w:w="48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color w:val="FFFFFF"/>
                <w:szCs w:val="20"/>
              </w:rPr>
            </w:pPr>
            <w:r w:rsidRPr="00293075">
              <w:rPr>
                <w:rFonts w:eastAsia="Times New Roman" w:cs="Arial"/>
                <w:color w:val="FFFFFF"/>
                <w:szCs w:val="20"/>
              </w:rPr>
              <w:t>7</w:t>
            </w: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FFFF"/>
                <w:szCs w:val="20"/>
              </w:rPr>
            </w:pPr>
            <w:r w:rsidRPr="00293075">
              <w:rPr>
                <w:rFonts w:eastAsia="Times New Roman" w:cs="Arial"/>
                <w:color w:val="FFFFFF"/>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color w:val="FF0000"/>
                <w:szCs w:val="20"/>
              </w:rPr>
            </w:pPr>
            <w:r w:rsidRPr="00293075">
              <w:rPr>
                <w:rFonts w:eastAsia="Times New Roman" w:cs="Arial"/>
                <w:color w:val="FF0000"/>
                <w:szCs w:val="20"/>
              </w:rPr>
              <w:t> </w:t>
            </w:r>
          </w:p>
        </w:tc>
        <w:tc>
          <w:tcPr>
            <w:tcW w:w="141" w:type="pct"/>
            <w:tcBorders>
              <w:top w:val="nil"/>
              <w:left w:val="nil"/>
              <w:bottom w:val="nil"/>
              <w:right w:val="single" w:sz="8" w:space="0" w:color="auto"/>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vMerge/>
            <w:tcBorders>
              <w:top w:val="nil"/>
              <w:left w:val="nil"/>
              <w:bottom w:val="nil"/>
              <w:right w:val="nil"/>
            </w:tcBorders>
            <w:vAlign w:val="center"/>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Technology, Construction &amp; Operations</w:t>
            </w:r>
          </w:p>
        </w:tc>
        <w:tc>
          <w:tcPr>
            <w:tcW w:w="820" w:type="pct"/>
            <w:tcBorders>
              <w:top w:val="nil"/>
              <w:left w:val="dashed" w:sz="4" w:space="0" w:color="auto"/>
              <w:bottom w:val="dashed" w:sz="4" w:space="0" w:color="auto"/>
              <w:right w:val="dashed"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8.00 </w:t>
            </w:r>
          </w:p>
        </w:tc>
        <w:tc>
          <w:tcPr>
            <w:tcW w:w="48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color w:val="FFFFFF"/>
                <w:szCs w:val="20"/>
              </w:rPr>
            </w:pPr>
            <w:r w:rsidRPr="00293075">
              <w:rPr>
                <w:rFonts w:eastAsia="Times New Roman" w:cs="Arial"/>
                <w:color w:val="FFFFFF"/>
                <w:szCs w:val="20"/>
              </w:rPr>
              <w:t>7</w:t>
            </w: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c>
          <w:tcPr>
            <w:tcW w:w="141" w:type="pct"/>
            <w:tcBorders>
              <w:top w:val="nil"/>
              <w:left w:val="nil"/>
              <w:bottom w:val="nil"/>
              <w:right w:val="single" w:sz="8" w:space="0" w:color="auto"/>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vMerge/>
            <w:tcBorders>
              <w:top w:val="nil"/>
              <w:left w:val="nil"/>
              <w:bottom w:val="nil"/>
              <w:right w:val="nil"/>
            </w:tcBorders>
            <w:vAlign w:val="center"/>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Legal &amp; Finance Structure</w:t>
            </w:r>
          </w:p>
        </w:tc>
        <w:tc>
          <w:tcPr>
            <w:tcW w:w="820" w:type="pct"/>
            <w:tcBorders>
              <w:top w:val="nil"/>
              <w:left w:val="dashed" w:sz="4" w:space="0" w:color="auto"/>
              <w:bottom w:val="dashed" w:sz="4" w:space="0" w:color="auto"/>
              <w:right w:val="dashed"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7.00 </w:t>
            </w:r>
          </w:p>
        </w:tc>
        <w:tc>
          <w:tcPr>
            <w:tcW w:w="481"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color w:val="FFFFFF"/>
                <w:szCs w:val="20"/>
              </w:rPr>
            </w:pPr>
            <w:r w:rsidRPr="00293075">
              <w:rPr>
                <w:rFonts w:eastAsia="Times New Roman" w:cs="Arial"/>
                <w:color w:val="FFFFFF"/>
                <w:szCs w:val="20"/>
              </w:rPr>
              <w:t>3</w:t>
            </w: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right"/>
              <w:rPr>
                <w:rFonts w:eastAsia="Times New Roman" w:cs="Arial"/>
                <w:color w:val="FFFFFF"/>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c>
          <w:tcPr>
            <w:tcW w:w="141" w:type="pct"/>
            <w:tcBorders>
              <w:top w:val="nil"/>
              <w:left w:val="nil"/>
              <w:bottom w:val="nil"/>
              <w:right w:val="single" w:sz="8" w:space="0" w:color="auto"/>
            </w:tcBorders>
            <w:shd w:val="clear" w:color="000000" w:fill="FFFFFF"/>
            <w:noWrap/>
            <w:vAlign w:val="bottom"/>
            <w:hideMark/>
          </w:tcPr>
          <w:p w:rsidR="00293075" w:rsidRPr="00293075" w:rsidRDefault="00293075" w:rsidP="004658F5">
            <w:pPr>
              <w:spacing w:after="0" w:line="240" w:lineRule="auto"/>
              <w:jc w:val="center"/>
              <w:rPr>
                <w:rFonts w:eastAsia="Times New Roman" w:cs="Arial"/>
                <w:color w:val="FF0000"/>
                <w:szCs w:val="20"/>
              </w:rPr>
            </w:pPr>
            <w:r w:rsidRPr="00293075">
              <w:rPr>
                <w:rFonts w:eastAsia="Times New Roman" w:cs="Arial"/>
                <w:color w:val="FF0000"/>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 </w:t>
            </w:r>
          </w:p>
        </w:tc>
        <w:tc>
          <w:tcPr>
            <w:tcW w:w="82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center"/>
              <w:rPr>
                <w:rFonts w:eastAsia="Times New Roman" w:cs="Arial"/>
                <w:szCs w:val="20"/>
              </w:rPr>
            </w:pP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center"/>
              <w:rPr>
                <w:rFonts w:eastAsia="Times New Roman" w:cs="Arial"/>
                <w:color w:val="FFFFFF"/>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center"/>
              <w:rPr>
                <w:rFonts w:eastAsia="Times New Roman" w:cs="Arial"/>
                <w:szCs w:val="20"/>
              </w:rPr>
            </w:pPr>
          </w:p>
        </w:tc>
        <w:tc>
          <w:tcPr>
            <w:tcW w:w="76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0000"/>
                <w:szCs w:val="20"/>
              </w:rPr>
            </w:pPr>
          </w:p>
        </w:tc>
        <w:tc>
          <w:tcPr>
            <w:tcW w:w="834"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center"/>
              <w:rPr>
                <w:rFonts w:eastAsia="Times New Roman" w:cs="Arial"/>
                <w:color w:val="FF0000"/>
                <w:szCs w:val="20"/>
              </w:rPr>
            </w:pP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color w:val="FF0000"/>
                <w:szCs w:val="20"/>
              </w:rPr>
            </w:pPr>
            <w:r w:rsidRPr="00293075">
              <w:rPr>
                <w:rFonts w:eastAsia="Times New Roman" w:cs="Arial"/>
                <w:color w:val="FF0000"/>
                <w:szCs w:val="20"/>
              </w:rPr>
              <w:t> </w:t>
            </w:r>
          </w:p>
        </w:tc>
      </w:tr>
      <w:tr w:rsidR="00293075" w:rsidRPr="00293075" w:rsidTr="0081248D">
        <w:trPr>
          <w:trHeight w:val="27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u w:val="single"/>
              </w:rPr>
            </w:pPr>
            <w:r w:rsidRPr="00293075">
              <w:rPr>
                <w:rFonts w:eastAsia="Times New Roman" w:cs="Arial"/>
                <w:szCs w:val="20"/>
                <w:u w:val="single"/>
              </w:rPr>
              <w:t> </w:t>
            </w:r>
          </w:p>
        </w:tc>
        <w:tc>
          <w:tcPr>
            <w:tcW w:w="82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FFFF"/>
                <w:szCs w:val="20"/>
              </w:rPr>
            </w:pPr>
            <w:r w:rsidRPr="00293075">
              <w:rPr>
                <w:rFonts w:eastAsia="Times New Roman" w:cs="Arial"/>
                <w:color w:val="FFFFFF"/>
                <w:szCs w:val="20"/>
              </w:rPr>
              <w:t xml:space="preserve">                7.8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7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u w:val="single"/>
              </w:rPr>
            </w:pPr>
            <w:r w:rsidRPr="00293075">
              <w:rPr>
                <w:rFonts w:eastAsia="Times New Roman" w:cs="Arial"/>
                <w:szCs w:val="20"/>
                <w:u w:val="single"/>
              </w:rPr>
              <w:t>Project Level Score (1-10)</w:t>
            </w:r>
          </w:p>
        </w:tc>
        <w:tc>
          <w:tcPr>
            <w:tcW w:w="82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7.91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7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b/>
                <w:bCs/>
                <w:szCs w:val="20"/>
              </w:rPr>
            </w:pPr>
            <w:r w:rsidRPr="00293075">
              <w:rPr>
                <w:rFonts w:eastAsia="Times New Roman" w:cs="Arial"/>
                <w:b/>
                <w:bCs/>
                <w:szCs w:val="20"/>
              </w:rPr>
              <w:t>Implied Project Rating</w:t>
            </w:r>
          </w:p>
        </w:tc>
        <w:tc>
          <w:tcPr>
            <w:tcW w:w="820" w:type="pct"/>
            <w:tcBorders>
              <w:top w:val="nil"/>
              <w:left w:val="single" w:sz="8" w:space="0" w:color="auto"/>
              <w:bottom w:val="single" w:sz="8" w:space="0" w:color="auto"/>
              <w:right w:val="single" w:sz="8"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7.50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B+ </w:t>
            </w:r>
          </w:p>
        </w:tc>
        <w:tc>
          <w:tcPr>
            <w:tcW w:w="834" w:type="pct"/>
            <w:tcBorders>
              <w:top w:val="single" w:sz="8" w:space="0" w:color="auto"/>
              <w:left w:val="nil"/>
              <w:bottom w:val="single" w:sz="8" w:space="0" w:color="auto"/>
              <w:right w:val="single" w:sz="8"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IIF4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Force Majeure Adjustment</w:t>
            </w:r>
          </w:p>
        </w:tc>
        <w:tc>
          <w:tcPr>
            <w:tcW w:w="82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color w:val="FF0000"/>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7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7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b/>
                <w:bCs/>
                <w:szCs w:val="20"/>
              </w:rPr>
            </w:pPr>
            <w:r w:rsidRPr="00293075">
              <w:rPr>
                <w:rFonts w:eastAsia="Times New Roman" w:cs="Arial"/>
                <w:b/>
                <w:bCs/>
                <w:szCs w:val="20"/>
              </w:rPr>
              <w:t>Implied Project Rating after Force Majeure Risk</w:t>
            </w:r>
          </w:p>
        </w:tc>
        <w:tc>
          <w:tcPr>
            <w:tcW w:w="82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7.50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lastRenderedPageBreak/>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Country Risk Cap</w:t>
            </w:r>
          </w:p>
        </w:tc>
        <w:tc>
          <w:tcPr>
            <w:tcW w:w="820" w:type="pct"/>
            <w:tcBorders>
              <w:top w:val="single" w:sz="4" w:space="0" w:color="auto"/>
              <w:left w:val="single" w:sz="4" w:space="0" w:color="auto"/>
              <w:bottom w:val="single" w:sz="4" w:space="0" w:color="auto"/>
              <w:right w:val="single" w:sz="4" w:space="0" w:color="auto"/>
            </w:tcBorders>
            <w:shd w:val="clear" w:color="000000" w:fill="CCFFCC"/>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6.00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7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 </w:t>
            </w:r>
          </w:p>
        </w:tc>
        <w:tc>
          <w:tcPr>
            <w:tcW w:w="820" w:type="pct"/>
            <w:tcBorders>
              <w:top w:val="dashed" w:sz="4" w:space="0" w:color="auto"/>
              <w:left w:val="nil"/>
              <w:bottom w:val="dashed" w:sz="4" w:space="0" w:color="auto"/>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7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b/>
                <w:bCs/>
                <w:szCs w:val="20"/>
              </w:rPr>
            </w:pPr>
            <w:r w:rsidRPr="00293075">
              <w:rPr>
                <w:rFonts w:eastAsia="Times New Roman" w:cs="Arial"/>
                <w:b/>
                <w:bCs/>
                <w:szCs w:val="20"/>
              </w:rPr>
              <w:t>Implied Project Rating after Country Risk</w:t>
            </w:r>
          </w:p>
        </w:tc>
        <w:tc>
          <w:tcPr>
            <w:tcW w:w="820" w:type="pct"/>
            <w:tcBorders>
              <w:top w:val="nil"/>
              <w:left w:val="dashed" w:sz="4" w:space="0" w:color="auto"/>
              <w:bottom w:val="dashed" w:sz="4" w:space="0" w:color="auto"/>
              <w:right w:val="dashed" w:sz="4"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7.50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B+ </w:t>
            </w:r>
          </w:p>
        </w:tc>
        <w:tc>
          <w:tcPr>
            <w:tcW w:w="834" w:type="pct"/>
            <w:tcBorders>
              <w:top w:val="single" w:sz="8" w:space="0" w:color="auto"/>
              <w:left w:val="nil"/>
              <w:bottom w:val="single" w:sz="8" w:space="0" w:color="auto"/>
              <w:right w:val="single" w:sz="8"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IIF4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Credit Enhancements</w:t>
            </w:r>
          </w:p>
        </w:tc>
        <w:tc>
          <w:tcPr>
            <w:tcW w:w="820" w:type="pct"/>
            <w:tcBorders>
              <w:top w:val="single" w:sz="4" w:space="0" w:color="auto"/>
              <w:left w:val="single" w:sz="4" w:space="0" w:color="auto"/>
              <w:bottom w:val="single" w:sz="4" w:space="0" w:color="auto"/>
              <w:right w:val="single" w:sz="4" w:space="0" w:color="auto"/>
            </w:tcBorders>
            <w:shd w:val="clear" w:color="000000" w:fill="CCFFCC"/>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7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szCs w:val="20"/>
              </w:rPr>
            </w:pPr>
            <w:r w:rsidRPr="00293075">
              <w:rPr>
                <w:rFonts w:eastAsia="Times New Roman" w:cs="Arial"/>
                <w:szCs w:val="20"/>
              </w:rPr>
              <w:t> </w:t>
            </w:r>
          </w:p>
        </w:tc>
        <w:tc>
          <w:tcPr>
            <w:tcW w:w="82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70"/>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000000" w:fill="FFFFFF"/>
            <w:noWrap/>
            <w:vAlign w:val="bottom"/>
            <w:hideMark/>
          </w:tcPr>
          <w:p w:rsidR="00293075" w:rsidRPr="00293075" w:rsidRDefault="00293075" w:rsidP="004658F5">
            <w:pPr>
              <w:spacing w:after="0" w:line="240" w:lineRule="auto"/>
              <w:jc w:val="right"/>
              <w:rPr>
                <w:rFonts w:eastAsia="Times New Roman" w:cs="Arial"/>
                <w:b/>
                <w:bCs/>
                <w:szCs w:val="20"/>
              </w:rPr>
            </w:pPr>
            <w:r w:rsidRPr="00293075">
              <w:rPr>
                <w:rFonts w:eastAsia="Times New Roman" w:cs="Arial"/>
                <w:b/>
                <w:bCs/>
                <w:szCs w:val="20"/>
              </w:rPr>
              <w:t>Final Project Rating</w:t>
            </w:r>
          </w:p>
        </w:tc>
        <w:tc>
          <w:tcPr>
            <w:tcW w:w="820"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7.50 </w:t>
            </w: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single" w:sz="8" w:space="0" w:color="auto"/>
              <w:left w:val="single" w:sz="8" w:space="0" w:color="auto"/>
              <w:bottom w:val="single" w:sz="8" w:space="0" w:color="auto"/>
              <w:right w:val="single" w:sz="8"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B+ </w:t>
            </w:r>
          </w:p>
        </w:tc>
        <w:tc>
          <w:tcPr>
            <w:tcW w:w="834" w:type="pct"/>
            <w:tcBorders>
              <w:top w:val="single" w:sz="8" w:space="0" w:color="auto"/>
              <w:left w:val="nil"/>
              <w:bottom w:val="single" w:sz="8" w:space="0" w:color="auto"/>
              <w:right w:val="single" w:sz="8" w:space="0" w:color="auto"/>
            </w:tcBorders>
            <w:shd w:val="clear" w:color="000000" w:fill="FFFFFF"/>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xml:space="preserve"> IIF4 </w:t>
            </w: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67"/>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hideMark/>
          </w:tcPr>
          <w:p w:rsidR="00293075" w:rsidRPr="00293075" w:rsidRDefault="00293075" w:rsidP="004658F5">
            <w:pPr>
              <w:spacing w:after="0" w:line="240" w:lineRule="auto"/>
              <w:rPr>
                <w:rFonts w:eastAsia="Times New Roman" w:cs="Arial"/>
                <w:b/>
                <w:bCs/>
                <w:szCs w:val="20"/>
              </w:rPr>
            </w:pPr>
          </w:p>
        </w:tc>
        <w:tc>
          <w:tcPr>
            <w:tcW w:w="82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center"/>
              <w:rPr>
                <w:rFonts w:eastAsia="Times New Roman" w:cs="Arial"/>
                <w:szCs w:val="20"/>
              </w:rPr>
            </w:pP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jc w:val="center"/>
              <w:rPr>
                <w:rFonts w:eastAsia="Times New Roman" w:cs="Arial"/>
                <w:szCs w:val="20"/>
              </w:rPr>
            </w:pPr>
          </w:p>
        </w:tc>
        <w:tc>
          <w:tcPr>
            <w:tcW w:w="834"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55"/>
        </w:trPr>
        <w:tc>
          <w:tcPr>
            <w:tcW w:w="142" w:type="pct"/>
            <w:tcBorders>
              <w:top w:val="nil"/>
              <w:left w:val="single" w:sz="8" w:space="0" w:color="auto"/>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537"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2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48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760"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834" w:type="pct"/>
            <w:tcBorders>
              <w:top w:val="nil"/>
              <w:left w:val="nil"/>
              <w:bottom w:val="nil"/>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p>
        </w:tc>
        <w:tc>
          <w:tcPr>
            <w:tcW w:w="141" w:type="pct"/>
            <w:tcBorders>
              <w:top w:val="nil"/>
              <w:left w:val="nil"/>
              <w:bottom w:val="nil"/>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r w:rsidR="00293075" w:rsidRPr="00293075" w:rsidTr="0081248D">
        <w:trPr>
          <w:trHeight w:val="270"/>
        </w:trPr>
        <w:tc>
          <w:tcPr>
            <w:tcW w:w="142" w:type="pct"/>
            <w:tcBorders>
              <w:top w:val="nil"/>
              <w:left w:val="single" w:sz="8" w:space="0" w:color="auto"/>
              <w:bottom w:val="single" w:sz="8" w:space="0" w:color="auto"/>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3" w:type="pct"/>
            <w:tcBorders>
              <w:top w:val="nil"/>
              <w:left w:val="nil"/>
              <w:bottom w:val="single" w:sz="8" w:space="0" w:color="auto"/>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537" w:type="pct"/>
            <w:tcBorders>
              <w:top w:val="nil"/>
              <w:left w:val="nil"/>
              <w:bottom w:val="single" w:sz="8" w:space="0" w:color="auto"/>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20" w:type="pct"/>
            <w:tcBorders>
              <w:top w:val="nil"/>
              <w:left w:val="nil"/>
              <w:bottom w:val="single" w:sz="8" w:space="0" w:color="auto"/>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481" w:type="pct"/>
            <w:tcBorders>
              <w:top w:val="nil"/>
              <w:left w:val="nil"/>
              <w:bottom w:val="single" w:sz="8" w:space="0" w:color="auto"/>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single" w:sz="8" w:space="0" w:color="auto"/>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760" w:type="pct"/>
            <w:tcBorders>
              <w:top w:val="nil"/>
              <w:left w:val="nil"/>
              <w:bottom w:val="single" w:sz="8" w:space="0" w:color="auto"/>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834" w:type="pct"/>
            <w:tcBorders>
              <w:top w:val="nil"/>
              <w:left w:val="nil"/>
              <w:bottom w:val="single" w:sz="8" w:space="0" w:color="auto"/>
              <w:right w:val="nil"/>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c>
          <w:tcPr>
            <w:tcW w:w="141" w:type="pct"/>
            <w:tcBorders>
              <w:top w:val="nil"/>
              <w:left w:val="nil"/>
              <w:bottom w:val="single" w:sz="8" w:space="0" w:color="auto"/>
              <w:right w:val="single" w:sz="8" w:space="0" w:color="auto"/>
            </w:tcBorders>
            <w:shd w:val="clear" w:color="auto" w:fill="auto"/>
            <w:noWrap/>
            <w:vAlign w:val="bottom"/>
            <w:hideMark/>
          </w:tcPr>
          <w:p w:rsidR="00293075" w:rsidRPr="00293075" w:rsidRDefault="00293075" w:rsidP="004658F5">
            <w:pPr>
              <w:spacing w:after="0" w:line="240" w:lineRule="auto"/>
              <w:rPr>
                <w:rFonts w:eastAsia="Times New Roman" w:cs="Arial"/>
                <w:szCs w:val="20"/>
              </w:rPr>
            </w:pPr>
            <w:r w:rsidRPr="00293075">
              <w:rPr>
                <w:rFonts w:eastAsia="Times New Roman" w:cs="Arial"/>
                <w:szCs w:val="20"/>
              </w:rPr>
              <w:t> </w:t>
            </w:r>
          </w:p>
        </w:tc>
      </w:tr>
    </w:tbl>
    <w:p w:rsidR="00293075" w:rsidRPr="00293075" w:rsidRDefault="00293075" w:rsidP="0081248D">
      <w:pPr>
        <w:pStyle w:val="ListParagraph"/>
        <w:ind w:left="800"/>
        <w:rPr>
          <w:rFonts w:ascii="Roboto Light" w:hAnsi="Roboto Light"/>
          <w:b/>
          <w:sz w:val="20"/>
          <w:szCs w:val="20"/>
        </w:rPr>
      </w:pPr>
    </w:p>
    <w:p w:rsidR="00293075" w:rsidRPr="00293075" w:rsidRDefault="00293075" w:rsidP="0081248D">
      <w:pPr>
        <w:pStyle w:val="ListParagraph"/>
        <w:ind w:left="800"/>
        <w:rPr>
          <w:rFonts w:ascii="Roboto Light" w:hAnsi="Roboto Light"/>
          <w:b/>
          <w:sz w:val="20"/>
          <w:szCs w:val="20"/>
        </w:rPr>
      </w:pPr>
    </w:p>
    <w:p w:rsidR="00293075" w:rsidRPr="00293075" w:rsidRDefault="00293075" w:rsidP="0081248D">
      <w:pPr>
        <w:pStyle w:val="ListParagraph"/>
        <w:ind w:left="800"/>
        <w:rPr>
          <w:rFonts w:ascii="Roboto Light" w:hAnsi="Roboto Light"/>
          <w:b/>
          <w:sz w:val="20"/>
          <w:szCs w:val="20"/>
        </w:rPr>
      </w:pPr>
    </w:p>
    <w:p w:rsidR="00293075" w:rsidRPr="00293075" w:rsidRDefault="00293075" w:rsidP="0081248D">
      <w:pPr>
        <w:pStyle w:val="ListParagraph"/>
        <w:ind w:left="800"/>
        <w:rPr>
          <w:rFonts w:ascii="Roboto Light" w:hAnsi="Roboto Light"/>
          <w:b/>
          <w:sz w:val="20"/>
          <w:szCs w:val="20"/>
        </w:rPr>
      </w:pPr>
    </w:p>
    <w:p w:rsidR="00293075" w:rsidRPr="00293075" w:rsidRDefault="00293075" w:rsidP="00DA1353">
      <w:pPr>
        <w:ind w:right="-159"/>
        <w:rPr>
          <w:b/>
        </w:rPr>
      </w:pPr>
    </w:p>
    <w:p w:rsidR="00293075" w:rsidRPr="00293075" w:rsidRDefault="00293075" w:rsidP="00293075">
      <w:pPr>
        <w:pStyle w:val="Heading2"/>
        <w:numPr>
          <w:ilvl w:val="1"/>
          <w:numId w:val="25"/>
        </w:numPr>
        <w:spacing w:before="0" w:after="0" w:line="240" w:lineRule="auto"/>
        <w:jc w:val="both"/>
      </w:pPr>
      <w:bookmarkStart w:id="243" w:name="_Toc494111265"/>
      <w:r w:rsidRPr="00293075">
        <w:t>Risk Rating</w:t>
      </w:r>
      <w:bookmarkEnd w:id="243"/>
    </w:p>
    <w:p w:rsidR="00293075" w:rsidRPr="00293075" w:rsidRDefault="00293075" w:rsidP="00FC61C7">
      <w:r w:rsidRPr="00293075">
        <w:rPr>
          <w:noProof/>
        </w:rPr>
        <w:drawing>
          <wp:inline distT="0" distB="0" distL="0" distR="0" wp14:anchorId="6EA0DBF9" wp14:editId="2C23D9FC">
            <wp:extent cx="5807034" cy="564070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png"/>
                    <pic:cNvPicPr/>
                  </pic:nvPicPr>
                  <pic:blipFill>
                    <a:blip r:embed="rId60">
                      <a:extLst>
                        <a:ext uri="{28A0092B-C50C-407E-A947-70E740481C1C}">
                          <a14:useLocalDpi xmlns:a14="http://schemas.microsoft.com/office/drawing/2010/main" val="0"/>
                        </a:ext>
                      </a:extLst>
                    </a:blip>
                    <a:stretch>
                      <a:fillRect/>
                    </a:stretch>
                  </pic:blipFill>
                  <pic:spPr>
                    <a:xfrm>
                      <a:off x="0" y="0"/>
                      <a:ext cx="5816339" cy="5649743"/>
                    </a:xfrm>
                    <a:prstGeom prst="rect">
                      <a:avLst/>
                    </a:prstGeom>
                  </pic:spPr>
                </pic:pic>
              </a:graphicData>
            </a:graphic>
          </wp:inline>
        </w:drawing>
      </w:r>
    </w:p>
    <w:p w:rsidR="00293075" w:rsidRPr="00293075" w:rsidRDefault="00293075" w:rsidP="00545CFC">
      <w:pPr>
        <w:pStyle w:val="ListParagraph"/>
        <w:ind w:left="800"/>
        <w:rPr>
          <w:rFonts w:ascii="Roboto Light" w:hAnsi="Roboto Light"/>
        </w:rPr>
      </w:pPr>
    </w:p>
    <w:p w:rsidR="00293075" w:rsidRPr="00293075" w:rsidRDefault="00293075">
      <w:pPr>
        <w:rPr>
          <w:rFonts w:eastAsiaTheme="minorEastAsia"/>
          <w:b/>
          <w:bCs/>
          <w:sz w:val="24"/>
        </w:rPr>
      </w:pPr>
      <w:bookmarkStart w:id="244" w:name="_Toc450551615"/>
      <w:bookmarkStart w:id="245" w:name="_Toc450552148"/>
      <w:bookmarkStart w:id="246" w:name="_Toc450552461"/>
      <w:bookmarkStart w:id="247" w:name="_Toc450551616"/>
      <w:bookmarkStart w:id="248" w:name="_Toc450552149"/>
      <w:bookmarkStart w:id="249" w:name="_Toc450552462"/>
      <w:bookmarkStart w:id="250" w:name="_Toc450551617"/>
      <w:bookmarkStart w:id="251" w:name="_Toc450552150"/>
      <w:bookmarkStart w:id="252" w:name="_Toc450552463"/>
      <w:bookmarkStart w:id="253" w:name="_Toc437499969"/>
      <w:bookmarkEnd w:id="244"/>
      <w:bookmarkEnd w:id="245"/>
      <w:bookmarkEnd w:id="246"/>
      <w:bookmarkEnd w:id="247"/>
      <w:bookmarkEnd w:id="248"/>
      <w:bookmarkEnd w:id="249"/>
      <w:bookmarkEnd w:id="250"/>
      <w:bookmarkEnd w:id="251"/>
      <w:bookmarkEnd w:id="252"/>
    </w:p>
    <w:bookmarkEnd w:id="253"/>
    <w:p w:rsidR="006750BA" w:rsidRPr="00293075" w:rsidRDefault="006750BA" w:rsidP="006750BA"/>
    <w:p w:rsidR="006750BA" w:rsidRPr="00293075" w:rsidRDefault="006750BA" w:rsidP="00293075">
      <w:pPr>
        <w:pStyle w:val="Heading2"/>
        <w:keepNext w:val="0"/>
        <w:keepLines w:val="0"/>
        <w:numPr>
          <w:ilvl w:val="0"/>
          <w:numId w:val="2"/>
        </w:numPr>
        <w:spacing w:before="0" w:after="0" w:line="240" w:lineRule="auto"/>
        <w:contextualSpacing/>
      </w:pPr>
      <w:bookmarkStart w:id="254" w:name="_Toc531263052"/>
      <w:bookmarkStart w:id="255" w:name="_Toc531621478"/>
      <w:r w:rsidRPr="00293075">
        <w:t>KYC Checklists</w:t>
      </w:r>
      <w:bookmarkEnd w:id="254"/>
      <w:bookmarkEnd w:id="255"/>
    </w:p>
    <w:p w:rsidR="00293075" w:rsidRPr="00293075" w:rsidRDefault="00293075" w:rsidP="007437F8">
      <w:pPr>
        <w:spacing w:after="0" w:line="240" w:lineRule="auto"/>
        <w:rPr>
          <w:b/>
          <w:szCs w:val="20"/>
        </w:rPr>
      </w:pPr>
      <w:bookmarkStart w:id="256" w:name="KYCChecklists"/>
      <w:bookmarkStart w:id="257" w:name="SandEReview"/>
      <w:bookmarkEnd w:id="256"/>
      <w:bookmarkEnd w:id="257"/>
      <w:r w:rsidRPr="00293075">
        <w:rPr>
          <w:b/>
          <w:szCs w:val="20"/>
        </w:rPr>
        <w:t>KYC Checklists</w:t>
      </w:r>
    </w:p>
    <w:p w:rsidR="00293075" w:rsidRPr="00293075" w:rsidRDefault="00293075" w:rsidP="003A2B5D">
      <w:pPr>
        <w:pStyle w:val="ListParagraph"/>
        <w:ind w:left="800"/>
        <w:rPr>
          <w:rFonts w:ascii="Roboto Light" w:hAnsi="Roboto Light"/>
          <w:b/>
        </w:rPr>
      </w:pPr>
    </w:p>
    <w:tbl>
      <w:tblPr>
        <w:tblStyle w:val="TableGrid2"/>
        <w:tblW w:w="9085" w:type="dxa"/>
        <w:tblLayout w:type="fixed"/>
        <w:tblLook w:val="04A0" w:firstRow="1" w:lastRow="0" w:firstColumn="1" w:lastColumn="0" w:noHBand="0" w:noVBand="1"/>
      </w:tblPr>
      <w:tblGrid>
        <w:gridCol w:w="1947"/>
        <w:gridCol w:w="281"/>
        <w:gridCol w:w="1564"/>
        <w:gridCol w:w="1331"/>
        <w:gridCol w:w="372"/>
        <w:gridCol w:w="281"/>
        <w:gridCol w:w="567"/>
        <w:gridCol w:w="1418"/>
        <w:gridCol w:w="193"/>
        <w:gridCol w:w="1131"/>
      </w:tblGrid>
      <w:tr w:rsidR="00293075" w:rsidRPr="00293075" w:rsidTr="007D1B81">
        <w:tc>
          <w:tcPr>
            <w:tcW w:w="9085" w:type="dxa"/>
            <w:gridSpan w:val="10"/>
            <w:shd w:val="clear" w:color="auto" w:fill="B3B3B3"/>
          </w:tcPr>
          <w:p w:rsidR="00293075" w:rsidRPr="00293075" w:rsidRDefault="00293075" w:rsidP="007D1B81">
            <w:r w:rsidRPr="00293075">
              <w:rPr>
                <w:rFonts w:cs="Calibri"/>
                <w:iCs/>
              </w:rPr>
              <w:t>Legal and General Information</w:t>
            </w:r>
          </w:p>
        </w:tc>
      </w:tr>
      <w:tr w:rsidR="00293075" w:rsidRPr="00293075" w:rsidTr="007D1B81">
        <w:tc>
          <w:tcPr>
            <w:tcW w:w="1947" w:type="dxa"/>
          </w:tcPr>
          <w:p w:rsidR="00293075" w:rsidRPr="00293075" w:rsidRDefault="00293075" w:rsidP="007D1B81">
            <w:r w:rsidRPr="00293075">
              <w:t>Name of Institution</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r w:rsidRPr="00293075">
              <w:t>PT ABC Toll Road</w:t>
            </w:r>
          </w:p>
        </w:tc>
      </w:tr>
      <w:tr w:rsidR="00293075" w:rsidRPr="00293075" w:rsidTr="007D1B81">
        <w:tc>
          <w:tcPr>
            <w:tcW w:w="1947" w:type="dxa"/>
          </w:tcPr>
          <w:p w:rsidR="00293075" w:rsidRPr="00293075" w:rsidRDefault="00293075" w:rsidP="007D1B81">
            <w:r w:rsidRPr="00293075">
              <w:rPr>
                <w:rFonts w:cs="Calibri"/>
                <w:iCs/>
              </w:rPr>
              <w:t>Legal Domicile</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pPr>
              <w:rPr>
                <w:lang w:val="sv-SE"/>
              </w:rPr>
            </w:pPr>
            <w:r w:rsidRPr="00293075">
              <w:rPr>
                <w:lang w:val="sv-SE"/>
              </w:rPr>
              <w:t>Gedung Graha Irama Blok X-1 Lantai 14,</w:t>
            </w:r>
          </w:p>
          <w:p w:rsidR="00293075" w:rsidRPr="00293075" w:rsidRDefault="00293075" w:rsidP="007D1B81">
            <w:pPr>
              <w:rPr>
                <w:lang w:val="sv-SE"/>
              </w:rPr>
            </w:pPr>
            <w:r w:rsidRPr="00293075">
              <w:rPr>
                <w:lang w:val="sv-SE"/>
              </w:rPr>
              <w:t>Jl. HR. Rasuna Said Kav. 1-2,</w:t>
            </w:r>
          </w:p>
          <w:p w:rsidR="00293075" w:rsidRPr="00293075" w:rsidRDefault="00293075" w:rsidP="007D1B81">
            <w:pPr>
              <w:rPr>
                <w:lang w:val="sv-SE"/>
              </w:rPr>
            </w:pPr>
            <w:r w:rsidRPr="00293075">
              <w:rPr>
                <w:lang w:val="sv-SE"/>
              </w:rPr>
              <w:t>Kel. Kuningan Timur, Kec. Setiabudi</w:t>
            </w:r>
          </w:p>
          <w:p w:rsidR="00293075" w:rsidRPr="00293075" w:rsidRDefault="00293075" w:rsidP="007D1B81">
            <w:pPr>
              <w:rPr>
                <w:lang w:val="sv-SE"/>
              </w:rPr>
            </w:pPr>
            <w:r w:rsidRPr="00293075">
              <w:rPr>
                <w:lang w:val="sv-SE"/>
              </w:rPr>
              <w:t>Jakarta Selatan 12950</w:t>
            </w:r>
          </w:p>
        </w:tc>
      </w:tr>
      <w:tr w:rsidR="00293075" w:rsidRPr="00293075" w:rsidTr="007D1B81">
        <w:tc>
          <w:tcPr>
            <w:tcW w:w="1947" w:type="dxa"/>
          </w:tcPr>
          <w:p w:rsidR="00293075" w:rsidRPr="00293075" w:rsidRDefault="00293075" w:rsidP="007D1B81">
            <w:pPr>
              <w:rPr>
                <w:rFonts w:cs="Calibri"/>
                <w:iCs/>
              </w:rPr>
            </w:pPr>
            <w:r w:rsidRPr="00293075">
              <w:rPr>
                <w:rFonts w:cs="Calibri"/>
                <w:iCs/>
              </w:rPr>
              <w:t>Company Address (if different than above)</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pPr>
              <w:rPr>
                <w:lang w:val="sv-SE"/>
              </w:rPr>
            </w:pPr>
            <w:r w:rsidRPr="00293075">
              <w:rPr>
                <w:lang w:val="sv-SE"/>
              </w:rPr>
              <w:t>(same as above)</w:t>
            </w:r>
          </w:p>
        </w:tc>
      </w:tr>
      <w:tr w:rsidR="00293075" w:rsidRPr="00293075" w:rsidTr="007D1B81">
        <w:tc>
          <w:tcPr>
            <w:tcW w:w="1947" w:type="dxa"/>
          </w:tcPr>
          <w:p w:rsidR="00293075" w:rsidRPr="00293075" w:rsidRDefault="00293075" w:rsidP="007D1B81">
            <w:pPr>
              <w:rPr>
                <w:rFonts w:cs="Calibri"/>
                <w:iCs/>
              </w:rPr>
            </w:pPr>
            <w:r w:rsidRPr="00293075">
              <w:rPr>
                <w:rFonts w:cs="Calibri"/>
                <w:iCs/>
              </w:rPr>
              <w:t>Phone</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r w:rsidRPr="00293075">
              <w:t>62(21) 5261616</w:t>
            </w:r>
          </w:p>
        </w:tc>
      </w:tr>
      <w:tr w:rsidR="00293075" w:rsidRPr="00293075" w:rsidTr="007D1B81">
        <w:tc>
          <w:tcPr>
            <w:tcW w:w="1947" w:type="dxa"/>
          </w:tcPr>
          <w:p w:rsidR="00293075" w:rsidRPr="00293075" w:rsidRDefault="00293075" w:rsidP="007D1B81">
            <w:pPr>
              <w:rPr>
                <w:rFonts w:cs="Calibri"/>
                <w:iCs/>
              </w:rPr>
            </w:pPr>
            <w:r w:rsidRPr="00293075">
              <w:rPr>
                <w:rFonts w:cs="Calibri"/>
                <w:iCs/>
              </w:rPr>
              <w:t>Fax</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r w:rsidRPr="00293075">
              <w:t>62(21) 5261615</w:t>
            </w:r>
          </w:p>
        </w:tc>
      </w:tr>
      <w:tr w:rsidR="00293075" w:rsidRPr="00293075" w:rsidTr="007D1B81">
        <w:tc>
          <w:tcPr>
            <w:tcW w:w="1947" w:type="dxa"/>
          </w:tcPr>
          <w:p w:rsidR="00293075" w:rsidRPr="00293075" w:rsidRDefault="00293075" w:rsidP="007D1B81">
            <w:pPr>
              <w:rPr>
                <w:rFonts w:cs="Calibri"/>
                <w:iCs/>
              </w:rPr>
            </w:pPr>
            <w:r w:rsidRPr="00293075">
              <w:rPr>
                <w:rFonts w:cs="Calibri"/>
                <w:iCs/>
              </w:rPr>
              <w:t>Email</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r w:rsidRPr="00293075">
              <w:t>ABC@mitrajaya.co.id</w:t>
            </w:r>
          </w:p>
        </w:tc>
      </w:tr>
      <w:tr w:rsidR="00293075" w:rsidRPr="00293075" w:rsidTr="007D1B81">
        <w:tc>
          <w:tcPr>
            <w:tcW w:w="1947" w:type="dxa"/>
          </w:tcPr>
          <w:p w:rsidR="00293075" w:rsidRPr="00293075" w:rsidRDefault="00293075" w:rsidP="007D1B81">
            <w:pPr>
              <w:rPr>
                <w:rFonts w:cs="Calibri"/>
                <w:iCs/>
              </w:rPr>
            </w:pPr>
            <w:r w:rsidRPr="00293075">
              <w:rPr>
                <w:rFonts w:cs="Calibri"/>
                <w:iCs/>
              </w:rPr>
              <w:t>Taxpayer ID *)</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r w:rsidRPr="00293075">
              <w:t>02.419.564.6-063.000</w:t>
            </w:r>
          </w:p>
        </w:tc>
      </w:tr>
      <w:tr w:rsidR="00293075" w:rsidRPr="00293075" w:rsidTr="007D1B81">
        <w:tc>
          <w:tcPr>
            <w:tcW w:w="1947" w:type="dxa"/>
            <w:vMerge w:val="restart"/>
          </w:tcPr>
          <w:p w:rsidR="00293075" w:rsidRPr="00293075" w:rsidRDefault="00293075" w:rsidP="007D1B81">
            <w:pPr>
              <w:rPr>
                <w:rFonts w:cs="Calibri"/>
                <w:iCs/>
              </w:rPr>
            </w:pPr>
            <w:r w:rsidRPr="00293075">
              <w:t>Company Type (refer to AoA)</w:t>
            </w:r>
          </w:p>
        </w:tc>
        <w:tc>
          <w:tcPr>
            <w:tcW w:w="281" w:type="dxa"/>
            <w:vMerge w:val="restart"/>
          </w:tcPr>
          <w:p w:rsidR="00293075" w:rsidRPr="00293075" w:rsidRDefault="00293075" w:rsidP="007D1B81">
            <w:r w:rsidRPr="00293075">
              <w:t>:</w:t>
            </w:r>
          </w:p>
        </w:tc>
        <w:tc>
          <w:tcPr>
            <w:tcW w:w="1564" w:type="dxa"/>
          </w:tcPr>
          <w:p w:rsidR="00293075" w:rsidRPr="00293075" w:rsidRDefault="00293075" w:rsidP="007D1B81">
            <w:pPr>
              <w:jc w:val="center"/>
            </w:pPr>
            <w:r w:rsidRPr="00293075">
              <w:t>State-owned enterprise</w:t>
            </w:r>
          </w:p>
        </w:tc>
        <w:tc>
          <w:tcPr>
            <w:tcW w:w="1331" w:type="dxa"/>
          </w:tcPr>
          <w:p w:rsidR="00293075" w:rsidRPr="00293075" w:rsidRDefault="00293075" w:rsidP="007D1B81">
            <w:pPr>
              <w:jc w:val="center"/>
            </w:pPr>
            <w:r w:rsidRPr="00293075">
              <w:t>Local Investment</w:t>
            </w:r>
          </w:p>
        </w:tc>
        <w:tc>
          <w:tcPr>
            <w:tcW w:w="1220" w:type="dxa"/>
            <w:gridSpan w:val="3"/>
          </w:tcPr>
          <w:p w:rsidR="00293075" w:rsidRPr="00293075" w:rsidRDefault="00293075" w:rsidP="007D1B81">
            <w:pPr>
              <w:jc w:val="center"/>
            </w:pPr>
            <w:r w:rsidRPr="00293075">
              <w:t>Joint venture</w:t>
            </w:r>
          </w:p>
        </w:tc>
        <w:tc>
          <w:tcPr>
            <w:tcW w:w="1418" w:type="dxa"/>
          </w:tcPr>
          <w:p w:rsidR="00293075" w:rsidRPr="00293075" w:rsidRDefault="00293075" w:rsidP="007D1B81">
            <w:pPr>
              <w:jc w:val="center"/>
            </w:pPr>
            <w:r w:rsidRPr="00293075">
              <w:t>Foreign Investment</w:t>
            </w:r>
          </w:p>
        </w:tc>
        <w:tc>
          <w:tcPr>
            <w:tcW w:w="1324" w:type="dxa"/>
            <w:gridSpan w:val="2"/>
          </w:tcPr>
          <w:p w:rsidR="00293075" w:rsidRPr="00293075" w:rsidRDefault="00293075" w:rsidP="007D1B81">
            <w:pPr>
              <w:jc w:val="center"/>
            </w:pPr>
            <w:r w:rsidRPr="00293075">
              <w:t>Others</w:t>
            </w:r>
          </w:p>
        </w:tc>
      </w:tr>
      <w:tr w:rsidR="00293075" w:rsidRPr="00293075" w:rsidTr="007D1B81">
        <w:tc>
          <w:tcPr>
            <w:tcW w:w="1947" w:type="dxa"/>
            <w:vMerge/>
          </w:tcPr>
          <w:p w:rsidR="00293075" w:rsidRPr="00293075" w:rsidRDefault="00293075" w:rsidP="007D1B81">
            <w:pPr>
              <w:rPr>
                <w:rFonts w:cs="Calibri"/>
                <w:iCs/>
              </w:rPr>
            </w:pPr>
          </w:p>
        </w:tc>
        <w:tc>
          <w:tcPr>
            <w:tcW w:w="281" w:type="dxa"/>
            <w:vMerge/>
          </w:tcPr>
          <w:p w:rsidR="00293075" w:rsidRPr="00293075" w:rsidRDefault="00293075" w:rsidP="007D1B81"/>
        </w:tc>
        <w:tc>
          <w:tcPr>
            <w:tcW w:w="1564" w:type="dxa"/>
          </w:tcPr>
          <w:p w:rsidR="00293075" w:rsidRPr="00293075" w:rsidRDefault="00293075" w:rsidP="007D1B81">
            <w:pPr>
              <w:jc w:val="center"/>
            </w:pPr>
            <w:r w:rsidRPr="00293075">
              <w:rPr>
                <w:rFonts w:cs="Segoe UI Symbol"/>
              </w:rPr>
              <w:t>☐</w:t>
            </w:r>
          </w:p>
          <w:p w:rsidR="00293075" w:rsidRPr="00293075" w:rsidRDefault="00293075" w:rsidP="007D1B81">
            <w:pPr>
              <w:jc w:val="center"/>
            </w:pPr>
          </w:p>
        </w:tc>
        <w:tc>
          <w:tcPr>
            <w:tcW w:w="1331" w:type="dxa"/>
          </w:tcPr>
          <w:p w:rsidR="00293075" w:rsidRPr="00293075" w:rsidRDefault="00293075" w:rsidP="007D1B81">
            <w:pPr>
              <w:jc w:val="center"/>
            </w:pPr>
            <w:r w:rsidRPr="00293075">
              <w:rPr>
                <w:rFonts w:cs="Segoe UI Symbol"/>
              </w:rPr>
              <w:t>☐</w:t>
            </w:r>
          </w:p>
        </w:tc>
        <w:tc>
          <w:tcPr>
            <w:tcW w:w="1220" w:type="dxa"/>
            <w:gridSpan w:val="3"/>
          </w:tcPr>
          <w:p w:rsidR="00293075" w:rsidRPr="00293075" w:rsidRDefault="00293075" w:rsidP="007D1B81">
            <w:pPr>
              <w:jc w:val="center"/>
            </w:pPr>
            <w:r w:rsidRPr="00293075">
              <w:rPr>
                <w:rFonts w:cs="Segoe UI Symbol"/>
              </w:rPr>
              <w:t>☐</w:t>
            </w:r>
          </w:p>
        </w:tc>
        <w:tc>
          <w:tcPr>
            <w:tcW w:w="1418" w:type="dxa"/>
          </w:tcPr>
          <w:p w:rsidR="00293075" w:rsidRPr="00293075" w:rsidRDefault="00293075" w:rsidP="007D1B81">
            <w:pPr>
              <w:jc w:val="center"/>
            </w:pPr>
            <w:r w:rsidRPr="00293075">
              <w:rPr>
                <w:color w:val="000000"/>
              </w:rPr>
              <w:t></w:t>
            </w:r>
          </w:p>
        </w:tc>
        <w:tc>
          <w:tcPr>
            <w:tcW w:w="1324" w:type="dxa"/>
            <w:gridSpan w:val="2"/>
          </w:tcPr>
          <w:p w:rsidR="00293075" w:rsidRPr="00293075" w:rsidRDefault="00293075" w:rsidP="007D1B81"/>
        </w:tc>
      </w:tr>
      <w:tr w:rsidR="00293075" w:rsidRPr="00293075" w:rsidTr="007D1B81">
        <w:tc>
          <w:tcPr>
            <w:tcW w:w="1947" w:type="dxa"/>
          </w:tcPr>
          <w:p w:rsidR="00293075" w:rsidRPr="00293075" w:rsidRDefault="00293075" w:rsidP="007D1B81">
            <w:pPr>
              <w:rPr>
                <w:rFonts w:cs="Calibri"/>
                <w:iCs/>
              </w:rPr>
            </w:pPr>
            <w:r w:rsidRPr="00293075">
              <w:rPr>
                <w:rFonts w:cs="Calibri"/>
                <w:iCs/>
              </w:rPr>
              <w:t>Business License Number</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tc>
      </w:tr>
      <w:tr w:rsidR="00293075" w:rsidRPr="00293075" w:rsidTr="007D1B81">
        <w:tc>
          <w:tcPr>
            <w:tcW w:w="1947" w:type="dxa"/>
          </w:tcPr>
          <w:p w:rsidR="00293075" w:rsidRPr="00293075" w:rsidRDefault="00293075" w:rsidP="007D1B81">
            <w:pPr>
              <w:rPr>
                <w:rFonts w:cs="Calibri"/>
                <w:iCs/>
              </w:rPr>
            </w:pPr>
            <w:r w:rsidRPr="00293075">
              <w:rPr>
                <w:rFonts w:cs="Calibri"/>
                <w:iCs/>
              </w:rPr>
              <w:t>Corporate Registration Number</w:t>
            </w:r>
          </w:p>
        </w:tc>
        <w:tc>
          <w:tcPr>
            <w:tcW w:w="281" w:type="dxa"/>
          </w:tcPr>
          <w:p w:rsidR="00293075" w:rsidRPr="00293075" w:rsidRDefault="00293075" w:rsidP="007D1B81">
            <w:r w:rsidRPr="00293075">
              <w:t>:</w:t>
            </w:r>
          </w:p>
        </w:tc>
        <w:tc>
          <w:tcPr>
            <w:tcW w:w="4115" w:type="dxa"/>
            <w:gridSpan w:val="5"/>
          </w:tcPr>
          <w:p w:rsidR="00293075" w:rsidRPr="00293075" w:rsidRDefault="00293075" w:rsidP="007D1B81">
            <w:r w:rsidRPr="00293075">
              <w:t>09 03.1.52.50649</w:t>
            </w:r>
          </w:p>
        </w:tc>
        <w:tc>
          <w:tcPr>
            <w:tcW w:w="2742" w:type="dxa"/>
            <w:gridSpan w:val="3"/>
          </w:tcPr>
          <w:p w:rsidR="00293075" w:rsidRPr="00293075" w:rsidRDefault="00293075" w:rsidP="007D1B81">
            <w:pPr>
              <w:rPr>
                <w:rFonts w:cs="Calibri"/>
                <w:iCs/>
              </w:rPr>
            </w:pPr>
            <w:r w:rsidRPr="00293075">
              <w:rPr>
                <w:rFonts w:cs="Calibri"/>
                <w:iCs/>
              </w:rPr>
              <w:t>Expiration Date of Registration Number:</w:t>
            </w:r>
          </w:p>
          <w:p w:rsidR="00293075" w:rsidRPr="00293075" w:rsidRDefault="00293075" w:rsidP="007D1B81">
            <w:pPr>
              <w:rPr>
                <w:rFonts w:cs="Calibri"/>
                <w:iCs/>
              </w:rPr>
            </w:pPr>
            <w:r w:rsidRPr="00293075">
              <w:t>15 September 2021</w:t>
            </w:r>
          </w:p>
        </w:tc>
      </w:tr>
      <w:tr w:rsidR="00293075" w:rsidRPr="00293075" w:rsidTr="007D1B81">
        <w:trPr>
          <w:trHeight w:val="778"/>
        </w:trPr>
        <w:tc>
          <w:tcPr>
            <w:tcW w:w="1947" w:type="dxa"/>
          </w:tcPr>
          <w:p w:rsidR="00293075" w:rsidRPr="00293075" w:rsidRDefault="00293075" w:rsidP="007D1B81">
            <w:pPr>
              <w:rPr>
                <w:rFonts w:cs="Calibri"/>
                <w:iCs/>
              </w:rPr>
            </w:pPr>
            <w:r w:rsidRPr="00293075">
              <w:rPr>
                <w:rFonts w:cs="Calibri"/>
                <w:iCs/>
              </w:rPr>
              <w:t>Letter of Domicile Number</w:t>
            </w:r>
          </w:p>
        </w:tc>
        <w:tc>
          <w:tcPr>
            <w:tcW w:w="281" w:type="dxa"/>
          </w:tcPr>
          <w:p w:rsidR="00293075" w:rsidRPr="00293075" w:rsidRDefault="00293075" w:rsidP="007D1B81">
            <w:r w:rsidRPr="00293075">
              <w:t>:</w:t>
            </w:r>
          </w:p>
        </w:tc>
        <w:tc>
          <w:tcPr>
            <w:tcW w:w="4115" w:type="dxa"/>
            <w:gridSpan w:val="5"/>
          </w:tcPr>
          <w:p w:rsidR="00293075" w:rsidRPr="00293075" w:rsidRDefault="00293075" w:rsidP="007D1B81">
            <w:r w:rsidRPr="00293075">
              <w:t>1333/27.1BU.1/31.74.02.1008/-071.562/e/2016</w:t>
            </w:r>
          </w:p>
        </w:tc>
        <w:tc>
          <w:tcPr>
            <w:tcW w:w="2742" w:type="dxa"/>
            <w:gridSpan w:val="3"/>
          </w:tcPr>
          <w:p w:rsidR="00293075" w:rsidRPr="00293075" w:rsidRDefault="00293075" w:rsidP="007D1B81">
            <w:pPr>
              <w:rPr>
                <w:rFonts w:cs="Calibri"/>
                <w:iCs/>
              </w:rPr>
            </w:pPr>
            <w:r w:rsidRPr="00293075">
              <w:rPr>
                <w:rFonts w:cs="Calibri"/>
                <w:iCs/>
              </w:rPr>
              <w:t>Expiration Date Letter of Domicile:</w:t>
            </w:r>
          </w:p>
          <w:p w:rsidR="00293075" w:rsidRPr="00293075" w:rsidRDefault="00293075" w:rsidP="007D1B81">
            <w:pPr>
              <w:rPr>
                <w:rFonts w:cs="Calibri"/>
                <w:iCs/>
              </w:rPr>
            </w:pPr>
            <w:r w:rsidRPr="00293075">
              <w:t>23 December 2021</w:t>
            </w:r>
          </w:p>
        </w:tc>
      </w:tr>
      <w:tr w:rsidR="00293075" w:rsidRPr="00293075" w:rsidTr="007D1B81">
        <w:trPr>
          <w:trHeight w:val="80"/>
        </w:trPr>
        <w:tc>
          <w:tcPr>
            <w:tcW w:w="1947" w:type="dxa"/>
            <w:vMerge w:val="restart"/>
          </w:tcPr>
          <w:p w:rsidR="00293075" w:rsidRPr="00293075" w:rsidRDefault="00293075" w:rsidP="007D1B81">
            <w:r w:rsidRPr="00293075">
              <w:t>Current Line of Business</w:t>
            </w:r>
          </w:p>
        </w:tc>
        <w:tc>
          <w:tcPr>
            <w:tcW w:w="281" w:type="dxa"/>
            <w:vMerge w:val="restart"/>
          </w:tcPr>
          <w:p w:rsidR="00293075" w:rsidRPr="00293075" w:rsidRDefault="00293075" w:rsidP="007D1B81">
            <w:r w:rsidRPr="00293075">
              <w:t>:</w:t>
            </w:r>
          </w:p>
        </w:tc>
        <w:tc>
          <w:tcPr>
            <w:tcW w:w="5726" w:type="dxa"/>
            <w:gridSpan w:val="7"/>
          </w:tcPr>
          <w:p w:rsidR="00293075" w:rsidRPr="00293075" w:rsidRDefault="00293075" w:rsidP="007D1B81">
            <w:r w:rsidRPr="00293075">
              <w:t>Transportation</w:t>
            </w:r>
          </w:p>
        </w:tc>
        <w:tc>
          <w:tcPr>
            <w:tcW w:w="1131" w:type="dxa"/>
          </w:tcPr>
          <w:p w:rsidR="00293075" w:rsidRPr="00293075" w:rsidRDefault="00293075" w:rsidP="007D1B81">
            <w:pPr>
              <w:tabs>
                <w:tab w:val="left" w:pos="551"/>
              </w:tabs>
            </w:pPr>
            <w:r w:rsidRPr="00293075">
              <w:t xml:space="preserve">          </w:t>
            </w:r>
            <w:r w:rsidRPr="00293075">
              <w:tab/>
            </w:r>
            <w:r w:rsidRPr="00293075">
              <w:rPr>
                <w:color w:val="000000"/>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 xml:space="preserve">Oil and Gas   </w:t>
            </w:r>
          </w:p>
        </w:tc>
        <w:tc>
          <w:tcPr>
            <w:tcW w:w="1131" w:type="dxa"/>
          </w:tcPr>
          <w:p w:rsidR="00293075" w:rsidRPr="00293075" w:rsidRDefault="00293075" w:rsidP="007D1B81">
            <w:pPr>
              <w:tabs>
                <w:tab w:val="left" w:pos="551"/>
              </w:tabs>
            </w:pPr>
            <w:r w:rsidRPr="00293075">
              <w:rPr>
                <w:rFonts w:cs="Menlo Bold"/>
              </w:rPr>
              <w:tab/>
            </w:r>
            <w:r w:rsidRPr="00293075">
              <w:rPr>
                <w:rFonts w:cs="Segoe UI Symbol"/>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 xml:space="preserve">Electricity </w:t>
            </w:r>
          </w:p>
        </w:tc>
        <w:tc>
          <w:tcPr>
            <w:tcW w:w="1131" w:type="dxa"/>
          </w:tcPr>
          <w:p w:rsidR="00293075" w:rsidRPr="00293075" w:rsidRDefault="00293075" w:rsidP="007D1B81">
            <w:pPr>
              <w:tabs>
                <w:tab w:val="left" w:pos="551"/>
              </w:tabs>
            </w:pPr>
            <w:r w:rsidRPr="00293075">
              <w:rPr>
                <w:color w:val="000000"/>
              </w:rPr>
              <w:tab/>
            </w:r>
            <w:r w:rsidRPr="00293075">
              <w:rPr>
                <w:rFonts w:cs="Segoe UI Symbol"/>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 xml:space="preserve">Construction   </w:t>
            </w:r>
          </w:p>
        </w:tc>
        <w:tc>
          <w:tcPr>
            <w:tcW w:w="1131" w:type="dxa"/>
          </w:tcPr>
          <w:p w:rsidR="00293075" w:rsidRPr="00293075" w:rsidRDefault="00293075" w:rsidP="007D1B81">
            <w:pPr>
              <w:tabs>
                <w:tab w:val="left" w:pos="551"/>
              </w:tabs>
            </w:pPr>
            <w:r w:rsidRPr="00293075">
              <w:rPr>
                <w:rFonts w:cs="Menlo Bold"/>
              </w:rPr>
              <w:tab/>
            </w:r>
            <w:r w:rsidRPr="00293075">
              <w:rPr>
                <w:rFonts w:cs="Segoe UI Symbol"/>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Water</w:t>
            </w:r>
          </w:p>
        </w:tc>
        <w:tc>
          <w:tcPr>
            <w:tcW w:w="1131" w:type="dxa"/>
          </w:tcPr>
          <w:p w:rsidR="00293075" w:rsidRPr="00293075" w:rsidRDefault="00293075" w:rsidP="007D1B81">
            <w:pPr>
              <w:tabs>
                <w:tab w:val="left" w:pos="551"/>
              </w:tabs>
            </w:pPr>
            <w:r w:rsidRPr="00293075">
              <w:rPr>
                <w:rFonts w:cs="Menlo Bold"/>
              </w:rPr>
              <w:tab/>
            </w:r>
            <w:r w:rsidRPr="00293075">
              <w:rPr>
                <w:rFonts w:cs="Segoe UI Symbol"/>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Other, Telecommunication</w:t>
            </w:r>
          </w:p>
        </w:tc>
        <w:tc>
          <w:tcPr>
            <w:tcW w:w="1131" w:type="dxa"/>
          </w:tcPr>
          <w:p w:rsidR="00293075" w:rsidRPr="00293075" w:rsidRDefault="00293075" w:rsidP="007D1B81">
            <w:pPr>
              <w:tabs>
                <w:tab w:val="left" w:pos="551"/>
              </w:tabs>
            </w:pPr>
            <w:r w:rsidRPr="00293075">
              <w:rPr>
                <w:rFonts w:cs="Menlo Bold"/>
              </w:rPr>
              <w:tab/>
            </w:r>
            <w:r w:rsidRPr="00293075">
              <w:rPr>
                <w:rFonts w:cs="Segoe UI Symbol"/>
              </w:rPr>
              <w:t>☐</w:t>
            </w:r>
          </w:p>
        </w:tc>
      </w:tr>
      <w:tr w:rsidR="00293075" w:rsidRPr="00293075" w:rsidTr="007D1B81">
        <w:tc>
          <w:tcPr>
            <w:tcW w:w="1947" w:type="dxa"/>
          </w:tcPr>
          <w:p w:rsidR="00293075" w:rsidRPr="00293075" w:rsidRDefault="00293075" w:rsidP="007D1B81">
            <w:pPr>
              <w:rPr>
                <w:rFonts w:cs="Calibri"/>
                <w:iCs/>
              </w:rPr>
            </w:pPr>
            <w:r w:rsidRPr="00293075">
              <w:rPr>
                <w:rFonts w:cs="Calibri"/>
                <w:iCs/>
              </w:rPr>
              <w:t>Business Activities (refer to Aoa)</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pPr>
              <w:rPr>
                <w:rFonts w:cs="Calibri"/>
                <w:iCs/>
              </w:rPr>
            </w:pPr>
            <w:r w:rsidRPr="00293075">
              <w:rPr>
                <w:rFonts w:cs="Calibri"/>
                <w:iCs/>
              </w:rPr>
              <w:t>Toll road operation</w:t>
            </w:r>
          </w:p>
        </w:tc>
      </w:tr>
      <w:tr w:rsidR="00293075" w:rsidRPr="00293075" w:rsidTr="007D1B81">
        <w:tc>
          <w:tcPr>
            <w:tcW w:w="1947" w:type="dxa"/>
          </w:tcPr>
          <w:p w:rsidR="00293075" w:rsidRPr="00293075" w:rsidRDefault="00293075" w:rsidP="007D1B81">
            <w:pPr>
              <w:rPr>
                <w:rFonts w:cs="Calibri"/>
                <w:iCs/>
              </w:rPr>
            </w:pPr>
            <w:r w:rsidRPr="00293075">
              <w:t>Eligible Activities (refer to Annex A: Exclusion List)</w:t>
            </w:r>
          </w:p>
        </w:tc>
        <w:tc>
          <w:tcPr>
            <w:tcW w:w="281" w:type="dxa"/>
          </w:tcPr>
          <w:p w:rsidR="00293075" w:rsidRPr="00293075" w:rsidRDefault="00293075" w:rsidP="007D1B81">
            <w:r w:rsidRPr="00293075">
              <w:t>:</w:t>
            </w:r>
          </w:p>
        </w:tc>
        <w:tc>
          <w:tcPr>
            <w:tcW w:w="3548" w:type="dxa"/>
            <w:gridSpan w:val="4"/>
          </w:tcPr>
          <w:p w:rsidR="00293075" w:rsidRPr="00293075" w:rsidRDefault="00293075" w:rsidP="007D1B81">
            <w:pPr>
              <w:jc w:val="center"/>
            </w:pPr>
            <w:r w:rsidRPr="00293075">
              <w:rPr>
                <w:color w:val="000000"/>
              </w:rPr>
              <w:t>√</w:t>
            </w:r>
            <w:r w:rsidRPr="00293075">
              <w:rPr>
                <w:color w:val="000000"/>
              </w:rPr>
              <w:t></w:t>
            </w:r>
            <w:r w:rsidRPr="00293075">
              <w:t xml:space="preserve"> Yes</w:t>
            </w:r>
          </w:p>
        </w:tc>
        <w:tc>
          <w:tcPr>
            <w:tcW w:w="3309" w:type="dxa"/>
            <w:gridSpan w:val="4"/>
          </w:tcPr>
          <w:p w:rsidR="00293075" w:rsidRPr="00293075" w:rsidRDefault="00293075" w:rsidP="007D1B81">
            <w:pPr>
              <w:jc w:val="center"/>
            </w:pPr>
            <w:r w:rsidRPr="00293075">
              <w:rPr>
                <w:rFonts w:cs="Segoe UI Symbol"/>
              </w:rPr>
              <w:t>☐</w:t>
            </w:r>
            <w:r w:rsidRPr="00293075">
              <w:t xml:space="preserve"> No</w:t>
            </w:r>
          </w:p>
        </w:tc>
      </w:tr>
      <w:tr w:rsidR="00293075" w:rsidRPr="00293075" w:rsidTr="007D1B81">
        <w:tc>
          <w:tcPr>
            <w:tcW w:w="1947" w:type="dxa"/>
            <w:tcBorders>
              <w:bottom w:val="single" w:sz="4" w:space="0" w:color="auto"/>
            </w:tcBorders>
          </w:tcPr>
          <w:p w:rsidR="00293075" w:rsidRPr="00293075" w:rsidRDefault="00293075" w:rsidP="007D1B81">
            <w:pPr>
              <w:rPr>
                <w:rFonts w:cs="Calibri"/>
                <w:iCs/>
              </w:rPr>
            </w:pPr>
            <w:r w:rsidRPr="00293075">
              <w:rPr>
                <w:rFonts w:cs="Calibri"/>
                <w:iCs/>
              </w:rPr>
              <w:t>Company Status</w:t>
            </w:r>
          </w:p>
        </w:tc>
        <w:tc>
          <w:tcPr>
            <w:tcW w:w="281" w:type="dxa"/>
            <w:tcBorders>
              <w:bottom w:val="single" w:sz="4" w:space="0" w:color="auto"/>
            </w:tcBorders>
          </w:tcPr>
          <w:p w:rsidR="00293075" w:rsidRPr="00293075" w:rsidRDefault="00293075" w:rsidP="007D1B81"/>
        </w:tc>
        <w:tc>
          <w:tcPr>
            <w:tcW w:w="3267" w:type="dxa"/>
            <w:gridSpan w:val="3"/>
            <w:tcBorders>
              <w:bottom w:val="single" w:sz="4" w:space="0" w:color="auto"/>
            </w:tcBorders>
          </w:tcPr>
          <w:p w:rsidR="00293075" w:rsidRPr="00293075" w:rsidRDefault="00293075" w:rsidP="007D1B81">
            <w:pPr>
              <w:jc w:val="center"/>
            </w:pPr>
            <w:r w:rsidRPr="00293075">
              <w:rPr>
                <w:rFonts w:cs="Segoe UI Symbol"/>
              </w:rPr>
              <w:t>☐</w:t>
            </w:r>
            <w:r w:rsidRPr="00293075">
              <w:rPr>
                <w:color w:val="000000"/>
              </w:rPr>
              <w:t></w:t>
            </w:r>
            <w:r w:rsidRPr="00293075">
              <w:t xml:space="preserve"> Established Company</w:t>
            </w:r>
          </w:p>
        </w:tc>
        <w:tc>
          <w:tcPr>
            <w:tcW w:w="3590" w:type="dxa"/>
            <w:gridSpan w:val="5"/>
            <w:tcBorders>
              <w:bottom w:val="single" w:sz="4" w:space="0" w:color="auto"/>
            </w:tcBorders>
          </w:tcPr>
          <w:p w:rsidR="00293075" w:rsidRPr="00293075" w:rsidRDefault="00293075" w:rsidP="007D1B81">
            <w:pPr>
              <w:jc w:val="center"/>
            </w:pPr>
            <w:r w:rsidRPr="00293075">
              <w:rPr>
                <w:color w:val="000000"/>
              </w:rPr>
              <w:t>√</w:t>
            </w:r>
            <w:r w:rsidRPr="00293075">
              <w:t xml:space="preserve"> Special Purpose Vehicle/Project Company</w:t>
            </w:r>
          </w:p>
        </w:tc>
      </w:tr>
      <w:tr w:rsidR="00293075" w:rsidRPr="00293075" w:rsidTr="007D1B81">
        <w:tc>
          <w:tcPr>
            <w:tcW w:w="9085" w:type="dxa"/>
            <w:gridSpan w:val="10"/>
            <w:shd w:val="clear" w:color="auto" w:fill="B3B3B3"/>
          </w:tcPr>
          <w:p w:rsidR="00293075" w:rsidRPr="00293075" w:rsidRDefault="00293075" w:rsidP="007D1B81">
            <w:r w:rsidRPr="00293075">
              <w:rPr>
                <w:rFonts w:cs="Calibri"/>
                <w:iCs/>
              </w:rPr>
              <w:t>If Established Company:</w:t>
            </w:r>
          </w:p>
        </w:tc>
      </w:tr>
      <w:tr w:rsidR="00293075" w:rsidRPr="00293075" w:rsidTr="007D1B81">
        <w:tc>
          <w:tcPr>
            <w:tcW w:w="1947" w:type="dxa"/>
          </w:tcPr>
          <w:p w:rsidR="00293075" w:rsidRPr="00293075" w:rsidRDefault="00293075" w:rsidP="007D1B81">
            <w:pPr>
              <w:rPr>
                <w:rFonts w:cs="Calibri"/>
                <w:iCs/>
              </w:rPr>
            </w:pPr>
            <w:r w:rsidRPr="00293075">
              <w:rPr>
                <w:rFonts w:cs="Calibri"/>
                <w:iCs/>
              </w:rPr>
              <w:t>Net Assets</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tc>
      </w:tr>
      <w:tr w:rsidR="00293075" w:rsidRPr="00293075" w:rsidTr="007D1B81">
        <w:tc>
          <w:tcPr>
            <w:tcW w:w="1947" w:type="dxa"/>
          </w:tcPr>
          <w:p w:rsidR="00293075" w:rsidRPr="00293075" w:rsidRDefault="00293075" w:rsidP="007D1B81">
            <w:pPr>
              <w:rPr>
                <w:rFonts w:cs="Calibri"/>
                <w:iCs/>
              </w:rPr>
            </w:pPr>
            <w:r w:rsidRPr="00293075">
              <w:t>Annual Operating (Loss)</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tc>
      </w:tr>
      <w:tr w:rsidR="00293075" w:rsidRPr="00293075" w:rsidTr="007D1B81">
        <w:tc>
          <w:tcPr>
            <w:tcW w:w="1947" w:type="dxa"/>
          </w:tcPr>
          <w:p w:rsidR="00293075" w:rsidRPr="00293075" w:rsidRDefault="00293075" w:rsidP="007D1B81">
            <w:r w:rsidRPr="00293075">
              <w:t>Annual Gross Income</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tc>
      </w:tr>
      <w:tr w:rsidR="00293075" w:rsidRPr="00293075" w:rsidTr="007D1B81">
        <w:tc>
          <w:tcPr>
            <w:tcW w:w="1947" w:type="dxa"/>
          </w:tcPr>
          <w:p w:rsidR="00293075" w:rsidRPr="00293075" w:rsidRDefault="00293075" w:rsidP="007D1B81">
            <w:pPr>
              <w:rPr>
                <w:rFonts w:cs="Calibri"/>
                <w:iCs/>
              </w:rPr>
            </w:pPr>
            <w:r w:rsidRPr="00293075">
              <w:rPr>
                <w:rFonts w:cs="Calibri"/>
                <w:iCs/>
              </w:rPr>
              <w:lastRenderedPageBreak/>
              <w:t>House Banks</w:t>
            </w:r>
          </w:p>
        </w:tc>
        <w:tc>
          <w:tcPr>
            <w:tcW w:w="281" w:type="dxa"/>
          </w:tcPr>
          <w:p w:rsidR="00293075" w:rsidRPr="00293075" w:rsidRDefault="00293075" w:rsidP="007D1B81">
            <w:r w:rsidRPr="00293075">
              <w:t>:</w:t>
            </w:r>
          </w:p>
        </w:tc>
        <w:tc>
          <w:tcPr>
            <w:tcW w:w="6857" w:type="dxa"/>
            <w:gridSpan w:val="8"/>
          </w:tcPr>
          <w:p w:rsidR="00293075" w:rsidRPr="00293075" w:rsidRDefault="00293075" w:rsidP="007D1B81"/>
        </w:tc>
      </w:tr>
      <w:tr w:rsidR="00293075" w:rsidRPr="00293075" w:rsidTr="007D1B81">
        <w:tc>
          <w:tcPr>
            <w:tcW w:w="9085" w:type="dxa"/>
            <w:gridSpan w:val="10"/>
            <w:shd w:val="clear" w:color="auto" w:fill="B3B3B3"/>
          </w:tcPr>
          <w:p w:rsidR="00293075" w:rsidRPr="00293075" w:rsidRDefault="00293075" w:rsidP="007D1B81">
            <w:r w:rsidRPr="00293075">
              <w:rPr>
                <w:rFonts w:cs="Calibri"/>
                <w:iCs/>
              </w:rPr>
              <w:t>If SPV/Project Company:</w:t>
            </w:r>
          </w:p>
        </w:tc>
      </w:tr>
      <w:tr w:rsidR="00293075" w:rsidRPr="00293075" w:rsidTr="007D1B81">
        <w:tc>
          <w:tcPr>
            <w:tcW w:w="1947" w:type="dxa"/>
          </w:tcPr>
          <w:p w:rsidR="00293075" w:rsidRPr="00293075" w:rsidRDefault="00293075" w:rsidP="007D1B81">
            <w:pPr>
              <w:rPr>
                <w:rFonts w:cs="Calibri"/>
                <w:iCs/>
              </w:rPr>
            </w:pPr>
            <w:r w:rsidRPr="00293075">
              <w:rPr>
                <w:rFonts w:cs="Calibri"/>
                <w:iCs/>
              </w:rPr>
              <w:t>Paid in Capital</w:t>
            </w:r>
          </w:p>
        </w:tc>
        <w:tc>
          <w:tcPr>
            <w:tcW w:w="281" w:type="dxa"/>
          </w:tcPr>
          <w:p w:rsidR="00293075" w:rsidRPr="00293075" w:rsidRDefault="00293075" w:rsidP="007D1B81">
            <w:pPr>
              <w:rPr>
                <w:rFonts w:cs="Calibri"/>
                <w:iCs/>
              </w:rPr>
            </w:pPr>
            <w:r w:rsidRPr="00293075">
              <w:t>:</w:t>
            </w:r>
          </w:p>
        </w:tc>
        <w:tc>
          <w:tcPr>
            <w:tcW w:w="6857" w:type="dxa"/>
            <w:gridSpan w:val="8"/>
          </w:tcPr>
          <w:p w:rsidR="00293075" w:rsidRPr="00293075" w:rsidRDefault="00293075" w:rsidP="007D1B81">
            <w:pPr>
              <w:rPr>
                <w:rFonts w:cs="Calibri"/>
                <w:iCs/>
              </w:rPr>
            </w:pPr>
            <w:r w:rsidRPr="00293075">
              <w:rPr>
                <w:rFonts w:cs="Calibri"/>
                <w:iCs/>
              </w:rPr>
              <w:t>IDR 891.681.225.300</w:t>
            </w:r>
          </w:p>
        </w:tc>
      </w:tr>
      <w:tr w:rsidR="00293075" w:rsidRPr="00293075" w:rsidTr="007D1B81">
        <w:tc>
          <w:tcPr>
            <w:tcW w:w="1947" w:type="dxa"/>
          </w:tcPr>
          <w:p w:rsidR="00293075" w:rsidRPr="00293075" w:rsidRDefault="00293075" w:rsidP="007D1B81">
            <w:pPr>
              <w:rPr>
                <w:rFonts w:cs="Calibri"/>
                <w:iCs/>
              </w:rPr>
            </w:pPr>
            <w:r w:rsidRPr="00293075">
              <w:rPr>
                <w:rFonts w:cs="Calibri"/>
                <w:iCs/>
              </w:rPr>
              <w:t>House Banks</w:t>
            </w:r>
          </w:p>
        </w:tc>
        <w:tc>
          <w:tcPr>
            <w:tcW w:w="281" w:type="dxa"/>
          </w:tcPr>
          <w:p w:rsidR="00293075" w:rsidRPr="00293075" w:rsidRDefault="00293075" w:rsidP="007D1B81">
            <w:pPr>
              <w:rPr>
                <w:rFonts w:cs="Calibri"/>
                <w:iCs/>
              </w:rPr>
            </w:pPr>
            <w:r w:rsidRPr="00293075">
              <w:t>:</w:t>
            </w:r>
          </w:p>
        </w:tc>
        <w:tc>
          <w:tcPr>
            <w:tcW w:w="6857" w:type="dxa"/>
            <w:gridSpan w:val="8"/>
          </w:tcPr>
          <w:p w:rsidR="00293075" w:rsidRPr="00293075" w:rsidRDefault="00293075" w:rsidP="007D1B81">
            <w:pPr>
              <w:rPr>
                <w:rFonts w:cs="Calibri"/>
                <w:iCs/>
              </w:rPr>
            </w:pPr>
            <w:r w:rsidRPr="00293075">
              <w:rPr>
                <w:rFonts w:cs="Calibri"/>
                <w:iCs/>
              </w:rPr>
              <w:t>-</w:t>
            </w:r>
          </w:p>
        </w:tc>
      </w:tr>
      <w:tr w:rsidR="00293075" w:rsidRPr="00293075" w:rsidTr="007D1B81">
        <w:tc>
          <w:tcPr>
            <w:tcW w:w="9085" w:type="dxa"/>
            <w:gridSpan w:val="10"/>
            <w:shd w:val="clear" w:color="auto" w:fill="B3B3B3"/>
          </w:tcPr>
          <w:p w:rsidR="00293075" w:rsidRPr="00293075" w:rsidRDefault="00293075" w:rsidP="007D1B81"/>
        </w:tc>
      </w:tr>
      <w:tr w:rsidR="00293075" w:rsidRPr="00293075" w:rsidTr="007D1B81">
        <w:tc>
          <w:tcPr>
            <w:tcW w:w="1947" w:type="dxa"/>
            <w:vMerge w:val="restart"/>
          </w:tcPr>
          <w:p w:rsidR="00293075" w:rsidRPr="00293075" w:rsidRDefault="00293075" w:rsidP="007D1B81">
            <w:r w:rsidRPr="00293075">
              <w:t>Source of Equity *)</w:t>
            </w:r>
          </w:p>
        </w:tc>
        <w:tc>
          <w:tcPr>
            <w:tcW w:w="281" w:type="dxa"/>
            <w:vMerge w:val="restart"/>
          </w:tcPr>
          <w:p w:rsidR="00293075" w:rsidRPr="00293075" w:rsidRDefault="00293075" w:rsidP="007D1B81">
            <w:r w:rsidRPr="00293075">
              <w:t>:</w:t>
            </w:r>
          </w:p>
        </w:tc>
        <w:tc>
          <w:tcPr>
            <w:tcW w:w="5726" w:type="dxa"/>
            <w:gridSpan w:val="7"/>
          </w:tcPr>
          <w:p w:rsidR="00293075" w:rsidRPr="00293075" w:rsidRDefault="00293075" w:rsidP="007D1B81">
            <w:r w:rsidRPr="00293075">
              <w:t>Injection from Shareholders</w:t>
            </w:r>
          </w:p>
        </w:tc>
        <w:tc>
          <w:tcPr>
            <w:tcW w:w="1131" w:type="dxa"/>
          </w:tcPr>
          <w:p w:rsidR="00293075" w:rsidRPr="00293075" w:rsidRDefault="00293075" w:rsidP="007D1B81">
            <w:pPr>
              <w:jc w:val="center"/>
            </w:pPr>
            <w:r w:rsidRPr="00293075">
              <w:rPr>
                <w:color w:val="000000"/>
              </w:rPr>
              <w:t>√</w:t>
            </w:r>
            <w:r w:rsidRPr="00293075">
              <w:rPr>
                <w:color w:val="000000"/>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Bank Loan</w:t>
            </w:r>
          </w:p>
        </w:tc>
        <w:tc>
          <w:tcPr>
            <w:tcW w:w="1131" w:type="dxa"/>
          </w:tcPr>
          <w:p w:rsidR="00293075" w:rsidRPr="00293075" w:rsidRDefault="00293075" w:rsidP="007D1B81">
            <w:pPr>
              <w:jc w:val="center"/>
            </w:pPr>
            <w:r w:rsidRPr="00293075">
              <w:rPr>
                <w:rFonts w:cs="Segoe UI Symbol"/>
              </w:rPr>
              <w:t xml:space="preserve"> ☐</w:t>
            </w:r>
            <w:r w:rsidRPr="00293075">
              <w:rPr>
                <w:color w:val="000000"/>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Mezzanine</w:t>
            </w:r>
          </w:p>
        </w:tc>
        <w:tc>
          <w:tcPr>
            <w:tcW w:w="1131" w:type="dxa"/>
          </w:tcPr>
          <w:p w:rsidR="00293075" w:rsidRPr="00293075" w:rsidRDefault="00293075" w:rsidP="007D1B81">
            <w:pPr>
              <w:jc w:val="center"/>
              <w:rPr>
                <w:rFonts w:cs="Menlo Bold"/>
              </w:rPr>
            </w:pPr>
            <w:r w:rsidRPr="00293075">
              <w:rPr>
                <w:rFonts w:cs="Segoe UI Symbol"/>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Investment Result</w:t>
            </w:r>
          </w:p>
        </w:tc>
        <w:tc>
          <w:tcPr>
            <w:tcW w:w="1131" w:type="dxa"/>
          </w:tcPr>
          <w:p w:rsidR="00293075" w:rsidRPr="00293075" w:rsidRDefault="00293075" w:rsidP="007D1B81">
            <w:pPr>
              <w:jc w:val="center"/>
            </w:pPr>
            <w:r w:rsidRPr="00293075">
              <w:rPr>
                <w:rFonts w:cs="Segoe UI Symbol"/>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Internal Profit</w:t>
            </w:r>
          </w:p>
        </w:tc>
        <w:tc>
          <w:tcPr>
            <w:tcW w:w="1131" w:type="dxa"/>
          </w:tcPr>
          <w:p w:rsidR="00293075" w:rsidRPr="00293075" w:rsidRDefault="00293075" w:rsidP="007D1B81">
            <w:pPr>
              <w:jc w:val="center"/>
            </w:pPr>
            <w:r w:rsidRPr="00293075">
              <w:rPr>
                <w:rFonts w:cs="Segoe UI Symbol"/>
              </w:rPr>
              <w:t>☐</w:t>
            </w:r>
          </w:p>
        </w:tc>
      </w:tr>
      <w:tr w:rsidR="00293075" w:rsidRPr="00293075" w:rsidTr="007D1B81">
        <w:tc>
          <w:tcPr>
            <w:tcW w:w="1947" w:type="dxa"/>
            <w:vMerge/>
          </w:tcPr>
          <w:p w:rsidR="00293075" w:rsidRPr="00293075" w:rsidRDefault="00293075" w:rsidP="007D1B81"/>
        </w:tc>
        <w:tc>
          <w:tcPr>
            <w:tcW w:w="281" w:type="dxa"/>
            <w:vMerge/>
          </w:tcPr>
          <w:p w:rsidR="00293075" w:rsidRPr="00293075" w:rsidRDefault="00293075" w:rsidP="007D1B81"/>
        </w:tc>
        <w:tc>
          <w:tcPr>
            <w:tcW w:w="5726" w:type="dxa"/>
            <w:gridSpan w:val="7"/>
          </w:tcPr>
          <w:p w:rsidR="00293075" w:rsidRPr="00293075" w:rsidRDefault="00293075" w:rsidP="007D1B81">
            <w:r w:rsidRPr="00293075">
              <w:t>Others, please specify</w:t>
            </w:r>
          </w:p>
        </w:tc>
        <w:tc>
          <w:tcPr>
            <w:tcW w:w="1131" w:type="dxa"/>
          </w:tcPr>
          <w:p w:rsidR="00293075" w:rsidRPr="00293075" w:rsidRDefault="00293075" w:rsidP="007D1B81">
            <w:pPr>
              <w:jc w:val="center"/>
            </w:pPr>
            <w:r w:rsidRPr="00293075">
              <w:rPr>
                <w:rFonts w:cs="Segoe UI Symbol"/>
              </w:rPr>
              <w:t>☐</w:t>
            </w:r>
          </w:p>
        </w:tc>
      </w:tr>
    </w:tbl>
    <w:p w:rsidR="00293075" w:rsidRPr="00293075" w:rsidRDefault="00293075" w:rsidP="003A2B5D"/>
    <w:p w:rsidR="00293075" w:rsidRPr="00293075" w:rsidRDefault="00293075" w:rsidP="003A2B5D">
      <w:pPr>
        <w:rPr>
          <w:b/>
        </w:rPr>
      </w:pPr>
      <w:r w:rsidRPr="00293075">
        <w:rPr>
          <w:b/>
        </w:rPr>
        <w:t>Article of Association</w:t>
      </w:r>
    </w:p>
    <w:tbl>
      <w:tblPr>
        <w:tblStyle w:val="TableGrid"/>
        <w:tblW w:w="9085" w:type="dxa"/>
        <w:tblLook w:val="04A0" w:firstRow="1" w:lastRow="0" w:firstColumn="1" w:lastColumn="0" w:noHBand="0" w:noVBand="1"/>
      </w:tblPr>
      <w:tblGrid>
        <w:gridCol w:w="2802"/>
        <w:gridCol w:w="283"/>
        <w:gridCol w:w="6000"/>
      </w:tblGrid>
      <w:tr w:rsidR="00293075" w:rsidRPr="00293075" w:rsidTr="007D1B81">
        <w:tc>
          <w:tcPr>
            <w:tcW w:w="2802" w:type="dxa"/>
          </w:tcPr>
          <w:p w:rsidR="00293075" w:rsidRPr="00293075" w:rsidRDefault="00293075" w:rsidP="007D1B81">
            <w:r w:rsidRPr="00293075">
              <w:t>Number of deed of establishment  *)</w:t>
            </w:r>
          </w:p>
        </w:tc>
        <w:tc>
          <w:tcPr>
            <w:tcW w:w="283" w:type="dxa"/>
          </w:tcPr>
          <w:p w:rsidR="00293075" w:rsidRPr="00293075" w:rsidRDefault="00293075" w:rsidP="007D1B81">
            <w:r w:rsidRPr="00293075">
              <w:t>:</w:t>
            </w:r>
          </w:p>
        </w:tc>
        <w:tc>
          <w:tcPr>
            <w:tcW w:w="6000" w:type="dxa"/>
          </w:tcPr>
          <w:p w:rsidR="00293075" w:rsidRPr="00293075" w:rsidRDefault="00293075" w:rsidP="007D1B81">
            <w:r w:rsidRPr="00293075">
              <w:t>10</w:t>
            </w:r>
          </w:p>
        </w:tc>
      </w:tr>
      <w:tr w:rsidR="00293075" w:rsidRPr="00293075" w:rsidTr="007D1B81">
        <w:tc>
          <w:tcPr>
            <w:tcW w:w="2802" w:type="dxa"/>
          </w:tcPr>
          <w:p w:rsidR="00293075" w:rsidRPr="00293075" w:rsidRDefault="00293075" w:rsidP="007D1B81">
            <w:r w:rsidRPr="00293075">
              <w:t>Date  *)</w:t>
            </w:r>
          </w:p>
        </w:tc>
        <w:tc>
          <w:tcPr>
            <w:tcW w:w="283" w:type="dxa"/>
          </w:tcPr>
          <w:p w:rsidR="00293075" w:rsidRPr="00293075" w:rsidRDefault="00293075" w:rsidP="007D1B81">
            <w:r w:rsidRPr="00293075">
              <w:t>:</w:t>
            </w:r>
          </w:p>
        </w:tc>
        <w:tc>
          <w:tcPr>
            <w:tcW w:w="6000" w:type="dxa"/>
          </w:tcPr>
          <w:p w:rsidR="00293075" w:rsidRPr="00293075" w:rsidRDefault="00293075" w:rsidP="007D1B81">
            <w:r w:rsidRPr="00293075">
              <w:t>15 Juni 2006</w:t>
            </w:r>
          </w:p>
        </w:tc>
      </w:tr>
      <w:tr w:rsidR="00293075" w:rsidRPr="00293075" w:rsidTr="007D1B81">
        <w:tc>
          <w:tcPr>
            <w:tcW w:w="2802" w:type="dxa"/>
          </w:tcPr>
          <w:p w:rsidR="00293075" w:rsidRPr="00293075" w:rsidRDefault="00293075" w:rsidP="007D1B81">
            <w:r w:rsidRPr="00293075">
              <w:t>Country of incorporation  *)</w:t>
            </w:r>
          </w:p>
        </w:tc>
        <w:tc>
          <w:tcPr>
            <w:tcW w:w="283" w:type="dxa"/>
          </w:tcPr>
          <w:p w:rsidR="00293075" w:rsidRPr="00293075" w:rsidRDefault="00293075" w:rsidP="007D1B81">
            <w:r w:rsidRPr="00293075">
              <w:t>:</w:t>
            </w:r>
          </w:p>
        </w:tc>
        <w:tc>
          <w:tcPr>
            <w:tcW w:w="6000" w:type="dxa"/>
          </w:tcPr>
          <w:p w:rsidR="00293075" w:rsidRPr="00293075" w:rsidRDefault="00293075" w:rsidP="007D1B81">
            <w:r w:rsidRPr="00293075">
              <w:t>Indonesia</w:t>
            </w:r>
          </w:p>
        </w:tc>
      </w:tr>
      <w:tr w:rsidR="00293075" w:rsidRPr="00293075" w:rsidTr="007D1B81">
        <w:tc>
          <w:tcPr>
            <w:tcW w:w="2802" w:type="dxa"/>
          </w:tcPr>
          <w:p w:rsidR="00293075" w:rsidRPr="00293075" w:rsidRDefault="00293075" w:rsidP="007D1B81">
            <w:r w:rsidRPr="00293075">
              <w:t>Authorized Capital *)</w:t>
            </w:r>
          </w:p>
        </w:tc>
        <w:tc>
          <w:tcPr>
            <w:tcW w:w="283" w:type="dxa"/>
          </w:tcPr>
          <w:p w:rsidR="00293075" w:rsidRPr="00293075" w:rsidRDefault="00293075" w:rsidP="007D1B81">
            <w:r w:rsidRPr="00293075">
              <w:t>:</w:t>
            </w:r>
          </w:p>
        </w:tc>
        <w:tc>
          <w:tcPr>
            <w:tcW w:w="6000" w:type="dxa"/>
          </w:tcPr>
          <w:p w:rsidR="00293075" w:rsidRPr="00293075" w:rsidRDefault="00293075" w:rsidP="007D1B81">
            <w:r w:rsidRPr="00293075">
              <w:t>IDR 3.490.492.176.000</w:t>
            </w:r>
          </w:p>
        </w:tc>
      </w:tr>
      <w:tr w:rsidR="00293075" w:rsidRPr="00293075" w:rsidTr="007D1B81">
        <w:tc>
          <w:tcPr>
            <w:tcW w:w="2802" w:type="dxa"/>
          </w:tcPr>
          <w:p w:rsidR="00293075" w:rsidRPr="00293075" w:rsidRDefault="00293075" w:rsidP="007D1B81">
            <w:r w:rsidRPr="00293075">
              <w:t>Paid up Capital  *)</w:t>
            </w:r>
          </w:p>
        </w:tc>
        <w:tc>
          <w:tcPr>
            <w:tcW w:w="283" w:type="dxa"/>
          </w:tcPr>
          <w:p w:rsidR="00293075" w:rsidRPr="00293075" w:rsidRDefault="00293075" w:rsidP="007D1B81">
            <w:r w:rsidRPr="00293075">
              <w:t>:</w:t>
            </w:r>
          </w:p>
        </w:tc>
        <w:tc>
          <w:tcPr>
            <w:tcW w:w="6000" w:type="dxa"/>
          </w:tcPr>
          <w:p w:rsidR="00293075" w:rsidRPr="00293075" w:rsidRDefault="00293075" w:rsidP="007D1B81">
            <w:r w:rsidRPr="00293075">
              <w:rPr>
                <w:rFonts w:cs="Calibri"/>
                <w:iCs/>
              </w:rPr>
              <w:t>IDR 891.681.225.300</w:t>
            </w:r>
          </w:p>
        </w:tc>
      </w:tr>
    </w:tbl>
    <w:p w:rsidR="00293075" w:rsidRPr="00293075" w:rsidRDefault="00293075" w:rsidP="003A2B5D"/>
    <w:p w:rsidR="00293075" w:rsidRPr="00293075" w:rsidRDefault="00293075" w:rsidP="003A2B5D">
      <w:pPr>
        <w:rPr>
          <w:b/>
        </w:rPr>
      </w:pPr>
      <w:r w:rsidRPr="00293075">
        <w:rPr>
          <w:b/>
        </w:rPr>
        <w:t>Shareholding Structure</w:t>
      </w:r>
    </w:p>
    <w:tbl>
      <w:tblPr>
        <w:tblStyle w:val="TableGrid"/>
        <w:tblW w:w="0" w:type="auto"/>
        <w:tblLayout w:type="fixed"/>
        <w:tblLook w:val="04A0" w:firstRow="1" w:lastRow="0" w:firstColumn="1" w:lastColumn="0" w:noHBand="0" w:noVBand="1"/>
      </w:tblPr>
      <w:tblGrid>
        <w:gridCol w:w="3510"/>
        <w:gridCol w:w="2785"/>
        <w:gridCol w:w="1276"/>
        <w:gridCol w:w="709"/>
        <w:gridCol w:w="753"/>
      </w:tblGrid>
      <w:tr w:rsidR="00293075" w:rsidRPr="00293075" w:rsidTr="007D1B81">
        <w:tc>
          <w:tcPr>
            <w:tcW w:w="3510" w:type="dxa"/>
            <w:vMerge w:val="restart"/>
          </w:tcPr>
          <w:p w:rsidR="00293075" w:rsidRPr="00293075" w:rsidRDefault="00293075" w:rsidP="007D1B81">
            <w:r w:rsidRPr="00293075">
              <w:t>Name</w:t>
            </w:r>
          </w:p>
        </w:tc>
        <w:tc>
          <w:tcPr>
            <w:tcW w:w="2785" w:type="dxa"/>
            <w:vMerge w:val="restart"/>
          </w:tcPr>
          <w:p w:rsidR="00293075" w:rsidRPr="00293075" w:rsidRDefault="00293075" w:rsidP="007D1B81">
            <w:r w:rsidRPr="00293075">
              <w:t xml:space="preserve">Article of Association </w:t>
            </w:r>
          </w:p>
        </w:tc>
        <w:tc>
          <w:tcPr>
            <w:tcW w:w="1276" w:type="dxa"/>
            <w:vMerge w:val="restart"/>
          </w:tcPr>
          <w:p w:rsidR="00293075" w:rsidRPr="00293075" w:rsidRDefault="00293075" w:rsidP="007D1B81">
            <w:r w:rsidRPr="00293075">
              <w:t>Ownership (%)</w:t>
            </w:r>
          </w:p>
        </w:tc>
        <w:tc>
          <w:tcPr>
            <w:tcW w:w="1462" w:type="dxa"/>
            <w:gridSpan w:val="2"/>
          </w:tcPr>
          <w:p w:rsidR="00293075" w:rsidRPr="00293075" w:rsidRDefault="00293075" w:rsidP="007D1B81">
            <w:pPr>
              <w:jc w:val="center"/>
            </w:pPr>
            <w:r w:rsidRPr="00293075">
              <w:t>Nationality</w:t>
            </w:r>
          </w:p>
        </w:tc>
      </w:tr>
      <w:tr w:rsidR="00293075" w:rsidRPr="00293075" w:rsidTr="007D1B81">
        <w:tc>
          <w:tcPr>
            <w:tcW w:w="3510" w:type="dxa"/>
            <w:vMerge/>
          </w:tcPr>
          <w:p w:rsidR="00293075" w:rsidRPr="00293075" w:rsidRDefault="00293075" w:rsidP="007D1B81"/>
        </w:tc>
        <w:tc>
          <w:tcPr>
            <w:tcW w:w="2785" w:type="dxa"/>
            <w:vMerge/>
          </w:tcPr>
          <w:p w:rsidR="00293075" w:rsidRPr="00293075" w:rsidRDefault="00293075" w:rsidP="007D1B81"/>
        </w:tc>
        <w:tc>
          <w:tcPr>
            <w:tcW w:w="1276" w:type="dxa"/>
            <w:vMerge/>
          </w:tcPr>
          <w:p w:rsidR="00293075" w:rsidRPr="00293075" w:rsidRDefault="00293075" w:rsidP="007D1B81"/>
        </w:tc>
        <w:tc>
          <w:tcPr>
            <w:tcW w:w="709" w:type="dxa"/>
          </w:tcPr>
          <w:p w:rsidR="00293075" w:rsidRPr="00293075" w:rsidRDefault="00293075" w:rsidP="007D1B81">
            <w:pPr>
              <w:jc w:val="center"/>
            </w:pPr>
            <w:r w:rsidRPr="00293075">
              <w:t>WNI</w:t>
            </w:r>
          </w:p>
        </w:tc>
        <w:tc>
          <w:tcPr>
            <w:tcW w:w="753" w:type="dxa"/>
          </w:tcPr>
          <w:p w:rsidR="00293075" w:rsidRPr="00293075" w:rsidRDefault="00293075" w:rsidP="007D1B81">
            <w:pPr>
              <w:jc w:val="center"/>
            </w:pPr>
            <w:r w:rsidRPr="00293075">
              <w:t>WNA</w:t>
            </w:r>
          </w:p>
        </w:tc>
      </w:tr>
      <w:tr w:rsidR="00293075" w:rsidRPr="00293075" w:rsidTr="007D1B81">
        <w:tc>
          <w:tcPr>
            <w:tcW w:w="3510" w:type="dxa"/>
          </w:tcPr>
          <w:p w:rsidR="00293075" w:rsidRPr="00293075" w:rsidRDefault="00293075" w:rsidP="007D1B81">
            <w:r w:rsidRPr="00293075">
              <w:t>PT XYZ</w:t>
            </w:r>
          </w:p>
        </w:tc>
        <w:tc>
          <w:tcPr>
            <w:tcW w:w="2785" w:type="dxa"/>
          </w:tcPr>
          <w:p w:rsidR="00293075" w:rsidRPr="00293075" w:rsidRDefault="00293075" w:rsidP="007D1B81">
            <w:r w:rsidRPr="00293075">
              <w:t>-</w:t>
            </w:r>
          </w:p>
        </w:tc>
        <w:tc>
          <w:tcPr>
            <w:tcW w:w="1276" w:type="dxa"/>
          </w:tcPr>
          <w:p w:rsidR="00293075" w:rsidRPr="00293075" w:rsidRDefault="00293075" w:rsidP="007D1B81">
            <w:pPr>
              <w:jc w:val="center"/>
            </w:pPr>
            <w:r w:rsidRPr="00293075">
              <w:t>60%</w:t>
            </w:r>
          </w:p>
        </w:tc>
        <w:tc>
          <w:tcPr>
            <w:tcW w:w="709" w:type="dxa"/>
          </w:tcPr>
          <w:p w:rsidR="00293075" w:rsidRPr="00293075" w:rsidRDefault="00293075" w:rsidP="007D1B81">
            <w:pPr>
              <w:jc w:val="center"/>
              <w:rPr>
                <w:rFonts w:cs="Segoe UI Symbol"/>
              </w:rPr>
            </w:pPr>
            <w:r w:rsidRPr="00293075">
              <w:rPr>
                <w:rFonts w:cs="Segoe UI Symbol"/>
              </w:rPr>
              <w:t>V</w:t>
            </w:r>
          </w:p>
        </w:tc>
        <w:tc>
          <w:tcPr>
            <w:tcW w:w="753" w:type="dxa"/>
          </w:tcPr>
          <w:p w:rsidR="00293075" w:rsidRPr="00293075" w:rsidRDefault="00293075" w:rsidP="007D1B81">
            <w:pPr>
              <w:jc w:val="center"/>
              <w:rPr>
                <w:color w:val="000000"/>
              </w:rPr>
            </w:pPr>
          </w:p>
        </w:tc>
      </w:tr>
      <w:tr w:rsidR="00293075" w:rsidRPr="00293075" w:rsidTr="007D1B81">
        <w:tc>
          <w:tcPr>
            <w:tcW w:w="3510" w:type="dxa"/>
          </w:tcPr>
          <w:p w:rsidR="00293075" w:rsidRPr="00293075" w:rsidRDefault="00293075" w:rsidP="007D1B81">
            <w:r w:rsidRPr="00293075">
              <w:t>PT Sumber Mitra Jaya</w:t>
            </w:r>
          </w:p>
        </w:tc>
        <w:tc>
          <w:tcPr>
            <w:tcW w:w="2785" w:type="dxa"/>
          </w:tcPr>
          <w:p w:rsidR="00293075" w:rsidRPr="00293075" w:rsidRDefault="00293075" w:rsidP="007D1B81">
            <w:r w:rsidRPr="00293075">
              <w:t>-</w:t>
            </w:r>
          </w:p>
        </w:tc>
        <w:tc>
          <w:tcPr>
            <w:tcW w:w="1276" w:type="dxa"/>
          </w:tcPr>
          <w:p w:rsidR="00293075" w:rsidRPr="00293075" w:rsidRDefault="00293075" w:rsidP="007D1B81">
            <w:pPr>
              <w:jc w:val="center"/>
            </w:pPr>
            <w:r w:rsidRPr="00293075">
              <w:t>40%</w:t>
            </w:r>
          </w:p>
        </w:tc>
        <w:tc>
          <w:tcPr>
            <w:tcW w:w="709" w:type="dxa"/>
          </w:tcPr>
          <w:p w:rsidR="00293075" w:rsidRPr="00293075" w:rsidRDefault="00293075" w:rsidP="007D1B81">
            <w:pPr>
              <w:jc w:val="center"/>
              <w:rPr>
                <w:rFonts w:cs="Segoe UI Symbol"/>
              </w:rPr>
            </w:pPr>
            <w:r w:rsidRPr="00293075">
              <w:rPr>
                <w:rFonts w:cs="Segoe UI Symbol"/>
              </w:rPr>
              <w:t>V</w:t>
            </w:r>
          </w:p>
        </w:tc>
        <w:tc>
          <w:tcPr>
            <w:tcW w:w="753" w:type="dxa"/>
          </w:tcPr>
          <w:p w:rsidR="00293075" w:rsidRPr="00293075" w:rsidRDefault="00293075" w:rsidP="007D1B81">
            <w:pPr>
              <w:jc w:val="center"/>
              <w:rPr>
                <w:color w:val="000000"/>
              </w:rPr>
            </w:pPr>
          </w:p>
        </w:tc>
      </w:tr>
    </w:tbl>
    <w:p w:rsidR="00293075" w:rsidRPr="00293075" w:rsidRDefault="00293075" w:rsidP="003A2B5D">
      <w:pPr>
        <w:contextualSpacing/>
        <w:rPr>
          <w:b/>
        </w:rPr>
      </w:pPr>
    </w:p>
    <w:p w:rsidR="00293075" w:rsidRPr="00293075" w:rsidRDefault="00293075" w:rsidP="003A2B5D">
      <w:pPr>
        <w:rPr>
          <w:rFonts w:cs="Calibri"/>
          <w:b/>
          <w:iCs/>
        </w:rPr>
      </w:pPr>
      <w:r w:rsidRPr="00293075">
        <w:rPr>
          <w:rFonts w:cs="Calibri"/>
          <w:b/>
          <w:iCs/>
        </w:rPr>
        <w:t>DIRECTORS AND COMMISIONERS UNDER ARTICLES OF ASSOCIATION</w:t>
      </w:r>
    </w:p>
    <w:tbl>
      <w:tblPr>
        <w:tblStyle w:val="TableGrid"/>
        <w:tblW w:w="0" w:type="auto"/>
        <w:tblLayout w:type="fixed"/>
        <w:tblLook w:val="04A0" w:firstRow="1" w:lastRow="0" w:firstColumn="1" w:lastColumn="0" w:noHBand="0" w:noVBand="1"/>
      </w:tblPr>
      <w:tblGrid>
        <w:gridCol w:w="524"/>
        <w:gridCol w:w="2261"/>
        <w:gridCol w:w="2160"/>
        <w:gridCol w:w="2587"/>
        <w:gridCol w:w="1530"/>
      </w:tblGrid>
      <w:tr w:rsidR="00293075" w:rsidRPr="00293075" w:rsidTr="007D1B81">
        <w:trPr>
          <w:trHeight w:val="300"/>
        </w:trPr>
        <w:tc>
          <w:tcPr>
            <w:tcW w:w="524" w:type="dxa"/>
            <w:noWrap/>
            <w:hideMark/>
          </w:tcPr>
          <w:p w:rsidR="00293075" w:rsidRPr="00293075" w:rsidRDefault="00293075" w:rsidP="007D1B81">
            <w:pPr>
              <w:rPr>
                <w:rFonts w:cs="Calibri"/>
                <w:bCs/>
                <w:iCs/>
              </w:rPr>
            </w:pPr>
            <w:r w:rsidRPr="00293075">
              <w:rPr>
                <w:rFonts w:cs="Calibri"/>
                <w:bCs/>
                <w:iCs/>
              </w:rPr>
              <w:t>No</w:t>
            </w:r>
          </w:p>
        </w:tc>
        <w:tc>
          <w:tcPr>
            <w:tcW w:w="2261" w:type="dxa"/>
            <w:noWrap/>
            <w:hideMark/>
          </w:tcPr>
          <w:p w:rsidR="00293075" w:rsidRPr="00293075" w:rsidRDefault="00293075" w:rsidP="007D1B81">
            <w:pPr>
              <w:rPr>
                <w:rFonts w:cs="Calibri"/>
                <w:bCs/>
                <w:iCs/>
              </w:rPr>
            </w:pPr>
            <w:r w:rsidRPr="00293075">
              <w:rPr>
                <w:rFonts w:cs="Calibri"/>
                <w:bCs/>
                <w:iCs/>
              </w:rPr>
              <w:t xml:space="preserve">BOD Name </w:t>
            </w:r>
          </w:p>
        </w:tc>
        <w:tc>
          <w:tcPr>
            <w:tcW w:w="2160" w:type="dxa"/>
          </w:tcPr>
          <w:p w:rsidR="00293075" w:rsidRPr="00293075" w:rsidRDefault="00293075" w:rsidP="007D1B81">
            <w:pPr>
              <w:rPr>
                <w:rFonts w:cs="Calibri"/>
                <w:bCs/>
                <w:iCs/>
              </w:rPr>
            </w:pPr>
            <w:r w:rsidRPr="00293075">
              <w:rPr>
                <w:rFonts w:cs="Calibri"/>
                <w:bCs/>
                <w:iCs/>
              </w:rPr>
              <w:t>Position</w:t>
            </w:r>
          </w:p>
        </w:tc>
        <w:tc>
          <w:tcPr>
            <w:tcW w:w="2587" w:type="dxa"/>
            <w:noWrap/>
            <w:hideMark/>
          </w:tcPr>
          <w:p w:rsidR="00293075" w:rsidRPr="00293075" w:rsidRDefault="00293075" w:rsidP="007D1B81">
            <w:pPr>
              <w:rPr>
                <w:rFonts w:cs="Calibri"/>
                <w:bCs/>
                <w:iCs/>
              </w:rPr>
            </w:pPr>
            <w:r w:rsidRPr="00293075">
              <w:rPr>
                <w:rFonts w:cs="Calibri"/>
                <w:bCs/>
                <w:iCs/>
              </w:rPr>
              <w:t>ID Number</w:t>
            </w:r>
          </w:p>
        </w:tc>
        <w:tc>
          <w:tcPr>
            <w:tcW w:w="1530" w:type="dxa"/>
            <w:noWrap/>
            <w:hideMark/>
          </w:tcPr>
          <w:p w:rsidR="00293075" w:rsidRPr="00293075" w:rsidRDefault="00293075" w:rsidP="007D1B81">
            <w:pPr>
              <w:rPr>
                <w:rFonts w:cs="Calibri"/>
                <w:bCs/>
                <w:iCs/>
              </w:rPr>
            </w:pPr>
            <w:r w:rsidRPr="00293075">
              <w:rPr>
                <w:rFonts w:cs="Calibri"/>
                <w:bCs/>
                <w:iCs/>
              </w:rPr>
              <w:t xml:space="preserve">Date of Birth </w:t>
            </w:r>
          </w:p>
        </w:tc>
      </w:tr>
      <w:tr w:rsidR="00293075" w:rsidRPr="00293075" w:rsidTr="007D1B81">
        <w:trPr>
          <w:trHeight w:val="300"/>
        </w:trPr>
        <w:tc>
          <w:tcPr>
            <w:tcW w:w="524" w:type="dxa"/>
            <w:noWrap/>
            <w:hideMark/>
          </w:tcPr>
          <w:p w:rsidR="00293075" w:rsidRPr="00293075" w:rsidRDefault="00293075" w:rsidP="007D1B81">
            <w:pPr>
              <w:rPr>
                <w:rFonts w:cs="Calibri"/>
                <w:iCs/>
              </w:rPr>
            </w:pPr>
            <w:r w:rsidRPr="00293075">
              <w:rPr>
                <w:rFonts w:cs="Calibri"/>
                <w:iCs/>
              </w:rPr>
              <w:t>1</w:t>
            </w:r>
          </w:p>
        </w:tc>
        <w:tc>
          <w:tcPr>
            <w:tcW w:w="2261" w:type="dxa"/>
            <w:noWrap/>
            <w:hideMark/>
          </w:tcPr>
          <w:p w:rsidR="00293075" w:rsidRPr="00293075" w:rsidRDefault="00293075" w:rsidP="007D1B81">
            <w:pPr>
              <w:rPr>
                <w:rFonts w:cs="Calibri"/>
                <w:iCs/>
              </w:rPr>
            </w:pPr>
            <w:r w:rsidRPr="00293075">
              <w:rPr>
                <w:rFonts w:cs="Calibri"/>
                <w:iCs/>
              </w:rPr>
              <w:t xml:space="preserve">Supriyono </w:t>
            </w:r>
          </w:p>
        </w:tc>
        <w:tc>
          <w:tcPr>
            <w:tcW w:w="2160" w:type="dxa"/>
          </w:tcPr>
          <w:p w:rsidR="00293075" w:rsidRPr="00293075" w:rsidRDefault="00293075" w:rsidP="007D1B81">
            <w:pPr>
              <w:rPr>
                <w:rFonts w:cs="Calibri"/>
                <w:iCs/>
              </w:rPr>
            </w:pPr>
            <w:r w:rsidRPr="00293075">
              <w:t>President Director</w:t>
            </w:r>
          </w:p>
        </w:tc>
        <w:tc>
          <w:tcPr>
            <w:tcW w:w="2587" w:type="dxa"/>
            <w:noWrap/>
          </w:tcPr>
          <w:p w:rsidR="00293075" w:rsidRPr="00293075" w:rsidRDefault="00293075" w:rsidP="007D1B81">
            <w:pPr>
              <w:rPr>
                <w:rFonts w:cs="Calibri"/>
                <w:iCs/>
              </w:rPr>
            </w:pPr>
            <w:r w:rsidRPr="00293075">
              <w:rPr>
                <w:rFonts w:cs="Calibri"/>
                <w:iCs/>
              </w:rPr>
              <w:t>3374060407610002</w:t>
            </w:r>
          </w:p>
        </w:tc>
        <w:tc>
          <w:tcPr>
            <w:tcW w:w="1530" w:type="dxa"/>
            <w:noWrap/>
            <w:hideMark/>
          </w:tcPr>
          <w:p w:rsidR="00293075" w:rsidRPr="00293075" w:rsidRDefault="00293075" w:rsidP="007D1B81">
            <w:pPr>
              <w:rPr>
                <w:rFonts w:cs="Calibri"/>
                <w:iCs/>
              </w:rPr>
            </w:pPr>
            <w:r w:rsidRPr="00293075">
              <w:rPr>
                <w:rFonts w:cs="Calibri"/>
                <w:iCs/>
              </w:rPr>
              <w:t>04/07/1961</w:t>
            </w:r>
          </w:p>
        </w:tc>
      </w:tr>
      <w:tr w:rsidR="00293075" w:rsidRPr="00293075" w:rsidTr="007D1B81">
        <w:trPr>
          <w:trHeight w:val="300"/>
        </w:trPr>
        <w:tc>
          <w:tcPr>
            <w:tcW w:w="524" w:type="dxa"/>
            <w:noWrap/>
            <w:hideMark/>
          </w:tcPr>
          <w:p w:rsidR="00293075" w:rsidRPr="00293075" w:rsidRDefault="00293075" w:rsidP="007D1B81">
            <w:pPr>
              <w:rPr>
                <w:rFonts w:cs="Calibri"/>
                <w:iCs/>
              </w:rPr>
            </w:pPr>
            <w:r w:rsidRPr="00293075">
              <w:rPr>
                <w:rFonts w:cs="Calibri"/>
                <w:iCs/>
              </w:rPr>
              <w:t>2</w:t>
            </w:r>
          </w:p>
        </w:tc>
        <w:tc>
          <w:tcPr>
            <w:tcW w:w="2261" w:type="dxa"/>
            <w:noWrap/>
            <w:hideMark/>
          </w:tcPr>
          <w:p w:rsidR="00293075" w:rsidRPr="00293075" w:rsidRDefault="00293075" w:rsidP="007D1B81">
            <w:pPr>
              <w:rPr>
                <w:rFonts w:cs="Calibri"/>
                <w:iCs/>
              </w:rPr>
            </w:pPr>
            <w:r w:rsidRPr="00293075">
              <w:rPr>
                <w:rFonts w:cs="Calibri"/>
                <w:iCs/>
              </w:rPr>
              <w:t>Ir. Arman D Panjaitan, MBA</w:t>
            </w:r>
          </w:p>
        </w:tc>
        <w:tc>
          <w:tcPr>
            <w:tcW w:w="2160" w:type="dxa"/>
          </w:tcPr>
          <w:p w:rsidR="00293075" w:rsidRPr="00293075" w:rsidRDefault="00293075" w:rsidP="007D1B81">
            <w:pPr>
              <w:rPr>
                <w:rFonts w:cs="Calibri"/>
                <w:iCs/>
              </w:rPr>
            </w:pPr>
            <w:r w:rsidRPr="00293075">
              <w:t>Director</w:t>
            </w:r>
          </w:p>
        </w:tc>
        <w:tc>
          <w:tcPr>
            <w:tcW w:w="2587" w:type="dxa"/>
            <w:noWrap/>
          </w:tcPr>
          <w:p w:rsidR="00293075" w:rsidRPr="00293075" w:rsidRDefault="00293075" w:rsidP="007D1B81">
            <w:pPr>
              <w:rPr>
                <w:rFonts w:cs="Calibri"/>
                <w:iCs/>
              </w:rPr>
            </w:pPr>
            <w:r w:rsidRPr="00293075">
              <w:rPr>
                <w:rFonts w:cs="Calibri"/>
                <w:iCs/>
              </w:rPr>
              <w:t>3275052507520007</w:t>
            </w:r>
          </w:p>
        </w:tc>
        <w:tc>
          <w:tcPr>
            <w:tcW w:w="1530" w:type="dxa"/>
            <w:noWrap/>
            <w:hideMark/>
          </w:tcPr>
          <w:p w:rsidR="00293075" w:rsidRPr="00293075" w:rsidRDefault="00293075" w:rsidP="007D1B81">
            <w:pPr>
              <w:rPr>
                <w:rFonts w:cs="Calibri"/>
                <w:iCs/>
              </w:rPr>
            </w:pPr>
            <w:r w:rsidRPr="00293075">
              <w:rPr>
                <w:rFonts w:cs="Calibri"/>
                <w:iCs/>
              </w:rPr>
              <w:t>25/07/1952</w:t>
            </w:r>
          </w:p>
        </w:tc>
      </w:tr>
      <w:tr w:rsidR="00293075" w:rsidRPr="00293075" w:rsidTr="007D1B81">
        <w:trPr>
          <w:trHeight w:val="300"/>
        </w:trPr>
        <w:tc>
          <w:tcPr>
            <w:tcW w:w="524" w:type="dxa"/>
            <w:noWrap/>
            <w:hideMark/>
          </w:tcPr>
          <w:p w:rsidR="00293075" w:rsidRPr="00293075" w:rsidRDefault="00293075" w:rsidP="007D1B81">
            <w:pPr>
              <w:rPr>
                <w:rFonts w:cs="Calibri"/>
                <w:iCs/>
              </w:rPr>
            </w:pPr>
            <w:r w:rsidRPr="00293075">
              <w:rPr>
                <w:rFonts w:cs="Calibri"/>
                <w:iCs/>
              </w:rPr>
              <w:t>3</w:t>
            </w:r>
          </w:p>
        </w:tc>
        <w:tc>
          <w:tcPr>
            <w:tcW w:w="2261" w:type="dxa"/>
            <w:noWrap/>
            <w:hideMark/>
          </w:tcPr>
          <w:p w:rsidR="00293075" w:rsidRPr="00293075" w:rsidRDefault="00293075" w:rsidP="007D1B81">
            <w:pPr>
              <w:rPr>
                <w:rFonts w:cs="Calibri"/>
                <w:iCs/>
              </w:rPr>
            </w:pPr>
            <w:r w:rsidRPr="00293075">
              <w:rPr>
                <w:rFonts w:cs="Calibri"/>
                <w:iCs/>
              </w:rPr>
              <w:t>Fathul Anwar</w:t>
            </w:r>
          </w:p>
        </w:tc>
        <w:tc>
          <w:tcPr>
            <w:tcW w:w="2160" w:type="dxa"/>
          </w:tcPr>
          <w:p w:rsidR="00293075" w:rsidRPr="00293075" w:rsidRDefault="00293075" w:rsidP="007D1B81">
            <w:pPr>
              <w:rPr>
                <w:rFonts w:cs="Calibri"/>
                <w:iCs/>
              </w:rPr>
            </w:pPr>
            <w:r w:rsidRPr="00293075">
              <w:t>Director</w:t>
            </w:r>
          </w:p>
        </w:tc>
        <w:tc>
          <w:tcPr>
            <w:tcW w:w="2587" w:type="dxa"/>
            <w:noWrap/>
          </w:tcPr>
          <w:p w:rsidR="00293075" w:rsidRPr="00293075" w:rsidRDefault="00293075" w:rsidP="007D1B81">
            <w:pPr>
              <w:rPr>
                <w:rFonts w:cs="Calibri"/>
                <w:iCs/>
              </w:rPr>
            </w:pPr>
            <w:r w:rsidRPr="00293075">
              <w:rPr>
                <w:rFonts w:cs="Calibri"/>
                <w:iCs/>
              </w:rPr>
              <w:t>6471051212780026</w:t>
            </w:r>
          </w:p>
        </w:tc>
        <w:tc>
          <w:tcPr>
            <w:tcW w:w="1530" w:type="dxa"/>
            <w:noWrap/>
            <w:hideMark/>
          </w:tcPr>
          <w:p w:rsidR="00293075" w:rsidRPr="00293075" w:rsidRDefault="00293075" w:rsidP="007D1B81">
            <w:pPr>
              <w:rPr>
                <w:rFonts w:cs="Calibri"/>
                <w:iCs/>
              </w:rPr>
            </w:pPr>
            <w:r w:rsidRPr="00293075">
              <w:rPr>
                <w:rFonts w:cs="Calibri"/>
                <w:iCs/>
              </w:rPr>
              <w:t>12/12/1978</w:t>
            </w:r>
          </w:p>
        </w:tc>
      </w:tr>
    </w:tbl>
    <w:p w:rsidR="00293075" w:rsidRPr="00293075" w:rsidRDefault="00293075" w:rsidP="003A2B5D">
      <w:pPr>
        <w:rPr>
          <w:rFonts w:cs="Calibri"/>
          <w:b/>
          <w:iCs/>
        </w:rPr>
      </w:pPr>
    </w:p>
    <w:tbl>
      <w:tblPr>
        <w:tblStyle w:val="TableGrid"/>
        <w:tblW w:w="0" w:type="auto"/>
        <w:tblLayout w:type="fixed"/>
        <w:tblLook w:val="04A0" w:firstRow="1" w:lastRow="0" w:firstColumn="1" w:lastColumn="0" w:noHBand="0" w:noVBand="1"/>
      </w:tblPr>
      <w:tblGrid>
        <w:gridCol w:w="524"/>
        <w:gridCol w:w="2261"/>
        <w:gridCol w:w="2160"/>
        <w:gridCol w:w="2520"/>
        <w:gridCol w:w="1530"/>
      </w:tblGrid>
      <w:tr w:rsidR="00293075" w:rsidRPr="00293075" w:rsidTr="007D1B81">
        <w:trPr>
          <w:trHeight w:val="300"/>
        </w:trPr>
        <w:tc>
          <w:tcPr>
            <w:tcW w:w="524" w:type="dxa"/>
            <w:noWrap/>
            <w:hideMark/>
          </w:tcPr>
          <w:p w:rsidR="00293075" w:rsidRPr="00293075" w:rsidRDefault="00293075" w:rsidP="007D1B81">
            <w:pPr>
              <w:rPr>
                <w:rFonts w:cs="Calibri"/>
                <w:bCs/>
                <w:iCs/>
              </w:rPr>
            </w:pPr>
            <w:r w:rsidRPr="00293075">
              <w:rPr>
                <w:rFonts w:cs="Calibri"/>
                <w:bCs/>
                <w:iCs/>
              </w:rPr>
              <w:t>No</w:t>
            </w:r>
          </w:p>
        </w:tc>
        <w:tc>
          <w:tcPr>
            <w:tcW w:w="2261" w:type="dxa"/>
            <w:noWrap/>
            <w:hideMark/>
          </w:tcPr>
          <w:p w:rsidR="00293075" w:rsidRPr="00293075" w:rsidRDefault="00293075" w:rsidP="007D1B81">
            <w:pPr>
              <w:rPr>
                <w:rFonts w:cs="Calibri"/>
                <w:bCs/>
                <w:iCs/>
              </w:rPr>
            </w:pPr>
            <w:r w:rsidRPr="00293075">
              <w:rPr>
                <w:rFonts w:cs="Calibri"/>
                <w:bCs/>
                <w:iCs/>
              </w:rPr>
              <w:t xml:space="preserve">BOC Name </w:t>
            </w:r>
          </w:p>
        </w:tc>
        <w:tc>
          <w:tcPr>
            <w:tcW w:w="2160" w:type="dxa"/>
          </w:tcPr>
          <w:p w:rsidR="00293075" w:rsidRPr="00293075" w:rsidRDefault="00293075" w:rsidP="007D1B81">
            <w:pPr>
              <w:rPr>
                <w:rFonts w:cs="Calibri"/>
                <w:bCs/>
                <w:iCs/>
              </w:rPr>
            </w:pPr>
            <w:r w:rsidRPr="00293075">
              <w:rPr>
                <w:rFonts w:cs="Calibri"/>
                <w:bCs/>
                <w:iCs/>
              </w:rPr>
              <w:t>Position</w:t>
            </w:r>
          </w:p>
        </w:tc>
        <w:tc>
          <w:tcPr>
            <w:tcW w:w="2520" w:type="dxa"/>
            <w:noWrap/>
            <w:hideMark/>
          </w:tcPr>
          <w:p w:rsidR="00293075" w:rsidRPr="00293075" w:rsidRDefault="00293075" w:rsidP="007D1B81">
            <w:pPr>
              <w:rPr>
                <w:rFonts w:cs="Calibri"/>
                <w:bCs/>
                <w:iCs/>
              </w:rPr>
            </w:pPr>
            <w:r w:rsidRPr="00293075">
              <w:rPr>
                <w:rFonts w:cs="Calibri"/>
                <w:bCs/>
                <w:iCs/>
              </w:rPr>
              <w:t>ID Number</w:t>
            </w:r>
          </w:p>
        </w:tc>
        <w:tc>
          <w:tcPr>
            <w:tcW w:w="1530" w:type="dxa"/>
            <w:noWrap/>
            <w:hideMark/>
          </w:tcPr>
          <w:p w:rsidR="00293075" w:rsidRPr="00293075" w:rsidRDefault="00293075" w:rsidP="007D1B81">
            <w:pPr>
              <w:rPr>
                <w:rFonts w:cs="Calibri"/>
                <w:bCs/>
                <w:iCs/>
              </w:rPr>
            </w:pPr>
            <w:r w:rsidRPr="00293075">
              <w:rPr>
                <w:rFonts w:cs="Calibri"/>
                <w:bCs/>
                <w:iCs/>
              </w:rPr>
              <w:t xml:space="preserve">Date of Birth </w:t>
            </w:r>
          </w:p>
        </w:tc>
      </w:tr>
      <w:tr w:rsidR="00293075" w:rsidRPr="00293075" w:rsidTr="007D1B81">
        <w:trPr>
          <w:trHeight w:val="300"/>
        </w:trPr>
        <w:tc>
          <w:tcPr>
            <w:tcW w:w="524" w:type="dxa"/>
            <w:noWrap/>
            <w:hideMark/>
          </w:tcPr>
          <w:p w:rsidR="00293075" w:rsidRPr="00293075" w:rsidRDefault="00293075" w:rsidP="007D1B81">
            <w:pPr>
              <w:rPr>
                <w:rFonts w:cs="Calibri"/>
                <w:iCs/>
              </w:rPr>
            </w:pPr>
            <w:r w:rsidRPr="00293075">
              <w:rPr>
                <w:rFonts w:cs="Calibri"/>
                <w:iCs/>
              </w:rPr>
              <w:t>1</w:t>
            </w:r>
          </w:p>
        </w:tc>
        <w:tc>
          <w:tcPr>
            <w:tcW w:w="2261" w:type="dxa"/>
            <w:noWrap/>
          </w:tcPr>
          <w:p w:rsidR="00293075" w:rsidRPr="00293075" w:rsidRDefault="00293075" w:rsidP="007D1B81">
            <w:pPr>
              <w:rPr>
                <w:rFonts w:cs="Calibri"/>
                <w:iCs/>
              </w:rPr>
            </w:pPr>
            <w:r w:rsidRPr="00293075">
              <w:t>Kuhan Selvaretnam</w:t>
            </w:r>
          </w:p>
        </w:tc>
        <w:tc>
          <w:tcPr>
            <w:tcW w:w="2160" w:type="dxa"/>
          </w:tcPr>
          <w:p w:rsidR="00293075" w:rsidRPr="00293075" w:rsidRDefault="00293075" w:rsidP="007D1B81">
            <w:pPr>
              <w:rPr>
                <w:rFonts w:cs="Calibri"/>
                <w:iCs/>
              </w:rPr>
            </w:pPr>
            <w:r w:rsidRPr="00293075">
              <w:t>Pres. Commissioner</w:t>
            </w:r>
          </w:p>
        </w:tc>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93075" w:rsidRPr="00293075" w:rsidRDefault="00293075" w:rsidP="007D1B81">
            <w:pPr>
              <w:rPr>
                <w:rFonts w:cs="Calibri"/>
                <w:iCs/>
              </w:rPr>
            </w:pPr>
            <w:r w:rsidRPr="00293075">
              <w:rPr>
                <w:color w:val="000000"/>
              </w:rPr>
              <w:t>3174051608745001</w:t>
            </w:r>
          </w:p>
        </w:tc>
        <w:tc>
          <w:tcPr>
            <w:tcW w:w="153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93075" w:rsidRPr="00293075" w:rsidRDefault="00293075" w:rsidP="007D1B81">
            <w:pPr>
              <w:rPr>
                <w:rFonts w:cs="Calibri"/>
                <w:iCs/>
              </w:rPr>
            </w:pPr>
            <w:r w:rsidRPr="00293075">
              <w:rPr>
                <w:color w:val="000000"/>
              </w:rPr>
              <w:t>16/08/1974</w:t>
            </w:r>
          </w:p>
        </w:tc>
      </w:tr>
      <w:tr w:rsidR="00293075" w:rsidRPr="00293075" w:rsidTr="007D1B81">
        <w:trPr>
          <w:trHeight w:val="300"/>
        </w:trPr>
        <w:tc>
          <w:tcPr>
            <w:tcW w:w="524" w:type="dxa"/>
            <w:noWrap/>
            <w:hideMark/>
          </w:tcPr>
          <w:p w:rsidR="00293075" w:rsidRPr="00293075" w:rsidRDefault="00293075" w:rsidP="007D1B81">
            <w:pPr>
              <w:rPr>
                <w:rFonts w:cs="Calibri"/>
                <w:iCs/>
              </w:rPr>
            </w:pPr>
            <w:r w:rsidRPr="00293075">
              <w:rPr>
                <w:rFonts w:cs="Calibri"/>
                <w:iCs/>
              </w:rPr>
              <w:t>2</w:t>
            </w:r>
          </w:p>
        </w:tc>
        <w:tc>
          <w:tcPr>
            <w:tcW w:w="2261" w:type="dxa"/>
            <w:noWrap/>
          </w:tcPr>
          <w:p w:rsidR="00293075" w:rsidRPr="00293075" w:rsidRDefault="00293075" w:rsidP="007D1B81">
            <w:pPr>
              <w:rPr>
                <w:rFonts w:cs="Calibri"/>
                <w:iCs/>
              </w:rPr>
            </w:pPr>
            <w:r w:rsidRPr="00293075">
              <w:t>Amir Syamsudin</w:t>
            </w:r>
          </w:p>
        </w:tc>
        <w:tc>
          <w:tcPr>
            <w:tcW w:w="2160" w:type="dxa"/>
          </w:tcPr>
          <w:p w:rsidR="00293075" w:rsidRPr="00293075" w:rsidRDefault="00293075" w:rsidP="007D1B81">
            <w:pPr>
              <w:rPr>
                <w:rFonts w:cs="Calibri"/>
                <w:iCs/>
              </w:rPr>
            </w:pPr>
            <w:r w:rsidRPr="00293075">
              <w:t>Commissioner</w:t>
            </w:r>
          </w:p>
        </w:tc>
        <w:tc>
          <w:tcPr>
            <w:tcW w:w="2520" w:type="dxa"/>
            <w:tcBorders>
              <w:top w:val="nil"/>
              <w:left w:val="single" w:sz="4" w:space="0" w:color="auto"/>
              <w:bottom w:val="single" w:sz="4" w:space="0" w:color="auto"/>
              <w:right w:val="single" w:sz="4" w:space="0" w:color="auto"/>
            </w:tcBorders>
            <w:shd w:val="clear" w:color="auto" w:fill="auto"/>
            <w:noWrap/>
            <w:vAlign w:val="bottom"/>
          </w:tcPr>
          <w:p w:rsidR="00293075" w:rsidRPr="00293075" w:rsidRDefault="00293075" w:rsidP="007D1B81">
            <w:pPr>
              <w:rPr>
                <w:rFonts w:cs="Calibri"/>
                <w:iCs/>
              </w:rPr>
            </w:pPr>
            <w:r w:rsidRPr="00293075">
              <w:rPr>
                <w:color w:val="000000"/>
              </w:rPr>
              <w:t>3175022705450004</w:t>
            </w:r>
          </w:p>
        </w:tc>
        <w:tc>
          <w:tcPr>
            <w:tcW w:w="1530" w:type="dxa"/>
            <w:tcBorders>
              <w:top w:val="nil"/>
              <w:left w:val="single" w:sz="4" w:space="0" w:color="auto"/>
              <w:bottom w:val="single" w:sz="4" w:space="0" w:color="auto"/>
              <w:right w:val="single" w:sz="4" w:space="0" w:color="auto"/>
            </w:tcBorders>
            <w:shd w:val="clear" w:color="auto" w:fill="auto"/>
            <w:noWrap/>
            <w:vAlign w:val="bottom"/>
          </w:tcPr>
          <w:p w:rsidR="00293075" w:rsidRPr="00293075" w:rsidRDefault="00293075" w:rsidP="007D1B81">
            <w:pPr>
              <w:rPr>
                <w:rFonts w:cs="Calibri"/>
                <w:iCs/>
              </w:rPr>
            </w:pPr>
            <w:r w:rsidRPr="00293075">
              <w:rPr>
                <w:color w:val="000000"/>
              </w:rPr>
              <w:t>27/05/1945</w:t>
            </w:r>
          </w:p>
        </w:tc>
      </w:tr>
      <w:tr w:rsidR="00293075" w:rsidRPr="00293075" w:rsidTr="007D1B81">
        <w:trPr>
          <w:trHeight w:val="300"/>
        </w:trPr>
        <w:tc>
          <w:tcPr>
            <w:tcW w:w="524" w:type="dxa"/>
            <w:noWrap/>
            <w:hideMark/>
          </w:tcPr>
          <w:p w:rsidR="00293075" w:rsidRPr="00293075" w:rsidRDefault="00293075" w:rsidP="007D1B81">
            <w:pPr>
              <w:rPr>
                <w:rFonts w:cs="Calibri"/>
                <w:iCs/>
              </w:rPr>
            </w:pPr>
            <w:r w:rsidRPr="00293075">
              <w:rPr>
                <w:rFonts w:cs="Calibri"/>
                <w:iCs/>
              </w:rPr>
              <w:t>3</w:t>
            </w:r>
          </w:p>
        </w:tc>
        <w:tc>
          <w:tcPr>
            <w:tcW w:w="2261" w:type="dxa"/>
            <w:noWrap/>
          </w:tcPr>
          <w:p w:rsidR="00293075" w:rsidRPr="00293075" w:rsidRDefault="00293075" w:rsidP="007D1B81">
            <w:pPr>
              <w:rPr>
                <w:rFonts w:cs="Calibri"/>
                <w:iCs/>
              </w:rPr>
            </w:pPr>
            <w:r w:rsidRPr="00293075">
              <w:rPr>
                <w:rFonts w:eastAsiaTheme="minorEastAsia"/>
              </w:rPr>
              <w:t>Ir. Nyoman Wirya Adnyana</w:t>
            </w:r>
          </w:p>
        </w:tc>
        <w:tc>
          <w:tcPr>
            <w:tcW w:w="2160" w:type="dxa"/>
          </w:tcPr>
          <w:p w:rsidR="00293075" w:rsidRPr="00293075" w:rsidRDefault="00293075" w:rsidP="007D1B81">
            <w:pPr>
              <w:rPr>
                <w:rFonts w:cs="Calibri"/>
                <w:iCs/>
              </w:rPr>
            </w:pPr>
            <w:r w:rsidRPr="00293075">
              <w:t>Commissioner</w:t>
            </w:r>
          </w:p>
        </w:tc>
        <w:tc>
          <w:tcPr>
            <w:tcW w:w="2520" w:type="dxa"/>
            <w:tcBorders>
              <w:top w:val="nil"/>
              <w:left w:val="single" w:sz="4" w:space="0" w:color="auto"/>
              <w:bottom w:val="single" w:sz="4" w:space="0" w:color="auto"/>
              <w:right w:val="single" w:sz="4" w:space="0" w:color="auto"/>
            </w:tcBorders>
            <w:shd w:val="clear" w:color="auto" w:fill="auto"/>
            <w:noWrap/>
            <w:vAlign w:val="bottom"/>
          </w:tcPr>
          <w:p w:rsidR="00293075" w:rsidRPr="00293075" w:rsidRDefault="00293075" w:rsidP="007D1B81">
            <w:pPr>
              <w:rPr>
                <w:rFonts w:cs="Calibri"/>
                <w:iCs/>
              </w:rPr>
            </w:pPr>
            <w:r w:rsidRPr="00293075">
              <w:rPr>
                <w:color w:val="000000"/>
              </w:rPr>
              <w:t>3175082309630007</w:t>
            </w:r>
          </w:p>
        </w:tc>
        <w:tc>
          <w:tcPr>
            <w:tcW w:w="1530" w:type="dxa"/>
            <w:tcBorders>
              <w:top w:val="nil"/>
              <w:left w:val="single" w:sz="4" w:space="0" w:color="auto"/>
              <w:bottom w:val="single" w:sz="4" w:space="0" w:color="auto"/>
              <w:right w:val="single" w:sz="4" w:space="0" w:color="auto"/>
            </w:tcBorders>
            <w:shd w:val="clear" w:color="auto" w:fill="auto"/>
            <w:noWrap/>
            <w:vAlign w:val="bottom"/>
          </w:tcPr>
          <w:p w:rsidR="00293075" w:rsidRPr="00293075" w:rsidRDefault="00293075" w:rsidP="007D1B81">
            <w:pPr>
              <w:rPr>
                <w:rFonts w:cs="Calibri"/>
                <w:iCs/>
              </w:rPr>
            </w:pPr>
            <w:r w:rsidRPr="00293075">
              <w:rPr>
                <w:color w:val="000000"/>
              </w:rPr>
              <w:t>23/09/1963</w:t>
            </w:r>
          </w:p>
        </w:tc>
      </w:tr>
      <w:tr w:rsidR="00293075" w:rsidRPr="00293075" w:rsidTr="007D1B81">
        <w:trPr>
          <w:trHeight w:val="300"/>
        </w:trPr>
        <w:tc>
          <w:tcPr>
            <w:tcW w:w="524" w:type="dxa"/>
            <w:noWrap/>
          </w:tcPr>
          <w:p w:rsidR="00293075" w:rsidRPr="00293075" w:rsidRDefault="00293075" w:rsidP="007D1B81">
            <w:pPr>
              <w:rPr>
                <w:rFonts w:cs="Calibri"/>
                <w:iCs/>
              </w:rPr>
            </w:pPr>
            <w:r w:rsidRPr="00293075">
              <w:rPr>
                <w:rFonts w:cs="Calibri"/>
                <w:iCs/>
              </w:rPr>
              <w:t>4</w:t>
            </w:r>
          </w:p>
        </w:tc>
        <w:tc>
          <w:tcPr>
            <w:tcW w:w="2261" w:type="dxa"/>
            <w:noWrap/>
          </w:tcPr>
          <w:p w:rsidR="00293075" w:rsidRPr="00293075" w:rsidRDefault="00293075" w:rsidP="007D1B81">
            <w:pPr>
              <w:rPr>
                <w:rFonts w:cs="Calibri"/>
                <w:iCs/>
              </w:rPr>
            </w:pPr>
            <w:r w:rsidRPr="00293075">
              <w:t>Aan Akhmad Prayoga</w:t>
            </w:r>
          </w:p>
        </w:tc>
        <w:tc>
          <w:tcPr>
            <w:tcW w:w="2160" w:type="dxa"/>
          </w:tcPr>
          <w:p w:rsidR="00293075" w:rsidRPr="00293075" w:rsidRDefault="00293075" w:rsidP="007D1B81">
            <w:r w:rsidRPr="00293075">
              <w:t>Commissioner</w:t>
            </w:r>
          </w:p>
        </w:tc>
        <w:tc>
          <w:tcPr>
            <w:tcW w:w="2520" w:type="dxa"/>
            <w:tcBorders>
              <w:top w:val="nil"/>
              <w:left w:val="single" w:sz="4" w:space="0" w:color="auto"/>
              <w:bottom w:val="single" w:sz="4" w:space="0" w:color="auto"/>
              <w:right w:val="single" w:sz="4" w:space="0" w:color="auto"/>
            </w:tcBorders>
            <w:shd w:val="clear" w:color="auto" w:fill="auto"/>
            <w:noWrap/>
            <w:vAlign w:val="bottom"/>
          </w:tcPr>
          <w:p w:rsidR="00293075" w:rsidRPr="00293075" w:rsidRDefault="00293075" w:rsidP="007D1B81">
            <w:pPr>
              <w:rPr>
                <w:rFonts w:cs="Calibri"/>
                <w:iCs/>
              </w:rPr>
            </w:pPr>
            <w:r w:rsidRPr="00293075">
              <w:rPr>
                <w:color w:val="000000"/>
              </w:rPr>
              <w:t>3274050604830004</w:t>
            </w:r>
          </w:p>
        </w:tc>
        <w:tc>
          <w:tcPr>
            <w:tcW w:w="1530" w:type="dxa"/>
            <w:tcBorders>
              <w:top w:val="nil"/>
              <w:left w:val="single" w:sz="4" w:space="0" w:color="auto"/>
              <w:bottom w:val="single" w:sz="4" w:space="0" w:color="auto"/>
              <w:right w:val="single" w:sz="4" w:space="0" w:color="auto"/>
            </w:tcBorders>
            <w:shd w:val="clear" w:color="auto" w:fill="auto"/>
            <w:noWrap/>
            <w:vAlign w:val="bottom"/>
          </w:tcPr>
          <w:p w:rsidR="00293075" w:rsidRPr="00293075" w:rsidRDefault="00293075" w:rsidP="007D1B81">
            <w:pPr>
              <w:rPr>
                <w:rFonts w:cs="Calibri"/>
                <w:iCs/>
              </w:rPr>
            </w:pPr>
            <w:r w:rsidRPr="00293075">
              <w:rPr>
                <w:color w:val="000000"/>
              </w:rPr>
              <w:t>06/04/1983</w:t>
            </w:r>
          </w:p>
        </w:tc>
      </w:tr>
    </w:tbl>
    <w:p w:rsidR="00293075" w:rsidRPr="00293075" w:rsidRDefault="00293075">
      <w:pPr>
        <w:rPr>
          <w:b/>
          <w:szCs w:val="20"/>
        </w:rPr>
      </w:pPr>
    </w:p>
    <w:p w:rsidR="00293075" w:rsidRPr="00293075" w:rsidRDefault="00293075" w:rsidP="00293075">
      <w:pPr>
        <w:pStyle w:val="Heading2"/>
        <w:numPr>
          <w:ilvl w:val="1"/>
          <w:numId w:val="25"/>
        </w:numPr>
        <w:spacing w:before="0" w:after="0" w:line="240" w:lineRule="auto"/>
        <w:jc w:val="both"/>
      </w:pPr>
      <w:r w:rsidRPr="00293075">
        <w:t>KYC Checklist</w:t>
      </w:r>
    </w:p>
    <w:p w:rsidR="00293075" w:rsidRPr="00293075" w:rsidRDefault="00293075" w:rsidP="007C20B8"/>
    <w:tbl>
      <w:tblPr>
        <w:tblStyle w:val="TableGrid"/>
        <w:tblW w:w="9322" w:type="dxa"/>
        <w:tblLayout w:type="fixed"/>
        <w:tblLook w:val="04A0" w:firstRow="1" w:lastRow="0" w:firstColumn="1" w:lastColumn="0" w:noHBand="0" w:noVBand="1"/>
      </w:tblPr>
      <w:tblGrid>
        <w:gridCol w:w="1947"/>
        <w:gridCol w:w="281"/>
        <w:gridCol w:w="1564"/>
        <w:gridCol w:w="1331"/>
        <w:gridCol w:w="372"/>
        <w:gridCol w:w="281"/>
        <w:gridCol w:w="567"/>
        <w:gridCol w:w="1418"/>
        <w:gridCol w:w="193"/>
        <w:gridCol w:w="1368"/>
      </w:tblGrid>
      <w:tr w:rsidR="00293075" w:rsidRPr="00293075" w:rsidTr="009825D8">
        <w:tc>
          <w:tcPr>
            <w:tcW w:w="9322" w:type="dxa"/>
            <w:gridSpan w:val="10"/>
            <w:shd w:val="clear" w:color="auto" w:fill="B3B3B3"/>
          </w:tcPr>
          <w:p w:rsidR="00293075" w:rsidRPr="00293075" w:rsidRDefault="00293075" w:rsidP="00B16602">
            <w:r w:rsidRPr="00293075">
              <w:rPr>
                <w:rFonts w:cs="Calibri"/>
                <w:iCs/>
              </w:rPr>
              <w:t>Legal and General Information</w:t>
            </w:r>
          </w:p>
        </w:tc>
      </w:tr>
      <w:tr w:rsidR="00293075" w:rsidRPr="00293075" w:rsidTr="009825D8">
        <w:tc>
          <w:tcPr>
            <w:tcW w:w="1947" w:type="dxa"/>
          </w:tcPr>
          <w:p w:rsidR="00293075" w:rsidRPr="00293075" w:rsidRDefault="00293075" w:rsidP="00B16602">
            <w:r w:rsidRPr="00293075">
              <w:t>Name of Institution</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r w:rsidRPr="00293075">
              <w:t xml:space="preserve">PT Energi Gratis </w:t>
            </w:r>
          </w:p>
        </w:tc>
      </w:tr>
      <w:tr w:rsidR="00293075" w:rsidRPr="00293075" w:rsidTr="009825D8">
        <w:tc>
          <w:tcPr>
            <w:tcW w:w="1947" w:type="dxa"/>
          </w:tcPr>
          <w:p w:rsidR="00293075" w:rsidRPr="00293075" w:rsidRDefault="00293075" w:rsidP="00B16602">
            <w:r w:rsidRPr="00293075">
              <w:rPr>
                <w:rFonts w:cs="Calibri"/>
                <w:iCs/>
              </w:rPr>
              <w:t>Legal Domicile</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r w:rsidRPr="00293075">
              <w:t>Karet Kuningan No. 15</w:t>
            </w:r>
          </w:p>
        </w:tc>
      </w:tr>
      <w:tr w:rsidR="00293075" w:rsidRPr="00293075" w:rsidTr="009825D8">
        <w:tc>
          <w:tcPr>
            <w:tcW w:w="1947" w:type="dxa"/>
          </w:tcPr>
          <w:p w:rsidR="00293075" w:rsidRPr="00293075" w:rsidRDefault="00293075" w:rsidP="00B16602">
            <w:pPr>
              <w:rPr>
                <w:rFonts w:cs="Calibri"/>
                <w:iCs/>
              </w:rPr>
            </w:pPr>
            <w:r w:rsidRPr="00293075">
              <w:rPr>
                <w:rFonts w:cs="Calibri"/>
                <w:iCs/>
              </w:rPr>
              <w:lastRenderedPageBreak/>
              <w:t>Company Address (if different than above)</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r w:rsidRPr="00293075">
              <w:t>-</w:t>
            </w:r>
          </w:p>
          <w:p w:rsidR="00293075" w:rsidRPr="00293075" w:rsidRDefault="00293075" w:rsidP="00B16602"/>
          <w:p w:rsidR="00293075" w:rsidRPr="00293075" w:rsidRDefault="00293075" w:rsidP="00B16602"/>
        </w:tc>
      </w:tr>
      <w:tr w:rsidR="00293075" w:rsidRPr="00293075" w:rsidTr="009825D8">
        <w:tc>
          <w:tcPr>
            <w:tcW w:w="1947" w:type="dxa"/>
          </w:tcPr>
          <w:p w:rsidR="00293075" w:rsidRPr="00293075" w:rsidRDefault="00293075" w:rsidP="00B16602">
            <w:pPr>
              <w:rPr>
                <w:rFonts w:cs="Calibri"/>
                <w:iCs/>
              </w:rPr>
            </w:pPr>
            <w:r w:rsidRPr="00293075">
              <w:rPr>
                <w:rFonts w:cs="Calibri"/>
                <w:iCs/>
              </w:rPr>
              <w:t>Phone</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tc>
      </w:tr>
      <w:tr w:rsidR="00293075" w:rsidRPr="00293075" w:rsidTr="009825D8">
        <w:tc>
          <w:tcPr>
            <w:tcW w:w="1947" w:type="dxa"/>
          </w:tcPr>
          <w:p w:rsidR="00293075" w:rsidRPr="00293075" w:rsidRDefault="00293075" w:rsidP="00B16602">
            <w:pPr>
              <w:rPr>
                <w:rFonts w:cs="Calibri"/>
                <w:iCs/>
              </w:rPr>
            </w:pPr>
            <w:r w:rsidRPr="00293075">
              <w:rPr>
                <w:rFonts w:cs="Calibri"/>
                <w:iCs/>
              </w:rPr>
              <w:t>Fax</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tc>
      </w:tr>
      <w:tr w:rsidR="00293075" w:rsidRPr="00293075" w:rsidTr="009825D8">
        <w:tc>
          <w:tcPr>
            <w:tcW w:w="1947" w:type="dxa"/>
          </w:tcPr>
          <w:p w:rsidR="00293075" w:rsidRPr="00293075" w:rsidRDefault="00293075" w:rsidP="00B16602">
            <w:pPr>
              <w:rPr>
                <w:rFonts w:cs="Calibri"/>
                <w:iCs/>
              </w:rPr>
            </w:pPr>
            <w:r w:rsidRPr="00293075">
              <w:rPr>
                <w:rFonts w:cs="Calibri"/>
                <w:iCs/>
              </w:rPr>
              <w:t>Email</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tc>
      </w:tr>
      <w:tr w:rsidR="00293075" w:rsidRPr="00293075" w:rsidTr="009825D8">
        <w:tc>
          <w:tcPr>
            <w:tcW w:w="1947" w:type="dxa"/>
          </w:tcPr>
          <w:p w:rsidR="00293075" w:rsidRPr="00293075" w:rsidRDefault="00293075" w:rsidP="00B16602">
            <w:pPr>
              <w:rPr>
                <w:rFonts w:cs="Calibri"/>
                <w:iCs/>
              </w:rPr>
            </w:pPr>
            <w:r w:rsidRPr="00293075">
              <w:rPr>
                <w:rFonts w:cs="Calibri"/>
                <w:iCs/>
              </w:rPr>
              <w:t>Taxpayer ID *)</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tc>
      </w:tr>
      <w:tr w:rsidR="00293075" w:rsidRPr="00293075" w:rsidTr="009825D8">
        <w:tc>
          <w:tcPr>
            <w:tcW w:w="1947" w:type="dxa"/>
            <w:vMerge w:val="restart"/>
          </w:tcPr>
          <w:p w:rsidR="00293075" w:rsidRPr="00293075" w:rsidRDefault="00293075" w:rsidP="00B16602">
            <w:pPr>
              <w:rPr>
                <w:rFonts w:cs="Calibri"/>
                <w:iCs/>
              </w:rPr>
            </w:pPr>
            <w:r w:rsidRPr="00293075">
              <w:t>Company Type (refer to AoA)</w:t>
            </w:r>
          </w:p>
        </w:tc>
        <w:tc>
          <w:tcPr>
            <w:tcW w:w="281" w:type="dxa"/>
            <w:vMerge w:val="restart"/>
          </w:tcPr>
          <w:p w:rsidR="00293075" w:rsidRPr="00293075" w:rsidRDefault="00293075" w:rsidP="00B16602">
            <w:r w:rsidRPr="00293075">
              <w:t>:</w:t>
            </w:r>
          </w:p>
        </w:tc>
        <w:tc>
          <w:tcPr>
            <w:tcW w:w="1564" w:type="dxa"/>
          </w:tcPr>
          <w:p w:rsidR="00293075" w:rsidRPr="00293075" w:rsidRDefault="00293075" w:rsidP="00B16602">
            <w:pPr>
              <w:jc w:val="center"/>
            </w:pPr>
            <w:r w:rsidRPr="00293075">
              <w:t>State-owned enterprise</w:t>
            </w:r>
          </w:p>
        </w:tc>
        <w:tc>
          <w:tcPr>
            <w:tcW w:w="1331" w:type="dxa"/>
          </w:tcPr>
          <w:p w:rsidR="00293075" w:rsidRPr="00293075" w:rsidRDefault="00293075" w:rsidP="00B16602">
            <w:pPr>
              <w:jc w:val="center"/>
            </w:pPr>
            <w:r w:rsidRPr="00293075">
              <w:t>Local Investment</w:t>
            </w:r>
          </w:p>
        </w:tc>
        <w:tc>
          <w:tcPr>
            <w:tcW w:w="1220" w:type="dxa"/>
            <w:gridSpan w:val="3"/>
          </w:tcPr>
          <w:p w:rsidR="00293075" w:rsidRPr="00293075" w:rsidRDefault="00293075" w:rsidP="00B16602">
            <w:pPr>
              <w:jc w:val="center"/>
            </w:pPr>
            <w:r w:rsidRPr="00293075">
              <w:t>Joint venture</w:t>
            </w:r>
          </w:p>
        </w:tc>
        <w:tc>
          <w:tcPr>
            <w:tcW w:w="1418" w:type="dxa"/>
          </w:tcPr>
          <w:p w:rsidR="00293075" w:rsidRPr="00293075" w:rsidRDefault="00293075" w:rsidP="00B16602">
            <w:pPr>
              <w:jc w:val="center"/>
            </w:pPr>
            <w:r w:rsidRPr="00293075">
              <w:t>Foreign Investment</w:t>
            </w:r>
          </w:p>
        </w:tc>
        <w:tc>
          <w:tcPr>
            <w:tcW w:w="1561" w:type="dxa"/>
            <w:gridSpan w:val="2"/>
          </w:tcPr>
          <w:p w:rsidR="00293075" w:rsidRPr="00293075" w:rsidRDefault="00293075" w:rsidP="00B16602">
            <w:pPr>
              <w:jc w:val="center"/>
            </w:pPr>
            <w:r w:rsidRPr="00293075">
              <w:t>Others</w:t>
            </w:r>
          </w:p>
        </w:tc>
      </w:tr>
      <w:tr w:rsidR="00293075" w:rsidRPr="00293075" w:rsidTr="009825D8">
        <w:tc>
          <w:tcPr>
            <w:tcW w:w="1947" w:type="dxa"/>
            <w:vMerge/>
          </w:tcPr>
          <w:p w:rsidR="00293075" w:rsidRPr="00293075" w:rsidRDefault="00293075" w:rsidP="00B16602">
            <w:pPr>
              <w:rPr>
                <w:rFonts w:cs="Calibri"/>
                <w:iCs/>
              </w:rPr>
            </w:pPr>
          </w:p>
        </w:tc>
        <w:tc>
          <w:tcPr>
            <w:tcW w:w="281" w:type="dxa"/>
            <w:vMerge/>
          </w:tcPr>
          <w:p w:rsidR="00293075" w:rsidRPr="00293075" w:rsidRDefault="00293075" w:rsidP="00B16602"/>
        </w:tc>
        <w:tc>
          <w:tcPr>
            <w:tcW w:w="1564" w:type="dxa"/>
          </w:tcPr>
          <w:p w:rsidR="00293075" w:rsidRPr="00293075" w:rsidRDefault="00293075" w:rsidP="00B16602">
            <w:pPr>
              <w:jc w:val="center"/>
            </w:pPr>
            <w:r w:rsidRPr="00293075">
              <w:rPr>
                <w:rFonts w:cs="Menlo Bold"/>
              </w:rPr>
              <w:t>☐</w:t>
            </w:r>
          </w:p>
          <w:p w:rsidR="00293075" w:rsidRPr="00293075" w:rsidRDefault="00293075" w:rsidP="00B16602">
            <w:pPr>
              <w:jc w:val="center"/>
            </w:pPr>
          </w:p>
        </w:tc>
        <w:tc>
          <w:tcPr>
            <w:tcW w:w="1331" w:type="dxa"/>
          </w:tcPr>
          <w:p w:rsidR="00293075" w:rsidRPr="00293075" w:rsidRDefault="00293075" w:rsidP="00B16602">
            <w:pPr>
              <w:jc w:val="center"/>
            </w:pPr>
            <w:r w:rsidRPr="00293075">
              <w:t>X</w:t>
            </w:r>
          </w:p>
        </w:tc>
        <w:tc>
          <w:tcPr>
            <w:tcW w:w="1220" w:type="dxa"/>
            <w:gridSpan w:val="3"/>
          </w:tcPr>
          <w:p w:rsidR="00293075" w:rsidRPr="00293075" w:rsidRDefault="00293075" w:rsidP="00B16602">
            <w:pPr>
              <w:jc w:val="center"/>
            </w:pPr>
            <w:r w:rsidRPr="00293075">
              <w:rPr>
                <w:rFonts w:cs="Menlo Bold"/>
              </w:rPr>
              <w:t>☐</w:t>
            </w:r>
          </w:p>
        </w:tc>
        <w:tc>
          <w:tcPr>
            <w:tcW w:w="1418" w:type="dxa"/>
          </w:tcPr>
          <w:p w:rsidR="00293075" w:rsidRPr="00293075" w:rsidRDefault="00293075" w:rsidP="00B16602">
            <w:pPr>
              <w:jc w:val="center"/>
            </w:pPr>
            <w:r w:rsidRPr="00293075">
              <w:rPr>
                <w:rFonts w:cs="Menlo Bold"/>
              </w:rPr>
              <w:t>☐</w:t>
            </w:r>
          </w:p>
        </w:tc>
        <w:tc>
          <w:tcPr>
            <w:tcW w:w="1561" w:type="dxa"/>
            <w:gridSpan w:val="2"/>
          </w:tcPr>
          <w:p w:rsidR="00293075" w:rsidRPr="00293075" w:rsidRDefault="00293075" w:rsidP="00B16602"/>
        </w:tc>
      </w:tr>
      <w:tr w:rsidR="00293075" w:rsidRPr="00293075" w:rsidTr="009825D8">
        <w:tc>
          <w:tcPr>
            <w:tcW w:w="1947" w:type="dxa"/>
          </w:tcPr>
          <w:p w:rsidR="00293075" w:rsidRPr="00293075" w:rsidRDefault="00293075" w:rsidP="00B16602">
            <w:pPr>
              <w:rPr>
                <w:rFonts w:cs="Calibri"/>
                <w:iCs/>
              </w:rPr>
            </w:pPr>
            <w:r w:rsidRPr="00293075">
              <w:rPr>
                <w:rFonts w:cs="Calibri"/>
                <w:iCs/>
              </w:rPr>
              <w:t>Business License Number</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tc>
      </w:tr>
      <w:tr w:rsidR="00293075" w:rsidRPr="00293075" w:rsidTr="009825D8">
        <w:tc>
          <w:tcPr>
            <w:tcW w:w="1947" w:type="dxa"/>
          </w:tcPr>
          <w:p w:rsidR="00293075" w:rsidRPr="00293075" w:rsidRDefault="00293075" w:rsidP="00B16602">
            <w:pPr>
              <w:rPr>
                <w:rFonts w:cs="Calibri"/>
                <w:iCs/>
              </w:rPr>
            </w:pPr>
            <w:r w:rsidRPr="00293075">
              <w:rPr>
                <w:rFonts w:cs="Calibri"/>
                <w:iCs/>
              </w:rPr>
              <w:t>Corporate Registration Number</w:t>
            </w:r>
          </w:p>
        </w:tc>
        <w:tc>
          <w:tcPr>
            <w:tcW w:w="281" w:type="dxa"/>
          </w:tcPr>
          <w:p w:rsidR="00293075" w:rsidRPr="00293075" w:rsidRDefault="00293075" w:rsidP="00B16602">
            <w:r w:rsidRPr="00293075">
              <w:t>:</w:t>
            </w:r>
          </w:p>
        </w:tc>
        <w:tc>
          <w:tcPr>
            <w:tcW w:w="4115" w:type="dxa"/>
            <w:gridSpan w:val="5"/>
          </w:tcPr>
          <w:p w:rsidR="00293075" w:rsidRPr="00293075" w:rsidRDefault="00293075" w:rsidP="00B16602">
            <w:r w:rsidRPr="00293075">
              <w:t>09.03.1.35.85603</w:t>
            </w:r>
          </w:p>
        </w:tc>
        <w:tc>
          <w:tcPr>
            <w:tcW w:w="2979" w:type="dxa"/>
            <w:gridSpan w:val="3"/>
          </w:tcPr>
          <w:p w:rsidR="00293075" w:rsidRPr="00293075" w:rsidRDefault="00293075" w:rsidP="00B16602">
            <w:pPr>
              <w:rPr>
                <w:rFonts w:cs="Calibri"/>
                <w:iCs/>
              </w:rPr>
            </w:pPr>
            <w:r w:rsidRPr="00293075">
              <w:rPr>
                <w:rFonts w:cs="Calibri"/>
                <w:iCs/>
              </w:rPr>
              <w:t>Expiration Date of Registration Number:</w:t>
            </w:r>
          </w:p>
          <w:p w:rsidR="00293075" w:rsidRPr="00293075" w:rsidRDefault="00293075" w:rsidP="00B16602">
            <w:pPr>
              <w:rPr>
                <w:rFonts w:cs="Calibri"/>
                <w:iCs/>
              </w:rPr>
            </w:pPr>
            <w:r w:rsidRPr="00293075">
              <w:rPr>
                <w:rFonts w:cs="Calibri"/>
                <w:iCs/>
              </w:rPr>
              <w:t>2August 2018</w:t>
            </w:r>
          </w:p>
          <w:p w:rsidR="00293075" w:rsidRPr="00293075" w:rsidRDefault="00293075" w:rsidP="00B16602"/>
        </w:tc>
      </w:tr>
      <w:tr w:rsidR="00293075" w:rsidRPr="00293075" w:rsidTr="009825D8">
        <w:tc>
          <w:tcPr>
            <w:tcW w:w="1947" w:type="dxa"/>
          </w:tcPr>
          <w:p w:rsidR="00293075" w:rsidRPr="00293075" w:rsidRDefault="00293075" w:rsidP="00B16602">
            <w:pPr>
              <w:rPr>
                <w:rFonts w:cs="Calibri"/>
                <w:iCs/>
              </w:rPr>
            </w:pPr>
            <w:r w:rsidRPr="00293075">
              <w:rPr>
                <w:rFonts w:cs="Calibri"/>
                <w:iCs/>
              </w:rPr>
              <w:t>Letter of Domicile Number</w:t>
            </w:r>
          </w:p>
        </w:tc>
        <w:tc>
          <w:tcPr>
            <w:tcW w:w="281" w:type="dxa"/>
          </w:tcPr>
          <w:p w:rsidR="00293075" w:rsidRPr="00293075" w:rsidRDefault="00293075" w:rsidP="00B16602">
            <w:r w:rsidRPr="00293075">
              <w:t>:</w:t>
            </w:r>
          </w:p>
        </w:tc>
        <w:tc>
          <w:tcPr>
            <w:tcW w:w="4115" w:type="dxa"/>
            <w:gridSpan w:val="5"/>
          </w:tcPr>
          <w:p w:rsidR="00293075" w:rsidRPr="00293075" w:rsidRDefault="00293075" w:rsidP="00B16602"/>
        </w:tc>
        <w:tc>
          <w:tcPr>
            <w:tcW w:w="2979" w:type="dxa"/>
            <w:gridSpan w:val="3"/>
          </w:tcPr>
          <w:p w:rsidR="00293075" w:rsidRPr="00293075" w:rsidRDefault="00293075" w:rsidP="00B16602">
            <w:pPr>
              <w:rPr>
                <w:rFonts w:cs="Calibri"/>
                <w:iCs/>
              </w:rPr>
            </w:pPr>
            <w:r w:rsidRPr="00293075">
              <w:rPr>
                <w:rFonts w:cs="Calibri"/>
                <w:iCs/>
              </w:rPr>
              <w:t>Expiration Date Letter of Domicile:</w:t>
            </w:r>
          </w:p>
          <w:p w:rsidR="00293075" w:rsidRPr="00293075" w:rsidRDefault="00293075" w:rsidP="00B16602">
            <w:pPr>
              <w:rPr>
                <w:rFonts w:cs="Calibri"/>
                <w:iCs/>
              </w:rPr>
            </w:pPr>
          </w:p>
          <w:p w:rsidR="00293075" w:rsidRPr="00293075" w:rsidRDefault="00293075" w:rsidP="00B16602"/>
        </w:tc>
      </w:tr>
      <w:tr w:rsidR="00293075" w:rsidRPr="00293075" w:rsidTr="009825D8">
        <w:tc>
          <w:tcPr>
            <w:tcW w:w="1947" w:type="dxa"/>
            <w:vMerge w:val="restart"/>
          </w:tcPr>
          <w:p w:rsidR="00293075" w:rsidRPr="00293075" w:rsidRDefault="00293075" w:rsidP="00B16602">
            <w:r w:rsidRPr="00293075">
              <w:t>Current Line of Business</w:t>
            </w:r>
          </w:p>
        </w:tc>
        <w:tc>
          <w:tcPr>
            <w:tcW w:w="281" w:type="dxa"/>
            <w:vMerge w:val="restart"/>
          </w:tcPr>
          <w:p w:rsidR="00293075" w:rsidRPr="00293075" w:rsidRDefault="00293075" w:rsidP="00B16602">
            <w:r w:rsidRPr="00293075">
              <w:t>:</w:t>
            </w:r>
          </w:p>
        </w:tc>
        <w:tc>
          <w:tcPr>
            <w:tcW w:w="5726" w:type="dxa"/>
            <w:gridSpan w:val="7"/>
          </w:tcPr>
          <w:p w:rsidR="00293075" w:rsidRPr="00293075" w:rsidRDefault="00293075" w:rsidP="00B16602">
            <w:r w:rsidRPr="00293075">
              <w:t>Transportation</w:t>
            </w:r>
          </w:p>
        </w:tc>
        <w:tc>
          <w:tcPr>
            <w:tcW w:w="1368" w:type="dxa"/>
          </w:tcPr>
          <w:p w:rsidR="00293075" w:rsidRPr="00293075" w:rsidRDefault="00293075" w:rsidP="00B16602">
            <w:pPr>
              <w:jc w:val="center"/>
            </w:pPr>
            <w:r w:rsidRPr="00293075">
              <w:rPr>
                <w:rFonts w:cs="Menlo Bold"/>
              </w:rPr>
              <w:t>☐</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 xml:space="preserve">Oil and Gas   </w:t>
            </w:r>
          </w:p>
        </w:tc>
        <w:tc>
          <w:tcPr>
            <w:tcW w:w="1368" w:type="dxa"/>
          </w:tcPr>
          <w:p w:rsidR="00293075" w:rsidRPr="00293075" w:rsidRDefault="00293075" w:rsidP="00B16602">
            <w:pPr>
              <w:jc w:val="center"/>
            </w:pPr>
            <w:r w:rsidRPr="00293075">
              <w:rPr>
                <w:rFonts w:cs="Menlo Bold"/>
              </w:rPr>
              <w:t>☐</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 xml:space="preserve">Electricity </w:t>
            </w:r>
          </w:p>
        </w:tc>
        <w:tc>
          <w:tcPr>
            <w:tcW w:w="1368" w:type="dxa"/>
          </w:tcPr>
          <w:p w:rsidR="00293075" w:rsidRPr="00293075" w:rsidRDefault="00293075" w:rsidP="00B16602">
            <w:pPr>
              <w:jc w:val="center"/>
            </w:pPr>
            <w:r w:rsidRPr="00293075">
              <w:rPr>
                <w:rFonts w:cs="Menlo Bold"/>
              </w:rPr>
              <w:t>X</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 xml:space="preserve">Construction   </w:t>
            </w:r>
          </w:p>
        </w:tc>
        <w:tc>
          <w:tcPr>
            <w:tcW w:w="1368" w:type="dxa"/>
          </w:tcPr>
          <w:p w:rsidR="00293075" w:rsidRPr="00293075" w:rsidRDefault="00293075" w:rsidP="00B16602">
            <w:pPr>
              <w:jc w:val="center"/>
            </w:pPr>
            <w:r w:rsidRPr="00293075">
              <w:rPr>
                <w:rFonts w:cs="Menlo Bold"/>
              </w:rPr>
              <w:t>☐</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Water</w:t>
            </w:r>
          </w:p>
        </w:tc>
        <w:tc>
          <w:tcPr>
            <w:tcW w:w="1368" w:type="dxa"/>
          </w:tcPr>
          <w:p w:rsidR="00293075" w:rsidRPr="00293075" w:rsidRDefault="00293075" w:rsidP="00B16602">
            <w:pPr>
              <w:jc w:val="center"/>
            </w:pPr>
            <w:r w:rsidRPr="00293075">
              <w:rPr>
                <w:rFonts w:cs="Menlo Bold"/>
              </w:rPr>
              <w:t>☐</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Other, please specify</w:t>
            </w:r>
          </w:p>
        </w:tc>
        <w:tc>
          <w:tcPr>
            <w:tcW w:w="1368" w:type="dxa"/>
          </w:tcPr>
          <w:p w:rsidR="00293075" w:rsidRPr="00293075" w:rsidRDefault="00293075" w:rsidP="00B16602">
            <w:pPr>
              <w:jc w:val="center"/>
            </w:pPr>
            <w:r w:rsidRPr="00293075">
              <w:rPr>
                <w:rFonts w:cs="Menlo Bold"/>
              </w:rPr>
              <w:t>☐</w:t>
            </w:r>
          </w:p>
        </w:tc>
      </w:tr>
      <w:tr w:rsidR="00293075" w:rsidRPr="00293075" w:rsidTr="009825D8">
        <w:tc>
          <w:tcPr>
            <w:tcW w:w="1947" w:type="dxa"/>
          </w:tcPr>
          <w:p w:rsidR="00293075" w:rsidRPr="00293075" w:rsidRDefault="00293075" w:rsidP="00B16602">
            <w:pPr>
              <w:rPr>
                <w:rFonts w:cs="Calibri"/>
                <w:iCs/>
              </w:rPr>
            </w:pPr>
            <w:r w:rsidRPr="00293075">
              <w:rPr>
                <w:rFonts w:cs="Calibri"/>
                <w:iCs/>
              </w:rPr>
              <w:t>Business Activities (refer to Aoa)</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pPr>
              <w:rPr>
                <w:rFonts w:cs="Calibri"/>
                <w:iCs/>
              </w:rPr>
            </w:pPr>
            <w:r w:rsidRPr="00293075">
              <w:rPr>
                <w:rFonts w:cs="Calibri"/>
                <w:iCs/>
              </w:rPr>
              <w:t>Integrated electric power generation, which includes activities as follows:</w:t>
            </w:r>
          </w:p>
          <w:p w:rsidR="00293075" w:rsidRPr="00293075" w:rsidRDefault="00293075" w:rsidP="00293075">
            <w:pPr>
              <w:pStyle w:val="ListParagraph"/>
              <w:widowControl/>
              <w:numPr>
                <w:ilvl w:val="0"/>
                <w:numId w:val="51"/>
              </w:numPr>
              <w:ind w:leftChars="0"/>
              <w:jc w:val="both"/>
              <w:outlineLvl w:val="0"/>
              <w:rPr>
                <w:rFonts w:ascii="Roboto Light" w:hAnsi="Roboto Light" w:cs="Calibri"/>
                <w:iCs/>
              </w:rPr>
            </w:pPr>
            <w:r w:rsidRPr="00293075">
              <w:rPr>
                <w:rFonts w:ascii="Roboto Light" w:hAnsi="Roboto Light" w:cs="Calibri"/>
                <w:iCs/>
              </w:rPr>
              <w:t>Power plant activities</w:t>
            </w:r>
          </w:p>
          <w:p w:rsidR="00293075" w:rsidRPr="00293075" w:rsidRDefault="00293075" w:rsidP="00293075">
            <w:pPr>
              <w:pStyle w:val="ListParagraph"/>
              <w:widowControl/>
              <w:numPr>
                <w:ilvl w:val="0"/>
                <w:numId w:val="51"/>
              </w:numPr>
              <w:ind w:leftChars="0"/>
              <w:jc w:val="both"/>
              <w:outlineLvl w:val="0"/>
              <w:rPr>
                <w:rFonts w:ascii="Roboto Light" w:hAnsi="Roboto Light" w:cs="Calibri"/>
                <w:iCs/>
              </w:rPr>
            </w:pPr>
            <w:r w:rsidRPr="00293075">
              <w:rPr>
                <w:rFonts w:ascii="Roboto Light" w:hAnsi="Roboto Light" w:cs="Calibri"/>
                <w:iCs/>
              </w:rPr>
              <w:t>Operating power plant facility which produced electricity</w:t>
            </w:r>
          </w:p>
          <w:p w:rsidR="00293075" w:rsidRPr="00293075" w:rsidRDefault="00293075" w:rsidP="00293075">
            <w:pPr>
              <w:pStyle w:val="ListParagraph"/>
              <w:widowControl/>
              <w:numPr>
                <w:ilvl w:val="0"/>
                <w:numId w:val="51"/>
              </w:numPr>
              <w:ind w:leftChars="0"/>
              <w:jc w:val="both"/>
              <w:outlineLvl w:val="0"/>
              <w:rPr>
                <w:rFonts w:ascii="Roboto Light" w:hAnsi="Roboto Light" w:cs="Calibri"/>
                <w:iCs/>
              </w:rPr>
            </w:pPr>
            <w:r w:rsidRPr="00293075">
              <w:rPr>
                <w:rFonts w:ascii="Roboto Light" w:hAnsi="Roboto Light" w:cs="Calibri"/>
                <w:iCs/>
              </w:rPr>
              <w:t>Operating transmission/distribution system or electricity supply activity</w:t>
            </w:r>
          </w:p>
          <w:p w:rsidR="00293075" w:rsidRPr="00293075" w:rsidRDefault="00293075" w:rsidP="00293075">
            <w:pPr>
              <w:pStyle w:val="ListParagraph"/>
              <w:widowControl/>
              <w:numPr>
                <w:ilvl w:val="0"/>
                <w:numId w:val="51"/>
              </w:numPr>
              <w:ind w:leftChars="0"/>
              <w:jc w:val="both"/>
              <w:outlineLvl w:val="0"/>
              <w:rPr>
                <w:rFonts w:ascii="Roboto Light" w:hAnsi="Roboto Light" w:cs="Calibri"/>
                <w:iCs/>
              </w:rPr>
            </w:pPr>
            <w:r w:rsidRPr="00293075">
              <w:rPr>
                <w:rFonts w:ascii="Roboto Light" w:hAnsi="Roboto Light" w:cs="Calibri"/>
                <w:iCs/>
              </w:rPr>
              <w:t>Clean development mechanism activities</w:t>
            </w:r>
          </w:p>
        </w:tc>
      </w:tr>
      <w:tr w:rsidR="00293075" w:rsidRPr="00293075" w:rsidTr="009825D8">
        <w:tc>
          <w:tcPr>
            <w:tcW w:w="1947" w:type="dxa"/>
          </w:tcPr>
          <w:p w:rsidR="00293075" w:rsidRPr="00293075" w:rsidRDefault="00293075" w:rsidP="00B16602">
            <w:pPr>
              <w:rPr>
                <w:rFonts w:cs="Calibri"/>
                <w:iCs/>
              </w:rPr>
            </w:pPr>
            <w:r w:rsidRPr="00293075">
              <w:t>Eligible Activities (refer to Annex A: Exclusion List)</w:t>
            </w:r>
          </w:p>
        </w:tc>
        <w:tc>
          <w:tcPr>
            <w:tcW w:w="281" w:type="dxa"/>
          </w:tcPr>
          <w:p w:rsidR="00293075" w:rsidRPr="00293075" w:rsidRDefault="00293075" w:rsidP="00B16602">
            <w:r w:rsidRPr="00293075">
              <w:t>:</w:t>
            </w:r>
          </w:p>
        </w:tc>
        <w:tc>
          <w:tcPr>
            <w:tcW w:w="3548" w:type="dxa"/>
            <w:gridSpan w:val="4"/>
          </w:tcPr>
          <w:p w:rsidR="00293075" w:rsidRPr="00293075" w:rsidRDefault="00293075" w:rsidP="00B16602">
            <w:pPr>
              <w:jc w:val="center"/>
            </w:pPr>
            <w:r w:rsidRPr="00293075">
              <w:rPr>
                <w:rFonts w:cs="Menlo Bold"/>
              </w:rPr>
              <w:t>☐</w:t>
            </w:r>
            <w:r w:rsidRPr="00293075">
              <w:t xml:space="preserve"> Yes</w:t>
            </w:r>
          </w:p>
        </w:tc>
        <w:tc>
          <w:tcPr>
            <w:tcW w:w="3546" w:type="dxa"/>
            <w:gridSpan w:val="4"/>
          </w:tcPr>
          <w:p w:rsidR="00293075" w:rsidRPr="00293075" w:rsidRDefault="00293075" w:rsidP="00B16602">
            <w:pPr>
              <w:jc w:val="center"/>
            </w:pPr>
            <w:r w:rsidRPr="00293075">
              <w:rPr>
                <w:rFonts w:cs="Menlo Bold"/>
              </w:rPr>
              <w:t>☐</w:t>
            </w:r>
            <w:r w:rsidRPr="00293075">
              <w:t xml:space="preserve"> No</w:t>
            </w:r>
          </w:p>
        </w:tc>
      </w:tr>
      <w:tr w:rsidR="00293075" w:rsidRPr="00293075" w:rsidTr="009825D8">
        <w:tc>
          <w:tcPr>
            <w:tcW w:w="1947" w:type="dxa"/>
            <w:tcBorders>
              <w:bottom w:val="single" w:sz="4" w:space="0" w:color="auto"/>
            </w:tcBorders>
          </w:tcPr>
          <w:p w:rsidR="00293075" w:rsidRPr="00293075" w:rsidRDefault="00293075" w:rsidP="00B16602">
            <w:pPr>
              <w:rPr>
                <w:rFonts w:cs="Calibri"/>
                <w:iCs/>
              </w:rPr>
            </w:pPr>
            <w:r w:rsidRPr="00293075">
              <w:rPr>
                <w:rFonts w:cs="Calibri"/>
                <w:iCs/>
              </w:rPr>
              <w:t>Company Status</w:t>
            </w:r>
          </w:p>
        </w:tc>
        <w:tc>
          <w:tcPr>
            <w:tcW w:w="281" w:type="dxa"/>
            <w:tcBorders>
              <w:bottom w:val="single" w:sz="4" w:space="0" w:color="auto"/>
            </w:tcBorders>
          </w:tcPr>
          <w:p w:rsidR="00293075" w:rsidRPr="00293075" w:rsidRDefault="00293075" w:rsidP="00B16602"/>
        </w:tc>
        <w:tc>
          <w:tcPr>
            <w:tcW w:w="3267" w:type="dxa"/>
            <w:gridSpan w:val="3"/>
            <w:tcBorders>
              <w:bottom w:val="single" w:sz="4" w:space="0" w:color="auto"/>
            </w:tcBorders>
          </w:tcPr>
          <w:p w:rsidR="00293075" w:rsidRPr="00293075" w:rsidRDefault="00293075" w:rsidP="00B16602">
            <w:pPr>
              <w:jc w:val="center"/>
            </w:pPr>
            <w:r w:rsidRPr="00293075">
              <w:rPr>
                <w:rFonts w:cs="Menlo Bold"/>
              </w:rPr>
              <w:t>☐</w:t>
            </w:r>
            <w:r w:rsidRPr="00293075">
              <w:t xml:space="preserve"> Established Company</w:t>
            </w:r>
          </w:p>
        </w:tc>
        <w:tc>
          <w:tcPr>
            <w:tcW w:w="3827" w:type="dxa"/>
            <w:gridSpan w:val="5"/>
            <w:tcBorders>
              <w:bottom w:val="single" w:sz="4" w:space="0" w:color="auto"/>
            </w:tcBorders>
          </w:tcPr>
          <w:p w:rsidR="00293075" w:rsidRPr="00293075" w:rsidRDefault="00293075" w:rsidP="00B16602">
            <w:pPr>
              <w:jc w:val="center"/>
            </w:pPr>
            <w:r w:rsidRPr="00293075">
              <w:rPr>
                <w:rFonts w:cs="Menlo Bold"/>
              </w:rPr>
              <w:t>X</w:t>
            </w:r>
            <w:r w:rsidRPr="00293075">
              <w:t xml:space="preserve"> Special Purpose Vehicle/Project Company</w:t>
            </w:r>
          </w:p>
        </w:tc>
      </w:tr>
      <w:tr w:rsidR="00293075" w:rsidRPr="00293075" w:rsidTr="009825D8">
        <w:tc>
          <w:tcPr>
            <w:tcW w:w="9322" w:type="dxa"/>
            <w:gridSpan w:val="10"/>
            <w:shd w:val="clear" w:color="auto" w:fill="B3B3B3"/>
          </w:tcPr>
          <w:p w:rsidR="00293075" w:rsidRPr="00293075" w:rsidRDefault="00293075" w:rsidP="00B16602">
            <w:r w:rsidRPr="00293075">
              <w:rPr>
                <w:rFonts w:cs="Calibri"/>
                <w:iCs/>
              </w:rPr>
              <w:t>If Established Company:</w:t>
            </w:r>
          </w:p>
        </w:tc>
      </w:tr>
      <w:tr w:rsidR="00293075" w:rsidRPr="00293075" w:rsidTr="009825D8">
        <w:tc>
          <w:tcPr>
            <w:tcW w:w="1947" w:type="dxa"/>
          </w:tcPr>
          <w:p w:rsidR="00293075" w:rsidRPr="00293075" w:rsidRDefault="00293075" w:rsidP="00B16602">
            <w:pPr>
              <w:rPr>
                <w:rFonts w:cs="Calibri"/>
                <w:iCs/>
              </w:rPr>
            </w:pPr>
            <w:r w:rsidRPr="00293075">
              <w:rPr>
                <w:rFonts w:cs="Calibri"/>
                <w:iCs/>
              </w:rPr>
              <w:t>Net Assets</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tc>
      </w:tr>
      <w:tr w:rsidR="00293075" w:rsidRPr="00293075" w:rsidTr="009825D8">
        <w:tc>
          <w:tcPr>
            <w:tcW w:w="1947" w:type="dxa"/>
          </w:tcPr>
          <w:p w:rsidR="00293075" w:rsidRPr="00293075" w:rsidRDefault="00293075" w:rsidP="00B16602">
            <w:pPr>
              <w:rPr>
                <w:rFonts w:cs="Calibri"/>
                <w:iCs/>
              </w:rPr>
            </w:pPr>
            <w:r w:rsidRPr="00293075">
              <w:t>Annual Operating Profit</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tc>
      </w:tr>
      <w:tr w:rsidR="00293075" w:rsidRPr="00293075" w:rsidTr="009825D8">
        <w:tc>
          <w:tcPr>
            <w:tcW w:w="1947" w:type="dxa"/>
          </w:tcPr>
          <w:p w:rsidR="00293075" w:rsidRPr="00293075" w:rsidRDefault="00293075" w:rsidP="00B16602">
            <w:r w:rsidRPr="00293075">
              <w:t>Annual Gross Income</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tc>
      </w:tr>
      <w:tr w:rsidR="00293075" w:rsidRPr="00293075" w:rsidTr="009825D8">
        <w:tc>
          <w:tcPr>
            <w:tcW w:w="1947" w:type="dxa"/>
          </w:tcPr>
          <w:p w:rsidR="00293075" w:rsidRPr="00293075" w:rsidRDefault="00293075" w:rsidP="00B16602">
            <w:pPr>
              <w:rPr>
                <w:rFonts w:cs="Calibri"/>
                <w:iCs/>
              </w:rPr>
            </w:pPr>
            <w:r w:rsidRPr="00293075">
              <w:rPr>
                <w:rFonts w:cs="Calibri"/>
                <w:iCs/>
              </w:rPr>
              <w:t>House Banks</w:t>
            </w:r>
          </w:p>
        </w:tc>
        <w:tc>
          <w:tcPr>
            <w:tcW w:w="281" w:type="dxa"/>
          </w:tcPr>
          <w:p w:rsidR="00293075" w:rsidRPr="00293075" w:rsidRDefault="00293075" w:rsidP="00B16602">
            <w:r w:rsidRPr="00293075">
              <w:t>:</w:t>
            </w:r>
          </w:p>
        </w:tc>
        <w:tc>
          <w:tcPr>
            <w:tcW w:w="7094" w:type="dxa"/>
            <w:gridSpan w:val="8"/>
          </w:tcPr>
          <w:p w:rsidR="00293075" w:rsidRPr="00293075" w:rsidRDefault="00293075" w:rsidP="00B16602"/>
        </w:tc>
      </w:tr>
      <w:tr w:rsidR="00293075" w:rsidRPr="00293075" w:rsidTr="009825D8">
        <w:tc>
          <w:tcPr>
            <w:tcW w:w="9322" w:type="dxa"/>
            <w:gridSpan w:val="10"/>
            <w:shd w:val="clear" w:color="auto" w:fill="B3B3B3"/>
          </w:tcPr>
          <w:p w:rsidR="00293075" w:rsidRPr="00293075" w:rsidRDefault="00293075" w:rsidP="00B16602">
            <w:r w:rsidRPr="00293075">
              <w:rPr>
                <w:rFonts w:cs="Calibri"/>
                <w:iCs/>
              </w:rPr>
              <w:t>If SPV/Project Company:</w:t>
            </w:r>
          </w:p>
        </w:tc>
      </w:tr>
      <w:tr w:rsidR="00293075" w:rsidRPr="00293075" w:rsidTr="009825D8">
        <w:tc>
          <w:tcPr>
            <w:tcW w:w="1947" w:type="dxa"/>
          </w:tcPr>
          <w:p w:rsidR="00293075" w:rsidRPr="00293075" w:rsidRDefault="00293075" w:rsidP="00B16602">
            <w:pPr>
              <w:rPr>
                <w:rFonts w:cs="Calibri"/>
                <w:iCs/>
              </w:rPr>
            </w:pPr>
            <w:r w:rsidRPr="00293075">
              <w:rPr>
                <w:rFonts w:cs="Calibri"/>
                <w:iCs/>
              </w:rPr>
              <w:t>Paid in Capital</w:t>
            </w:r>
          </w:p>
        </w:tc>
        <w:tc>
          <w:tcPr>
            <w:tcW w:w="281" w:type="dxa"/>
          </w:tcPr>
          <w:p w:rsidR="00293075" w:rsidRPr="00293075" w:rsidRDefault="00293075" w:rsidP="00B16602">
            <w:pPr>
              <w:rPr>
                <w:rFonts w:cs="Calibri"/>
                <w:iCs/>
              </w:rPr>
            </w:pPr>
            <w:r w:rsidRPr="00293075">
              <w:t>:</w:t>
            </w:r>
          </w:p>
        </w:tc>
        <w:tc>
          <w:tcPr>
            <w:tcW w:w="7094" w:type="dxa"/>
            <w:gridSpan w:val="8"/>
          </w:tcPr>
          <w:p w:rsidR="00293075" w:rsidRPr="00293075" w:rsidRDefault="00293075" w:rsidP="00B16602">
            <w:pPr>
              <w:rPr>
                <w:rFonts w:cs="Calibri"/>
                <w:iCs/>
              </w:rPr>
            </w:pPr>
            <w:r w:rsidRPr="00293075">
              <w:rPr>
                <w:rFonts w:cs="Calibri"/>
                <w:iCs/>
              </w:rPr>
              <w:t>IDR 50,000,000</w:t>
            </w:r>
          </w:p>
        </w:tc>
      </w:tr>
      <w:tr w:rsidR="00293075" w:rsidRPr="00293075" w:rsidTr="009825D8">
        <w:tc>
          <w:tcPr>
            <w:tcW w:w="1947" w:type="dxa"/>
          </w:tcPr>
          <w:p w:rsidR="00293075" w:rsidRPr="00293075" w:rsidRDefault="00293075" w:rsidP="00B16602">
            <w:pPr>
              <w:rPr>
                <w:rFonts w:cs="Calibri"/>
                <w:iCs/>
              </w:rPr>
            </w:pPr>
            <w:r w:rsidRPr="00293075">
              <w:rPr>
                <w:rFonts w:cs="Calibri"/>
                <w:iCs/>
              </w:rPr>
              <w:t>House Banks</w:t>
            </w:r>
          </w:p>
        </w:tc>
        <w:tc>
          <w:tcPr>
            <w:tcW w:w="281" w:type="dxa"/>
          </w:tcPr>
          <w:p w:rsidR="00293075" w:rsidRPr="00293075" w:rsidRDefault="00293075" w:rsidP="00B16602">
            <w:pPr>
              <w:rPr>
                <w:rFonts w:cs="Calibri"/>
                <w:iCs/>
              </w:rPr>
            </w:pPr>
            <w:r w:rsidRPr="00293075">
              <w:t>:</w:t>
            </w:r>
          </w:p>
        </w:tc>
        <w:tc>
          <w:tcPr>
            <w:tcW w:w="7094" w:type="dxa"/>
            <w:gridSpan w:val="8"/>
          </w:tcPr>
          <w:p w:rsidR="00293075" w:rsidRPr="00293075" w:rsidRDefault="00293075" w:rsidP="00B16602">
            <w:pPr>
              <w:rPr>
                <w:rFonts w:cs="Calibri"/>
                <w:iCs/>
              </w:rPr>
            </w:pPr>
            <w:r w:rsidRPr="00293075">
              <w:rPr>
                <w:rFonts w:cs="Calibri"/>
                <w:iCs/>
              </w:rPr>
              <w:t>-</w:t>
            </w:r>
          </w:p>
        </w:tc>
      </w:tr>
      <w:tr w:rsidR="00293075" w:rsidRPr="00293075" w:rsidTr="009825D8">
        <w:tc>
          <w:tcPr>
            <w:tcW w:w="9322" w:type="dxa"/>
            <w:gridSpan w:val="10"/>
            <w:shd w:val="clear" w:color="auto" w:fill="B3B3B3"/>
          </w:tcPr>
          <w:p w:rsidR="00293075" w:rsidRPr="00293075" w:rsidRDefault="00293075" w:rsidP="00B16602"/>
        </w:tc>
      </w:tr>
      <w:tr w:rsidR="00293075" w:rsidRPr="00293075" w:rsidTr="009825D8">
        <w:tc>
          <w:tcPr>
            <w:tcW w:w="1947" w:type="dxa"/>
            <w:vMerge w:val="restart"/>
          </w:tcPr>
          <w:p w:rsidR="00293075" w:rsidRPr="00293075" w:rsidRDefault="00293075" w:rsidP="00B16602">
            <w:r w:rsidRPr="00293075">
              <w:t>Source of Equity *)</w:t>
            </w:r>
          </w:p>
        </w:tc>
        <w:tc>
          <w:tcPr>
            <w:tcW w:w="281" w:type="dxa"/>
            <w:vMerge w:val="restart"/>
          </w:tcPr>
          <w:p w:rsidR="00293075" w:rsidRPr="00293075" w:rsidRDefault="00293075" w:rsidP="00B16602">
            <w:r w:rsidRPr="00293075">
              <w:t>:</w:t>
            </w:r>
          </w:p>
        </w:tc>
        <w:tc>
          <w:tcPr>
            <w:tcW w:w="5726" w:type="dxa"/>
            <w:gridSpan w:val="7"/>
          </w:tcPr>
          <w:p w:rsidR="00293075" w:rsidRPr="00293075" w:rsidRDefault="00293075" w:rsidP="00B16602">
            <w:r w:rsidRPr="00293075">
              <w:t>Injection from Shareholders</w:t>
            </w:r>
          </w:p>
        </w:tc>
        <w:tc>
          <w:tcPr>
            <w:tcW w:w="1368" w:type="dxa"/>
          </w:tcPr>
          <w:p w:rsidR="00293075" w:rsidRPr="00293075" w:rsidRDefault="00293075" w:rsidP="00B16602">
            <w:pPr>
              <w:jc w:val="center"/>
            </w:pPr>
            <w:r w:rsidRPr="00293075">
              <w:rPr>
                <w:rFonts w:cs="Menlo Bold"/>
              </w:rPr>
              <w:t>X</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Bank Loan</w:t>
            </w:r>
          </w:p>
        </w:tc>
        <w:tc>
          <w:tcPr>
            <w:tcW w:w="1368" w:type="dxa"/>
          </w:tcPr>
          <w:p w:rsidR="00293075" w:rsidRPr="00293075" w:rsidRDefault="00293075" w:rsidP="00B16602">
            <w:pPr>
              <w:jc w:val="center"/>
            </w:pPr>
            <w:r w:rsidRPr="00293075">
              <w:rPr>
                <w:rFonts w:cs="Menlo Bold"/>
              </w:rPr>
              <w:t>☐</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Mezzanine</w:t>
            </w:r>
          </w:p>
        </w:tc>
        <w:tc>
          <w:tcPr>
            <w:tcW w:w="1368" w:type="dxa"/>
          </w:tcPr>
          <w:p w:rsidR="00293075" w:rsidRPr="00293075" w:rsidRDefault="00293075" w:rsidP="00B16602">
            <w:pPr>
              <w:jc w:val="center"/>
              <w:rPr>
                <w:rFonts w:cs="Menlo Bold"/>
              </w:rPr>
            </w:pPr>
            <w:r w:rsidRPr="00293075">
              <w:rPr>
                <w:rFonts w:cs="Menlo Bold"/>
              </w:rPr>
              <w:t>☐</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Investment Result</w:t>
            </w:r>
          </w:p>
        </w:tc>
        <w:tc>
          <w:tcPr>
            <w:tcW w:w="1368" w:type="dxa"/>
          </w:tcPr>
          <w:p w:rsidR="00293075" w:rsidRPr="00293075" w:rsidRDefault="00293075" w:rsidP="00B16602">
            <w:pPr>
              <w:jc w:val="center"/>
            </w:pPr>
            <w:r w:rsidRPr="00293075">
              <w:rPr>
                <w:rFonts w:cs="Menlo Bold"/>
              </w:rPr>
              <w:t>☐</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Internal Profit</w:t>
            </w:r>
          </w:p>
        </w:tc>
        <w:tc>
          <w:tcPr>
            <w:tcW w:w="1368" w:type="dxa"/>
          </w:tcPr>
          <w:p w:rsidR="00293075" w:rsidRPr="00293075" w:rsidRDefault="00293075" w:rsidP="00B16602">
            <w:pPr>
              <w:jc w:val="center"/>
            </w:pPr>
            <w:r w:rsidRPr="00293075">
              <w:rPr>
                <w:rFonts w:cs="Menlo Bold"/>
              </w:rPr>
              <w:t>☐</w:t>
            </w:r>
          </w:p>
        </w:tc>
      </w:tr>
      <w:tr w:rsidR="00293075" w:rsidRPr="00293075" w:rsidTr="009825D8">
        <w:tc>
          <w:tcPr>
            <w:tcW w:w="1947" w:type="dxa"/>
            <w:vMerge/>
          </w:tcPr>
          <w:p w:rsidR="00293075" w:rsidRPr="00293075" w:rsidRDefault="00293075" w:rsidP="00B16602"/>
        </w:tc>
        <w:tc>
          <w:tcPr>
            <w:tcW w:w="281" w:type="dxa"/>
            <w:vMerge/>
          </w:tcPr>
          <w:p w:rsidR="00293075" w:rsidRPr="00293075" w:rsidRDefault="00293075" w:rsidP="00B16602"/>
        </w:tc>
        <w:tc>
          <w:tcPr>
            <w:tcW w:w="5726" w:type="dxa"/>
            <w:gridSpan w:val="7"/>
          </w:tcPr>
          <w:p w:rsidR="00293075" w:rsidRPr="00293075" w:rsidRDefault="00293075" w:rsidP="00B16602">
            <w:r w:rsidRPr="00293075">
              <w:t>Others, please specify</w:t>
            </w:r>
          </w:p>
        </w:tc>
        <w:tc>
          <w:tcPr>
            <w:tcW w:w="1368" w:type="dxa"/>
          </w:tcPr>
          <w:p w:rsidR="00293075" w:rsidRPr="00293075" w:rsidRDefault="00293075" w:rsidP="00B16602">
            <w:pPr>
              <w:jc w:val="center"/>
            </w:pPr>
            <w:r w:rsidRPr="00293075">
              <w:rPr>
                <w:rFonts w:cs="Menlo Bold"/>
              </w:rPr>
              <w:t>☐</w:t>
            </w:r>
          </w:p>
        </w:tc>
      </w:tr>
      <w:tr w:rsidR="00293075" w:rsidRPr="00293075" w:rsidTr="009825D8">
        <w:trPr>
          <w:trHeight w:val="422"/>
        </w:trPr>
        <w:tc>
          <w:tcPr>
            <w:tcW w:w="1947" w:type="dxa"/>
            <w:vMerge/>
          </w:tcPr>
          <w:p w:rsidR="00293075" w:rsidRPr="00293075" w:rsidRDefault="00293075" w:rsidP="00B16602"/>
        </w:tc>
        <w:tc>
          <w:tcPr>
            <w:tcW w:w="281" w:type="dxa"/>
            <w:vMerge/>
          </w:tcPr>
          <w:p w:rsidR="00293075" w:rsidRPr="00293075" w:rsidRDefault="00293075" w:rsidP="00B16602"/>
        </w:tc>
        <w:tc>
          <w:tcPr>
            <w:tcW w:w="7094" w:type="dxa"/>
            <w:gridSpan w:val="8"/>
          </w:tcPr>
          <w:p w:rsidR="00293075" w:rsidRPr="00293075" w:rsidRDefault="00293075" w:rsidP="00B16602"/>
        </w:tc>
      </w:tr>
    </w:tbl>
    <w:p w:rsidR="00293075" w:rsidRPr="00293075" w:rsidRDefault="00293075" w:rsidP="00FC61C7"/>
    <w:p w:rsidR="00293075" w:rsidRPr="00293075" w:rsidRDefault="00293075" w:rsidP="009825D8">
      <w:pPr>
        <w:rPr>
          <w:b/>
        </w:rPr>
      </w:pPr>
      <w:r w:rsidRPr="00293075">
        <w:rPr>
          <w:b/>
        </w:rPr>
        <w:t>Article of Association</w:t>
      </w:r>
    </w:p>
    <w:p w:rsidR="00293075" w:rsidRPr="00293075" w:rsidRDefault="00293075" w:rsidP="009825D8"/>
    <w:tbl>
      <w:tblPr>
        <w:tblStyle w:val="TableGrid"/>
        <w:tblW w:w="8545" w:type="dxa"/>
        <w:tblLook w:val="04A0" w:firstRow="1" w:lastRow="0" w:firstColumn="1" w:lastColumn="0" w:noHBand="0" w:noVBand="1"/>
      </w:tblPr>
      <w:tblGrid>
        <w:gridCol w:w="2753"/>
        <w:gridCol w:w="283"/>
        <w:gridCol w:w="5509"/>
      </w:tblGrid>
      <w:tr w:rsidR="00293075" w:rsidRPr="00293075" w:rsidTr="007C20B8">
        <w:tc>
          <w:tcPr>
            <w:tcW w:w="2753" w:type="dxa"/>
          </w:tcPr>
          <w:p w:rsidR="00293075" w:rsidRPr="00293075" w:rsidRDefault="00293075" w:rsidP="009825D8">
            <w:pPr>
              <w:spacing w:line="360" w:lineRule="auto"/>
            </w:pPr>
            <w:r w:rsidRPr="00293075">
              <w:t>Number of deed of establishment  *)</w:t>
            </w:r>
          </w:p>
        </w:tc>
        <w:tc>
          <w:tcPr>
            <w:tcW w:w="283" w:type="dxa"/>
          </w:tcPr>
          <w:p w:rsidR="00293075" w:rsidRPr="00293075" w:rsidRDefault="00293075" w:rsidP="009825D8">
            <w:pPr>
              <w:spacing w:line="360" w:lineRule="auto"/>
            </w:pPr>
            <w:r w:rsidRPr="00293075">
              <w:t>:</w:t>
            </w:r>
          </w:p>
        </w:tc>
        <w:tc>
          <w:tcPr>
            <w:tcW w:w="5509" w:type="dxa"/>
          </w:tcPr>
          <w:p w:rsidR="00293075" w:rsidRPr="00293075" w:rsidRDefault="00293075">
            <w:pPr>
              <w:spacing w:line="360" w:lineRule="auto"/>
            </w:pPr>
            <w:r w:rsidRPr="00293075">
              <w:t xml:space="preserve">Notarial Deed No. 71 from Notary Mala Mukti, S.H., LLM </w:t>
            </w:r>
          </w:p>
        </w:tc>
      </w:tr>
      <w:tr w:rsidR="00293075" w:rsidRPr="00293075" w:rsidTr="007C20B8">
        <w:tc>
          <w:tcPr>
            <w:tcW w:w="2753" w:type="dxa"/>
          </w:tcPr>
          <w:p w:rsidR="00293075" w:rsidRPr="00293075" w:rsidRDefault="00293075" w:rsidP="009825D8">
            <w:pPr>
              <w:spacing w:line="360" w:lineRule="auto"/>
            </w:pPr>
            <w:r w:rsidRPr="00293075">
              <w:t>Date  *)</w:t>
            </w:r>
          </w:p>
        </w:tc>
        <w:tc>
          <w:tcPr>
            <w:tcW w:w="283" w:type="dxa"/>
          </w:tcPr>
          <w:p w:rsidR="00293075" w:rsidRPr="00293075" w:rsidRDefault="00293075" w:rsidP="009825D8">
            <w:pPr>
              <w:spacing w:line="360" w:lineRule="auto"/>
            </w:pPr>
            <w:r w:rsidRPr="00293075">
              <w:t>:</w:t>
            </w:r>
          </w:p>
        </w:tc>
        <w:tc>
          <w:tcPr>
            <w:tcW w:w="5509" w:type="dxa"/>
          </w:tcPr>
          <w:p w:rsidR="00293075" w:rsidRPr="00293075" w:rsidRDefault="00293075" w:rsidP="009825D8">
            <w:pPr>
              <w:spacing w:line="360" w:lineRule="auto"/>
            </w:pPr>
            <w:r w:rsidRPr="00293075">
              <w:t>25 February 2013</w:t>
            </w:r>
          </w:p>
        </w:tc>
      </w:tr>
      <w:tr w:rsidR="00293075" w:rsidRPr="00293075" w:rsidTr="007C20B8">
        <w:tc>
          <w:tcPr>
            <w:tcW w:w="2753" w:type="dxa"/>
          </w:tcPr>
          <w:p w:rsidR="00293075" w:rsidRPr="00293075" w:rsidRDefault="00293075" w:rsidP="009825D8">
            <w:pPr>
              <w:spacing w:line="360" w:lineRule="auto"/>
            </w:pPr>
            <w:r w:rsidRPr="00293075">
              <w:t>Country of incorporation  *)</w:t>
            </w:r>
          </w:p>
        </w:tc>
        <w:tc>
          <w:tcPr>
            <w:tcW w:w="283" w:type="dxa"/>
          </w:tcPr>
          <w:p w:rsidR="00293075" w:rsidRPr="00293075" w:rsidRDefault="00293075" w:rsidP="009825D8">
            <w:pPr>
              <w:spacing w:line="360" w:lineRule="auto"/>
            </w:pPr>
            <w:r w:rsidRPr="00293075">
              <w:t>:</w:t>
            </w:r>
          </w:p>
        </w:tc>
        <w:tc>
          <w:tcPr>
            <w:tcW w:w="5509" w:type="dxa"/>
          </w:tcPr>
          <w:p w:rsidR="00293075" w:rsidRPr="00293075" w:rsidRDefault="00293075" w:rsidP="009825D8">
            <w:pPr>
              <w:spacing w:line="360" w:lineRule="auto"/>
            </w:pPr>
            <w:r w:rsidRPr="00293075">
              <w:t>Indonesia</w:t>
            </w:r>
          </w:p>
        </w:tc>
      </w:tr>
      <w:tr w:rsidR="00293075" w:rsidRPr="00293075" w:rsidTr="007C20B8">
        <w:tc>
          <w:tcPr>
            <w:tcW w:w="2753" w:type="dxa"/>
          </w:tcPr>
          <w:p w:rsidR="00293075" w:rsidRPr="00293075" w:rsidRDefault="00293075" w:rsidP="009825D8">
            <w:pPr>
              <w:spacing w:line="360" w:lineRule="auto"/>
            </w:pPr>
            <w:r w:rsidRPr="00293075">
              <w:t>Authorized Capital *)</w:t>
            </w:r>
          </w:p>
        </w:tc>
        <w:tc>
          <w:tcPr>
            <w:tcW w:w="283" w:type="dxa"/>
          </w:tcPr>
          <w:p w:rsidR="00293075" w:rsidRPr="00293075" w:rsidRDefault="00293075" w:rsidP="009825D8">
            <w:pPr>
              <w:spacing w:line="360" w:lineRule="auto"/>
            </w:pPr>
            <w:r w:rsidRPr="00293075">
              <w:t>:</w:t>
            </w:r>
          </w:p>
        </w:tc>
        <w:tc>
          <w:tcPr>
            <w:tcW w:w="5509" w:type="dxa"/>
          </w:tcPr>
          <w:p w:rsidR="00293075" w:rsidRPr="00293075" w:rsidRDefault="00293075">
            <w:pPr>
              <w:spacing w:line="360" w:lineRule="auto"/>
            </w:pPr>
            <w:r w:rsidRPr="00293075">
              <w:t>IDR 274,942,000,000</w:t>
            </w:r>
          </w:p>
        </w:tc>
      </w:tr>
      <w:tr w:rsidR="00293075" w:rsidRPr="00293075" w:rsidTr="007C20B8">
        <w:tc>
          <w:tcPr>
            <w:tcW w:w="2753" w:type="dxa"/>
          </w:tcPr>
          <w:p w:rsidR="00293075" w:rsidRPr="00293075" w:rsidRDefault="00293075" w:rsidP="009825D8">
            <w:pPr>
              <w:spacing w:line="360" w:lineRule="auto"/>
            </w:pPr>
            <w:r w:rsidRPr="00293075">
              <w:t>Paid up Capital  *)</w:t>
            </w:r>
          </w:p>
        </w:tc>
        <w:tc>
          <w:tcPr>
            <w:tcW w:w="283" w:type="dxa"/>
          </w:tcPr>
          <w:p w:rsidR="00293075" w:rsidRPr="00293075" w:rsidRDefault="00293075" w:rsidP="009825D8">
            <w:pPr>
              <w:spacing w:line="360" w:lineRule="auto"/>
            </w:pPr>
            <w:r w:rsidRPr="00293075">
              <w:t>:</w:t>
            </w:r>
          </w:p>
        </w:tc>
        <w:tc>
          <w:tcPr>
            <w:tcW w:w="5509" w:type="dxa"/>
          </w:tcPr>
          <w:p w:rsidR="00293075" w:rsidRPr="00293075" w:rsidRDefault="00293075">
            <w:pPr>
              <w:spacing w:line="360" w:lineRule="auto"/>
            </w:pPr>
            <w:r w:rsidRPr="00293075">
              <w:t>IDR 274,942,000,000</w:t>
            </w:r>
          </w:p>
        </w:tc>
      </w:tr>
    </w:tbl>
    <w:p w:rsidR="00293075" w:rsidRPr="00293075" w:rsidRDefault="00293075" w:rsidP="009825D8">
      <w:pPr>
        <w:spacing w:line="360" w:lineRule="auto"/>
      </w:pPr>
    </w:p>
    <w:p w:rsidR="00293075" w:rsidRPr="00293075" w:rsidRDefault="00293075" w:rsidP="009825D8">
      <w:pPr>
        <w:spacing w:line="360" w:lineRule="auto"/>
        <w:rPr>
          <w:b/>
        </w:rPr>
      </w:pPr>
      <w:r w:rsidRPr="00293075">
        <w:rPr>
          <w:b/>
        </w:rPr>
        <w:t>Shareholding Structure</w:t>
      </w:r>
    </w:p>
    <w:tbl>
      <w:tblPr>
        <w:tblStyle w:val="TableGrid"/>
        <w:tblW w:w="0" w:type="auto"/>
        <w:tblLayout w:type="fixed"/>
        <w:tblLook w:val="04A0" w:firstRow="1" w:lastRow="0" w:firstColumn="1" w:lastColumn="0" w:noHBand="0" w:noVBand="1"/>
      </w:tblPr>
      <w:tblGrid>
        <w:gridCol w:w="3510"/>
        <w:gridCol w:w="2268"/>
        <w:gridCol w:w="1276"/>
        <w:gridCol w:w="709"/>
        <w:gridCol w:w="753"/>
      </w:tblGrid>
      <w:tr w:rsidR="00293075" w:rsidRPr="00293075" w:rsidTr="009825D8">
        <w:tc>
          <w:tcPr>
            <w:tcW w:w="3510" w:type="dxa"/>
            <w:vMerge w:val="restart"/>
          </w:tcPr>
          <w:p w:rsidR="00293075" w:rsidRPr="00293075" w:rsidRDefault="00293075" w:rsidP="009825D8">
            <w:pPr>
              <w:spacing w:line="360" w:lineRule="auto"/>
            </w:pPr>
            <w:r w:rsidRPr="00293075">
              <w:t>Name</w:t>
            </w:r>
          </w:p>
        </w:tc>
        <w:tc>
          <w:tcPr>
            <w:tcW w:w="2268" w:type="dxa"/>
            <w:vMerge w:val="restart"/>
          </w:tcPr>
          <w:p w:rsidR="00293075" w:rsidRPr="00293075" w:rsidRDefault="00293075" w:rsidP="009825D8">
            <w:pPr>
              <w:spacing w:line="360" w:lineRule="auto"/>
            </w:pPr>
            <w:r w:rsidRPr="00293075">
              <w:t>ID Card Number/ Article of Association *)</w:t>
            </w:r>
          </w:p>
        </w:tc>
        <w:tc>
          <w:tcPr>
            <w:tcW w:w="1276" w:type="dxa"/>
            <w:vMerge w:val="restart"/>
          </w:tcPr>
          <w:p w:rsidR="00293075" w:rsidRPr="00293075" w:rsidRDefault="00293075" w:rsidP="009825D8">
            <w:pPr>
              <w:spacing w:line="360" w:lineRule="auto"/>
            </w:pPr>
            <w:r w:rsidRPr="00293075">
              <w:t>Ownership (Percentage)</w:t>
            </w:r>
          </w:p>
        </w:tc>
        <w:tc>
          <w:tcPr>
            <w:tcW w:w="1462" w:type="dxa"/>
            <w:gridSpan w:val="2"/>
          </w:tcPr>
          <w:p w:rsidR="00293075" w:rsidRPr="00293075" w:rsidRDefault="00293075" w:rsidP="009825D8">
            <w:pPr>
              <w:spacing w:line="360" w:lineRule="auto"/>
              <w:jc w:val="center"/>
            </w:pPr>
            <w:r w:rsidRPr="00293075">
              <w:t>Nationality</w:t>
            </w:r>
          </w:p>
        </w:tc>
      </w:tr>
      <w:tr w:rsidR="00293075" w:rsidRPr="00293075" w:rsidTr="009825D8">
        <w:tc>
          <w:tcPr>
            <w:tcW w:w="3510" w:type="dxa"/>
            <w:vMerge/>
          </w:tcPr>
          <w:p w:rsidR="00293075" w:rsidRPr="00293075" w:rsidRDefault="00293075" w:rsidP="009825D8">
            <w:pPr>
              <w:spacing w:line="360" w:lineRule="auto"/>
            </w:pPr>
          </w:p>
        </w:tc>
        <w:tc>
          <w:tcPr>
            <w:tcW w:w="2268" w:type="dxa"/>
            <w:vMerge/>
          </w:tcPr>
          <w:p w:rsidR="00293075" w:rsidRPr="00293075" w:rsidRDefault="00293075" w:rsidP="009825D8">
            <w:pPr>
              <w:spacing w:line="360" w:lineRule="auto"/>
            </w:pPr>
          </w:p>
        </w:tc>
        <w:tc>
          <w:tcPr>
            <w:tcW w:w="1276" w:type="dxa"/>
            <w:vMerge/>
          </w:tcPr>
          <w:p w:rsidR="00293075" w:rsidRPr="00293075" w:rsidRDefault="00293075" w:rsidP="009825D8">
            <w:pPr>
              <w:spacing w:line="360" w:lineRule="auto"/>
            </w:pPr>
          </w:p>
        </w:tc>
        <w:tc>
          <w:tcPr>
            <w:tcW w:w="709" w:type="dxa"/>
          </w:tcPr>
          <w:p w:rsidR="00293075" w:rsidRPr="00293075" w:rsidRDefault="00293075" w:rsidP="009825D8">
            <w:pPr>
              <w:spacing w:line="360" w:lineRule="auto"/>
              <w:jc w:val="center"/>
            </w:pPr>
            <w:r w:rsidRPr="00293075">
              <w:t>WNI</w:t>
            </w:r>
          </w:p>
        </w:tc>
        <w:tc>
          <w:tcPr>
            <w:tcW w:w="753" w:type="dxa"/>
          </w:tcPr>
          <w:p w:rsidR="00293075" w:rsidRPr="00293075" w:rsidRDefault="00293075" w:rsidP="009825D8">
            <w:pPr>
              <w:spacing w:line="360" w:lineRule="auto"/>
              <w:jc w:val="center"/>
            </w:pPr>
            <w:r w:rsidRPr="00293075">
              <w:t>WNA</w:t>
            </w:r>
          </w:p>
        </w:tc>
      </w:tr>
      <w:tr w:rsidR="00293075" w:rsidRPr="00293075" w:rsidTr="009825D8">
        <w:tc>
          <w:tcPr>
            <w:tcW w:w="3510" w:type="dxa"/>
          </w:tcPr>
          <w:p w:rsidR="00293075" w:rsidRPr="00293075" w:rsidRDefault="00293075" w:rsidP="009825D8">
            <w:pPr>
              <w:spacing w:line="360" w:lineRule="auto"/>
            </w:pPr>
            <w:r w:rsidRPr="00293075">
              <w:t>Wind Renewables III Ltd</w:t>
            </w:r>
          </w:p>
        </w:tc>
        <w:tc>
          <w:tcPr>
            <w:tcW w:w="2268" w:type="dxa"/>
          </w:tcPr>
          <w:p w:rsidR="00293075" w:rsidRPr="00293075" w:rsidRDefault="00293075" w:rsidP="009825D8">
            <w:pPr>
              <w:spacing w:line="360" w:lineRule="auto"/>
            </w:pPr>
          </w:p>
        </w:tc>
        <w:tc>
          <w:tcPr>
            <w:tcW w:w="1276" w:type="dxa"/>
          </w:tcPr>
          <w:p w:rsidR="00293075" w:rsidRPr="00293075" w:rsidRDefault="00293075" w:rsidP="009825D8">
            <w:pPr>
              <w:spacing w:line="360" w:lineRule="auto"/>
            </w:pPr>
            <w:r w:rsidRPr="00293075">
              <w:t>72.34%</w:t>
            </w:r>
          </w:p>
        </w:tc>
        <w:tc>
          <w:tcPr>
            <w:tcW w:w="709" w:type="dxa"/>
          </w:tcPr>
          <w:p w:rsidR="00293075" w:rsidRPr="00293075" w:rsidRDefault="00293075" w:rsidP="009825D8">
            <w:pPr>
              <w:spacing w:line="360" w:lineRule="auto"/>
              <w:jc w:val="center"/>
            </w:pPr>
            <w:r w:rsidRPr="00293075">
              <w:rPr>
                <w:rFonts w:cs="Menlo Bold"/>
              </w:rPr>
              <w:t>☐</w:t>
            </w:r>
          </w:p>
        </w:tc>
        <w:tc>
          <w:tcPr>
            <w:tcW w:w="753" w:type="dxa"/>
          </w:tcPr>
          <w:p w:rsidR="00293075" w:rsidRPr="00293075" w:rsidRDefault="00293075" w:rsidP="009825D8">
            <w:pPr>
              <w:spacing w:line="360" w:lineRule="auto"/>
              <w:jc w:val="center"/>
            </w:pPr>
            <w:r w:rsidRPr="00293075">
              <w:rPr>
                <w:rFonts w:cs="Menlo Bold"/>
              </w:rPr>
              <w:t>X</w:t>
            </w:r>
          </w:p>
        </w:tc>
      </w:tr>
      <w:tr w:rsidR="00293075" w:rsidRPr="00293075" w:rsidTr="009825D8">
        <w:tc>
          <w:tcPr>
            <w:tcW w:w="3510" w:type="dxa"/>
          </w:tcPr>
          <w:p w:rsidR="00293075" w:rsidRPr="00293075" w:rsidRDefault="00293075" w:rsidP="009825D8">
            <w:pPr>
              <w:spacing w:line="360" w:lineRule="auto"/>
            </w:pPr>
            <w:r w:rsidRPr="00293075">
              <w:t>Energi Gratis (HK) Limited</w:t>
            </w:r>
          </w:p>
        </w:tc>
        <w:tc>
          <w:tcPr>
            <w:tcW w:w="2268" w:type="dxa"/>
          </w:tcPr>
          <w:p w:rsidR="00293075" w:rsidRPr="00293075" w:rsidRDefault="00293075" w:rsidP="009825D8">
            <w:pPr>
              <w:spacing w:line="360" w:lineRule="auto"/>
            </w:pPr>
          </w:p>
        </w:tc>
        <w:tc>
          <w:tcPr>
            <w:tcW w:w="1276" w:type="dxa"/>
          </w:tcPr>
          <w:p w:rsidR="00293075" w:rsidRPr="00293075" w:rsidRDefault="00293075" w:rsidP="009825D8">
            <w:pPr>
              <w:spacing w:line="360" w:lineRule="auto"/>
            </w:pPr>
            <w:r w:rsidRPr="00293075">
              <w:t>21.41%</w:t>
            </w:r>
          </w:p>
        </w:tc>
        <w:tc>
          <w:tcPr>
            <w:tcW w:w="709" w:type="dxa"/>
          </w:tcPr>
          <w:p w:rsidR="00293075" w:rsidRPr="00293075" w:rsidRDefault="00293075" w:rsidP="009825D8">
            <w:pPr>
              <w:spacing w:line="360" w:lineRule="auto"/>
              <w:jc w:val="center"/>
            </w:pPr>
            <w:r w:rsidRPr="00293075">
              <w:rPr>
                <w:rFonts w:cs="Menlo Bold"/>
              </w:rPr>
              <w:t>☐</w:t>
            </w:r>
          </w:p>
        </w:tc>
        <w:tc>
          <w:tcPr>
            <w:tcW w:w="753" w:type="dxa"/>
          </w:tcPr>
          <w:p w:rsidR="00293075" w:rsidRPr="00293075" w:rsidRDefault="00293075" w:rsidP="009825D8">
            <w:pPr>
              <w:spacing w:line="360" w:lineRule="auto"/>
              <w:jc w:val="center"/>
            </w:pPr>
            <w:r w:rsidRPr="00293075">
              <w:rPr>
                <w:rFonts w:cs="Menlo Bold"/>
              </w:rPr>
              <w:t>X</w:t>
            </w:r>
          </w:p>
        </w:tc>
      </w:tr>
      <w:tr w:rsidR="00293075" w:rsidRPr="00293075" w:rsidTr="009825D8">
        <w:tc>
          <w:tcPr>
            <w:tcW w:w="3510" w:type="dxa"/>
          </w:tcPr>
          <w:p w:rsidR="00293075" w:rsidRPr="00293075" w:rsidRDefault="00293075" w:rsidP="009825D8">
            <w:pPr>
              <w:spacing w:line="360" w:lineRule="auto"/>
            </w:pPr>
            <w:r w:rsidRPr="00293075">
              <w:t xml:space="preserve">PT Bimanusa Energi </w:t>
            </w:r>
          </w:p>
        </w:tc>
        <w:tc>
          <w:tcPr>
            <w:tcW w:w="2268" w:type="dxa"/>
          </w:tcPr>
          <w:p w:rsidR="00293075" w:rsidRPr="00293075" w:rsidRDefault="00293075">
            <w:pPr>
              <w:spacing w:line="360" w:lineRule="auto"/>
            </w:pPr>
            <w:r w:rsidRPr="00293075">
              <w:t>Deed No. 38 made by notary Siti Pertiwi Henny Singgih, SH dated 19 November 2012</w:t>
            </w:r>
          </w:p>
        </w:tc>
        <w:tc>
          <w:tcPr>
            <w:tcW w:w="1276" w:type="dxa"/>
          </w:tcPr>
          <w:p w:rsidR="00293075" w:rsidRPr="00293075" w:rsidRDefault="00293075" w:rsidP="009825D8">
            <w:pPr>
              <w:spacing w:line="360" w:lineRule="auto"/>
            </w:pPr>
            <w:r w:rsidRPr="00293075">
              <w:t>5%</w:t>
            </w:r>
          </w:p>
        </w:tc>
        <w:tc>
          <w:tcPr>
            <w:tcW w:w="709" w:type="dxa"/>
          </w:tcPr>
          <w:p w:rsidR="00293075" w:rsidRPr="00293075" w:rsidRDefault="00293075" w:rsidP="009825D8">
            <w:pPr>
              <w:spacing w:line="360" w:lineRule="auto"/>
              <w:jc w:val="center"/>
              <w:rPr>
                <w:rFonts w:cs="Menlo Bold"/>
              </w:rPr>
            </w:pPr>
            <w:r w:rsidRPr="00293075">
              <w:rPr>
                <w:rFonts w:cs="Menlo Bold"/>
              </w:rPr>
              <w:t>X</w:t>
            </w:r>
          </w:p>
        </w:tc>
        <w:tc>
          <w:tcPr>
            <w:tcW w:w="753" w:type="dxa"/>
          </w:tcPr>
          <w:p w:rsidR="00293075" w:rsidRPr="00293075" w:rsidRDefault="00293075" w:rsidP="009825D8">
            <w:pPr>
              <w:spacing w:line="360" w:lineRule="auto"/>
              <w:jc w:val="center"/>
              <w:rPr>
                <w:rFonts w:cs="Menlo Bold"/>
              </w:rPr>
            </w:pPr>
            <w:r w:rsidRPr="00293075">
              <w:rPr>
                <w:rFonts w:cs="Menlo Bold"/>
              </w:rPr>
              <w:t>☐</w:t>
            </w:r>
          </w:p>
        </w:tc>
      </w:tr>
      <w:tr w:rsidR="00293075" w:rsidRPr="00293075" w:rsidTr="009825D8">
        <w:tc>
          <w:tcPr>
            <w:tcW w:w="3510" w:type="dxa"/>
          </w:tcPr>
          <w:p w:rsidR="00293075" w:rsidRPr="00293075" w:rsidRDefault="00293075" w:rsidP="009825D8">
            <w:pPr>
              <w:spacing w:line="360" w:lineRule="auto"/>
            </w:pPr>
            <w:r w:rsidRPr="00293075">
              <w:t>SunBathB.V.</w:t>
            </w:r>
          </w:p>
        </w:tc>
        <w:tc>
          <w:tcPr>
            <w:tcW w:w="2268" w:type="dxa"/>
          </w:tcPr>
          <w:p w:rsidR="00293075" w:rsidRPr="00293075" w:rsidRDefault="00293075" w:rsidP="006171B5">
            <w:pPr>
              <w:spacing w:line="360" w:lineRule="auto"/>
            </w:pPr>
          </w:p>
        </w:tc>
        <w:tc>
          <w:tcPr>
            <w:tcW w:w="1276" w:type="dxa"/>
          </w:tcPr>
          <w:p w:rsidR="00293075" w:rsidRPr="00293075" w:rsidRDefault="00293075" w:rsidP="009825D8">
            <w:pPr>
              <w:spacing w:line="360" w:lineRule="auto"/>
            </w:pPr>
            <w:r w:rsidRPr="00293075">
              <w:t>1.25%</w:t>
            </w:r>
          </w:p>
        </w:tc>
        <w:tc>
          <w:tcPr>
            <w:tcW w:w="709" w:type="dxa"/>
          </w:tcPr>
          <w:p w:rsidR="00293075" w:rsidRPr="00293075" w:rsidRDefault="00293075" w:rsidP="009825D8">
            <w:pPr>
              <w:spacing w:line="360" w:lineRule="auto"/>
              <w:jc w:val="center"/>
              <w:rPr>
                <w:rFonts w:cs="Menlo Bold"/>
              </w:rPr>
            </w:pPr>
            <w:r w:rsidRPr="00293075">
              <w:rPr>
                <w:rFonts w:cs="Menlo Bold"/>
              </w:rPr>
              <w:t>☐</w:t>
            </w:r>
          </w:p>
        </w:tc>
        <w:tc>
          <w:tcPr>
            <w:tcW w:w="753" w:type="dxa"/>
          </w:tcPr>
          <w:p w:rsidR="00293075" w:rsidRPr="00293075" w:rsidRDefault="00293075" w:rsidP="009825D8">
            <w:pPr>
              <w:spacing w:line="360" w:lineRule="auto"/>
              <w:jc w:val="center"/>
              <w:rPr>
                <w:rFonts w:cs="Menlo Bold"/>
              </w:rPr>
            </w:pPr>
            <w:r w:rsidRPr="00293075">
              <w:rPr>
                <w:rFonts w:cs="Menlo Bold"/>
              </w:rPr>
              <w:t>X</w:t>
            </w:r>
          </w:p>
        </w:tc>
      </w:tr>
    </w:tbl>
    <w:p w:rsidR="00293075" w:rsidRPr="00293075" w:rsidRDefault="00293075" w:rsidP="009825D8">
      <w:pPr>
        <w:widowControl w:val="0"/>
        <w:autoSpaceDE w:val="0"/>
        <w:autoSpaceDN w:val="0"/>
        <w:adjustRightInd w:val="0"/>
        <w:spacing w:after="240"/>
        <w:rPr>
          <w:rFonts w:cs="Calibri"/>
          <w:b/>
          <w:iCs/>
        </w:rPr>
      </w:pPr>
    </w:p>
    <w:p w:rsidR="00293075" w:rsidRPr="00293075" w:rsidRDefault="00293075" w:rsidP="009825D8">
      <w:pPr>
        <w:widowControl w:val="0"/>
        <w:autoSpaceDE w:val="0"/>
        <w:autoSpaceDN w:val="0"/>
        <w:adjustRightInd w:val="0"/>
        <w:spacing w:after="240"/>
        <w:rPr>
          <w:rFonts w:cs="Times"/>
          <w:b/>
        </w:rPr>
      </w:pPr>
      <w:r w:rsidRPr="00293075">
        <w:rPr>
          <w:rFonts w:cs="Calibri"/>
          <w:b/>
          <w:iCs/>
        </w:rPr>
        <w:t>DIRECTORS AND COMMISIONERS UNDER ARTICLES OF ASSOCIATION</w:t>
      </w:r>
    </w:p>
    <w:tbl>
      <w:tblPr>
        <w:tblStyle w:val="TableGrid"/>
        <w:tblW w:w="8516" w:type="dxa"/>
        <w:tblLayout w:type="fixed"/>
        <w:tblLook w:val="04A0" w:firstRow="1" w:lastRow="0" w:firstColumn="1" w:lastColumn="0" w:noHBand="0" w:noVBand="1"/>
      </w:tblPr>
      <w:tblGrid>
        <w:gridCol w:w="2425"/>
        <w:gridCol w:w="1440"/>
        <w:gridCol w:w="1913"/>
        <w:gridCol w:w="1134"/>
        <w:gridCol w:w="851"/>
        <w:gridCol w:w="753"/>
      </w:tblGrid>
      <w:tr w:rsidR="00293075" w:rsidRPr="00293075" w:rsidTr="00B16602">
        <w:tc>
          <w:tcPr>
            <w:tcW w:w="2425" w:type="dxa"/>
            <w:vMerge w:val="restart"/>
          </w:tcPr>
          <w:p w:rsidR="00293075" w:rsidRPr="00293075" w:rsidRDefault="00293075" w:rsidP="009825D8">
            <w:pPr>
              <w:spacing w:line="360" w:lineRule="auto"/>
            </w:pPr>
            <w:r w:rsidRPr="00293075">
              <w:t>Name</w:t>
            </w:r>
          </w:p>
        </w:tc>
        <w:tc>
          <w:tcPr>
            <w:tcW w:w="1440" w:type="dxa"/>
            <w:vMerge w:val="restart"/>
          </w:tcPr>
          <w:p w:rsidR="00293075" w:rsidRPr="00293075" w:rsidRDefault="00293075" w:rsidP="009825D8">
            <w:pPr>
              <w:spacing w:line="360" w:lineRule="auto"/>
            </w:pPr>
            <w:r w:rsidRPr="00293075">
              <w:t>Position</w:t>
            </w:r>
          </w:p>
        </w:tc>
        <w:tc>
          <w:tcPr>
            <w:tcW w:w="1913" w:type="dxa"/>
            <w:vMerge w:val="restart"/>
          </w:tcPr>
          <w:p w:rsidR="00293075" w:rsidRPr="00293075" w:rsidRDefault="00293075" w:rsidP="009825D8">
            <w:pPr>
              <w:spacing w:line="360" w:lineRule="auto"/>
            </w:pPr>
            <w:r w:rsidRPr="00293075">
              <w:t>ID Card Number/ KITAS</w:t>
            </w:r>
          </w:p>
        </w:tc>
        <w:tc>
          <w:tcPr>
            <w:tcW w:w="1134" w:type="dxa"/>
            <w:vMerge w:val="restart"/>
          </w:tcPr>
          <w:p w:rsidR="00293075" w:rsidRPr="00293075" w:rsidRDefault="00293075" w:rsidP="009825D8">
            <w:pPr>
              <w:spacing w:line="360" w:lineRule="auto"/>
            </w:pPr>
            <w:r w:rsidRPr="00293075">
              <w:t>Expiration Date</w:t>
            </w:r>
          </w:p>
        </w:tc>
        <w:tc>
          <w:tcPr>
            <w:tcW w:w="1604" w:type="dxa"/>
            <w:gridSpan w:val="2"/>
          </w:tcPr>
          <w:p w:rsidR="00293075" w:rsidRPr="00293075" w:rsidRDefault="00293075" w:rsidP="009825D8">
            <w:pPr>
              <w:spacing w:line="360" w:lineRule="auto"/>
              <w:jc w:val="center"/>
            </w:pPr>
            <w:r w:rsidRPr="00293075">
              <w:t>Nationality</w:t>
            </w:r>
          </w:p>
        </w:tc>
      </w:tr>
      <w:tr w:rsidR="00293075" w:rsidRPr="00293075" w:rsidTr="00B16602">
        <w:tc>
          <w:tcPr>
            <w:tcW w:w="2425" w:type="dxa"/>
            <w:vMerge/>
          </w:tcPr>
          <w:p w:rsidR="00293075" w:rsidRPr="00293075" w:rsidRDefault="00293075" w:rsidP="009825D8">
            <w:pPr>
              <w:spacing w:line="360" w:lineRule="auto"/>
            </w:pPr>
          </w:p>
        </w:tc>
        <w:tc>
          <w:tcPr>
            <w:tcW w:w="1440" w:type="dxa"/>
            <w:vMerge/>
          </w:tcPr>
          <w:p w:rsidR="00293075" w:rsidRPr="00293075" w:rsidRDefault="00293075" w:rsidP="009825D8">
            <w:pPr>
              <w:spacing w:line="360" w:lineRule="auto"/>
            </w:pPr>
          </w:p>
        </w:tc>
        <w:tc>
          <w:tcPr>
            <w:tcW w:w="1913" w:type="dxa"/>
            <w:vMerge/>
          </w:tcPr>
          <w:p w:rsidR="00293075" w:rsidRPr="00293075" w:rsidRDefault="00293075" w:rsidP="009825D8">
            <w:pPr>
              <w:spacing w:line="360" w:lineRule="auto"/>
            </w:pPr>
          </w:p>
        </w:tc>
        <w:tc>
          <w:tcPr>
            <w:tcW w:w="1134" w:type="dxa"/>
            <w:vMerge/>
          </w:tcPr>
          <w:p w:rsidR="00293075" w:rsidRPr="00293075" w:rsidRDefault="00293075" w:rsidP="009825D8">
            <w:pPr>
              <w:spacing w:line="360" w:lineRule="auto"/>
            </w:pPr>
          </w:p>
        </w:tc>
        <w:tc>
          <w:tcPr>
            <w:tcW w:w="851" w:type="dxa"/>
          </w:tcPr>
          <w:p w:rsidR="00293075" w:rsidRPr="00293075" w:rsidRDefault="00293075" w:rsidP="009825D8">
            <w:pPr>
              <w:spacing w:line="360" w:lineRule="auto"/>
            </w:pPr>
            <w:r w:rsidRPr="00293075">
              <w:t>WNI</w:t>
            </w:r>
          </w:p>
        </w:tc>
        <w:tc>
          <w:tcPr>
            <w:tcW w:w="753" w:type="dxa"/>
          </w:tcPr>
          <w:p w:rsidR="00293075" w:rsidRPr="00293075" w:rsidRDefault="00293075" w:rsidP="009825D8">
            <w:pPr>
              <w:spacing w:line="360" w:lineRule="auto"/>
            </w:pPr>
            <w:r w:rsidRPr="00293075">
              <w:t>WNA</w:t>
            </w:r>
          </w:p>
        </w:tc>
      </w:tr>
      <w:tr w:rsidR="00293075" w:rsidRPr="00293075" w:rsidTr="00B16602">
        <w:tc>
          <w:tcPr>
            <w:tcW w:w="2425" w:type="dxa"/>
          </w:tcPr>
          <w:p w:rsidR="00293075" w:rsidRPr="00293075" w:rsidRDefault="00293075" w:rsidP="009825D8">
            <w:pPr>
              <w:spacing w:line="360" w:lineRule="auto"/>
            </w:pPr>
            <w:r w:rsidRPr="00293075">
              <w:t>Mr. Bern Kugene Muffine</w:t>
            </w:r>
          </w:p>
        </w:tc>
        <w:tc>
          <w:tcPr>
            <w:tcW w:w="1440" w:type="dxa"/>
          </w:tcPr>
          <w:p w:rsidR="00293075" w:rsidRPr="00293075" w:rsidRDefault="00293075" w:rsidP="009825D8">
            <w:pPr>
              <w:spacing w:line="360" w:lineRule="auto"/>
            </w:pPr>
            <w:r w:rsidRPr="00293075">
              <w:t>President Director</w:t>
            </w:r>
          </w:p>
        </w:tc>
        <w:tc>
          <w:tcPr>
            <w:tcW w:w="1913" w:type="dxa"/>
          </w:tcPr>
          <w:p w:rsidR="00293075" w:rsidRPr="00293075" w:rsidRDefault="00293075" w:rsidP="009825D8">
            <w:pPr>
              <w:spacing w:line="360" w:lineRule="auto"/>
            </w:pPr>
            <w:r w:rsidRPr="00293075">
              <w:t>453436822</w:t>
            </w:r>
          </w:p>
        </w:tc>
        <w:tc>
          <w:tcPr>
            <w:tcW w:w="1134" w:type="dxa"/>
          </w:tcPr>
          <w:p w:rsidR="00293075" w:rsidRPr="00293075" w:rsidRDefault="00293075" w:rsidP="009825D8">
            <w:pPr>
              <w:spacing w:line="360" w:lineRule="auto"/>
            </w:pPr>
            <w:r w:rsidRPr="00293075">
              <w:t>6 Apr 2019</w:t>
            </w:r>
          </w:p>
        </w:tc>
        <w:tc>
          <w:tcPr>
            <w:tcW w:w="851" w:type="dxa"/>
          </w:tcPr>
          <w:p w:rsidR="00293075" w:rsidRPr="00293075" w:rsidRDefault="00293075" w:rsidP="009825D8">
            <w:pPr>
              <w:spacing w:line="360" w:lineRule="auto"/>
              <w:jc w:val="center"/>
            </w:pPr>
            <w:r w:rsidRPr="00293075">
              <w:rPr>
                <w:rFonts w:cs="Menlo Bold"/>
              </w:rPr>
              <w:t>☐</w:t>
            </w:r>
          </w:p>
        </w:tc>
        <w:tc>
          <w:tcPr>
            <w:tcW w:w="753" w:type="dxa"/>
          </w:tcPr>
          <w:p w:rsidR="00293075" w:rsidRPr="00293075" w:rsidRDefault="00293075" w:rsidP="009825D8">
            <w:pPr>
              <w:spacing w:line="360" w:lineRule="auto"/>
              <w:jc w:val="center"/>
            </w:pPr>
            <w:r w:rsidRPr="00293075">
              <w:rPr>
                <w:rFonts w:cs="Menlo Bold"/>
              </w:rPr>
              <w:t>X</w:t>
            </w:r>
          </w:p>
        </w:tc>
      </w:tr>
      <w:tr w:rsidR="00293075" w:rsidRPr="00293075" w:rsidTr="00B16602">
        <w:tc>
          <w:tcPr>
            <w:tcW w:w="2425" w:type="dxa"/>
          </w:tcPr>
          <w:p w:rsidR="00293075" w:rsidRPr="00293075" w:rsidRDefault="00293075" w:rsidP="009825D8">
            <w:pPr>
              <w:spacing w:line="360" w:lineRule="auto"/>
            </w:pPr>
            <w:r w:rsidRPr="00293075">
              <w:lastRenderedPageBreak/>
              <w:t>Mr. Ir. Armedi Jahja</w:t>
            </w:r>
          </w:p>
        </w:tc>
        <w:tc>
          <w:tcPr>
            <w:tcW w:w="1440" w:type="dxa"/>
          </w:tcPr>
          <w:p w:rsidR="00293075" w:rsidRPr="00293075" w:rsidRDefault="00293075" w:rsidP="009825D8">
            <w:pPr>
              <w:spacing w:line="360" w:lineRule="auto"/>
            </w:pPr>
            <w:r w:rsidRPr="00293075">
              <w:t>Director</w:t>
            </w:r>
          </w:p>
        </w:tc>
        <w:tc>
          <w:tcPr>
            <w:tcW w:w="1913" w:type="dxa"/>
          </w:tcPr>
          <w:p w:rsidR="00293075" w:rsidRPr="00293075" w:rsidRDefault="00293075" w:rsidP="009825D8">
            <w:pPr>
              <w:spacing w:line="360" w:lineRule="auto"/>
            </w:pPr>
            <w:r w:rsidRPr="00293075">
              <w:t>3174060402460002</w:t>
            </w:r>
          </w:p>
        </w:tc>
        <w:tc>
          <w:tcPr>
            <w:tcW w:w="1134" w:type="dxa"/>
          </w:tcPr>
          <w:p w:rsidR="00293075" w:rsidRPr="00293075" w:rsidRDefault="00293075" w:rsidP="009825D8">
            <w:pPr>
              <w:spacing w:line="360" w:lineRule="auto"/>
            </w:pPr>
          </w:p>
        </w:tc>
        <w:tc>
          <w:tcPr>
            <w:tcW w:w="851" w:type="dxa"/>
          </w:tcPr>
          <w:p w:rsidR="00293075" w:rsidRPr="00293075" w:rsidRDefault="00293075" w:rsidP="009825D8">
            <w:pPr>
              <w:spacing w:line="360" w:lineRule="auto"/>
              <w:jc w:val="center"/>
            </w:pPr>
            <w:r w:rsidRPr="00293075">
              <w:rPr>
                <w:rFonts w:cs="Menlo Bold"/>
              </w:rPr>
              <w:t>X</w:t>
            </w:r>
          </w:p>
        </w:tc>
        <w:tc>
          <w:tcPr>
            <w:tcW w:w="753" w:type="dxa"/>
          </w:tcPr>
          <w:p w:rsidR="00293075" w:rsidRPr="00293075" w:rsidRDefault="00293075" w:rsidP="009825D8">
            <w:pPr>
              <w:spacing w:line="360" w:lineRule="auto"/>
              <w:jc w:val="center"/>
            </w:pPr>
            <w:r w:rsidRPr="00293075">
              <w:rPr>
                <w:rFonts w:cs="Menlo Bold"/>
              </w:rPr>
              <w:t>☐</w:t>
            </w:r>
          </w:p>
        </w:tc>
      </w:tr>
      <w:tr w:rsidR="00293075" w:rsidRPr="00293075" w:rsidTr="00B16602">
        <w:tc>
          <w:tcPr>
            <w:tcW w:w="2425" w:type="dxa"/>
          </w:tcPr>
          <w:p w:rsidR="00293075" w:rsidRPr="00293075" w:rsidRDefault="00293075" w:rsidP="009825D8">
            <w:pPr>
              <w:spacing w:line="360" w:lineRule="auto"/>
            </w:pPr>
            <w:r w:rsidRPr="00293075">
              <w:t>Mr. Ignatius Krisnawan</w:t>
            </w:r>
          </w:p>
        </w:tc>
        <w:tc>
          <w:tcPr>
            <w:tcW w:w="1440" w:type="dxa"/>
          </w:tcPr>
          <w:p w:rsidR="00293075" w:rsidRPr="00293075" w:rsidRDefault="00293075" w:rsidP="009825D8">
            <w:pPr>
              <w:spacing w:line="360" w:lineRule="auto"/>
            </w:pPr>
            <w:r w:rsidRPr="00293075">
              <w:t>Director</w:t>
            </w:r>
          </w:p>
        </w:tc>
        <w:tc>
          <w:tcPr>
            <w:tcW w:w="1913" w:type="dxa"/>
          </w:tcPr>
          <w:p w:rsidR="00293075" w:rsidRPr="00293075" w:rsidRDefault="00293075" w:rsidP="009825D8">
            <w:pPr>
              <w:spacing w:line="360" w:lineRule="auto"/>
            </w:pPr>
            <w:r w:rsidRPr="00293075">
              <w:t>EB9489200</w:t>
            </w:r>
          </w:p>
        </w:tc>
        <w:tc>
          <w:tcPr>
            <w:tcW w:w="1134" w:type="dxa"/>
          </w:tcPr>
          <w:p w:rsidR="00293075" w:rsidRPr="00293075" w:rsidRDefault="00293075" w:rsidP="009825D8">
            <w:pPr>
              <w:spacing w:line="360" w:lineRule="auto"/>
            </w:pPr>
          </w:p>
        </w:tc>
        <w:tc>
          <w:tcPr>
            <w:tcW w:w="851" w:type="dxa"/>
          </w:tcPr>
          <w:p w:rsidR="00293075" w:rsidRPr="00293075" w:rsidRDefault="00293075" w:rsidP="009825D8">
            <w:pPr>
              <w:spacing w:line="360" w:lineRule="auto"/>
              <w:jc w:val="center"/>
              <w:rPr>
                <w:rFonts w:cs="Menlo Bold"/>
              </w:rPr>
            </w:pPr>
            <w:r w:rsidRPr="00293075">
              <w:rPr>
                <w:rFonts w:cs="Menlo Bold"/>
              </w:rPr>
              <w:t>☐</w:t>
            </w:r>
          </w:p>
        </w:tc>
        <w:tc>
          <w:tcPr>
            <w:tcW w:w="753" w:type="dxa"/>
          </w:tcPr>
          <w:p w:rsidR="00293075" w:rsidRPr="00293075" w:rsidRDefault="00293075" w:rsidP="009825D8">
            <w:pPr>
              <w:spacing w:line="360" w:lineRule="auto"/>
              <w:jc w:val="center"/>
              <w:rPr>
                <w:rFonts w:cs="Menlo Bold"/>
              </w:rPr>
            </w:pPr>
            <w:r w:rsidRPr="00293075">
              <w:rPr>
                <w:rFonts w:cs="Menlo Bold"/>
              </w:rPr>
              <w:t>X</w:t>
            </w:r>
          </w:p>
        </w:tc>
      </w:tr>
      <w:tr w:rsidR="00293075" w:rsidRPr="00293075" w:rsidTr="00B16602">
        <w:tc>
          <w:tcPr>
            <w:tcW w:w="2425" w:type="dxa"/>
          </w:tcPr>
          <w:p w:rsidR="00293075" w:rsidRPr="00293075" w:rsidRDefault="00293075" w:rsidP="009825D8">
            <w:pPr>
              <w:spacing w:line="360" w:lineRule="auto"/>
            </w:pPr>
            <w:r w:rsidRPr="00293075">
              <w:t xml:space="preserve">Mr. Miketheson </w:t>
            </w:r>
          </w:p>
        </w:tc>
        <w:tc>
          <w:tcPr>
            <w:tcW w:w="1440" w:type="dxa"/>
          </w:tcPr>
          <w:p w:rsidR="00293075" w:rsidRPr="00293075" w:rsidRDefault="00293075" w:rsidP="009825D8">
            <w:pPr>
              <w:spacing w:line="360" w:lineRule="auto"/>
            </w:pPr>
            <w:r w:rsidRPr="00293075">
              <w:t>Director</w:t>
            </w:r>
          </w:p>
        </w:tc>
        <w:tc>
          <w:tcPr>
            <w:tcW w:w="1913" w:type="dxa"/>
          </w:tcPr>
          <w:p w:rsidR="00293075" w:rsidRPr="00293075" w:rsidRDefault="00293075" w:rsidP="009825D8">
            <w:pPr>
              <w:spacing w:line="360" w:lineRule="auto"/>
            </w:pPr>
            <w:r w:rsidRPr="00293075">
              <w:t>N6562267</w:t>
            </w:r>
          </w:p>
        </w:tc>
        <w:tc>
          <w:tcPr>
            <w:tcW w:w="1134" w:type="dxa"/>
          </w:tcPr>
          <w:p w:rsidR="00293075" w:rsidRPr="00293075" w:rsidRDefault="00293075" w:rsidP="009825D8">
            <w:pPr>
              <w:spacing w:line="360" w:lineRule="auto"/>
            </w:pPr>
          </w:p>
        </w:tc>
        <w:tc>
          <w:tcPr>
            <w:tcW w:w="851" w:type="dxa"/>
          </w:tcPr>
          <w:p w:rsidR="00293075" w:rsidRPr="00293075" w:rsidRDefault="00293075" w:rsidP="009825D8">
            <w:pPr>
              <w:spacing w:line="360" w:lineRule="auto"/>
              <w:jc w:val="center"/>
              <w:rPr>
                <w:rFonts w:cs="Menlo Bold"/>
              </w:rPr>
            </w:pPr>
            <w:r w:rsidRPr="00293075">
              <w:rPr>
                <w:rFonts w:cs="Menlo Bold"/>
              </w:rPr>
              <w:t>☐</w:t>
            </w:r>
          </w:p>
        </w:tc>
        <w:tc>
          <w:tcPr>
            <w:tcW w:w="753" w:type="dxa"/>
          </w:tcPr>
          <w:p w:rsidR="00293075" w:rsidRPr="00293075" w:rsidRDefault="00293075" w:rsidP="009825D8">
            <w:pPr>
              <w:spacing w:line="360" w:lineRule="auto"/>
              <w:jc w:val="center"/>
              <w:rPr>
                <w:rFonts w:cs="Menlo Bold"/>
              </w:rPr>
            </w:pPr>
            <w:r w:rsidRPr="00293075">
              <w:rPr>
                <w:rFonts w:cs="Menlo Bold"/>
              </w:rPr>
              <w:t>X</w:t>
            </w:r>
          </w:p>
        </w:tc>
      </w:tr>
      <w:tr w:rsidR="00293075" w:rsidRPr="00293075" w:rsidTr="00B16602">
        <w:tc>
          <w:tcPr>
            <w:tcW w:w="2425" w:type="dxa"/>
          </w:tcPr>
          <w:p w:rsidR="00293075" w:rsidRPr="00293075" w:rsidRDefault="00293075" w:rsidP="009825D8">
            <w:pPr>
              <w:spacing w:line="360" w:lineRule="auto"/>
            </w:pPr>
            <w:r w:rsidRPr="00293075">
              <w:t>Mr. Maroon Five</w:t>
            </w:r>
          </w:p>
        </w:tc>
        <w:tc>
          <w:tcPr>
            <w:tcW w:w="1440" w:type="dxa"/>
          </w:tcPr>
          <w:p w:rsidR="00293075" w:rsidRPr="00293075" w:rsidRDefault="00293075" w:rsidP="009825D8">
            <w:pPr>
              <w:spacing w:line="360" w:lineRule="auto"/>
            </w:pPr>
            <w:r w:rsidRPr="00293075">
              <w:t>Director</w:t>
            </w:r>
          </w:p>
        </w:tc>
        <w:tc>
          <w:tcPr>
            <w:tcW w:w="1913" w:type="dxa"/>
          </w:tcPr>
          <w:p w:rsidR="00293075" w:rsidRPr="00293075" w:rsidRDefault="00293075" w:rsidP="009825D8">
            <w:pPr>
              <w:spacing w:line="360" w:lineRule="auto"/>
            </w:pPr>
            <w:r w:rsidRPr="00293075">
              <w:t>468478640</w:t>
            </w:r>
          </w:p>
        </w:tc>
        <w:tc>
          <w:tcPr>
            <w:tcW w:w="1134" w:type="dxa"/>
          </w:tcPr>
          <w:p w:rsidR="00293075" w:rsidRPr="00293075" w:rsidRDefault="00293075" w:rsidP="009825D8">
            <w:pPr>
              <w:spacing w:line="360" w:lineRule="auto"/>
            </w:pPr>
          </w:p>
        </w:tc>
        <w:tc>
          <w:tcPr>
            <w:tcW w:w="851" w:type="dxa"/>
          </w:tcPr>
          <w:p w:rsidR="00293075" w:rsidRPr="00293075" w:rsidRDefault="00293075" w:rsidP="009825D8">
            <w:pPr>
              <w:spacing w:line="360" w:lineRule="auto"/>
              <w:jc w:val="center"/>
              <w:rPr>
                <w:rFonts w:cs="Menlo Bold"/>
              </w:rPr>
            </w:pPr>
            <w:r w:rsidRPr="00293075">
              <w:rPr>
                <w:rFonts w:cs="Menlo Bold"/>
              </w:rPr>
              <w:t>☐</w:t>
            </w:r>
          </w:p>
        </w:tc>
        <w:tc>
          <w:tcPr>
            <w:tcW w:w="753" w:type="dxa"/>
          </w:tcPr>
          <w:p w:rsidR="00293075" w:rsidRPr="00293075" w:rsidRDefault="00293075" w:rsidP="009825D8">
            <w:pPr>
              <w:spacing w:line="360" w:lineRule="auto"/>
              <w:jc w:val="center"/>
              <w:rPr>
                <w:rFonts w:cs="Menlo Bold"/>
              </w:rPr>
            </w:pPr>
            <w:r w:rsidRPr="00293075">
              <w:rPr>
                <w:rFonts w:cs="Menlo Bold"/>
              </w:rPr>
              <w:t>X</w:t>
            </w:r>
          </w:p>
        </w:tc>
      </w:tr>
      <w:tr w:rsidR="00293075" w:rsidRPr="00293075" w:rsidTr="00B16602">
        <w:tc>
          <w:tcPr>
            <w:tcW w:w="2425" w:type="dxa"/>
          </w:tcPr>
          <w:p w:rsidR="00293075" w:rsidRPr="00293075" w:rsidRDefault="00293075" w:rsidP="009825D8">
            <w:pPr>
              <w:spacing w:line="360" w:lineRule="auto"/>
            </w:pPr>
            <w:r w:rsidRPr="00293075">
              <w:t>Mr. Andrew Jonathan</w:t>
            </w:r>
          </w:p>
        </w:tc>
        <w:tc>
          <w:tcPr>
            <w:tcW w:w="1440" w:type="dxa"/>
          </w:tcPr>
          <w:p w:rsidR="00293075" w:rsidRPr="00293075" w:rsidRDefault="00293075" w:rsidP="009825D8">
            <w:pPr>
              <w:spacing w:line="360" w:lineRule="auto"/>
            </w:pPr>
            <w:r w:rsidRPr="00293075">
              <w:t>President Commissioner</w:t>
            </w:r>
          </w:p>
        </w:tc>
        <w:tc>
          <w:tcPr>
            <w:tcW w:w="1913" w:type="dxa"/>
          </w:tcPr>
          <w:p w:rsidR="00293075" w:rsidRPr="00293075" w:rsidRDefault="00293075" w:rsidP="009825D8">
            <w:pPr>
              <w:spacing w:line="360" w:lineRule="auto"/>
            </w:pPr>
            <w:r w:rsidRPr="00293075">
              <w:t>517967673</w:t>
            </w:r>
          </w:p>
        </w:tc>
        <w:tc>
          <w:tcPr>
            <w:tcW w:w="1134" w:type="dxa"/>
          </w:tcPr>
          <w:p w:rsidR="00293075" w:rsidRPr="00293075" w:rsidRDefault="00293075" w:rsidP="009825D8">
            <w:pPr>
              <w:spacing w:line="360" w:lineRule="auto"/>
            </w:pPr>
          </w:p>
        </w:tc>
        <w:tc>
          <w:tcPr>
            <w:tcW w:w="851" w:type="dxa"/>
          </w:tcPr>
          <w:p w:rsidR="00293075" w:rsidRPr="00293075" w:rsidRDefault="00293075" w:rsidP="009825D8">
            <w:pPr>
              <w:spacing w:line="360" w:lineRule="auto"/>
              <w:jc w:val="center"/>
              <w:rPr>
                <w:rFonts w:cs="Menlo Bold"/>
              </w:rPr>
            </w:pPr>
            <w:r w:rsidRPr="00293075">
              <w:rPr>
                <w:rFonts w:cs="Menlo Bold"/>
              </w:rPr>
              <w:t>☐</w:t>
            </w:r>
          </w:p>
        </w:tc>
        <w:tc>
          <w:tcPr>
            <w:tcW w:w="753" w:type="dxa"/>
          </w:tcPr>
          <w:p w:rsidR="00293075" w:rsidRPr="00293075" w:rsidRDefault="00293075" w:rsidP="009825D8">
            <w:pPr>
              <w:spacing w:line="360" w:lineRule="auto"/>
              <w:jc w:val="center"/>
              <w:rPr>
                <w:rFonts w:cs="Menlo Bold"/>
              </w:rPr>
            </w:pPr>
            <w:r w:rsidRPr="00293075">
              <w:rPr>
                <w:rFonts w:cs="Menlo Bold"/>
              </w:rPr>
              <w:t>X</w:t>
            </w:r>
          </w:p>
        </w:tc>
      </w:tr>
      <w:tr w:rsidR="00293075" w:rsidRPr="00293075" w:rsidTr="00B16602">
        <w:tc>
          <w:tcPr>
            <w:tcW w:w="2425" w:type="dxa"/>
          </w:tcPr>
          <w:p w:rsidR="00293075" w:rsidRPr="00293075" w:rsidRDefault="00293075" w:rsidP="009825D8">
            <w:pPr>
              <w:spacing w:line="360" w:lineRule="auto"/>
            </w:pPr>
            <w:r w:rsidRPr="00293075">
              <w:t>Mr. Patrik Caffein</w:t>
            </w:r>
          </w:p>
        </w:tc>
        <w:tc>
          <w:tcPr>
            <w:tcW w:w="1440" w:type="dxa"/>
          </w:tcPr>
          <w:p w:rsidR="00293075" w:rsidRPr="00293075" w:rsidRDefault="00293075" w:rsidP="009825D8">
            <w:pPr>
              <w:spacing w:line="360" w:lineRule="auto"/>
            </w:pPr>
            <w:r w:rsidRPr="00293075">
              <w:t>Commissioner</w:t>
            </w:r>
          </w:p>
        </w:tc>
        <w:tc>
          <w:tcPr>
            <w:tcW w:w="1913" w:type="dxa"/>
          </w:tcPr>
          <w:p w:rsidR="00293075" w:rsidRPr="00293075" w:rsidRDefault="00293075" w:rsidP="009825D8">
            <w:pPr>
              <w:spacing w:line="360" w:lineRule="auto"/>
            </w:pPr>
            <w:r w:rsidRPr="00293075">
              <w:t>G5X9011</w:t>
            </w:r>
          </w:p>
        </w:tc>
        <w:tc>
          <w:tcPr>
            <w:tcW w:w="1134" w:type="dxa"/>
          </w:tcPr>
          <w:p w:rsidR="00293075" w:rsidRPr="00293075" w:rsidRDefault="00293075" w:rsidP="009825D8">
            <w:pPr>
              <w:spacing w:line="360" w:lineRule="auto"/>
            </w:pPr>
          </w:p>
        </w:tc>
        <w:tc>
          <w:tcPr>
            <w:tcW w:w="851" w:type="dxa"/>
          </w:tcPr>
          <w:p w:rsidR="00293075" w:rsidRPr="00293075" w:rsidRDefault="00293075" w:rsidP="009825D8">
            <w:pPr>
              <w:spacing w:line="360" w:lineRule="auto"/>
              <w:jc w:val="center"/>
              <w:rPr>
                <w:rFonts w:cs="Menlo Bold"/>
              </w:rPr>
            </w:pPr>
            <w:r w:rsidRPr="00293075">
              <w:rPr>
                <w:rFonts w:cs="Menlo Bold"/>
              </w:rPr>
              <w:t>☐</w:t>
            </w:r>
          </w:p>
        </w:tc>
        <w:tc>
          <w:tcPr>
            <w:tcW w:w="753" w:type="dxa"/>
          </w:tcPr>
          <w:p w:rsidR="00293075" w:rsidRPr="00293075" w:rsidRDefault="00293075" w:rsidP="009825D8">
            <w:pPr>
              <w:spacing w:line="360" w:lineRule="auto"/>
              <w:jc w:val="center"/>
              <w:rPr>
                <w:rFonts w:cs="Menlo Bold"/>
              </w:rPr>
            </w:pPr>
            <w:r w:rsidRPr="00293075">
              <w:rPr>
                <w:rFonts w:cs="Menlo Bold"/>
              </w:rPr>
              <w:t>X</w:t>
            </w:r>
          </w:p>
        </w:tc>
      </w:tr>
    </w:tbl>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t>Corporate Structure</w:t>
      </w:r>
    </w:p>
    <w:tbl>
      <w:tblPr>
        <w:tblStyle w:val="TableGrid"/>
        <w:tblW w:w="0" w:type="auto"/>
        <w:tblLayout w:type="fixed"/>
        <w:tblLook w:val="04A0" w:firstRow="1" w:lastRow="0" w:firstColumn="1" w:lastColumn="0" w:noHBand="0" w:noVBand="1"/>
      </w:tblPr>
      <w:tblGrid>
        <w:gridCol w:w="4258"/>
        <w:gridCol w:w="4258"/>
      </w:tblGrid>
      <w:tr w:rsidR="00293075" w:rsidRPr="00293075" w:rsidTr="009825D8">
        <w:trPr>
          <w:trHeight w:val="466"/>
        </w:trPr>
        <w:tc>
          <w:tcPr>
            <w:tcW w:w="8516" w:type="dxa"/>
            <w:gridSpan w:val="2"/>
          </w:tcPr>
          <w:p w:rsidR="00293075" w:rsidRPr="00293075" w:rsidRDefault="00293075" w:rsidP="009825D8">
            <w:pPr>
              <w:pStyle w:val="ListParagraph"/>
              <w:spacing w:line="360" w:lineRule="auto"/>
              <w:ind w:left="800"/>
              <w:rPr>
                <w:rFonts w:ascii="Roboto Light" w:hAnsi="Roboto Light"/>
              </w:rPr>
            </w:pPr>
            <w:r w:rsidRPr="00293075">
              <w:rPr>
                <w:rFonts w:ascii="Roboto Light" w:hAnsi="Roboto Light"/>
              </w:rPr>
              <w:t xml:space="preserve">Please depict structure of ownership of the company, include the ultimate beneficiary owners if possible </w:t>
            </w:r>
          </w:p>
        </w:tc>
      </w:tr>
      <w:tr w:rsidR="00293075" w:rsidRPr="00293075" w:rsidTr="009825D8">
        <w:trPr>
          <w:trHeight w:val="404"/>
        </w:trPr>
        <w:tc>
          <w:tcPr>
            <w:tcW w:w="8516" w:type="dxa"/>
            <w:gridSpan w:val="2"/>
          </w:tcPr>
          <w:p w:rsidR="00293075" w:rsidRPr="00293075" w:rsidRDefault="00293075" w:rsidP="00B16602">
            <w:pPr>
              <w:spacing w:line="360" w:lineRule="auto"/>
            </w:pPr>
            <w:r w:rsidRPr="00293075">
              <w:rPr>
                <w:noProof/>
              </w:rPr>
              <w:drawing>
                <wp:inline distT="0" distB="0" distL="0" distR="0" wp14:anchorId="766E69FE" wp14:editId="04E52020">
                  <wp:extent cx="5270500" cy="413639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rporate-group-structure-mbap-201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4136390"/>
                          </a:xfrm>
                          <a:prstGeom prst="rect">
                            <a:avLst/>
                          </a:prstGeom>
                        </pic:spPr>
                      </pic:pic>
                    </a:graphicData>
                  </a:graphic>
                </wp:inline>
              </w:drawing>
            </w:r>
          </w:p>
        </w:tc>
      </w:tr>
      <w:tr w:rsidR="00293075" w:rsidRPr="00293075" w:rsidTr="009825D8">
        <w:trPr>
          <w:trHeight w:val="467"/>
        </w:trPr>
        <w:tc>
          <w:tcPr>
            <w:tcW w:w="8516" w:type="dxa"/>
            <w:gridSpan w:val="2"/>
          </w:tcPr>
          <w:p w:rsidR="00293075" w:rsidRPr="00293075" w:rsidRDefault="00293075" w:rsidP="009825D8">
            <w:pPr>
              <w:spacing w:line="360" w:lineRule="auto"/>
            </w:pPr>
            <w:r w:rsidRPr="00293075">
              <w:lastRenderedPageBreak/>
              <w:t>Please specify the ultimate shareholder and beneficial owner (if any) and mention the source including anecdotal source</w:t>
            </w:r>
          </w:p>
        </w:tc>
      </w:tr>
      <w:tr w:rsidR="00293075" w:rsidRPr="00293075" w:rsidTr="009825D8">
        <w:trPr>
          <w:trHeight w:val="265"/>
        </w:trPr>
        <w:tc>
          <w:tcPr>
            <w:tcW w:w="4258" w:type="dxa"/>
          </w:tcPr>
          <w:p w:rsidR="00293075" w:rsidRPr="00293075" w:rsidRDefault="00293075" w:rsidP="009825D8">
            <w:pPr>
              <w:spacing w:line="360" w:lineRule="auto"/>
            </w:pPr>
            <w:r w:rsidRPr="00293075">
              <w:t>Ultimate Shareholders</w:t>
            </w:r>
          </w:p>
        </w:tc>
        <w:tc>
          <w:tcPr>
            <w:tcW w:w="4258" w:type="dxa"/>
          </w:tcPr>
          <w:p w:rsidR="00293075" w:rsidRPr="00293075" w:rsidRDefault="00293075" w:rsidP="009825D8">
            <w:pPr>
              <w:spacing w:line="360" w:lineRule="auto"/>
            </w:pPr>
            <w:r w:rsidRPr="00293075">
              <w:t>Beneficial owner</w:t>
            </w:r>
          </w:p>
        </w:tc>
      </w:tr>
      <w:tr w:rsidR="00293075" w:rsidRPr="00293075" w:rsidTr="009825D8">
        <w:trPr>
          <w:trHeight w:val="285"/>
        </w:trPr>
        <w:tc>
          <w:tcPr>
            <w:tcW w:w="4258" w:type="dxa"/>
          </w:tcPr>
          <w:p w:rsidR="00293075" w:rsidRPr="00293075" w:rsidRDefault="00293075" w:rsidP="009825D8">
            <w:pPr>
              <w:spacing w:line="360" w:lineRule="auto"/>
            </w:pPr>
          </w:p>
        </w:tc>
        <w:tc>
          <w:tcPr>
            <w:tcW w:w="4258" w:type="dxa"/>
          </w:tcPr>
          <w:p w:rsidR="00293075" w:rsidRPr="00293075" w:rsidRDefault="00293075" w:rsidP="009825D8">
            <w:pPr>
              <w:spacing w:line="360" w:lineRule="auto"/>
            </w:pPr>
            <w:r w:rsidRPr="00293075">
              <w:t xml:space="preserve">Bern Kugene Muffine </w:t>
            </w:r>
          </w:p>
        </w:tc>
      </w:tr>
    </w:tbl>
    <w:p w:rsidR="00293075" w:rsidRPr="00293075" w:rsidRDefault="00293075" w:rsidP="009825D8">
      <w:r w:rsidRPr="00293075">
        <w:br w:type="page"/>
      </w:r>
    </w:p>
    <w:p w:rsidR="00293075" w:rsidRPr="00293075" w:rsidRDefault="00293075" w:rsidP="009825D8">
      <w:pPr>
        <w:widowControl w:val="0"/>
        <w:autoSpaceDE w:val="0"/>
        <w:autoSpaceDN w:val="0"/>
        <w:adjustRightInd w:val="0"/>
        <w:spacing w:after="240"/>
      </w:pPr>
      <w:r w:rsidRPr="00293075">
        <w:lastRenderedPageBreak/>
        <w:t>Media Check (please print and attach supporting documents)</w:t>
      </w:r>
    </w:p>
    <w:tbl>
      <w:tblPr>
        <w:tblStyle w:val="TableGrid"/>
        <w:tblW w:w="0" w:type="auto"/>
        <w:tblLayout w:type="fixed"/>
        <w:tblLook w:val="04A0" w:firstRow="1" w:lastRow="0" w:firstColumn="1" w:lastColumn="0" w:noHBand="0" w:noVBand="1"/>
      </w:tblPr>
      <w:tblGrid>
        <w:gridCol w:w="8516"/>
      </w:tblGrid>
      <w:tr w:rsidR="00293075" w:rsidRPr="00293075" w:rsidTr="009825D8">
        <w:trPr>
          <w:trHeight w:val="1636"/>
        </w:trPr>
        <w:tc>
          <w:tcPr>
            <w:tcW w:w="8516" w:type="dxa"/>
          </w:tcPr>
          <w:p w:rsidR="00293075" w:rsidRPr="00293075" w:rsidRDefault="00293075" w:rsidP="009825D8">
            <w:pPr>
              <w:spacing w:line="360" w:lineRule="auto"/>
            </w:pPr>
            <w:r w:rsidRPr="00293075">
              <w:t>This section could include the following items, but not limited to:</w:t>
            </w:r>
          </w:p>
          <w:p w:rsidR="00293075" w:rsidRPr="00293075" w:rsidRDefault="00293075" w:rsidP="00293075">
            <w:pPr>
              <w:pStyle w:val="ListParagraph"/>
              <w:widowControl/>
              <w:numPr>
                <w:ilvl w:val="0"/>
                <w:numId w:val="41"/>
              </w:numPr>
              <w:spacing w:line="360" w:lineRule="auto"/>
              <w:ind w:leftChars="0" w:left="284" w:hanging="284"/>
              <w:rPr>
                <w:rFonts w:ascii="Roboto Light" w:hAnsi="Roboto Light"/>
              </w:rPr>
            </w:pPr>
            <w:r w:rsidRPr="00293075">
              <w:rPr>
                <w:rFonts w:ascii="Roboto Light" w:hAnsi="Roboto Light"/>
              </w:rPr>
              <w:t>History and business scope of the company</w:t>
            </w:r>
          </w:p>
          <w:p w:rsidR="00293075" w:rsidRPr="00293075" w:rsidRDefault="00293075" w:rsidP="00293075">
            <w:pPr>
              <w:pStyle w:val="ListParagraph"/>
              <w:widowControl/>
              <w:numPr>
                <w:ilvl w:val="0"/>
                <w:numId w:val="41"/>
              </w:numPr>
              <w:spacing w:line="360" w:lineRule="auto"/>
              <w:ind w:leftChars="0" w:left="284" w:hanging="284"/>
              <w:rPr>
                <w:rFonts w:ascii="Roboto Light" w:hAnsi="Roboto Light"/>
              </w:rPr>
            </w:pPr>
            <w:r w:rsidRPr="00293075">
              <w:rPr>
                <w:rFonts w:ascii="Roboto Light" w:hAnsi="Roboto Light"/>
              </w:rPr>
              <w:t>Reputation and track record of its directors, executives or other key principals</w:t>
            </w:r>
          </w:p>
          <w:p w:rsidR="00293075" w:rsidRPr="00293075" w:rsidRDefault="00293075" w:rsidP="00293075">
            <w:pPr>
              <w:pStyle w:val="ListParagraph"/>
              <w:widowControl/>
              <w:numPr>
                <w:ilvl w:val="0"/>
                <w:numId w:val="41"/>
              </w:numPr>
              <w:spacing w:line="360" w:lineRule="auto"/>
              <w:ind w:leftChars="0" w:left="284" w:hanging="284"/>
              <w:rPr>
                <w:rFonts w:ascii="Roboto Light" w:hAnsi="Roboto Light"/>
              </w:rPr>
            </w:pPr>
            <w:r w:rsidRPr="00293075">
              <w:rPr>
                <w:rFonts w:ascii="Roboto Light" w:hAnsi="Roboto Light"/>
              </w:rPr>
              <w:t>Networks, political links, existence of criminal links</w:t>
            </w:r>
          </w:p>
          <w:p w:rsidR="00293075" w:rsidRPr="00293075" w:rsidRDefault="00293075" w:rsidP="00293075">
            <w:pPr>
              <w:pStyle w:val="ListParagraph"/>
              <w:widowControl/>
              <w:numPr>
                <w:ilvl w:val="0"/>
                <w:numId w:val="41"/>
              </w:numPr>
              <w:spacing w:line="360" w:lineRule="auto"/>
              <w:ind w:leftChars="0" w:left="284" w:hanging="284"/>
              <w:rPr>
                <w:rFonts w:ascii="Roboto Light" w:hAnsi="Roboto Light"/>
              </w:rPr>
            </w:pPr>
            <w:r w:rsidRPr="00293075">
              <w:rPr>
                <w:rFonts w:ascii="Roboto Light" w:hAnsi="Roboto Light"/>
              </w:rPr>
              <w:t>Alternative business interests of the company’s key principals</w:t>
            </w:r>
          </w:p>
          <w:p w:rsidR="00293075" w:rsidRPr="00293075" w:rsidRDefault="00293075" w:rsidP="00293075">
            <w:pPr>
              <w:pStyle w:val="ListParagraph"/>
              <w:widowControl/>
              <w:numPr>
                <w:ilvl w:val="0"/>
                <w:numId w:val="41"/>
              </w:numPr>
              <w:spacing w:line="360" w:lineRule="auto"/>
              <w:ind w:leftChars="0" w:left="284" w:hanging="284"/>
              <w:rPr>
                <w:rFonts w:ascii="Roboto Light" w:hAnsi="Roboto Light"/>
              </w:rPr>
            </w:pPr>
            <w:r w:rsidRPr="00293075">
              <w:rPr>
                <w:rFonts w:ascii="Roboto Light" w:hAnsi="Roboto Light"/>
              </w:rPr>
              <w:t>Past credit history</w:t>
            </w:r>
          </w:p>
          <w:p w:rsidR="00293075" w:rsidRPr="00293075" w:rsidRDefault="00293075" w:rsidP="00293075">
            <w:pPr>
              <w:pStyle w:val="ListParagraph"/>
              <w:widowControl/>
              <w:numPr>
                <w:ilvl w:val="0"/>
                <w:numId w:val="41"/>
              </w:numPr>
              <w:spacing w:line="360" w:lineRule="auto"/>
              <w:ind w:leftChars="0" w:left="284" w:hanging="284"/>
              <w:rPr>
                <w:rFonts w:ascii="Roboto Light" w:hAnsi="Roboto Light"/>
              </w:rPr>
            </w:pPr>
            <w:r w:rsidRPr="00293075">
              <w:rPr>
                <w:rFonts w:ascii="Roboto Light" w:hAnsi="Roboto Light"/>
              </w:rPr>
              <w:t>Any criminal records/ pending court decision on directors, executives, or key principals (shareholders)</w:t>
            </w:r>
          </w:p>
        </w:tc>
      </w:tr>
      <w:tr w:rsidR="00293075" w:rsidRPr="00293075" w:rsidTr="009825D8">
        <w:trPr>
          <w:trHeight w:val="719"/>
        </w:trPr>
        <w:tc>
          <w:tcPr>
            <w:tcW w:w="8516" w:type="dxa"/>
          </w:tcPr>
          <w:p w:rsidR="00293075" w:rsidRPr="00293075" w:rsidRDefault="00293075" w:rsidP="00C46BC4">
            <w:pPr>
              <w:spacing w:line="360" w:lineRule="auto"/>
            </w:pPr>
            <w:r w:rsidRPr="00293075">
              <w:t xml:space="preserve">PT Energi Gratis  (the “Project Company”) is majorly owned by Wind Renewables III Ltd with 73.34% ownership, Energi Gratis Ltd by 21.41%, PT Bimanusa Energi  by 5%, and SunBathBV by 1.25%. ENERGI Group focuses on developing renewable energy especially wind and Pertalite energy around the world. Bern Kugene Muffine is the ultimate owner of the Project Company. He also acts as Director of the Project Company. Mr. Muffine founded the businesses under ENERGI Group has constructed over 2,000 MW of wind projects.  </w:t>
            </w:r>
          </w:p>
          <w:p w:rsidR="00293075" w:rsidRPr="00293075" w:rsidRDefault="00293075" w:rsidP="00C46BC4">
            <w:pPr>
              <w:spacing w:line="360" w:lineRule="auto"/>
            </w:pPr>
            <w:r w:rsidRPr="00293075">
              <w:t xml:space="preserve">Based on the KYC Checking, it can be confirmed that names of the Company and the key principals of the Project Company are not listed in the Compliance Watch List. From the checking, it was found that Bern Muffine was reported to have ties to Oreste Vigorito, head of IVPC Energy Company, who was accused of conspiracy to commit fraud by illicitly receiving public funds for the construction of wind farms in 2009 (Reference: </w:t>
            </w:r>
            <w:hyperlink r:id="rId62" w:history="1">
              <w:r w:rsidRPr="00293075">
                <w:rPr>
                  <w:rStyle w:val="Hyperlink"/>
                </w:rPr>
                <w:t>http://www.cfact.org/2009/11/15/gone-with-the-wind-arrests-for-massive-fraud-in-italy/</w:t>
              </w:r>
            </w:hyperlink>
            <w:r w:rsidRPr="00293075">
              <w:t xml:space="preserve">). The ties between the two was Mr. Vigorito once owned IVPC with Bern Muffine, founder of Cape Wind and First Wind. However, we note that Mr. Muffine sold his interest in Cape Wind in 2002 and sold his interest in IVPC in 2005. Mr. Vigorito has never had any involvement in Cape Wind. (Reference: </w:t>
            </w:r>
            <w:hyperlink r:id="rId63" w:history="1">
              <w:r w:rsidRPr="00293075">
                <w:rPr>
                  <w:rStyle w:val="Hyperlink"/>
                </w:rPr>
                <w:t>https://www.environmentalleader.com/2009/11/mafia-tied-to-wind-fraud-in-italy/</w:t>
              </w:r>
            </w:hyperlink>
            <w:r w:rsidRPr="00293075">
              <w:t>).</w:t>
            </w:r>
          </w:p>
        </w:tc>
      </w:tr>
      <w:tr w:rsidR="00293075" w:rsidRPr="00293075" w:rsidTr="009825D8">
        <w:trPr>
          <w:trHeight w:val="1540"/>
        </w:trPr>
        <w:tc>
          <w:tcPr>
            <w:tcW w:w="8516" w:type="dxa"/>
          </w:tcPr>
          <w:p w:rsidR="00293075" w:rsidRPr="00293075" w:rsidRDefault="00293075" w:rsidP="009825D8">
            <w:pPr>
              <w:spacing w:line="360" w:lineRule="auto"/>
            </w:pPr>
            <w:r w:rsidRPr="00293075">
              <w:t>Reference Check (please obtain the reference in writing or by email)</w:t>
            </w:r>
          </w:p>
          <w:p w:rsidR="00293075" w:rsidRPr="00293075" w:rsidRDefault="00293075" w:rsidP="00293075">
            <w:pPr>
              <w:pStyle w:val="ListParagraph"/>
              <w:widowControl/>
              <w:numPr>
                <w:ilvl w:val="0"/>
                <w:numId w:val="42"/>
              </w:numPr>
              <w:spacing w:line="360" w:lineRule="auto"/>
              <w:ind w:leftChars="0"/>
              <w:rPr>
                <w:rFonts w:ascii="Roboto Light" w:hAnsi="Roboto Light"/>
              </w:rPr>
            </w:pPr>
            <w:r w:rsidRPr="00293075">
              <w:rPr>
                <w:rFonts w:ascii="Roboto Light" w:hAnsi="Roboto Light"/>
              </w:rPr>
              <w:t>Reference from the house banks and other potential lenders</w:t>
            </w:r>
          </w:p>
          <w:p w:rsidR="00293075" w:rsidRPr="00293075" w:rsidRDefault="00293075" w:rsidP="00293075">
            <w:pPr>
              <w:pStyle w:val="ListParagraph"/>
              <w:widowControl/>
              <w:numPr>
                <w:ilvl w:val="0"/>
                <w:numId w:val="42"/>
              </w:numPr>
              <w:spacing w:line="360" w:lineRule="auto"/>
              <w:ind w:leftChars="0"/>
              <w:rPr>
                <w:rFonts w:ascii="Roboto Light" w:hAnsi="Roboto Light"/>
              </w:rPr>
            </w:pPr>
            <w:r w:rsidRPr="00293075">
              <w:rPr>
                <w:rFonts w:ascii="Roboto Light" w:hAnsi="Roboto Light"/>
              </w:rPr>
              <w:t>Reference from industrial associations and other</w:t>
            </w:r>
          </w:p>
          <w:p w:rsidR="00293075" w:rsidRPr="00293075" w:rsidRDefault="00293075" w:rsidP="009825D8"/>
        </w:tc>
      </w:tr>
      <w:tr w:rsidR="00293075" w:rsidRPr="00293075" w:rsidTr="009825D8">
        <w:trPr>
          <w:trHeight w:val="791"/>
        </w:trPr>
        <w:tc>
          <w:tcPr>
            <w:tcW w:w="8516" w:type="dxa"/>
          </w:tcPr>
          <w:p w:rsidR="00293075" w:rsidRPr="00293075" w:rsidRDefault="00293075" w:rsidP="009825D8">
            <w:pPr>
              <w:spacing w:line="360" w:lineRule="auto"/>
            </w:pPr>
            <w:r w:rsidRPr="00293075">
              <w:t>(n.a.)</w:t>
            </w:r>
          </w:p>
          <w:p w:rsidR="00293075" w:rsidRPr="00293075" w:rsidRDefault="00293075" w:rsidP="009825D8">
            <w:pPr>
              <w:spacing w:line="360" w:lineRule="auto"/>
            </w:pPr>
          </w:p>
        </w:tc>
      </w:tr>
    </w:tbl>
    <w:p w:rsidR="00293075" w:rsidRPr="00293075" w:rsidRDefault="00293075" w:rsidP="009825D8">
      <w:pPr>
        <w:widowControl w:val="0"/>
        <w:autoSpaceDE w:val="0"/>
        <w:autoSpaceDN w:val="0"/>
        <w:adjustRightInd w:val="0"/>
        <w:spacing w:after="240"/>
      </w:pPr>
      <w:r w:rsidRPr="00293075">
        <w:t>Others</w:t>
      </w:r>
    </w:p>
    <w:tbl>
      <w:tblPr>
        <w:tblStyle w:val="TableGrid"/>
        <w:tblW w:w="8613" w:type="dxa"/>
        <w:tblLayout w:type="fixed"/>
        <w:tblLook w:val="04A0" w:firstRow="1" w:lastRow="0" w:firstColumn="1" w:lastColumn="0" w:noHBand="0" w:noVBand="1"/>
      </w:tblPr>
      <w:tblGrid>
        <w:gridCol w:w="399"/>
        <w:gridCol w:w="6797"/>
        <w:gridCol w:w="709"/>
        <w:gridCol w:w="708"/>
      </w:tblGrid>
      <w:tr w:rsidR="00293075" w:rsidRPr="00293075" w:rsidTr="009825D8">
        <w:tc>
          <w:tcPr>
            <w:tcW w:w="399" w:type="dxa"/>
          </w:tcPr>
          <w:p w:rsidR="00293075" w:rsidRPr="00293075" w:rsidRDefault="00293075" w:rsidP="009825D8">
            <w:pPr>
              <w:widowControl w:val="0"/>
              <w:autoSpaceDE w:val="0"/>
              <w:autoSpaceDN w:val="0"/>
              <w:adjustRightInd w:val="0"/>
              <w:spacing w:after="240"/>
              <w:rPr>
                <w:rFonts w:cs="Calibri"/>
                <w:iCs/>
              </w:rPr>
            </w:pPr>
            <w:r w:rsidRPr="00293075">
              <w:rPr>
                <w:rFonts w:cs="Calibri"/>
                <w:iCs/>
              </w:rPr>
              <w:t>1.</w:t>
            </w:r>
          </w:p>
        </w:tc>
        <w:tc>
          <w:tcPr>
            <w:tcW w:w="6797" w:type="dxa"/>
          </w:tcPr>
          <w:p w:rsidR="00293075" w:rsidRPr="00293075" w:rsidRDefault="00293075" w:rsidP="009825D8">
            <w:pPr>
              <w:widowControl w:val="0"/>
              <w:autoSpaceDE w:val="0"/>
              <w:autoSpaceDN w:val="0"/>
              <w:adjustRightInd w:val="0"/>
              <w:spacing w:after="240"/>
            </w:pPr>
            <w:r w:rsidRPr="00293075">
              <w:rPr>
                <w:rFonts w:cs="Calibri"/>
                <w:iCs/>
              </w:rPr>
              <w:t xml:space="preserve">Does / Has / Is any of the director(s) / shareholder(s) currently hold / will hold / previously held / actively seeking for a position / being considered for a prominent public position (“Politically Exposed Person” or “PEP”) or </w:t>
            </w:r>
            <w:r w:rsidRPr="00293075">
              <w:rPr>
                <w:rFonts w:cs="Calibri"/>
                <w:iCs/>
              </w:rPr>
              <w:lastRenderedPageBreak/>
              <w:t>High Risk Customer</w:t>
            </w:r>
            <w:r w:rsidRPr="00293075">
              <w:rPr>
                <w:rStyle w:val="FootnoteReference"/>
                <w:rFonts w:cs="Calibri"/>
                <w:iCs/>
              </w:rPr>
              <w:footnoteReference w:id="2"/>
            </w:r>
            <w:r w:rsidRPr="00293075">
              <w:rPr>
                <w:rFonts w:cs="Calibri"/>
                <w:iCs/>
              </w:rPr>
              <w:t>? If yes, please state the title/position/duties of the PEP, whether this is a current or former position, name of the governmental institution, and years of service.</w:t>
            </w:r>
          </w:p>
        </w:tc>
        <w:tc>
          <w:tcPr>
            <w:tcW w:w="709"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lastRenderedPageBreak/>
              <w:t>☐</w:t>
            </w:r>
            <w:r w:rsidRPr="00293075">
              <w:t>Yes</w:t>
            </w:r>
          </w:p>
        </w:tc>
        <w:tc>
          <w:tcPr>
            <w:tcW w:w="708"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lastRenderedPageBreak/>
              <w:t>X</w:t>
            </w:r>
            <w:r w:rsidRPr="00293075">
              <w:t>No</w:t>
            </w:r>
          </w:p>
        </w:tc>
      </w:tr>
      <w:tr w:rsidR="00293075" w:rsidRPr="00293075" w:rsidTr="009825D8">
        <w:tc>
          <w:tcPr>
            <w:tcW w:w="399" w:type="dxa"/>
          </w:tcPr>
          <w:p w:rsidR="00293075" w:rsidRPr="00293075" w:rsidRDefault="00293075" w:rsidP="009825D8">
            <w:pPr>
              <w:widowControl w:val="0"/>
              <w:autoSpaceDE w:val="0"/>
              <w:autoSpaceDN w:val="0"/>
              <w:adjustRightInd w:val="0"/>
              <w:spacing w:after="240"/>
            </w:pPr>
            <w:r w:rsidRPr="00293075">
              <w:lastRenderedPageBreak/>
              <w:t>2.</w:t>
            </w:r>
          </w:p>
        </w:tc>
        <w:tc>
          <w:tcPr>
            <w:tcW w:w="6797" w:type="dxa"/>
          </w:tcPr>
          <w:p w:rsidR="00293075" w:rsidRPr="00293075" w:rsidRDefault="00293075" w:rsidP="009825D8">
            <w:pPr>
              <w:widowControl w:val="0"/>
              <w:autoSpaceDE w:val="0"/>
              <w:autoSpaceDN w:val="0"/>
              <w:adjustRightInd w:val="0"/>
              <w:spacing w:after="240"/>
            </w:pPr>
            <w:r w:rsidRPr="00293075">
              <w:rPr>
                <w:rFonts w:cs="Calibri"/>
                <w:iCs/>
              </w:rPr>
              <w:t>Does / Has / Is any of the immediate family member(s) / close associate(s) of the director(s) / shareholder(s) currently / will hold / previously held / actively seeking for a position / being considered for a prominent public position (“Politically Exposed Person”)? If yes, please state the title/position/duties of the PEP, whether this is a current or former position, name of the governmental institution, years of service, and the (family) relationship with the director(s) / shareholder(s).</w:t>
            </w:r>
          </w:p>
        </w:tc>
        <w:tc>
          <w:tcPr>
            <w:tcW w:w="709"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w:t>
            </w:r>
            <w:r w:rsidRPr="00293075">
              <w:t>Yes</w:t>
            </w:r>
          </w:p>
        </w:tc>
        <w:tc>
          <w:tcPr>
            <w:tcW w:w="708"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 xml:space="preserve">X </w:t>
            </w:r>
            <w:r w:rsidRPr="00293075">
              <w:t>No</w:t>
            </w:r>
          </w:p>
        </w:tc>
      </w:tr>
      <w:tr w:rsidR="00293075" w:rsidRPr="00293075" w:rsidTr="009825D8">
        <w:tc>
          <w:tcPr>
            <w:tcW w:w="399" w:type="dxa"/>
          </w:tcPr>
          <w:p w:rsidR="00293075" w:rsidRPr="00293075" w:rsidRDefault="00293075" w:rsidP="009825D8">
            <w:pPr>
              <w:widowControl w:val="0"/>
              <w:autoSpaceDE w:val="0"/>
              <w:autoSpaceDN w:val="0"/>
              <w:adjustRightInd w:val="0"/>
              <w:spacing w:after="240"/>
            </w:pPr>
            <w:r w:rsidRPr="00293075">
              <w:t>3.</w:t>
            </w:r>
          </w:p>
        </w:tc>
        <w:tc>
          <w:tcPr>
            <w:tcW w:w="6797" w:type="dxa"/>
          </w:tcPr>
          <w:p w:rsidR="00293075" w:rsidRPr="00293075" w:rsidRDefault="00293075" w:rsidP="009825D8">
            <w:pPr>
              <w:contextualSpacing/>
            </w:pPr>
            <w:r w:rsidRPr="00293075">
              <w:t>Are the name of the company and related persons recorded in the list of terrorists maintained by Indonesian National Police</w:t>
            </w:r>
            <w:r w:rsidRPr="00293075">
              <w:rPr>
                <w:rStyle w:val="FootnoteReference"/>
                <w:rFonts w:cs="Calibri"/>
                <w:iCs/>
              </w:rPr>
              <w:footnoteReference w:id="3"/>
            </w:r>
            <w:r w:rsidRPr="00293075">
              <w:t xml:space="preserve"> and United Nations Security Council resolution</w:t>
            </w:r>
            <w:r w:rsidRPr="00293075">
              <w:rPr>
                <w:rStyle w:val="FootnoteReference"/>
                <w:rFonts w:cs="Calibri"/>
                <w:iCs/>
              </w:rPr>
              <w:footnoteReference w:id="4"/>
            </w:r>
            <w:r w:rsidRPr="00293075">
              <w:t>?</w:t>
            </w:r>
          </w:p>
          <w:p w:rsidR="00293075" w:rsidRPr="00293075" w:rsidRDefault="00293075" w:rsidP="009825D8">
            <w:pPr>
              <w:widowControl w:val="0"/>
              <w:autoSpaceDE w:val="0"/>
              <w:autoSpaceDN w:val="0"/>
              <w:adjustRightInd w:val="0"/>
              <w:spacing w:after="240"/>
              <w:rPr>
                <w:rFonts w:cs="Calibri"/>
                <w:iCs/>
              </w:rPr>
            </w:pPr>
            <w:r w:rsidRPr="00293075">
              <w:t xml:space="preserve">(Note: The related persons include the directors, partners, shareholders having ownership </w:t>
            </w:r>
            <w:r w:rsidRPr="00293075">
              <w:rPr>
                <w:rFonts w:eastAsia="MS Gothic"/>
                <w:color w:val="000000"/>
              </w:rPr>
              <w:t>≥ 25%, power of attorney, commissioner)</w:t>
            </w:r>
          </w:p>
        </w:tc>
        <w:tc>
          <w:tcPr>
            <w:tcW w:w="709"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w:t>
            </w:r>
            <w:r w:rsidRPr="00293075">
              <w:t>Yes</w:t>
            </w:r>
          </w:p>
        </w:tc>
        <w:tc>
          <w:tcPr>
            <w:tcW w:w="708"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 xml:space="preserve">X </w:t>
            </w:r>
            <w:r w:rsidRPr="00293075">
              <w:t>No</w:t>
            </w:r>
          </w:p>
        </w:tc>
      </w:tr>
      <w:tr w:rsidR="00293075" w:rsidRPr="00293075" w:rsidTr="009825D8">
        <w:tc>
          <w:tcPr>
            <w:tcW w:w="399" w:type="dxa"/>
          </w:tcPr>
          <w:p w:rsidR="00293075" w:rsidRPr="00293075" w:rsidRDefault="00293075" w:rsidP="009825D8">
            <w:pPr>
              <w:widowControl w:val="0"/>
              <w:autoSpaceDE w:val="0"/>
              <w:autoSpaceDN w:val="0"/>
              <w:adjustRightInd w:val="0"/>
              <w:spacing w:after="240"/>
            </w:pPr>
            <w:r w:rsidRPr="00293075">
              <w:t>4.</w:t>
            </w:r>
          </w:p>
        </w:tc>
        <w:tc>
          <w:tcPr>
            <w:tcW w:w="6797" w:type="dxa"/>
          </w:tcPr>
          <w:p w:rsidR="00293075" w:rsidRPr="00293075" w:rsidRDefault="00293075" w:rsidP="009825D8">
            <w:pPr>
              <w:widowControl w:val="0"/>
              <w:autoSpaceDE w:val="0"/>
              <w:autoSpaceDN w:val="0"/>
              <w:adjustRightInd w:val="0"/>
              <w:spacing w:after="240"/>
              <w:rPr>
                <w:rFonts w:cs="Calibri"/>
                <w:iCs/>
              </w:rPr>
            </w:pPr>
            <w:r w:rsidRPr="00293075">
              <w:t>Are the name of the company and related persons recorded in the OFAC Sanctions List</w:t>
            </w:r>
            <w:r w:rsidRPr="00293075">
              <w:rPr>
                <w:rStyle w:val="FootnoteReference"/>
              </w:rPr>
              <w:footnoteReference w:id="5"/>
            </w:r>
            <w:r w:rsidRPr="00293075">
              <w:t>?</w:t>
            </w:r>
          </w:p>
        </w:tc>
        <w:tc>
          <w:tcPr>
            <w:tcW w:w="709"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w:t>
            </w:r>
            <w:r w:rsidRPr="00293075">
              <w:t>Yes</w:t>
            </w:r>
          </w:p>
        </w:tc>
        <w:tc>
          <w:tcPr>
            <w:tcW w:w="708"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 xml:space="preserve">X </w:t>
            </w:r>
            <w:r w:rsidRPr="00293075">
              <w:t>No</w:t>
            </w:r>
          </w:p>
        </w:tc>
      </w:tr>
      <w:tr w:rsidR="00293075" w:rsidRPr="00293075" w:rsidTr="009825D8">
        <w:tc>
          <w:tcPr>
            <w:tcW w:w="399" w:type="dxa"/>
          </w:tcPr>
          <w:p w:rsidR="00293075" w:rsidRPr="00293075" w:rsidRDefault="00293075" w:rsidP="009825D8">
            <w:pPr>
              <w:widowControl w:val="0"/>
              <w:autoSpaceDE w:val="0"/>
              <w:autoSpaceDN w:val="0"/>
              <w:adjustRightInd w:val="0"/>
              <w:spacing w:after="240"/>
            </w:pPr>
            <w:r w:rsidRPr="00293075">
              <w:t xml:space="preserve">5. </w:t>
            </w:r>
          </w:p>
        </w:tc>
        <w:tc>
          <w:tcPr>
            <w:tcW w:w="6797" w:type="dxa"/>
          </w:tcPr>
          <w:p w:rsidR="00293075" w:rsidRPr="00293075" w:rsidRDefault="00293075" w:rsidP="009825D8">
            <w:pPr>
              <w:widowControl w:val="0"/>
              <w:autoSpaceDE w:val="0"/>
              <w:autoSpaceDN w:val="0"/>
              <w:adjustRightInd w:val="0"/>
              <w:spacing w:after="240"/>
              <w:rPr>
                <w:rFonts w:cs="Calibri"/>
                <w:iCs/>
              </w:rPr>
            </w:pPr>
            <w:r w:rsidRPr="00293075">
              <w:rPr>
                <w:rFonts w:cs="Calibri"/>
                <w:iCs/>
              </w:rPr>
              <w:t>Does the company have business that is classified a High Risk Business</w:t>
            </w:r>
            <w:r w:rsidRPr="00293075">
              <w:rPr>
                <w:rStyle w:val="FootnoteReference"/>
                <w:rFonts w:cs="Calibri"/>
                <w:iCs/>
              </w:rPr>
              <w:footnoteReference w:id="6"/>
            </w:r>
            <w:r w:rsidRPr="00293075">
              <w:rPr>
                <w:rFonts w:cs="Calibri"/>
                <w:iCs/>
              </w:rPr>
              <w:t>?</w:t>
            </w:r>
          </w:p>
        </w:tc>
        <w:tc>
          <w:tcPr>
            <w:tcW w:w="709"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w:t>
            </w:r>
            <w:r w:rsidRPr="00293075">
              <w:t>Yes</w:t>
            </w:r>
          </w:p>
        </w:tc>
        <w:tc>
          <w:tcPr>
            <w:tcW w:w="708"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 xml:space="preserve">X </w:t>
            </w:r>
            <w:r w:rsidRPr="00293075">
              <w:t>No</w:t>
            </w:r>
          </w:p>
        </w:tc>
      </w:tr>
      <w:tr w:rsidR="00293075" w:rsidRPr="00293075" w:rsidTr="009825D8">
        <w:tc>
          <w:tcPr>
            <w:tcW w:w="399" w:type="dxa"/>
            <w:vMerge w:val="restart"/>
          </w:tcPr>
          <w:p w:rsidR="00293075" w:rsidRPr="00293075" w:rsidRDefault="00293075" w:rsidP="009825D8">
            <w:pPr>
              <w:widowControl w:val="0"/>
              <w:autoSpaceDE w:val="0"/>
              <w:autoSpaceDN w:val="0"/>
              <w:adjustRightInd w:val="0"/>
              <w:spacing w:after="240"/>
            </w:pPr>
            <w:r w:rsidRPr="00293075">
              <w:t>6.</w:t>
            </w:r>
          </w:p>
        </w:tc>
        <w:tc>
          <w:tcPr>
            <w:tcW w:w="6797" w:type="dxa"/>
          </w:tcPr>
          <w:p w:rsidR="00293075" w:rsidRPr="00293075" w:rsidRDefault="00293075" w:rsidP="009825D8">
            <w:pPr>
              <w:widowControl w:val="0"/>
              <w:autoSpaceDE w:val="0"/>
              <w:autoSpaceDN w:val="0"/>
              <w:adjustRightInd w:val="0"/>
              <w:spacing w:after="240"/>
              <w:rPr>
                <w:rFonts w:cs="Calibri"/>
                <w:iCs/>
              </w:rPr>
            </w:pPr>
            <w:r w:rsidRPr="00293075">
              <w:rPr>
                <w:rFonts w:cs="Calibri"/>
                <w:iCs/>
              </w:rPr>
              <w:t>Does the company have an existing investment/business overseas? (If any, please specify) Is it located in High Risk Countries</w:t>
            </w:r>
            <w:r w:rsidRPr="00293075">
              <w:rPr>
                <w:rStyle w:val="FootnoteReference"/>
                <w:rFonts w:cs="Calibri"/>
                <w:iCs/>
              </w:rPr>
              <w:footnoteReference w:id="7"/>
            </w:r>
            <w:r w:rsidRPr="00293075">
              <w:rPr>
                <w:rFonts w:cs="Calibri"/>
                <w:iCs/>
              </w:rPr>
              <w:t>?</w:t>
            </w:r>
          </w:p>
        </w:tc>
        <w:tc>
          <w:tcPr>
            <w:tcW w:w="709" w:type="dxa"/>
            <w:vMerge w:val="restart"/>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w:t>
            </w:r>
            <w:r w:rsidRPr="00293075">
              <w:t>Yes</w:t>
            </w:r>
          </w:p>
        </w:tc>
        <w:tc>
          <w:tcPr>
            <w:tcW w:w="708" w:type="dxa"/>
            <w:vMerge w:val="restart"/>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 xml:space="preserve">X </w:t>
            </w:r>
            <w:r w:rsidRPr="00293075">
              <w:t>No</w:t>
            </w:r>
          </w:p>
          <w:p w:rsidR="00293075" w:rsidRPr="00293075" w:rsidRDefault="00293075" w:rsidP="009825D8">
            <w:pPr>
              <w:widowControl w:val="0"/>
              <w:autoSpaceDE w:val="0"/>
              <w:autoSpaceDN w:val="0"/>
              <w:adjustRightInd w:val="0"/>
              <w:spacing w:after="240"/>
            </w:pPr>
          </w:p>
        </w:tc>
      </w:tr>
      <w:tr w:rsidR="00293075" w:rsidRPr="00293075" w:rsidTr="009825D8">
        <w:trPr>
          <w:trHeight w:val="674"/>
        </w:trPr>
        <w:tc>
          <w:tcPr>
            <w:tcW w:w="399" w:type="dxa"/>
            <w:vMerge/>
          </w:tcPr>
          <w:p w:rsidR="00293075" w:rsidRPr="00293075" w:rsidRDefault="00293075" w:rsidP="009825D8">
            <w:pPr>
              <w:widowControl w:val="0"/>
              <w:autoSpaceDE w:val="0"/>
              <w:autoSpaceDN w:val="0"/>
              <w:adjustRightInd w:val="0"/>
              <w:spacing w:after="240"/>
            </w:pPr>
          </w:p>
        </w:tc>
        <w:tc>
          <w:tcPr>
            <w:tcW w:w="6797" w:type="dxa"/>
          </w:tcPr>
          <w:p w:rsidR="00293075" w:rsidRPr="00293075" w:rsidRDefault="00293075" w:rsidP="009825D8">
            <w:pPr>
              <w:widowControl w:val="0"/>
              <w:autoSpaceDE w:val="0"/>
              <w:autoSpaceDN w:val="0"/>
              <w:adjustRightInd w:val="0"/>
              <w:spacing w:after="240"/>
              <w:rPr>
                <w:rFonts w:cs="Calibri"/>
                <w:iCs/>
              </w:rPr>
            </w:pPr>
          </w:p>
        </w:tc>
        <w:tc>
          <w:tcPr>
            <w:tcW w:w="709" w:type="dxa"/>
            <w:vMerge/>
          </w:tcPr>
          <w:p w:rsidR="00293075" w:rsidRPr="00293075" w:rsidRDefault="00293075" w:rsidP="009825D8">
            <w:pPr>
              <w:widowControl w:val="0"/>
              <w:autoSpaceDE w:val="0"/>
              <w:autoSpaceDN w:val="0"/>
              <w:adjustRightInd w:val="0"/>
              <w:spacing w:after="240"/>
            </w:pPr>
          </w:p>
        </w:tc>
        <w:tc>
          <w:tcPr>
            <w:tcW w:w="708" w:type="dxa"/>
            <w:vMerge/>
          </w:tcPr>
          <w:p w:rsidR="00293075" w:rsidRPr="00293075" w:rsidRDefault="00293075" w:rsidP="009825D8">
            <w:pPr>
              <w:widowControl w:val="0"/>
              <w:autoSpaceDE w:val="0"/>
              <w:autoSpaceDN w:val="0"/>
              <w:adjustRightInd w:val="0"/>
              <w:spacing w:after="240"/>
            </w:pPr>
          </w:p>
        </w:tc>
      </w:tr>
      <w:tr w:rsidR="00293075" w:rsidRPr="00293075" w:rsidTr="009825D8">
        <w:tc>
          <w:tcPr>
            <w:tcW w:w="399" w:type="dxa"/>
            <w:vMerge w:val="restart"/>
          </w:tcPr>
          <w:p w:rsidR="00293075" w:rsidRPr="00293075" w:rsidRDefault="00293075" w:rsidP="009825D8">
            <w:pPr>
              <w:widowControl w:val="0"/>
              <w:autoSpaceDE w:val="0"/>
              <w:autoSpaceDN w:val="0"/>
              <w:adjustRightInd w:val="0"/>
              <w:spacing w:after="240"/>
            </w:pPr>
            <w:r w:rsidRPr="00293075">
              <w:t>7.</w:t>
            </w:r>
          </w:p>
        </w:tc>
        <w:tc>
          <w:tcPr>
            <w:tcW w:w="6797" w:type="dxa"/>
          </w:tcPr>
          <w:p w:rsidR="00293075" w:rsidRPr="00293075" w:rsidRDefault="00293075" w:rsidP="009825D8">
            <w:pPr>
              <w:widowControl w:val="0"/>
              <w:autoSpaceDE w:val="0"/>
              <w:autoSpaceDN w:val="0"/>
              <w:adjustRightInd w:val="0"/>
              <w:spacing w:after="240"/>
              <w:rPr>
                <w:rFonts w:cs="Calibri"/>
                <w:iCs/>
              </w:rPr>
            </w:pPr>
            <w:r w:rsidRPr="00293075">
              <w:rPr>
                <w:rFonts w:cs="Calibri"/>
                <w:iCs/>
              </w:rPr>
              <w:t>Does the company, director(s) or company’s authorized person(s) have any relationship with the shareholder(s)/Commissioner(s)/ Director(s)/Employee(s) of PT Indonesia Infrastructure Finance? (If any, please specify)</w:t>
            </w:r>
          </w:p>
        </w:tc>
        <w:tc>
          <w:tcPr>
            <w:tcW w:w="709" w:type="dxa"/>
            <w:vMerge w:val="restart"/>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w:t>
            </w:r>
            <w:r w:rsidRPr="00293075">
              <w:t>Yes</w:t>
            </w:r>
          </w:p>
        </w:tc>
        <w:tc>
          <w:tcPr>
            <w:tcW w:w="708" w:type="dxa"/>
            <w:vMerge w:val="restart"/>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 xml:space="preserve">X </w:t>
            </w:r>
            <w:r w:rsidRPr="00293075">
              <w:t>No</w:t>
            </w:r>
          </w:p>
        </w:tc>
      </w:tr>
      <w:tr w:rsidR="00293075" w:rsidRPr="00293075" w:rsidTr="009825D8">
        <w:tc>
          <w:tcPr>
            <w:tcW w:w="399" w:type="dxa"/>
            <w:vMerge/>
          </w:tcPr>
          <w:p w:rsidR="00293075" w:rsidRPr="00293075" w:rsidRDefault="00293075" w:rsidP="009825D8">
            <w:pPr>
              <w:widowControl w:val="0"/>
              <w:autoSpaceDE w:val="0"/>
              <w:autoSpaceDN w:val="0"/>
              <w:adjustRightInd w:val="0"/>
              <w:spacing w:after="240"/>
            </w:pPr>
          </w:p>
        </w:tc>
        <w:tc>
          <w:tcPr>
            <w:tcW w:w="6797" w:type="dxa"/>
          </w:tcPr>
          <w:p w:rsidR="00293075" w:rsidRPr="00293075" w:rsidRDefault="00293075" w:rsidP="009825D8">
            <w:pPr>
              <w:widowControl w:val="0"/>
              <w:autoSpaceDE w:val="0"/>
              <w:autoSpaceDN w:val="0"/>
              <w:adjustRightInd w:val="0"/>
              <w:spacing w:after="240"/>
              <w:rPr>
                <w:rFonts w:cs="Calibri"/>
                <w:i/>
                <w:iCs/>
              </w:rPr>
            </w:pPr>
          </w:p>
        </w:tc>
        <w:tc>
          <w:tcPr>
            <w:tcW w:w="709" w:type="dxa"/>
            <w:vMerge/>
          </w:tcPr>
          <w:p w:rsidR="00293075" w:rsidRPr="00293075" w:rsidRDefault="00293075" w:rsidP="009825D8">
            <w:pPr>
              <w:widowControl w:val="0"/>
              <w:autoSpaceDE w:val="0"/>
              <w:autoSpaceDN w:val="0"/>
              <w:adjustRightInd w:val="0"/>
              <w:spacing w:after="240"/>
            </w:pPr>
          </w:p>
        </w:tc>
        <w:tc>
          <w:tcPr>
            <w:tcW w:w="708" w:type="dxa"/>
            <w:vMerge/>
          </w:tcPr>
          <w:p w:rsidR="00293075" w:rsidRPr="00293075" w:rsidRDefault="00293075" w:rsidP="009825D8">
            <w:pPr>
              <w:widowControl w:val="0"/>
              <w:autoSpaceDE w:val="0"/>
              <w:autoSpaceDN w:val="0"/>
              <w:adjustRightInd w:val="0"/>
              <w:spacing w:after="240"/>
            </w:pPr>
          </w:p>
        </w:tc>
      </w:tr>
      <w:tr w:rsidR="00293075" w:rsidRPr="00293075" w:rsidTr="009825D8">
        <w:tc>
          <w:tcPr>
            <w:tcW w:w="399" w:type="dxa"/>
          </w:tcPr>
          <w:p w:rsidR="00293075" w:rsidRPr="00293075" w:rsidRDefault="00293075" w:rsidP="009825D8">
            <w:pPr>
              <w:widowControl w:val="0"/>
              <w:autoSpaceDE w:val="0"/>
              <w:autoSpaceDN w:val="0"/>
              <w:adjustRightInd w:val="0"/>
              <w:spacing w:after="240"/>
            </w:pPr>
            <w:r w:rsidRPr="00293075">
              <w:t>8.</w:t>
            </w:r>
          </w:p>
        </w:tc>
        <w:tc>
          <w:tcPr>
            <w:tcW w:w="6797" w:type="dxa"/>
          </w:tcPr>
          <w:p w:rsidR="00293075" w:rsidRPr="00293075" w:rsidRDefault="00293075" w:rsidP="009825D8">
            <w:pPr>
              <w:widowControl w:val="0"/>
              <w:autoSpaceDE w:val="0"/>
              <w:autoSpaceDN w:val="0"/>
              <w:adjustRightInd w:val="0"/>
              <w:spacing w:after="240"/>
              <w:rPr>
                <w:rFonts w:cs="Calibri"/>
                <w:iCs/>
              </w:rPr>
            </w:pPr>
            <w:r w:rsidRPr="00293075">
              <w:rPr>
                <w:rFonts w:cs="Calibri"/>
                <w:iCs/>
              </w:rPr>
              <w:t>Is the company, director(s) or the company’s authorized person(s) part of management or controlling shareholder (≥ 35%) on one of the Public Company?</w:t>
            </w:r>
          </w:p>
        </w:tc>
        <w:tc>
          <w:tcPr>
            <w:tcW w:w="709"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w:t>
            </w:r>
            <w:r w:rsidRPr="00293075">
              <w:t>Yes</w:t>
            </w:r>
          </w:p>
        </w:tc>
        <w:tc>
          <w:tcPr>
            <w:tcW w:w="708"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t xml:space="preserve">X </w:t>
            </w:r>
            <w:r w:rsidRPr="00293075">
              <w:t>No</w:t>
            </w:r>
          </w:p>
        </w:tc>
      </w:tr>
      <w:tr w:rsidR="00293075" w:rsidRPr="00293075" w:rsidTr="009825D8">
        <w:tc>
          <w:tcPr>
            <w:tcW w:w="399" w:type="dxa"/>
          </w:tcPr>
          <w:p w:rsidR="00293075" w:rsidRPr="00293075" w:rsidRDefault="00293075" w:rsidP="009825D8">
            <w:pPr>
              <w:widowControl w:val="0"/>
              <w:autoSpaceDE w:val="0"/>
              <w:autoSpaceDN w:val="0"/>
              <w:adjustRightInd w:val="0"/>
              <w:spacing w:after="240"/>
            </w:pPr>
            <w:r w:rsidRPr="00293075">
              <w:t>9.</w:t>
            </w:r>
          </w:p>
        </w:tc>
        <w:tc>
          <w:tcPr>
            <w:tcW w:w="6797" w:type="dxa"/>
          </w:tcPr>
          <w:p w:rsidR="00293075" w:rsidRPr="00293075" w:rsidRDefault="00293075" w:rsidP="009825D8">
            <w:pPr>
              <w:widowControl w:val="0"/>
              <w:autoSpaceDE w:val="0"/>
              <w:autoSpaceDN w:val="0"/>
              <w:adjustRightInd w:val="0"/>
              <w:spacing w:after="240"/>
              <w:rPr>
                <w:rFonts w:cs="Calibri"/>
                <w:iCs/>
              </w:rPr>
            </w:pPr>
            <w:r w:rsidRPr="00293075">
              <w:rPr>
                <w:rFonts w:cs="Calibri"/>
                <w:iCs/>
              </w:rPr>
              <w:t>Does the company currently hold 5% or more share ownership in any of a publicly listed company?</w:t>
            </w:r>
          </w:p>
        </w:tc>
        <w:tc>
          <w:tcPr>
            <w:tcW w:w="709"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lastRenderedPageBreak/>
              <w:t>☐</w:t>
            </w:r>
            <w:r w:rsidRPr="00293075">
              <w:t>Yes</w:t>
            </w:r>
          </w:p>
        </w:tc>
        <w:tc>
          <w:tcPr>
            <w:tcW w:w="708" w:type="dxa"/>
          </w:tcPr>
          <w:p w:rsidR="00293075" w:rsidRPr="00293075" w:rsidRDefault="00293075" w:rsidP="009825D8">
            <w:pPr>
              <w:widowControl w:val="0"/>
              <w:autoSpaceDE w:val="0"/>
              <w:autoSpaceDN w:val="0"/>
              <w:adjustRightInd w:val="0"/>
              <w:spacing w:after="240"/>
            </w:pPr>
          </w:p>
          <w:p w:rsidR="00293075" w:rsidRPr="00293075" w:rsidRDefault="00293075" w:rsidP="009825D8">
            <w:pPr>
              <w:widowControl w:val="0"/>
              <w:autoSpaceDE w:val="0"/>
              <w:autoSpaceDN w:val="0"/>
              <w:adjustRightInd w:val="0"/>
              <w:spacing w:after="240"/>
            </w:pPr>
            <w:r w:rsidRPr="00293075">
              <w:rPr>
                <w:rFonts w:cs="Menlo Bold"/>
              </w:rPr>
              <w:lastRenderedPageBreak/>
              <w:t xml:space="preserve">X </w:t>
            </w:r>
            <w:r w:rsidRPr="00293075">
              <w:t>No</w:t>
            </w:r>
          </w:p>
        </w:tc>
      </w:tr>
    </w:tbl>
    <w:p w:rsidR="00293075" w:rsidRPr="00293075" w:rsidRDefault="00293075" w:rsidP="009825D8"/>
    <w:p w:rsidR="00293075" w:rsidRPr="00293075" w:rsidRDefault="00293075" w:rsidP="00FC61C7"/>
    <w:p w:rsidR="006750BA" w:rsidRPr="00293075" w:rsidRDefault="006750BA" w:rsidP="00B45C60"/>
    <w:p w:rsidR="006750BA" w:rsidRPr="00293075" w:rsidRDefault="006750BA" w:rsidP="00293075">
      <w:pPr>
        <w:pStyle w:val="Heading2"/>
        <w:keepNext w:val="0"/>
        <w:keepLines w:val="0"/>
        <w:numPr>
          <w:ilvl w:val="0"/>
          <w:numId w:val="2"/>
        </w:numPr>
        <w:spacing w:before="0" w:after="0" w:line="240" w:lineRule="auto"/>
        <w:contextualSpacing/>
      </w:pPr>
      <w:bookmarkStart w:id="258" w:name="_Toc531263053"/>
      <w:bookmarkStart w:id="259" w:name="_Toc531621479"/>
      <w:r w:rsidRPr="00293075">
        <w:t>Other Banks Facilities / Summary of Pefindo report</w:t>
      </w:r>
      <w:bookmarkEnd w:id="258"/>
      <w:bookmarkEnd w:id="259"/>
      <w:r w:rsidRPr="00293075">
        <w:t xml:space="preserve"> </w:t>
      </w:r>
    </w:p>
    <w:p w:rsidR="00293075" w:rsidRPr="00293075" w:rsidRDefault="00293075">
      <w:pPr>
        <w:rPr>
          <w:szCs w:val="20"/>
        </w:rPr>
      </w:pPr>
      <w:bookmarkStart w:id="260" w:name="OtherBanksfacilities"/>
      <w:bookmarkEnd w:id="260"/>
    </w:p>
    <w:p w:rsidR="00293075" w:rsidRPr="00293075" w:rsidRDefault="00293075" w:rsidP="0081248D">
      <w:pPr>
        <w:pStyle w:val="ListParagraph"/>
        <w:ind w:left="800"/>
        <w:rPr>
          <w:rFonts w:ascii="Roboto Light" w:hAnsi="Roboto Light"/>
          <w:b/>
          <w:sz w:val="20"/>
          <w:szCs w:val="20"/>
        </w:rPr>
      </w:pPr>
    </w:p>
    <w:p w:rsidR="00293075" w:rsidRPr="00293075" w:rsidRDefault="00293075" w:rsidP="00F86A76">
      <w:pPr>
        <w:spacing w:after="0" w:line="240" w:lineRule="auto"/>
        <w:rPr>
          <w:b/>
          <w:szCs w:val="20"/>
        </w:rPr>
      </w:pPr>
      <w:r w:rsidRPr="00293075">
        <w:rPr>
          <w:b/>
          <w:szCs w:val="20"/>
        </w:rPr>
        <w:t>EPC Contract Summary</w:t>
      </w:r>
    </w:p>
    <w:p w:rsidR="00293075" w:rsidRPr="00293075" w:rsidRDefault="00293075" w:rsidP="00445A45">
      <w:pPr>
        <w:pStyle w:val="ListParagraph"/>
        <w:ind w:left="800"/>
        <w:rPr>
          <w:rFonts w:ascii="Roboto Light" w:hAnsi="Roboto Light"/>
          <w:b/>
          <w:sz w:val="20"/>
          <w:szCs w:val="20"/>
        </w:rPr>
      </w:pPr>
    </w:p>
    <w:p w:rsidR="00293075" w:rsidRPr="00293075" w:rsidRDefault="00293075" w:rsidP="00FF7174">
      <w:pPr>
        <w:pStyle w:val="ListParagraph"/>
        <w:ind w:left="800"/>
        <w:rPr>
          <w:rFonts w:ascii="Roboto Light" w:hAnsi="Roboto Light"/>
          <w:b/>
          <w:sz w:val="20"/>
          <w:szCs w:val="20"/>
        </w:rPr>
      </w:pPr>
      <w:r w:rsidRPr="00293075">
        <w:rPr>
          <w:rFonts w:ascii="Roboto Light" w:hAnsi="Roboto Light"/>
          <w:b/>
          <w:sz w:val="20"/>
          <w:szCs w:val="20"/>
        </w:rPr>
        <w:t>EPC Contract Summary Package 1</w:t>
      </w:r>
    </w:p>
    <w:tbl>
      <w:tblPr>
        <w:tblStyle w:val="TableGrid"/>
        <w:tblW w:w="9715" w:type="dxa"/>
        <w:tblLayout w:type="fixed"/>
        <w:tblLook w:val="04A0" w:firstRow="1" w:lastRow="0" w:firstColumn="1" w:lastColumn="0" w:noHBand="0" w:noVBand="1"/>
      </w:tblPr>
      <w:tblGrid>
        <w:gridCol w:w="2222"/>
        <w:gridCol w:w="360"/>
        <w:gridCol w:w="7133"/>
      </w:tblGrid>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Date</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31 March 2016</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Parties</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Service recipient  : PT ABC Toll Road (“ABC”)</w:t>
            </w: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Service provider   : PT DEF Tbk (“DEF”)</w:t>
            </w:r>
          </w:p>
          <w:p w:rsidR="00293075" w:rsidRPr="00293075" w:rsidRDefault="00293075" w:rsidP="00302F74">
            <w:pPr>
              <w:pStyle w:val="ListParagraph"/>
              <w:ind w:left="800"/>
              <w:rPr>
                <w:rFonts w:ascii="Roboto Light" w:hAnsi="Roboto Light"/>
                <w:sz w:val="20"/>
                <w:szCs w:val="20"/>
              </w:rPr>
            </w:pP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Project</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The Construction of Pemalang – Batang Toll Road</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Segment</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Package 1</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Distance</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STA 330+000 – STA 369+196</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Type of Contract</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Fixed Unit Price</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Contract Value</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IDR 1,156,475,922,200 (incl. value-added tax)</w:t>
            </w:r>
          </w:p>
          <w:p w:rsidR="00293075" w:rsidRPr="00293075" w:rsidRDefault="00293075" w:rsidP="00302F74">
            <w:pPr>
              <w:pStyle w:val="ListParagraph"/>
              <w:ind w:left="800"/>
              <w:rPr>
                <w:rFonts w:ascii="Roboto Light" w:hAnsi="Roboto Light"/>
                <w:sz w:val="20"/>
                <w:szCs w:val="20"/>
              </w:rPr>
            </w:pP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Amendment based on Contract – Addendum III (Signed 5th January 2018):</w:t>
            </w: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IDR 1,648,713,756,188 (incl. value-added tax)</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Contract Period</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Term of contract shall take place since the signing of the Contract by both Parties until the signing of the Minutes of Final Handover of Work.</w:t>
            </w:r>
          </w:p>
          <w:p w:rsidR="00293075" w:rsidRPr="00293075" w:rsidRDefault="00293075" w:rsidP="00302F74">
            <w:pPr>
              <w:pStyle w:val="ListParagraph"/>
              <w:ind w:left="800"/>
              <w:rPr>
                <w:rFonts w:ascii="Roboto Light" w:hAnsi="Roboto Light"/>
                <w:sz w:val="20"/>
                <w:szCs w:val="20"/>
              </w:rPr>
            </w:pP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Note: In the case of DEF fail to start the Work due to the issue in land acquisition process, DEF is entitled for an extension and receive the compensation from such loss(es).</w:t>
            </w:r>
          </w:p>
          <w:p w:rsidR="00293075" w:rsidRPr="00293075" w:rsidRDefault="00293075" w:rsidP="00302F74">
            <w:pPr>
              <w:pStyle w:val="ListParagraph"/>
              <w:ind w:left="800"/>
              <w:rPr>
                <w:rFonts w:ascii="Roboto Light" w:hAnsi="Roboto Light"/>
                <w:sz w:val="20"/>
                <w:szCs w:val="20"/>
              </w:rPr>
            </w:pP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Construction Period</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 xml:space="preserve">720 Calendar Days since the issuance of Warrant Start of Work* from BPJT to DEF </w:t>
            </w:r>
          </w:p>
          <w:p w:rsidR="00293075" w:rsidRPr="00293075" w:rsidRDefault="00293075" w:rsidP="00302F74">
            <w:pPr>
              <w:pStyle w:val="ListParagraph"/>
              <w:ind w:left="800"/>
              <w:rPr>
                <w:rFonts w:ascii="Roboto Light" w:hAnsi="Roboto Light"/>
                <w:sz w:val="20"/>
                <w:szCs w:val="20"/>
              </w:rPr>
            </w:pP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Amendment based on Contract – Addendum III (Signed 5th January 2018):</w:t>
            </w: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777 Calendar Days since the issuance of Warrant Start of Work* from BPJT to DEF, with additional terms:</w:t>
            </w:r>
          </w:p>
          <w:p w:rsidR="00293075" w:rsidRPr="00293075" w:rsidRDefault="00293075" w:rsidP="00302F74">
            <w:pPr>
              <w:rPr>
                <w:szCs w:val="20"/>
              </w:rPr>
            </w:pPr>
            <w:r w:rsidRPr="00293075">
              <w:rPr>
                <w:szCs w:val="20"/>
              </w:rPr>
              <w:t>Works from STA 330+000 to Gandulan (Pemalang) Exit and from Sokoduwet Exit to STA 369+198 shall be completed (100%) by 31st March 2018</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Maintenance Period</w:t>
            </w:r>
          </w:p>
        </w:tc>
        <w:tc>
          <w:tcPr>
            <w:tcW w:w="360" w:type="dxa"/>
          </w:tcPr>
          <w:p w:rsidR="00293075" w:rsidRPr="00293075" w:rsidRDefault="00293075" w:rsidP="00302F74">
            <w:pPr>
              <w:pStyle w:val="ListParagraph"/>
              <w:ind w:left="800"/>
              <w:rPr>
                <w:rFonts w:ascii="Roboto Light" w:hAnsi="Roboto Light"/>
                <w:sz w:val="20"/>
                <w:szCs w:val="20"/>
              </w:rPr>
            </w:pP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1095 Calendar Days since the signing of Temporary Minutes of Handover until the Minutes of Final Handover of Work.</w:t>
            </w:r>
          </w:p>
          <w:p w:rsidR="00293075" w:rsidRPr="00293075" w:rsidRDefault="00293075" w:rsidP="00302F74">
            <w:pPr>
              <w:pStyle w:val="ListParagraph"/>
              <w:ind w:left="800"/>
              <w:rPr>
                <w:rFonts w:ascii="Roboto Light" w:hAnsi="Roboto Light"/>
                <w:sz w:val="20"/>
                <w:szCs w:val="20"/>
              </w:rPr>
            </w:pP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Note: if DEF is not able to do the maintenance work during the Maintenance Period, ABC is allowed to do the maintenance work with its own way and DEF has to bear all the fees applied.</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Rights</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 xml:space="preserve">DEF is entitled to receive the payment based on the amount of work </w:t>
            </w:r>
            <w:r w:rsidRPr="00293075">
              <w:rPr>
                <w:rFonts w:ascii="Roboto Light" w:hAnsi="Roboto Light"/>
                <w:sz w:val="20"/>
                <w:szCs w:val="20"/>
              </w:rPr>
              <w:lastRenderedPageBreak/>
              <w:t>completed and DEF shall not divert or grant its work portion to the other party without approval from ABC.</w:t>
            </w:r>
          </w:p>
          <w:p w:rsidR="00293075" w:rsidRPr="00293075" w:rsidRDefault="00293075" w:rsidP="00302F74">
            <w:pPr>
              <w:rPr>
                <w:szCs w:val="20"/>
              </w:rPr>
            </w:pPr>
            <w:r w:rsidRPr="00293075">
              <w:rPr>
                <w:szCs w:val="20"/>
              </w:rPr>
              <w:t xml:space="preserve"> </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lastRenderedPageBreak/>
              <w:t>Obligations</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 xml:space="preserve">DEF is required to accomplish the portion of work within the period as indicated in this Contract. In carrying out its work, DEF is required to use domestic goods and services as monitored by ABC. </w:t>
            </w:r>
          </w:p>
          <w:p w:rsidR="00293075" w:rsidRPr="00293075" w:rsidRDefault="00293075" w:rsidP="00302F74">
            <w:pPr>
              <w:rPr>
                <w:szCs w:val="20"/>
              </w:rPr>
            </w:pP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Security</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rPr>
                <w:szCs w:val="20"/>
              </w:rPr>
            </w:pPr>
            <w:r w:rsidRPr="00293075">
              <w:rPr>
                <w:szCs w:val="20"/>
              </w:rPr>
              <w:t xml:space="preserve">Submission of Performance Bond from DEF equivalent to 1% of a surety bond issued by SOE insurance firm. This surety bond shall apply throughout the Contract Period. </w:t>
            </w:r>
          </w:p>
          <w:p w:rsidR="00293075" w:rsidRPr="00293075" w:rsidRDefault="00293075" w:rsidP="00302F74">
            <w:pPr>
              <w:pStyle w:val="ListParagraph"/>
              <w:ind w:left="800"/>
              <w:rPr>
                <w:rFonts w:ascii="Roboto Light" w:hAnsi="Roboto Light"/>
                <w:sz w:val="20"/>
                <w:szCs w:val="20"/>
              </w:rPr>
            </w:pPr>
          </w:p>
          <w:p w:rsidR="00293075" w:rsidRPr="00293075" w:rsidRDefault="00293075" w:rsidP="00302F74">
            <w:pPr>
              <w:rPr>
                <w:szCs w:val="20"/>
              </w:rPr>
            </w:pPr>
            <w:r w:rsidRPr="00293075">
              <w:rPr>
                <w:szCs w:val="20"/>
              </w:rPr>
              <w:t>Issuance of Maintenance Guarantee amounting to 5% from the physical work as the counter to the maintenance work period, this will be issued by SOE insurance firm in the form of surety bond.</w:t>
            </w: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 xml:space="preserve"> </w:t>
            </w:r>
          </w:p>
        </w:tc>
      </w:tr>
      <w:tr w:rsidR="00293075" w:rsidRPr="00293075" w:rsidTr="00302F74">
        <w:tc>
          <w:tcPr>
            <w:tcW w:w="2222"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Advance Payment</w:t>
            </w:r>
          </w:p>
        </w:tc>
        <w:tc>
          <w:tcPr>
            <w:tcW w:w="360"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w:t>
            </w:r>
          </w:p>
        </w:tc>
        <w:tc>
          <w:tcPr>
            <w:tcW w:w="7133" w:type="dxa"/>
          </w:tcPr>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20% from the Contract value</w:t>
            </w:r>
          </w:p>
          <w:p w:rsidR="00293075" w:rsidRPr="00293075" w:rsidRDefault="00293075" w:rsidP="00302F74">
            <w:pPr>
              <w:pStyle w:val="ListParagraph"/>
              <w:ind w:left="800"/>
              <w:rPr>
                <w:rFonts w:ascii="Roboto Light" w:hAnsi="Roboto Light"/>
                <w:sz w:val="20"/>
                <w:szCs w:val="20"/>
              </w:rPr>
            </w:pP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Amendment based on Contract – Addendum III (Signed 5th January 2018):</w:t>
            </w: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20% from the first Contract value (excl. additional work in addendum)</w:t>
            </w:r>
          </w:p>
        </w:tc>
      </w:tr>
      <w:tr w:rsidR="00293075" w:rsidRPr="00293075" w:rsidTr="00302F74">
        <w:tc>
          <w:tcPr>
            <w:tcW w:w="2222" w:type="dxa"/>
          </w:tcPr>
          <w:p w:rsidR="00293075" w:rsidRPr="00293075" w:rsidRDefault="00293075" w:rsidP="00302F74">
            <w:pPr>
              <w:rPr>
                <w:szCs w:val="16"/>
              </w:rPr>
            </w:pPr>
            <w:r w:rsidRPr="00293075">
              <w:rPr>
                <w:szCs w:val="16"/>
              </w:rPr>
              <w:t>Payment Mechanism</w:t>
            </w:r>
          </w:p>
        </w:tc>
        <w:tc>
          <w:tcPr>
            <w:tcW w:w="360" w:type="dxa"/>
          </w:tcPr>
          <w:p w:rsidR="00293075" w:rsidRPr="00293075" w:rsidRDefault="00293075" w:rsidP="00302F74">
            <w:pPr>
              <w:rPr>
                <w:szCs w:val="16"/>
              </w:rPr>
            </w:pPr>
            <w:r w:rsidRPr="00293075">
              <w:rPr>
                <w:szCs w:val="16"/>
              </w:rPr>
              <w:t>:</w:t>
            </w:r>
          </w:p>
        </w:tc>
        <w:tc>
          <w:tcPr>
            <w:tcW w:w="7133" w:type="dxa"/>
          </w:tcPr>
          <w:p w:rsidR="00293075" w:rsidRPr="00293075" w:rsidRDefault="00293075" w:rsidP="00293075">
            <w:pPr>
              <w:pStyle w:val="ListParagraph"/>
              <w:numPr>
                <w:ilvl w:val="0"/>
                <w:numId w:val="99"/>
              </w:numPr>
              <w:ind w:leftChars="0"/>
              <w:jc w:val="both"/>
              <w:rPr>
                <w:rFonts w:ascii="Roboto Light" w:hAnsi="Roboto Light"/>
                <w:sz w:val="20"/>
                <w:szCs w:val="16"/>
              </w:rPr>
            </w:pPr>
            <w:r w:rsidRPr="00293075">
              <w:rPr>
                <w:rFonts w:ascii="Roboto Light" w:hAnsi="Roboto Light"/>
                <w:sz w:val="20"/>
                <w:szCs w:val="16"/>
              </w:rPr>
              <w:t xml:space="preserve">Payment will be done based on the achievement of work and the amount of payment shall be assessed once every month, this will be in the form of certificate of payment calculated based on the Contract Value. </w:t>
            </w:r>
          </w:p>
          <w:p w:rsidR="00293075" w:rsidRPr="00293075" w:rsidRDefault="00293075" w:rsidP="00293075">
            <w:pPr>
              <w:pStyle w:val="ListParagraph"/>
              <w:numPr>
                <w:ilvl w:val="0"/>
                <w:numId w:val="99"/>
              </w:numPr>
              <w:ind w:leftChars="0"/>
              <w:jc w:val="both"/>
              <w:rPr>
                <w:rFonts w:ascii="Roboto Light" w:hAnsi="Roboto Light"/>
                <w:sz w:val="20"/>
                <w:szCs w:val="16"/>
              </w:rPr>
            </w:pPr>
            <w:r w:rsidRPr="00293075">
              <w:rPr>
                <w:rFonts w:ascii="Roboto Light" w:hAnsi="Roboto Light"/>
                <w:sz w:val="20"/>
                <w:szCs w:val="16"/>
              </w:rPr>
              <w:t>For every certificate of payment, it is required to take into account these following items:</w:t>
            </w:r>
          </w:p>
          <w:p w:rsidR="00293075" w:rsidRPr="00293075" w:rsidRDefault="00293075" w:rsidP="00293075">
            <w:pPr>
              <w:pStyle w:val="ListParagraph"/>
              <w:numPr>
                <w:ilvl w:val="0"/>
                <w:numId w:val="100"/>
              </w:numPr>
              <w:ind w:leftChars="0"/>
              <w:jc w:val="both"/>
              <w:rPr>
                <w:rFonts w:ascii="Roboto Light" w:hAnsi="Roboto Light"/>
                <w:sz w:val="20"/>
                <w:szCs w:val="16"/>
              </w:rPr>
            </w:pPr>
            <w:r w:rsidRPr="00293075">
              <w:rPr>
                <w:rFonts w:ascii="Roboto Light" w:hAnsi="Roboto Light"/>
                <w:sz w:val="20"/>
                <w:szCs w:val="16"/>
              </w:rPr>
              <w:t>Total payment value shall reflect from the previous payment certificate;</w:t>
            </w:r>
          </w:p>
          <w:p w:rsidR="00293075" w:rsidRPr="00293075" w:rsidRDefault="00293075" w:rsidP="00293075">
            <w:pPr>
              <w:pStyle w:val="ListParagraph"/>
              <w:numPr>
                <w:ilvl w:val="0"/>
                <w:numId w:val="100"/>
              </w:numPr>
              <w:ind w:leftChars="0"/>
              <w:jc w:val="both"/>
              <w:rPr>
                <w:rFonts w:ascii="Roboto Light" w:hAnsi="Roboto Light"/>
                <w:sz w:val="20"/>
                <w:szCs w:val="16"/>
              </w:rPr>
            </w:pPr>
            <w:r w:rsidRPr="00293075">
              <w:rPr>
                <w:rFonts w:ascii="Roboto Light" w:hAnsi="Roboto Light"/>
                <w:sz w:val="20"/>
                <w:szCs w:val="16"/>
              </w:rPr>
              <w:t>Deduction for the refunds of Advance Payment;</w:t>
            </w:r>
          </w:p>
          <w:p w:rsidR="00293075" w:rsidRPr="00293075" w:rsidRDefault="00293075" w:rsidP="00293075">
            <w:pPr>
              <w:pStyle w:val="ListParagraph"/>
              <w:numPr>
                <w:ilvl w:val="0"/>
                <w:numId w:val="100"/>
              </w:numPr>
              <w:ind w:leftChars="0"/>
              <w:jc w:val="both"/>
              <w:rPr>
                <w:rFonts w:ascii="Roboto Light" w:hAnsi="Roboto Light"/>
                <w:sz w:val="20"/>
                <w:szCs w:val="16"/>
              </w:rPr>
            </w:pPr>
            <w:r w:rsidRPr="00293075">
              <w:rPr>
                <w:rFonts w:ascii="Roboto Light" w:hAnsi="Roboto Light"/>
                <w:sz w:val="20"/>
                <w:szCs w:val="16"/>
              </w:rPr>
              <w:t>Retention deduction amounting to 5%; and</w:t>
            </w:r>
          </w:p>
          <w:p w:rsidR="00293075" w:rsidRPr="00293075" w:rsidRDefault="00293075" w:rsidP="00293075">
            <w:pPr>
              <w:pStyle w:val="ListParagraph"/>
              <w:numPr>
                <w:ilvl w:val="0"/>
                <w:numId w:val="100"/>
              </w:numPr>
              <w:ind w:leftChars="0"/>
              <w:jc w:val="both"/>
              <w:rPr>
                <w:rFonts w:ascii="Roboto Light" w:hAnsi="Roboto Light"/>
                <w:sz w:val="20"/>
                <w:szCs w:val="16"/>
              </w:rPr>
            </w:pPr>
            <w:r w:rsidRPr="00293075">
              <w:rPr>
                <w:rFonts w:ascii="Roboto Light" w:hAnsi="Roboto Light"/>
                <w:sz w:val="20"/>
                <w:szCs w:val="16"/>
              </w:rPr>
              <w:t>Other deduction as stated in the contract i.e. penalties and tax liabilities;</w:t>
            </w:r>
          </w:p>
          <w:p w:rsidR="00293075" w:rsidRPr="00293075" w:rsidRDefault="00293075" w:rsidP="00293075">
            <w:pPr>
              <w:pStyle w:val="ListParagraph"/>
              <w:numPr>
                <w:ilvl w:val="0"/>
                <w:numId w:val="99"/>
              </w:numPr>
              <w:ind w:leftChars="0"/>
              <w:jc w:val="both"/>
              <w:rPr>
                <w:rFonts w:ascii="Roboto Light" w:hAnsi="Roboto Light"/>
                <w:sz w:val="20"/>
                <w:szCs w:val="16"/>
              </w:rPr>
            </w:pPr>
            <w:r w:rsidRPr="00293075">
              <w:rPr>
                <w:rFonts w:ascii="Roboto Light" w:hAnsi="Roboto Light"/>
                <w:sz w:val="20"/>
                <w:szCs w:val="16"/>
              </w:rPr>
              <w:t>ABC will return the Maintenance Guarantee to DEF based on the work achievement of DEF.</w:t>
            </w:r>
          </w:p>
          <w:p w:rsidR="00293075" w:rsidRPr="00293075" w:rsidRDefault="00293075" w:rsidP="00302F74">
            <w:pPr>
              <w:ind w:left="360"/>
              <w:rPr>
                <w:szCs w:val="16"/>
              </w:rPr>
            </w:pPr>
          </w:p>
        </w:tc>
      </w:tr>
      <w:tr w:rsidR="00293075" w:rsidRPr="00293075" w:rsidTr="00302F74">
        <w:tc>
          <w:tcPr>
            <w:tcW w:w="2222" w:type="dxa"/>
          </w:tcPr>
          <w:p w:rsidR="00293075" w:rsidRPr="00293075" w:rsidRDefault="00293075" w:rsidP="00302F74">
            <w:pPr>
              <w:rPr>
                <w:szCs w:val="16"/>
              </w:rPr>
            </w:pPr>
            <w:r w:rsidRPr="00293075">
              <w:rPr>
                <w:szCs w:val="16"/>
              </w:rPr>
              <w:t>Contract Addendum</w:t>
            </w:r>
          </w:p>
        </w:tc>
        <w:tc>
          <w:tcPr>
            <w:tcW w:w="360" w:type="dxa"/>
          </w:tcPr>
          <w:p w:rsidR="00293075" w:rsidRPr="00293075" w:rsidRDefault="00293075" w:rsidP="00302F74">
            <w:pPr>
              <w:rPr>
                <w:szCs w:val="16"/>
              </w:rPr>
            </w:pPr>
            <w:r w:rsidRPr="00293075">
              <w:rPr>
                <w:szCs w:val="16"/>
              </w:rPr>
              <w:t>:</w:t>
            </w:r>
          </w:p>
        </w:tc>
        <w:tc>
          <w:tcPr>
            <w:tcW w:w="7133" w:type="dxa"/>
          </w:tcPr>
          <w:p w:rsidR="00293075" w:rsidRPr="00293075" w:rsidRDefault="00293075" w:rsidP="00302F74">
            <w:pPr>
              <w:contextualSpacing/>
              <w:rPr>
                <w:szCs w:val="20"/>
              </w:rPr>
            </w:pPr>
            <w:r w:rsidRPr="00293075">
              <w:rPr>
                <w:szCs w:val="20"/>
              </w:rPr>
              <w:t>Contract addendum can be done if there is a change in:</w:t>
            </w:r>
          </w:p>
          <w:p w:rsidR="00293075" w:rsidRPr="00293075" w:rsidRDefault="00293075" w:rsidP="00293075">
            <w:pPr>
              <w:pStyle w:val="ListParagraph"/>
              <w:numPr>
                <w:ilvl w:val="0"/>
                <w:numId w:val="101"/>
              </w:numPr>
              <w:ind w:leftChars="0"/>
              <w:contextualSpacing/>
              <w:jc w:val="both"/>
              <w:rPr>
                <w:rFonts w:ascii="Roboto Light" w:hAnsi="Roboto Light"/>
                <w:sz w:val="20"/>
                <w:szCs w:val="20"/>
              </w:rPr>
            </w:pPr>
            <w:r w:rsidRPr="00293075">
              <w:rPr>
                <w:rFonts w:ascii="Roboto Light" w:hAnsi="Roboto Light"/>
                <w:sz w:val="20"/>
                <w:szCs w:val="20"/>
              </w:rPr>
              <w:t>The term of the contract; and/or</w:t>
            </w:r>
          </w:p>
          <w:p w:rsidR="00293075" w:rsidRPr="00293075" w:rsidRDefault="00293075" w:rsidP="00293075">
            <w:pPr>
              <w:pStyle w:val="ListParagraph"/>
              <w:numPr>
                <w:ilvl w:val="0"/>
                <w:numId w:val="101"/>
              </w:numPr>
              <w:ind w:leftChars="0"/>
              <w:contextualSpacing/>
              <w:jc w:val="both"/>
              <w:rPr>
                <w:rFonts w:ascii="Roboto Light" w:hAnsi="Roboto Light"/>
                <w:sz w:val="20"/>
                <w:szCs w:val="20"/>
              </w:rPr>
            </w:pPr>
            <w:r w:rsidRPr="00293075">
              <w:rPr>
                <w:rFonts w:ascii="Roboto Light" w:hAnsi="Roboto Light"/>
                <w:sz w:val="20"/>
                <w:szCs w:val="20"/>
              </w:rPr>
              <w:t xml:space="preserve">Scope of work; and/or </w:t>
            </w:r>
          </w:p>
          <w:p w:rsidR="00293075" w:rsidRPr="00293075" w:rsidRDefault="00293075" w:rsidP="00293075">
            <w:pPr>
              <w:pStyle w:val="ListParagraph"/>
              <w:numPr>
                <w:ilvl w:val="0"/>
                <w:numId w:val="101"/>
              </w:numPr>
              <w:ind w:leftChars="0"/>
              <w:contextualSpacing/>
              <w:jc w:val="both"/>
              <w:rPr>
                <w:rFonts w:ascii="Roboto Light" w:hAnsi="Roboto Light"/>
                <w:sz w:val="20"/>
                <w:szCs w:val="20"/>
              </w:rPr>
            </w:pPr>
            <w:r w:rsidRPr="00293075">
              <w:rPr>
                <w:rFonts w:ascii="Roboto Light" w:hAnsi="Roboto Light"/>
                <w:sz w:val="20"/>
                <w:szCs w:val="20"/>
              </w:rPr>
              <w:t>Specifications; and/or</w:t>
            </w:r>
          </w:p>
          <w:p w:rsidR="00293075" w:rsidRPr="00293075" w:rsidRDefault="00293075" w:rsidP="00293075">
            <w:pPr>
              <w:pStyle w:val="ListParagraph"/>
              <w:numPr>
                <w:ilvl w:val="0"/>
                <w:numId w:val="101"/>
              </w:numPr>
              <w:ind w:leftChars="0"/>
              <w:contextualSpacing/>
              <w:jc w:val="both"/>
              <w:rPr>
                <w:rFonts w:ascii="Roboto Light" w:hAnsi="Roboto Light"/>
                <w:sz w:val="20"/>
                <w:szCs w:val="20"/>
              </w:rPr>
            </w:pPr>
            <w:r w:rsidRPr="00293075">
              <w:rPr>
                <w:rFonts w:ascii="Roboto Light" w:hAnsi="Roboto Light"/>
                <w:sz w:val="20"/>
                <w:szCs w:val="20"/>
              </w:rPr>
              <w:t>Contract value.</w:t>
            </w:r>
          </w:p>
          <w:p w:rsidR="00293075" w:rsidRPr="00293075" w:rsidRDefault="00293075" w:rsidP="00302F74">
            <w:pPr>
              <w:pStyle w:val="ListParagraph"/>
              <w:ind w:left="800"/>
              <w:rPr>
                <w:rFonts w:ascii="Roboto Light" w:hAnsi="Roboto Light"/>
                <w:sz w:val="20"/>
                <w:szCs w:val="20"/>
              </w:rPr>
            </w:pPr>
          </w:p>
        </w:tc>
      </w:tr>
      <w:tr w:rsidR="00293075" w:rsidRPr="00293075" w:rsidTr="00302F74">
        <w:tc>
          <w:tcPr>
            <w:tcW w:w="2222" w:type="dxa"/>
          </w:tcPr>
          <w:p w:rsidR="00293075" w:rsidRPr="00293075" w:rsidRDefault="00293075" w:rsidP="00302F74">
            <w:pPr>
              <w:rPr>
                <w:szCs w:val="16"/>
              </w:rPr>
            </w:pPr>
            <w:r w:rsidRPr="00293075">
              <w:rPr>
                <w:szCs w:val="16"/>
              </w:rPr>
              <w:t>Delay of the Project</w:t>
            </w:r>
          </w:p>
        </w:tc>
        <w:tc>
          <w:tcPr>
            <w:tcW w:w="360" w:type="dxa"/>
          </w:tcPr>
          <w:p w:rsidR="00293075" w:rsidRPr="00293075" w:rsidRDefault="00293075" w:rsidP="00302F74">
            <w:pPr>
              <w:rPr>
                <w:szCs w:val="16"/>
              </w:rPr>
            </w:pPr>
            <w:r w:rsidRPr="00293075">
              <w:rPr>
                <w:szCs w:val="16"/>
              </w:rPr>
              <w:t>:</w:t>
            </w:r>
          </w:p>
        </w:tc>
        <w:tc>
          <w:tcPr>
            <w:tcW w:w="7133" w:type="dxa"/>
          </w:tcPr>
          <w:p w:rsidR="00293075" w:rsidRPr="00293075" w:rsidRDefault="00293075" w:rsidP="00302F74">
            <w:pPr>
              <w:contextualSpacing/>
              <w:rPr>
                <w:szCs w:val="20"/>
              </w:rPr>
            </w:pPr>
            <w:r w:rsidRPr="00293075">
              <w:rPr>
                <w:szCs w:val="20"/>
              </w:rPr>
              <w:t>If the delay in the Project is critical (&gt; 7-10%), ABC is entitled to terminate the Contract, disburse the Performance Bond. ABC is allowed to re-assign DEF’s work to other party, to finish the remaining amount of Work if such delay happened.</w:t>
            </w:r>
          </w:p>
          <w:p w:rsidR="00293075" w:rsidRPr="00293075" w:rsidRDefault="00293075" w:rsidP="00302F74">
            <w:pPr>
              <w:contextualSpacing/>
              <w:rPr>
                <w:szCs w:val="20"/>
              </w:rPr>
            </w:pPr>
          </w:p>
        </w:tc>
      </w:tr>
    </w:tbl>
    <w:p w:rsidR="00293075" w:rsidRPr="00293075" w:rsidRDefault="00293075">
      <w:pPr>
        <w:rPr>
          <w:i/>
          <w:szCs w:val="20"/>
        </w:rPr>
      </w:pPr>
      <w:r w:rsidRPr="00293075">
        <w:rPr>
          <w:i/>
          <w:szCs w:val="20"/>
        </w:rPr>
        <w:br w:type="page"/>
      </w:r>
    </w:p>
    <w:p w:rsidR="00293075" w:rsidRPr="00293075" w:rsidRDefault="00293075" w:rsidP="00FF7174">
      <w:pPr>
        <w:jc w:val="both"/>
        <w:rPr>
          <w:i/>
          <w:szCs w:val="20"/>
        </w:rPr>
      </w:pPr>
    </w:p>
    <w:p w:rsidR="00293075" w:rsidRPr="00293075" w:rsidRDefault="00293075" w:rsidP="00FF7174">
      <w:pPr>
        <w:ind w:left="450"/>
        <w:jc w:val="both"/>
        <w:rPr>
          <w:b/>
          <w:szCs w:val="20"/>
          <w:u w:val="single"/>
        </w:rPr>
      </w:pPr>
      <w:r w:rsidRPr="00293075">
        <w:rPr>
          <w:b/>
          <w:szCs w:val="20"/>
          <w:u w:val="single"/>
        </w:rPr>
        <w:t>EPC Contract Summary Package 2</w:t>
      </w:r>
    </w:p>
    <w:tbl>
      <w:tblPr>
        <w:tblStyle w:val="TableGrid"/>
        <w:tblW w:w="9720" w:type="dxa"/>
        <w:tblLayout w:type="fixed"/>
        <w:tblLook w:val="04A0" w:firstRow="1" w:lastRow="0" w:firstColumn="1" w:lastColumn="0" w:noHBand="0" w:noVBand="1"/>
      </w:tblPr>
      <w:tblGrid>
        <w:gridCol w:w="2223"/>
        <w:gridCol w:w="360"/>
        <w:gridCol w:w="7137"/>
      </w:tblGrid>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lang w:val="en-GB"/>
              </w:rPr>
            </w:pPr>
            <w:r w:rsidRPr="00293075">
              <w:rPr>
                <w:szCs w:val="20"/>
              </w:rPr>
              <w:t>Date</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31 March 2016</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Parties</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302F74">
            <w:pPr>
              <w:rPr>
                <w:szCs w:val="20"/>
              </w:rPr>
            </w:pPr>
            <w:r w:rsidRPr="00293075">
              <w:rPr>
                <w:szCs w:val="20"/>
              </w:rPr>
              <w:t>Service recipient  : PT ABC Toll Road (“</w:t>
            </w:r>
            <w:r w:rsidRPr="00293075">
              <w:rPr>
                <w:b/>
                <w:szCs w:val="20"/>
              </w:rPr>
              <w:t>ABC</w:t>
            </w:r>
            <w:r w:rsidRPr="00293075">
              <w:rPr>
                <w:szCs w:val="20"/>
              </w:rPr>
              <w:t>”)</w:t>
            </w:r>
          </w:p>
          <w:p w:rsidR="00293075" w:rsidRPr="00293075" w:rsidRDefault="00293075" w:rsidP="00302F74">
            <w:pPr>
              <w:rPr>
                <w:szCs w:val="20"/>
              </w:rPr>
            </w:pPr>
            <w:r w:rsidRPr="00293075">
              <w:rPr>
                <w:szCs w:val="20"/>
              </w:rPr>
              <w:t>Service provider   : PT DEF Tbk (“</w:t>
            </w:r>
            <w:r w:rsidRPr="00293075">
              <w:rPr>
                <w:b/>
                <w:szCs w:val="20"/>
              </w:rPr>
              <w:t>DEF</w:t>
            </w:r>
            <w:r w:rsidRPr="00293075">
              <w:rPr>
                <w:szCs w:val="20"/>
              </w:rPr>
              <w:t>”)</w:t>
            </w:r>
          </w:p>
          <w:p w:rsidR="00293075" w:rsidRPr="00293075" w:rsidRDefault="00293075" w:rsidP="00302F74">
            <w:pPr>
              <w:rPr>
                <w:szCs w:val="20"/>
              </w:rPr>
            </w:pP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Project</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The Construction of Pemalang – Batang Toll Road</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Segment</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Package 2</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Distance</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STA 330+000 – STA 336+500</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Type of Contract</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Fixed Unit Price</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Contract Value</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Original:</w:t>
            </w:r>
          </w:p>
          <w:p w:rsidR="00293075" w:rsidRPr="00293075" w:rsidRDefault="00293075" w:rsidP="00302F74">
            <w:pPr>
              <w:rPr>
                <w:szCs w:val="20"/>
              </w:rPr>
            </w:pPr>
            <w:r w:rsidRPr="00293075">
              <w:rPr>
                <w:szCs w:val="20"/>
              </w:rPr>
              <w:t>IDR 481,996,063,200 (incl. value-added tax)</w:t>
            </w:r>
          </w:p>
          <w:p w:rsidR="00293075" w:rsidRPr="00293075" w:rsidRDefault="00293075" w:rsidP="00302F74">
            <w:pPr>
              <w:rPr>
                <w:szCs w:val="20"/>
              </w:rPr>
            </w:pPr>
          </w:p>
          <w:p w:rsidR="00293075" w:rsidRPr="00293075" w:rsidRDefault="00293075" w:rsidP="00302F74">
            <w:pPr>
              <w:rPr>
                <w:szCs w:val="20"/>
              </w:rPr>
            </w:pPr>
            <w:r w:rsidRPr="00293075">
              <w:rPr>
                <w:szCs w:val="20"/>
              </w:rPr>
              <w:t>Amendment based on Contract – Addendum III (Signed 5th January 2018)  :</w:t>
            </w:r>
          </w:p>
          <w:p w:rsidR="00293075" w:rsidRPr="00293075" w:rsidRDefault="00293075" w:rsidP="00302F74">
            <w:pPr>
              <w:rPr>
                <w:szCs w:val="20"/>
              </w:rPr>
            </w:pPr>
            <w:r w:rsidRPr="00293075">
              <w:rPr>
                <w:szCs w:val="20"/>
              </w:rPr>
              <w:t>IDR 879,252,933,728.00 (incl. value-added tax)</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Contract Period</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302F74">
            <w:pPr>
              <w:rPr>
                <w:szCs w:val="20"/>
              </w:rPr>
            </w:pPr>
            <w:r w:rsidRPr="00293075">
              <w:rPr>
                <w:szCs w:val="20"/>
              </w:rPr>
              <w:t>Term of contract shall take place since the signing of the Contract by both Parties until the signing of the Minutes of Final Handover of Work.</w:t>
            </w:r>
          </w:p>
          <w:p w:rsidR="00293075" w:rsidRPr="00293075" w:rsidRDefault="00293075" w:rsidP="00302F74">
            <w:pPr>
              <w:rPr>
                <w:szCs w:val="20"/>
              </w:rPr>
            </w:pPr>
          </w:p>
          <w:p w:rsidR="00293075" w:rsidRPr="00293075" w:rsidRDefault="00293075" w:rsidP="00302F74">
            <w:pPr>
              <w:rPr>
                <w:szCs w:val="20"/>
              </w:rPr>
            </w:pPr>
            <w:r w:rsidRPr="00293075">
              <w:rPr>
                <w:szCs w:val="20"/>
              </w:rPr>
              <w:t>Note: In the case of DEF fail to start the Work due to the issue in land acquisition process, DEF is entitled for an extension and receive the compensation from such loss(es).</w:t>
            </w:r>
          </w:p>
          <w:p w:rsidR="00293075" w:rsidRPr="00293075" w:rsidRDefault="00293075" w:rsidP="00302F74">
            <w:pPr>
              <w:rPr>
                <w:szCs w:val="20"/>
              </w:rPr>
            </w:pP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Construction Period</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302F74">
            <w:pPr>
              <w:rPr>
                <w:szCs w:val="20"/>
              </w:rPr>
            </w:pPr>
            <w:r w:rsidRPr="00293075">
              <w:rPr>
                <w:szCs w:val="20"/>
              </w:rPr>
              <w:t>Original:</w:t>
            </w:r>
          </w:p>
          <w:p w:rsidR="00293075" w:rsidRPr="00293075" w:rsidRDefault="00293075" w:rsidP="00302F74">
            <w:pPr>
              <w:rPr>
                <w:szCs w:val="20"/>
              </w:rPr>
            </w:pPr>
            <w:r w:rsidRPr="00293075">
              <w:rPr>
                <w:b/>
                <w:szCs w:val="20"/>
              </w:rPr>
              <w:t>720 Calendar Days</w:t>
            </w:r>
            <w:r w:rsidRPr="00293075">
              <w:rPr>
                <w:szCs w:val="20"/>
              </w:rPr>
              <w:t xml:space="preserve"> since the issuance of Warrant Start of Work* from BPJT to DEF </w:t>
            </w:r>
          </w:p>
          <w:p w:rsidR="00293075" w:rsidRPr="00293075" w:rsidRDefault="00293075" w:rsidP="00302F74">
            <w:pPr>
              <w:rPr>
                <w:szCs w:val="20"/>
              </w:rPr>
            </w:pPr>
          </w:p>
          <w:p w:rsidR="00293075" w:rsidRPr="00293075" w:rsidRDefault="00293075" w:rsidP="00302F74">
            <w:pPr>
              <w:rPr>
                <w:szCs w:val="20"/>
              </w:rPr>
            </w:pPr>
            <w:r w:rsidRPr="00293075">
              <w:rPr>
                <w:szCs w:val="20"/>
              </w:rPr>
              <w:t>Amendment based on Contract – Addendum III (Signed 5th January 2018)  :</w:t>
            </w:r>
          </w:p>
          <w:p w:rsidR="00293075" w:rsidRPr="00293075" w:rsidRDefault="00293075" w:rsidP="00302F74">
            <w:pPr>
              <w:rPr>
                <w:szCs w:val="20"/>
              </w:rPr>
            </w:pPr>
            <w:r w:rsidRPr="00293075">
              <w:rPr>
                <w:b/>
                <w:szCs w:val="20"/>
              </w:rPr>
              <w:t xml:space="preserve">772 Calendar Days </w:t>
            </w:r>
            <w:r w:rsidRPr="00293075">
              <w:rPr>
                <w:szCs w:val="20"/>
              </w:rPr>
              <w:t>since the issuance of Warrant Start of Work* from BPJT to DEF, with additional terms:</w:t>
            </w:r>
          </w:p>
          <w:p w:rsidR="00293075" w:rsidRPr="00293075" w:rsidRDefault="00293075" w:rsidP="00293075">
            <w:pPr>
              <w:pStyle w:val="ListParagraph"/>
              <w:numPr>
                <w:ilvl w:val="0"/>
                <w:numId w:val="115"/>
              </w:numPr>
              <w:ind w:leftChars="0"/>
              <w:jc w:val="both"/>
              <w:outlineLvl w:val="0"/>
              <w:rPr>
                <w:rFonts w:ascii="Roboto Light" w:eastAsia="Times New Roman" w:hAnsi="Roboto Light" w:cs="Times New Roman"/>
                <w:sz w:val="20"/>
                <w:szCs w:val="20"/>
              </w:rPr>
            </w:pPr>
            <w:r w:rsidRPr="00293075">
              <w:rPr>
                <w:rFonts w:ascii="Roboto Light" w:eastAsia="Times New Roman" w:hAnsi="Roboto Light" w:cs="Times New Roman"/>
                <w:sz w:val="20"/>
                <w:szCs w:val="20"/>
              </w:rPr>
              <w:t xml:space="preserve">Works from STA </w:t>
            </w:r>
            <w:r w:rsidRPr="00293075">
              <w:rPr>
                <w:rFonts w:ascii="Roboto Light" w:hAnsi="Roboto Light"/>
                <w:sz w:val="20"/>
                <w:szCs w:val="20"/>
              </w:rPr>
              <w:t>330+000 to Gandulan (Pemalang) Exit shall be completed (100%) by 31</w:t>
            </w:r>
            <w:r w:rsidRPr="00293075">
              <w:rPr>
                <w:rFonts w:ascii="Roboto Light" w:hAnsi="Roboto Light"/>
                <w:sz w:val="20"/>
                <w:szCs w:val="20"/>
                <w:vertAlign w:val="superscript"/>
              </w:rPr>
              <w:t>st</w:t>
            </w:r>
            <w:r w:rsidRPr="00293075">
              <w:rPr>
                <w:rFonts w:ascii="Roboto Light" w:hAnsi="Roboto Light"/>
                <w:sz w:val="20"/>
                <w:szCs w:val="20"/>
              </w:rPr>
              <w:t xml:space="preserve"> March 2018</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Maintenance Period</w:t>
            </w:r>
          </w:p>
        </w:tc>
        <w:tc>
          <w:tcPr>
            <w:tcW w:w="360" w:type="dxa"/>
            <w:tcBorders>
              <w:top w:val="single" w:sz="4" w:space="0" w:color="auto"/>
              <w:left w:val="single" w:sz="4" w:space="0" w:color="auto"/>
              <w:bottom w:val="single" w:sz="4" w:space="0" w:color="auto"/>
              <w:right w:val="single" w:sz="4" w:space="0" w:color="auto"/>
            </w:tcBorders>
          </w:tcPr>
          <w:p w:rsidR="00293075" w:rsidRPr="00293075" w:rsidRDefault="00293075" w:rsidP="00302F74">
            <w:pPr>
              <w:rPr>
                <w:szCs w:val="20"/>
              </w:rPr>
            </w:pP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302F74">
            <w:pPr>
              <w:rPr>
                <w:szCs w:val="20"/>
              </w:rPr>
            </w:pPr>
            <w:r w:rsidRPr="00293075">
              <w:rPr>
                <w:b/>
                <w:szCs w:val="20"/>
              </w:rPr>
              <w:t>1095 Calendar Days</w:t>
            </w:r>
            <w:r w:rsidRPr="00293075">
              <w:rPr>
                <w:szCs w:val="20"/>
              </w:rPr>
              <w:t xml:space="preserve"> since the signing of Temporary Minutes of Handover until the Minutes of Final Handover of Work.</w:t>
            </w:r>
          </w:p>
          <w:p w:rsidR="00293075" w:rsidRPr="00293075" w:rsidRDefault="00293075" w:rsidP="00302F74">
            <w:pPr>
              <w:rPr>
                <w:szCs w:val="20"/>
              </w:rPr>
            </w:pPr>
          </w:p>
          <w:p w:rsidR="00293075" w:rsidRPr="00293075" w:rsidRDefault="00293075" w:rsidP="00302F74">
            <w:pPr>
              <w:rPr>
                <w:szCs w:val="20"/>
              </w:rPr>
            </w:pPr>
            <w:r w:rsidRPr="00293075">
              <w:rPr>
                <w:szCs w:val="20"/>
              </w:rPr>
              <w:t>Note: if DEF is not able to do the maintenance work during the Maintenance Period, ABC is allowed to do the maintenance work with its own way and DEF has to bear all the fees applied.</w:t>
            </w:r>
          </w:p>
          <w:p w:rsidR="00293075" w:rsidRPr="00293075" w:rsidRDefault="00293075" w:rsidP="00302F74">
            <w:pPr>
              <w:rPr>
                <w:szCs w:val="20"/>
              </w:rPr>
            </w:pP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Rights</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DEF is entitled to receive the payment based on the amount of work completed and DEF shall not divert or grant its work portion to the other party.</w:t>
            </w: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lang w:val="en-GB"/>
              </w:rPr>
              <w:t xml:space="preserve"> </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Obligations</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302F74">
            <w:pPr>
              <w:rPr>
                <w:szCs w:val="20"/>
              </w:rPr>
            </w:pPr>
            <w:r w:rsidRPr="00293075">
              <w:rPr>
                <w:szCs w:val="20"/>
              </w:rPr>
              <w:t xml:space="preserve">DEF is required to accomplish the portion of work within the period as indicated in this Contract. In carrying out its work, DEF is required to use domestic goods and services as monitored by ABC. </w:t>
            </w:r>
          </w:p>
          <w:p w:rsidR="00293075" w:rsidRPr="00293075" w:rsidRDefault="00293075" w:rsidP="00302F74">
            <w:pPr>
              <w:pStyle w:val="ListParagraph"/>
              <w:ind w:left="800"/>
              <w:rPr>
                <w:rFonts w:ascii="Roboto Light" w:hAnsi="Roboto Light"/>
                <w:sz w:val="20"/>
                <w:szCs w:val="20"/>
              </w:rPr>
            </w:pP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Security</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293075">
            <w:pPr>
              <w:pStyle w:val="ListParagraph"/>
              <w:numPr>
                <w:ilvl w:val="0"/>
                <w:numId w:val="111"/>
              </w:numPr>
              <w:ind w:leftChars="0"/>
              <w:jc w:val="both"/>
              <w:outlineLvl w:val="0"/>
              <w:rPr>
                <w:rFonts w:ascii="Roboto Light" w:hAnsi="Roboto Light"/>
                <w:sz w:val="20"/>
                <w:szCs w:val="20"/>
              </w:rPr>
            </w:pPr>
            <w:r w:rsidRPr="00293075">
              <w:rPr>
                <w:rFonts w:ascii="Roboto Light" w:hAnsi="Roboto Light"/>
                <w:sz w:val="20"/>
                <w:szCs w:val="20"/>
              </w:rPr>
              <w:t xml:space="preserve">Submission of Performance Bond from DEF equivalent to 1% of a surety bond issued by SOE insurance firm. This surety bond shall apply throughout the Contract Period. </w:t>
            </w:r>
          </w:p>
          <w:p w:rsidR="00293075" w:rsidRPr="00293075" w:rsidRDefault="00293075" w:rsidP="00302F74">
            <w:pPr>
              <w:rPr>
                <w:szCs w:val="20"/>
              </w:rPr>
            </w:pPr>
          </w:p>
          <w:p w:rsidR="00293075" w:rsidRPr="00293075" w:rsidRDefault="00293075" w:rsidP="00293075">
            <w:pPr>
              <w:pStyle w:val="ListParagraph"/>
              <w:numPr>
                <w:ilvl w:val="0"/>
                <w:numId w:val="111"/>
              </w:numPr>
              <w:ind w:leftChars="0"/>
              <w:jc w:val="both"/>
              <w:outlineLvl w:val="0"/>
              <w:rPr>
                <w:rFonts w:ascii="Roboto Light" w:hAnsi="Roboto Light"/>
                <w:sz w:val="20"/>
                <w:szCs w:val="20"/>
              </w:rPr>
            </w:pPr>
            <w:r w:rsidRPr="00293075">
              <w:rPr>
                <w:rFonts w:ascii="Roboto Light" w:hAnsi="Roboto Light"/>
                <w:sz w:val="20"/>
                <w:szCs w:val="20"/>
              </w:rPr>
              <w:t xml:space="preserve">Issuance of Maintenance Guarantee amounting to 5% from the physical work as the counter to the maintenance work period, this will be issued </w:t>
            </w:r>
            <w:r w:rsidRPr="00293075">
              <w:rPr>
                <w:rFonts w:ascii="Roboto Light" w:hAnsi="Roboto Light"/>
                <w:sz w:val="20"/>
                <w:szCs w:val="20"/>
              </w:rPr>
              <w:lastRenderedPageBreak/>
              <w:t>by SOE insurance firm in the form of surety bond.</w:t>
            </w:r>
          </w:p>
          <w:p w:rsidR="00293075" w:rsidRPr="00293075" w:rsidRDefault="00293075" w:rsidP="00302F74">
            <w:pPr>
              <w:rPr>
                <w:szCs w:val="20"/>
              </w:rPr>
            </w:pPr>
            <w:r w:rsidRPr="00293075">
              <w:rPr>
                <w:szCs w:val="20"/>
              </w:rPr>
              <w:t xml:space="preserve"> </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lastRenderedPageBreak/>
              <w:t>Advance Payment</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302F74">
            <w:pPr>
              <w:rPr>
                <w:szCs w:val="20"/>
              </w:rPr>
            </w:pPr>
            <w:r w:rsidRPr="00293075">
              <w:rPr>
                <w:szCs w:val="20"/>
              </w:rPr>
              <w:t>20% from the Contract value</w:t>
            </w:r>
          </w:p>
          <w:p w:rsidR="00293075" w:rsidRPr="00293075" w:rsidRDefault="00293075" w:rsidP="00302F74">
            <w:pPr>
              <w:rPr>
                <w:szCs w:val="20"/>
              </w:rPr>
            </w:pPr>
          </w:p>
          <w:p w:rsidR="00293075" w:rsidRPr="00293075" w:rsidRDefault="00293075" w:rsidP="00302F74">
            <w:pPr>
              <w:rPr>
                <w:szCs w:val="20"/>
              </w:rPr>
            </w:pPr>
            <w:r w:rsidRPr="00293075">
              <w:rPr>
                <w:szCs w:val="20"/>
              </w:rPr>
              <w:t>Amendment based on Contract – Addendum III (Signed 5th January 2018)  :</w:t>
            </w:r>
          </w:p>
          <w:p w:rsidR="00293075" w:rsidRPr="00293075" w:rsidRDefault="00293075" w:rsidP="00302F74">
            <w:pPr>
              <w:rPr>
                <w:szCs w:val="20"/>
              </w:rPr>
            </w:pPr>
            <w:r w:rsidRPr="00293075">
              <w:rPr>
                <w:szCs w:val="20"/>
              </w:rPr>
              <w:t>20% from the first Contract value (excl. additional work in addendum)</w:t>
            </w: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Payment Mechanism</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293075">
            <w:pPr>
              <w:pStyle w:val="ListParagraph"/>
              <w:numPr>
                <w:ilvl w:val="0"/>
                <w:numId w:val="112"/>
              </w:numPr>
              <w:ind w:leftChars="0"/>
              <w:jc w:val="both"/>
              <w:outlineLvl w:val="0"/>
              <w:rPr>
                <w:rFonts w:ascii="Roboto Light" w:hAnsi="Roboto Light"/>
                <w:sz w:val="20"/>
                <w:szCs w:val="20"/>
              </w:rPr>
            </w:pPr>
            <w:r w:rsidRPr="00293075">
              <w:rPr>
                <w:rFonts w:ascii="Roboto Light" w:hAnsi="Roboto Light"/>
                <w:sz w:val="20"/>
                <w:szCs w:val="20"/>
              </w:rPr>
              <w:t xml:space="preserve">Payment will be done based on the achievement of work and the amount of payment shall be assessed once every month, this will be in the form of certificate of payment calculated based on the Contract Value. </w:t>
            </w:r>
          </w:p>
          <w:p w:rsidR="00293075" w:rsidRPr="00293075" w:rsidRDefault="00293075" w:rsidP="00293075">
            <w:pPr>
              <w:pStyle w:val="ListParagraph"/>
              <w:numPr>
                <w:ilvl w:val="0"/>
                <w:numId w:val="112"/>
              </w:numPr>
              <w:ind w:leftChars="0"/>
              <w:jc w:val="both"/>
              <w:outlineLvl w:val="0"/>
              <w:rPr>
                <w:rFonts w:ascii="Roboto Light" w:hAnsi="Roboto Light"/>
                <w:sz w:val="20"/>
                <w:szCs w:val="20"/>
              </w:rPr>
            </w:pPr>
            <w:r w:rsidRPr="00293075">
              <w:rPr>
                <w:rFonts w:ascii="Roboto Light" w:hAnsi="Roboto Light"/>
                <w:sz w:val="20"/>
                <w:szCs w:val="20"/>
              </w:rPr>
              <w:t>For every certificate of payment, it is required to take into account these following items:</w:t>
            </w:r>
          </w:p>
          <w:p w:rsidR="00293075" w:rsidRPr="00293075" w:rsidRDefault="00293075" w:rsidP="00293075">
            <w:pPr>
              <w:pStyle w:val="ListParagraph"/>
              <w:numPr>
                <w:ilvl w:val="0"/>
                <w:numId w:val="113"/>
              </w:numPr>
              <w:ind w:leftChars="0"/>
              <w:jc w:val="both"/>
              <w:outlineLvl w:val="0"/>
              <w:rPr>
                <w:rFonts w:ascii="Roboto Light" w:hAnsi="Roboto Light"/>
                <w:sz w:val="20"/>
                <w:szCs w:val="20"/>
              </w:rPr>
            </w:pPr>
            <w:r w:rsidRPr="00293075">
              <w:rPr>
                <w:rFonts w:ascii="Roboto Light" w:hAnsi="Roboto Light"/>
                <w:sz w:val="20"/>
                <w:szCs w:val="20"/>
              </w:rPr>
              <w:t>Total payment value shall reflect from the previous payment certificate;</w:t>
            </w:r>
          </w:p>
          <w:p w:rsidR="00293075" w:rsidRPr="00293075" w:rsidRDefault="00293075" w:rsidP="00293075">
            <w:pPr>
              <w:pStyle w:val="ListParagraph"/>
              <w:numPr>
                <w:ilvl w:val="0"/>
                <w:numId w:val="113"/>
              </w:numPr>
              <w:ind w:leftChars="0"/>
              <w:jc w:val="both"/>
              <w:outlineLvl w:val="0"/>
              <w:rPr>
                <w:rFonts w:ascii="Roboto Light" w:hAnsi="Roboto Light"/>
                <w:sz w:val="20"/>
                <w:szCs w:val="20"/>
              </w:rPr>
            </w:pPr>
            <w:r w:rsidRPr="00293075">
              <w:rPr>
                <w:rFonts w:ascii="Roboto Light" w:hAnsi="Roboto Light"/>
                <w:sz w:val="20"/>
                <w:szCs w:val="20"/>
              </w:rPr>
              <w:t>Deduction for the refunds of Advance Payment;</w:t>
            </w:r>
          </w:p>
          <w:p w:rsidR="00293075" w:rsidRPr="00293075" w:rsidRDefault="00293075" w:rsidP="00293075">
            <w:pPr>
              <w:pStyle w:val="ListParagraph"/>
              <w:numPr>
                <w:ilvl w:val="0"/>
                <w:numId w:val="113"/>
              </w:numPr>
              <w:ind w:leftChars="0"/>
              <w:jc w:val="both"/>
              <w:outlineLvl w:val="0"/>
              <w:rPr>
                <w:rFonts w:ascii="Roboto Light" w:hAnsi="Roboto Light"/>
                <w:sz w:val="20"/>
                <w:szCs w:val="20"/>
              </w:rPr>
            </w:pPr>
            <w:r w:rsidRPr="00293075">
              <w:rPr>
                <w:rFonts w:ascii="Roboto Light" w:hAnsi="Roboto Light"/>
                <w:sz w:val="20"/>
                <w:szCs w:val="20"/>
              </w:rPr>
              <w:t>Retention deduction amounting to 5%; and</w:t>
            </w:r>
          </w:p>
          <w:p w:rsidR="00293075" w:rsidRPr="00293075" w:rsidRDefault="00293075" w:rsidP="00293075">
            <w:pPr>
              <w:pStyle w:val="ListParagraph"/>
              <w:numPr>
                <w:ilvl w:val="0"/>
                <w:numId w:val="112"/>
              </w:numPr>
              <w:ind w:leftChars="0"/>
              <w:jc w:val="both"/>
              <w:outlineLvl w:val="0"/>
              <w:rPr>
                <w:rFonts w:ascii="Roboto Light" w:hAnsi="Roboto Light"/>
                <w:sz w:val="20"/>
                <w:szCs w:val="20"/>
              </w:rPr>
            </w:pPr>
            <w:r w:rsidRPr="00293075">
              <w:rPr>
                <w:rFonts w:ascii="Roboto Light" w:hAnsi="Roboto Light"/>
                <w:sz w:val="20"/>
                <w:szCs w:val="20"/>
              </w:rPr>
              <w:t>ABC will return the Maintenance Guarantee to DEF based on the work achievement of DEF.</w:t>
            </w:r>
          </w:p>
          <w:p w:rsidR="00293075" w:rsidRPr="00293075" w:rsidRDefault="00293075" w:rsidP="00302F74">
            <w:pPr>
              <w:ind w:left="360"/>
              <w:rPr>
                <w:szCs w:val="20"/>
              </w:rPr>
            </w:pP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Contract Addendum</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302F74">
            <w:pPr>
              <w:rPr>
                <w:szCs w:val="20"/>
              </w:rPr>
            </w:pPr>
            <w:r w:rsidRPr="00293075">
              <w:rPr>
                <w:szCs w:val="20"/>
              </w:rPr>
              <w:t>Contract addendum can be done if there is a change in:</w:t>
            </w:r>
          </w:p>
          <w:p w:rsidR="00293075" w:rsidRPr="00293075" w:rsidRDefault="00293075" w:rsidP="00293075">
            <w:pPr>
              <w:pStyle w:val="ListParagraph"/>
              <w:numPr>
                <w:ilvl w:val="0"/>
                <w:numId w:val="114"/>
              </w:numPr>
              <w:ind w:leftChars="0"/>
              <w:contextualSpacing/>
              <w:jc w:val="both"/>
              <w:outlineLvl w:val="0"/>
              <w:rPr>
                <w:rFonts w:ascii="Roboto Light" w:hAnsi="Roboto Light"/>
                <w:sz w:val="20"/>
                <w:szCs w:val="20"/>
              </w:rPr>
            </w:pPr>
            <w:r w:rsidRPr="00293075">
              <w:rPr>
                <w:rFonts w:ascii="Roboto Light" w:hAnsi="Roboto Light"/>
                <w:sz w:val="20"/>
                <w:szCs w:val="20"/>
              </w:rPr>
              <w:t>The term of the contract; and/or</w:t>
            </w:r>
          </w:p>
          <w:p w:rsidR="00293075" w:rsidRPr="00293075" w:rsidRDefault="00293075" w:rsidP="00293075">
            <w:pPr>
              <w:pStyle w:val="ListParagraph"/>
              <w:numPr>
                <w:ilvl w:val="0"/>
                <w:numId w:val="114"/>
              </w:numPr>
              <w:ind w:leftChars="0"/>
              <w:contextualSpacing/>
              <w:jc w:val="both"/>
              <w:outlineLvl w:val="0"/>
              <w:rPr>
                <w:rFonts w:ascii="Roboto Light" w:hAnsi="Roboto Light"/>
                <w:sz w:val="20"/>
                <w:szCs w:val="20"/>
              </w:rPr>
            </w:pPr>
            <w:r w:rsidRPr="00293075">
              <w:rPr>
                <w:rFonts w:ascii="Roboto Light" w:hAnsi="Roboto Light"/>
                <w:sz w:val="20"/>
                <w:szCs w:val="20"/>
              </w:rPr>
              <w:t xml:space="preserve">Scope of work; and/or </w:t>
            </w:r>
          </w:p>
          <w:p w:rsidR="00293075" w:rsidRPr="00293075" w:rsidRDefault="00293075" w:rsidP="00293075">
            <w:pPr>
              <w:pStyle w:val="ListParagraph"/>
              <w:numPr>
                <w:ilvl w:val="0"/>
                <w:numId w:val="114"/>
              </w:numPr>
              <w:ind w:leftChars="0"/>
              <w:contextualSpacing/>
              <w:jc w:val="both"/>
              <w:outlineLvl w:val="0"/>
              <w:rPr>
                <w:rFonts w:ascii="Roboto Light" w:hAnsi="Roboto Light"/>
                <w:sz w:val="20"/>
                <w:szCs w:val="20"/>
              </w:rPr>
            </w:pPr>
            <w:r w:rsidRPr="00293075">
              <w:rPr>
                <w:rFonts w:ascii="Roboto Light" w:hAnsi="Roboto Light"/>
                <w:sz w:val="20"/>
                <w:szCs w:val="20"/>
              </w:rPr>
              <w:t>Specifications; and/or</w:t>
            </w:r>
          </w:p>
          <w:p w:rsidR="00293075" w:rsidRPr="00293075" w:rsidRDefault="00293075" w:rsidP="00293075">
            <w:pPr>
              <w:pStyle w:val="ListParagraph"/>
              <w:numPr>
                <w:ilvl w:val="0"/>
                <w:numId w:val="114"/>
              </w:numPr>
              <w:ind w:leftChars="0"/>
              <w:contextualSpacing/>
              <w:jc w:val="both"/>
              <w:outlineLvl w:val="0"/>
              <w:rPr>
                <w:rFonts w:ascii="Roboto Light" w:hAnsi="Roboto Light"/>
                <w:sz w:val="20"/>
                <w:szCs w:val="20"/>
              </w:rPr>
            </w:pPr>
            <w:r w:rsidRPr="00293075">
              <w:rPr>
                <w:rFonts w:ascii="Roboto Light" w:hAnsi="Roboto Light"/>
                <w:sz w:val="20"/>
                <w:szCs w:val="20"/>
              </w:rPr>
              <w:t>Contract value.</w:t>
            </w:r>
          </w:p>
          <w:p w:rsidR="00293075" w:rsidRPr="00293075" w:rsidRDefault="00293075" w:rsidP="00302F74">
            <w:pPr>
              <w:pStyle w:val="ListParagraph"/>
              <w:ind w:left="800"/>
              <w:rPr>
                <w:rFonts w:ascii="Roboto Light" w:hAnsi="Roboto Light"/>
                <w:sz w:val="20"/>
                <w:szCs w:val="20"/>
              </w:rPr>
            </w:pPr>
          </w:p>
        </w:tc>
      </w:tr>
      <w:tr w:rsidR="00293075" w:rsidRPr="00293075" w:rsidTr="00302F74">
        <w:tc>
          <w:tcPr>
            <w:tcW w:w="2223"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Delay of the Project</w:t>
            </w:r>
          </w:p>
        </w:tc>
        <w:tc>
          <w:tcPr>
            <w:tcW w:w="360" w:type="dxa"/>
            <w:tcBorders>
              <w:top w:val="single" w:sz="4" w:space="0" w:color="auto"/>
              <w:left w:val="single" w:sz="4" w:space="0" w:color="auto"/>
              <w:bottom w:val="single" w:sz="4" w:space="0" w:color="auto"/>
              <w:right w:val="single" w:sz="4" w:space="0" w:color="auto"/>
            </w:tcBorders>
            <w:hideMark/>
          </w:tcPr>
          <w:p w:rsidR="00293075" w:rsidRPr="00293075" w:rsidRDefault="00293075" w:rsidP="00302F74">
            <w:pPr>
              <w:rPr>
                <w:szCs w:val="20"/>
              </w:rPr>
            </w:pPr>
            <w:r w:rsidRPr="00293075">
              <w:rPr>
                <w:szCs w:val="20"/>
              </w:rPr>
              <w:t>:</w:t>
            </w:r>
          </w:p>
        </w:tc>
        <w:tc>
          <w:tcPr>
            <w:tcW w:w="7137" w:type="dxa"/>
            <w:tcBorders>
              <w:top w:val="single" w:sz="4" w:space="0" w:color="auto"/>
              <w:left w:val="single" w:sz="4" w:space="0" w:color="auto"/>
              <w:bottom w:val="single" w:sz="4" w:space="0" w:color="auto"/>
              <w:right w:val="single" w:sz="4" w:space="0" w:color="auto"/>
            </w:tcBorders>
          </w:tcPr>
          <w:p w:rsidR="00293075" w:rsidRPr="00293075" w:rsidRDefault="00293075" w:rsidP="00302F74">
            <w:pPr>
              <w:rPr>
                <w:szCs w:val="20"/>
              </w:rPr>
            </w:pPr>
            <w:r w:rsidRPr="00293075">
              <w:rPr>
                <w:szCs w:val="20"/>
              </w:rPr>
              <w:t>If the delay in the Project is critical (&gt; 7-10%), ABC is entitled to terminate the Contract, disburse the Performance Bond. ABC is allowed to re-assign DEF’s work to other party, to finish the remaining amount of Work if such delay happened.</w:t>
            </w:r>
          </w:p>
        </w:tc>
      </w:tr>
    </w:tbl>
    <w:p w:rsidR="00293075" w:rsidRPr="00293075" w:rsidRDefault="00293075" w:rsidP="00FF7174">
      <w:pPr>
        <w:ind w:left="450"/>
        <w:jc w:val="both"/>
        <w:rPr>
          <w:b/>
          <w:szCs w:val="20"/>
          <w:u w:val="single"/>
        </w:rPr>
      </w:pPr>
    </w:p>
    <w:p w:rsidR="00293075" w:rsidRPr="00293075" w:rsidRDefault="00293075" w:rsidP="00FF7174">
      <w:pPr>
        <w:ind w:left="450"/>
        <w:jc w:val="both"/>
        <w:rPr>
          <w:b/>
          <w:szCs w:val="20"/>
          <w:u w:val="single"/>
        </w:rPr>
      </w:pPr>
      <w:r w:rsidRPr="00293075">
        <w:rPr>
          <w:b/>
          <w:szCs w:val="20"/>
          <w:u w:val="single"/>
        </w:rPr>
        <w:t>EPC Contract Summary Package 3</w:t>
      </w:r>
    </w:p>
    <w:tbl>
      <w:tblPr>
        <w:tblStyle w:val="TableGrid"/>
        <w:tblW w:w="9715" w:type="dxa"/>
        <w:tblLayout w:type="fixed"/>
        <w:tblLook w:val="04A0" w:firstRow="1" w:lastRow="0" w:firstColumn="1" w:lastColumn="0" w:noHBand="0" w:noVBand="1"/>
      </w:tblPr>
      <w:tblGrid>
        <w:gridCol w:w="2222"/>
        <w:gridCol w:w="360"/>
        <w:gridCol w:w="7133"/>
      </w:tblGrid>
      <w:tr w:rsidR="00293075" w:rsidRPr="00293075" w:rsidTr="00302F74">
        <w:tc>
          <w:tcPr>
            <w:tcW w:w="2222" w:type="dxa"/>
          </w:tcPr>
          <w:p w:rsidR="00293075" w:rsidRPr="00293075" w:rsidRDefault="00293075" w:rsidP="00302F74">
            <w:pPr>
              <w:rPr>
                <w:szCs w:val="20"/>
              </w:rPr>
            </w:pPr>
            <w:r w:rsidRPr="00293075">
              <w:rPr>
                <w:szCs w:val="20"/>
              </w:rPr>
              <w:t>Date</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31 March 2016</w:t>
            </w:r>
          </w:p>
        </w:tc>
      </w:tr>
      <w:tr w:rsidR="00293075" w:rsidRPr="00293075" w:rsidTr="00302F74">
        <w:tc>
          <w:tcPr>
            <w:tcW w:w="2222" w:type="dxa"/>
          </w:tcPr>
          <w:p w:rsidR="00293075" w:rsidRPr="00293075" w:rsidRDefault="00293075" w:rsidP="00302F74">
            <w:pPr>
              <w:rPr>
                <w:szCs w:val="20"/>
              </w:rPr>
            </w:pPr>
            <w:r w:rsidRPr="00293075">
              <w:rPr>
                <w:szCs w:val="20"/>
              </w:rPr>
              <w:t>Parties</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Service recipient  : PT ABC Toll Road (“</w:t>
            </w:r>
            <w:r w:rsidRPr="00293075">
              <w:rPr>
                <w:b/>
                <w:szCs w:val="20"/>
              </w:rPr>
              <w:t>ABC</w:t>
            </w:r>
            <w:r w:rsidRPr="00293075">
              <w:rPr>
                <w:szCs w:val="20"/>
              </w:rPr>
              <w:t>”)</w:t>
            </w:r>
          </w:p>
          <w:p w:rsidR="00293075" w:rsidRPr="00293075" w:rsidRDefault="00293075" w:rsidP="00302F74">
            <w:pPr>
              <w:rPr>
                <w:szCs w:val="20"/>
              </w:rPr>
            </w:pPr>
            <w:r w:rsidRPr="00293075">
              <w:rPr>
                <w:szCs w:val="20"/>
              </w:rPr>
              <w:t>Service provider   : PT Sumber Mitra Jaya (“</w:t>
            </w:r>
            <w:r w:rsidRPr="00293075">
              <w:rPr>
                <w:b/>
                <w:szCs w:val="20"/>
              </w:rPr>
              <w:t>SMJ</w:t>
            </w:r>
            <w:r w:rsidRPr="00293075">
              <w:rPr>
                <w:szCs w:val="20"/>
              </w:rPr>
              <w:t>”)</w:t>
            </w:r>
          </w:p>
          <w:p w:rsidR="00293075" w:rsidRPr="00293075" w:rsidRDefault="00293075" w:rsidP="00302F74">
            <w:pPr>
              <w:rPr>
                <w:szCs w:val="20"/>
              </w:rPr>
            </w:pPr>
          </w:p>
        </w:tc>
      </w:tr>
      <w:tr w:rsidR="00293075" w:rsidRPr="00293075" w:rsidTr="00302F74">
        <w:tc>
          <w:tcPr>
            <w:tcW w:w="2222" w:type="dxa"/>
          </w:tcPr>
          <w:p w:rsidR="00293075" w:rsidRPr="00293075" w:rsidRDefault="00293075" w:rsidP="00302F74">
            <w:pPr>
              <w:rPr>
                <w:szCs w:val="20"/>
              </w:rPr>
            </w:pPr>
            <w:r w:rsidRPr="00293075">
              <w:rPr>
                <w:szCs w:val="20"/>
              </w:rPr>
              <w:t>Project</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The Construction of Pemalang – Batang Toll Road</w:t>
            </w:r>
          </w:p>
        </w:tc>
      </w:tr>
      <w:tr w:rsidR="00293075" w:rsidRPr="00293075" w:rsidTr="00302F74">
        <w:tc>
          <w:tcPr>
            <w:tcW w:w="2222" w:type="dxa"/>
          </w:tcPr>
          <w:p w:rsidR="00293075" w:rsidRPr="00293075" w:rsidRDefault="00293075" w:rsidP="00302F74">
            <w:pPr>
              <w:rPr>
                <w:szCs w:val="20"/>
              </w:rPr>
            </w:pPr>
            <w:r w:rsidRPr="00293075">
              <w:rPr>
                <w:szCs w:val="20"/>
              </w:rPr>
              <w:t>Segment</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Package 3</w:t>
            </w:r>
          </w:p>
        </w:tc>
      </w:tr>
      <w:tr w:rsidR="00293075" w:rsidRPr="00293075" w:rsidTr="00302F74">
        <w:tc>
          <w:tcPr>
            <w:tcW w:w="2222" w:type="dxa"/>
          </w:tcPr>
          <w:p w:rsidR="00293075" w:rsidRPr="00293075" w:rsidRDefault="00293075" w:rsidP="00302F74">
            <w:pPr>
              <w:rPr>
                <w:szCs w:val="20"/>
              </w:rPr>
            </w:pPr>
            <w:r w:rsidRPr="00293075">
              <w:rPr>
                <w:szCs w:val="20"/>
              </w:rPr>
              <w:t>Distance</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STA 336+500 – STA 359+660</w:t>
            </w:r>
          </w:p>
          <w:p w:rsidR="00293075" w:rsidRPr="00293075" w:rsidRDefault="00293075" w:rsidP="00302F74">
            <w:pPr>
              <w:rPr>
                <w:szCs w:val="20"/>
              </w:rPr>
            </w:pPr>
          </w:p>
          <w:p w:rsidR="00293075" w:rsidRPr="00293075" w:rsidRDefault="00293075" w:rsidP="00302F74">
            <w:pPr>
              <w:rPr>
                <w:szCs w:val="20"/>
              </w:rPr>
            </w:pPr>
            <w:r w:rsidRPr="00293075">
              <w:rPr>
                <w:szCs w:val="20"/>
              </w:rPr>
              <w:t>Amendment based on Contract – Addendum III (Signed 4th December 2017):</w:t>
            </w:r>
          </w:p>
          <w:p w:rsidR="00293075" w:rsidRPr="00293075" w:rsidRDefault="00293075" w:rsidP="00302F74">
            <w:pPr>
              <w:rPr>
                <w:szCs w:val="20"/>
              </w:rPr>
            </w:pPr>
            <w:r w:rsidRPr="00293075">
              <w:rPr>
                <w:szCs w:val="20"/>
              </w:rPr>
              <w:t>STA 337+550 – STA 359+660</w:t>
            </w:r>
          </w:p>
        </w:tc>
      </w:tr>
      <w:tr w:rsidR="00293075" w:rsidRPr="00293075" w:rsidTr="00302F74">
        <w:tc>
          <w:tcPr>
            <w:tcW w:w="2222" w:type="dxa"/>
          </w:tcPr>
          <w:p w:rsidR="00293075" w:rsidRPr="00293075" w:rsidRDefault="00293075" w:rsidP="00302F74">
            <w:pPr>
              <w:rPr>
                <w:szCs w:val="20"/>
              </w:rPr>
            </w:pPr>
            <w:r w:rsidRPr="00293075">
              <w:rPr>
                <w:szCs w:val="20"/>
              </w:rPr>
              <w:t>Type of Contract</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contextualSpacing/>
              <w:rPr>
                <w:szCs w:val="20"/>
              </w:rPr>
            </w:pPr>
            <w:r w:rsidRPr="00293075">
              <w:rPr>
                <w:szCs w:val="20"/>
              </w:rPr>
              <w:t>Fixed Unit Price</w:t>
            </w:r>
          </w:p>
        </w:tc>
      </w:tr>
      <w:tr w:rsidR="00293075" w:rsidRPr="00293075" w:rsidTr="00302F74">
        <w:tc>
          <w:tcPr>
            <w:tcW w:w="2222" w:type="dxa"/>
          </w:tcPr>
          <w:p w:rsidR="00293075" w:rsidRPr="00293075" w:rsidRDefault="00293075" w:rsidP="00302F74">
            <w:pPr>
              <w:rPr>
                <w:szCs w:val="20"/>
              </w:rPr>
            </w:pPr>
            <w:r w:rsidRPr="00293075">
              <w:rPr>
                <w:szCs w:val="20"/>
              </w:rPr>
              <w:t>Contract Value</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IDR 1,578,436,141,000 (incl. value-added tax)</w:t>
            </w:r>
          </w:p>
          <w:p w:rsidR="00293075" w:rsidRPr="00293075" w:rsidRDefault="00293075" w:rsidP="00302F74">
            <w:pPr>
              <w:rPr>
                <w:szCs w:val="20"/>
              </w:rPr>
            </w:pPr>
          </w:p>
          <w:p w:rsidR="00293075" w:rsidRPr="00293075" w:rsidRDefault="00293075" w:rsidP="00302F74">
            <w:pPr>
              <w:rPr>
                <w:szCs w:val="20"/>
              </w:rPr>
            </w:pPr>
            <w:r w:rsidRPr="00293075">
              <w:rPr>
                <w:szCs w:val="20"/>
              </w:rPr>
              <w:t>Amendment based on Contract – Addendum III (Signed 4th December 2017):</w:t>
            </w:r>
          </w:p>
          <w:p w:rsidR="00293075" w:rsidRPr="00293075" w:rsidRDefault="00293075" w:rsidP="00302F74">
            <w:pPr>
              <w:rPr>
                <w:szCs w:val="20"/>
              </w:rPr>
            </w:pPr>
            <w:r w:rsidRPr="00293075">
              <w:rPr>
                <w:szCs w:val="20"/>
              </w:rPr>
              <w:t>IDR 2,517,573,107,000 (incl. value-added tax)</w:t>
            </w:r>
          </w:p>
        </w:tc>
      </w:tr>
      <w:tr w:rsidR="00293075" w:rsidRPr="00293075" w:rsidTr="00302F74">
        <w:tc>
          <w:tcPr>
            <w:tcW w:w="2222" w:type="dxa"/>
          </w:tcPr>
          <w:p w:rsidR="00293075" w:rsidRPr="00293075" w:rsidRDefault="00293075" w:rsidP="00302F74">
            <w:pPr>
              <w:rPr>
                <w:szCs w:val="20"/>
              </w:rPr>
            </w:pPr>
            <w:r w:rsidRPr="00293075">
              <w:rPr>
                <w:szCs w:val="20"/>
              </w:rPr>
              <w:t>Contract Period</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Term of contract shall take place since the signing of the Contract by both Parties until the signing of the Minutes of Final Handover of Work.</w:t>
            </w:r>
          </w:p>
          <w:p w:rsidR="00293075" w:rsidRPr="00293075" w:rsidRDefault="00293075" w:rsidP="00302F74">
            <w:pPr>
              <w:rPr>
                <w:szCs w:val="20"/>
              </w:rPr>
            </w:pPr>
          </w:p>
          <w:p w:rsidR="00293075" w:rsidRPr="00293075" w:rsidRDefault="00293075" w:rsidP="00302F74">
            <w:pPr>
              <w:rPr>
                <w:szCs w:val="20"/>
              </w:rPr>
            </w:pPr>
            <w:r w:rsidRPr="00293075">
              <w:rPr>
                <w:szCs w:val="20"/>
              </w:rPr>
              <w:lastRenderedPageBreak/>
              <w:t>Note: In the case of SMJ fail to start the Work due to the issue in land acquisition process, SMJ is entitled for an extension and receive the compensation from such loss(es).</w:t>
            </w:r>
          </w:p>
          <w:p w:rsidR="00293075" w:rsidRPr="00293075" w:rsidRDefault="00293075" w:rsidP="00302F74">
            <w:pPr>
              <w:rPr>
                <w:szCs w:val="20"/>
              </w:rPr>
            </w:pPr>
          </w:p>
        </w:tc>
      </w:tr>
      <w:tr w:rsidR="00293075" w:rsidRPr="00293075" w:rsidTr="00302F74">
        <w:tc>
          <w:tcPr>
            <w:tcW w:w="2222" w:type="dxa"/>
          </w:tcPr>
          <w:p w:rsidR="00293075" w:rsidRPr="00293075" w:rsidRDefault="00293075" w:rsidP="00302F74">
            <w:pPr>
              <w:rPr>
                <w:szCs w:val="20"/>
              </w:rPr>
            </w:pPr>
            <w:r w:rsidRPr="00293075">
              <w:rPr>
                <w:szCs w:val="20"/>
              </w:rPr>
              <w:lastRenderedPageBreak/>
              <w:t>Construction Period</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b/>
                <w:szCs w:val="20"/>
              </w:rPr>
              <w:t>720 Calendar Days</w:t>
            </w:r>
            <w:r w:rsidRPr="00293075">
              <w:rPr>
                <w:szCs w:val="20"/>
              </w:rPr>
              <w:t xml:space="preserve"> since the issuance of Warrant Start of Work* from BPJT to SMJ </w:t>
            </w:r>
          </w:p>
          <w:p w:rsidR="00293075" w:rsidRPr="00293075" w:rsidRDefault="00293075" w:rsidP="00302F74">
            <w:pPr>
              <w:rPr>
                <w:szCs w:val="20"/>
              </w:rPr>
            </w:pPr>
            <w:r w:rsidRPr="00293075">
              <w:rPr>
                <w:szCs w:val="20"/>
              </w:rPr>
              <w:t>Amendment based on Contract – Addendum III (Signed 4th December 2017):</w:t>
            </w:r>
          </w:p>
          <w:p w:rsidR="00293075" w:rsidRPr="00293075" w:rsidRDefault="00293075" w:rsidP="00302F74">
            <w:pPr>
              <w:rPr>
                <w:szCs w:val="20"/>
              </w:rPr>
            </w:pPr>
            <w:r w:rsidRPr="00293075">
              <w:rPr>
                <w:b/>
                <w:szCs w:val="20"/>
              </w:rPr>
              <w:t xml:space="preserve">770 Calendar Days </w:t>
            </w:r>
            <w:r w:rsidRPr="00293075">
              <w:rPr>
                <w:szCs w:val="20"/>
              </w:rPr>
              <w:t>since the issuance of Warrant Start of Work* from BPJT to SMJ</w:t>
            </w:r>
          </w:p>
        </w:tc>
      </w:tr>
      <w:tr w:rsidR="00293075" w:rsidRPr="00293075" w:rsidTr="00302F74">
        <w:tc>
          <w:tcPr>
            <w:tcW w:w="2222" w:type="dxa"/>
          </w:tcPr>
          <w:p w:rsidR="00293075" w:rsidRPr="00293075" w:rsidRDefault="00293075" w:rsidP="00302F74">
            <w:pPr>
              <w:rPr>
                <w:szCs w:val="20"/>
              </w:rPr>
            </w:pPr>
            <w:r w:rsidRPr="00293075">
              <w:rPr>
                <w:szCs w:val="20"/>
              </w:rPr>
              <w:t>Maintenance Period</w:t>
            </w:r>
          </w:p>
        </w:tc>
        <w:tc>
          <w:tcPr>
            <w:tcW w:w="360" w:type="dxa"/>
          </w:tcPr>
          <w:p w:rsidR="00293075" w:rsidRPr="00293075" w:rsidRDefault="00293075" w:rsidP="00302F74">
            <w:pPr>
              <w:rPr>
                <w:szCs w:val="20"/>
              </w:rPr>
            </w:pPr>
          </w:p>
        </w:tc>
        <w:tc>
          <w:tcPr>
            <w:tcW w:w="7133" w:type="dxa"/>
          </w:tcPr>
          <w:p w:rsidR="00293075" w:rsidRPr="00293075" w:rsidRDefault="00293075" w:rsidP="00302F74">
            <w:pPr>
              <w:rPr>
                <w:szCs w:val="20"/>
              </w:rPr>
            </w:pPr>
            <w:r w:rsidRPr="00293075">
              <w:rPr>
                <w:b/>
                <w:szCs w:val="20"/>
              </w:rPr>
              <w:t>1095 Calendar Days</w:t>
            </w:r>
            <w:r w:rsidRPr="00293075">
              <w:rPr>
                <w:szCs w:val="20"/>
              </w:rPr>
              <w:t xml:space="preserve"> since the signing of Temporary Minutes of Handover until the Minutes of Final Handover of Work.</w:t>
            </w:r>
          </w:p>
          <w:p w:rsidR="00293075" w:rsidRPr="00293075" w:rsidRDefault="00293075" w:rsidP="00302F74">
            <w:pPr>
              <w:rPr>
                <w:szCs w:val="20"/>
              </w:rPr>
            </w:pPr>
          </w:p>
          <w:p w:rsidR="00293075" w:rsidRPr="00293075" w:rsidRDefault="00293075" w:rsidP="00302F74">
            <w:pPr>
              <w:rPr>
                <w:szCs w:val="20"/>
              </w:rPr>
            </w:pPr>
            <w:r w:rsidRPr="00293075">
              <w:rPr>
                <w:szCs w:val="20"/>
              </w:rPr>
              <w:t>Note: if SMJ is not able to do the maintenance work during the Maintenance Period, ABC is allowed to do the maintenance work with its own way and SMJ has to bear all the fees applied.</w:t>
            </w:r>
          </w:p>
          <w:p w:rsidR="00293075" w:rsidRPr="00293075" w:rsidRDefault="00293075" w:rsidP="00302F74">
            <w:pPr>
              <w:rPr>
                <w:szCs w:val="20"/>
              </w:rPr>
            </w:pPr>
          </w:p>
        </w:tc>
      </w:tr>
      <w:tr w:rsidR="00293075" w:rsidRPr="00293075" w:rsidTr="00302F74">
        <w:tc>
          <w:tcPr>
            <w:tcW w:w="2222" w:type="dxa"/>
          </w:tcPr>
          <w:p w:rsidR="00293075" w:rsidRPr="00293075" w:rsidRDefault="00293075" w:rsidP="00302F74">
            <w:pPr>
              <w:rPr>
                <w:szCs w:val="20"/>
              </w:rPr>
            </w:pPr>
            <w:r w:rsidRPr="00293075">
              <w:rPr>
                <w:szCs w:val="20"/>
              </w:rPr>
              <w:t>Rights</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SMJ is entitled to receive the payment based on the amount of work completed and SMJ shall not divert or grant its work portion to the other party.</w:t>
            </w:r>
          </w:p>
          <w:p w:rsidR="00293075" w:rsidRPr="00293075" w:rsidRDefault="00293075" w:rsidP="00302F74">
            <w:pPr>
              <w:pStyle w:val="ListParagraph"/>
              <w:ind w:left="800"/>
              <w:rPr>
                <w:rFonts w:ascii="Roboto Light" w:hAnsi="Roboto Light"/>
                <w:sz w:val="20"/>
                <w:szCs w:val="20"/>
              </w:rPr>
            </w:pPr>
            <w:r w:rsidRPr="00293075">
              <w:rPr>
                <w:rFonts w:ascii="Roboto Light" w:hAnsi="Roboto Light"/>
                <w:sz w:val="20"/>
                <w:szCs w:val="20"/>
              </w:rPr>
              <w:t xml:space="preserve"> </w:t>
            </w:r>
          </w:p>
        </w:tc>
      </w:tr>
      <w:tr w:rsidR="00293075" w:rsidRPr="00293075" w:rsidTr="00302F74">
        <w:tc>
          <w:tcPr>
            <w:tcW w:w="2222" w:type="dxa"/>
          </w:tcPr>
          <w:p w:rsidR="00293075" w:rsidRPr="00293075" w:rsidRDefault="00293075" w:rsidP="00302F74">
            <w:pPr>
              <w:rPr>
                <w:szCs w:val="20"/>
              </w:rPr>
            </w:pPr>
            <w:r w:rsidRPr="00293075">
              <w:rPr>
                <w:szCs w:val="20"/>
              </w:rPr>
              <w:t>Obligations</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 xml:space="preserve">SMJ is required to accomplish the portion of work within the period as indicated in this Contract. In carrying out its work, SMJ is required to use domestic goods and services as monitored by ABC. </w:t>
            </w:r>
          </w:p>
          <w:p w:rsidR="00293075" w:rsidRPr="00293075" w:rsidRDefault="00293075" w:rsidP="00302F74">
            <w:pPr>
              <w:pStyle w:val="ListParagraph"/>
              <w:ind w:left="800"/>
              <w:rPr>
                <w:rFonts w:ascii="Roboto Light" w:hAnsi="Roboto Light"/>
                <w:sz w:val="20"/>
                <w:szCs w:val="20"/>
              </w:rPr>
            </w:pPr>
          </w:p>
        </w:tc>
      </w:tr>
      <w:tr w:rsidR="00293075" w:rsidRPr="00293075" w:rsidTr="00302F74">
        <w:tc>
          <w:tcPr>
            <w:tcW w:w="2222" w:type="dxa"/>
          </w:tcPr>
          <w:p w:rsidR="00293075" w:rsidRPr="00293075" w:rsidRDefault="00293075" w:rsidP="00302F74">
            <w:pPr>
              <w:rPr>
                <w:szCs w:val="20"/>
              </w:rPr>
            </w:pPr>
            <w:r w:rsidRPr="00293075">
              <w:rPr>
                <w:szCs w:val="20"/>
              </w:rPr>
              <w:t>Security</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293075">
            <w:pPr>
              <w:pStyle w:val="ListParagraph"/>
              <w:numPr>
                <w:ilvl w:val="0"/>
                <w:numId w:val="116"/>
              </w:numPr>
              <w:ind w:leftChars="0"/>
              <w:jc w:val="both"/>
              <w:outlineLvl w:val="0"/>
              <w:rPr>
                <w:rFonts w:ascii="Roboto Light" w:hAnsi="Roboto Light"/>
                <w:sz w:val="20"/>
                <w:szCs w:val="20"/>
              </w:rPr>
            </w:pPr>
            <w:r w:rsidRPr="00293075">
              <w:rPr>
                <w:rFonts w:ascii="Roboto Light" w:hAnsi="Roboto Light"/>
                <w:sz w:val="20"/>
                <w:szCs w:val="20"/>
              </w:rPr>
              <w:t xml:space="preserve">Submission of Performance Bond from SMJ equivalent to 1% of a surety bond issued by SOE insurance firm. This surety bond shall apply throughout the Contract Period. </w:t>
            </w:r>
          </w:p>
          <w:p w:rsidR="00293075" w:rsidRPr="00293075" w:rsidRDefault="00293075" w:rsidP="00302F74">
            <w:pPr>
              <w:rPr>
                <w:szCs w:val="20"/>
              </w:rPr>
            </w:pPr>
          </w:p>
          <w:p w:rsidR="00293075" w:rsidRPr="00293075" w:rsidRDefault="00293075" w:rsidP="00293075">
            <w:pPr>
              <w:pStyle w:val="ListParagraph"/>
              <w:numPr>
                <w:ilvl w:val="0"/>
                <w:numId w:val="116"/>
              </w:numPr>
              <w:ind w:leftChars="0"/>
              <w:jc w:val="both"/>
              <w:outlineLvl w:val="0"/>
              <w:rPr>
                <w:rFonts w:ascii="Roboto Light" w:hAnsi="Roboto Light"/>
                <w:sz w:val="20"/>
                <w:szCs w:val="20"/>
              </w:rPr>
            </w:pPr>
            <w:r w:rsidRPr="00293075">
              <w:rPr>
                <w:rFonts w:ascii="Roboto Light" w:hAnsi="Roboto Light"/>
                <w:sz w:val="20"/>
                <w:szCs w:val="20"/>
              </w:rPr>
              <w:t>Issuance of Maintenance Guarantee amounting to 5% from the physical work as the counter to the maintenance work period, this will be issued by SOE insurance firm in the form of surety bond.</w:t>
            </w:r>
          </w:p>
          <w:p w:rsidR="00293075" w:rsidRPr="00293075" w:rsidRDefault="00293075" w:rsidP="00302F74">
            <w:pPr>
              <w:rPr>
                <w:szCs w:val="20"/>
              </w:rPr>
            </w:pPr>
            <w:r w:rsidRPr="00293075">
              <w:rPr>
                <w:szCs w:val="20"/>
              </w:rPr>
              <w:t xml:space="preserve"> </w:t>
            </w:r>
          </w:p>
        </w:tc>
      </w:tr>
      <w:tr w:rsidR="00293075" w:rsidRPr="00293075" w:rsidTr="00302F74">
        <w:tc>
          <w:tcPr>
            <w:tcW w:w="2222" w:type="dxa"/>
          </w:tcPr>
          <w:p w:rsidR="00293075" w:rsidRPr="00293075" w:rsidRDefault="00293075" w:rsidP="00302F74">
            <w:pPr>
              <w:rPr>
                <w:szCs w:val="20"/>
              </w:rPr>
            </w:pPr>
            <w:r w:rsidRPr="00293075">
              <w:rPr>
                <w:szCs w:val="20"/>
              </w:rPr>
              <w:t>Advance Payment</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rPr>
                <w:szCs w:val="20"/>
              </w:rPr>
            </w:pPr>
            <w:r w:rsidRPr="00293075">
              <w:rPr>
                <w:szCs w:val="20"/>
              </w:rPr>
              <w:t>20% from the Contract value</w:t>
            </w:r>
          </w:p>
          <w:p w:rsidR="00293075" w:rsidRPr="00293075" w:rsidRDefault="00293075" w:rsidP="00302F74">
            <w:pPr>
              <w:rPr>
                <w:szCs w:val="20"/>
              </w:rPr>
            </w:pPr>
          </w:p>
          <w:p w:rsidR="00293075" w:rsidRPr="00293075" w:rsidRDefault="00293075" w:rsidP="00302F74">
            <w:pPr>
              <w:rPr>
                <w:szCs w:val="20"/>
              </w:rPr>
            </w:pPr>
            <w:r w:rsidRPr="00293075">
              <w:rPr>
                <w:szCs w:val="20"/>
              </w:rPr>
              <w:t>Amendment based on Contract – Addendum III (Signed 4th December 2017):</w:t>
            </w:r>
          </w:p>
          <w:p w:rsidR="00293075" w:rsidRPr="00293075" w:rsidRDefault="00293075" w:rsidP="00302F74">
            <w:pPr>
              <w:rPr>
                <w:szCs w:val="20"/>
              </w:rPr>
            </w:pPr>
            <w:r w:rsidRPr="00293075">
              <w:rPr>
                <w:szCs w:val="20"/>
              </w:rPr>
              <w:t>20% from the first Contract value (excl. additional work in addendum)</w:t>
            </w:r>
          </w:p>
        </w:tc>
      </w:tr>
      <w:tr w:rsidR="00293075" w:rsidRPr="00293075" w:rsidTr="00302F74">
        <w:tc>
          <w:tcPr>
            <w:tcW w:w="2222" w:type="dxa"/>
          </w:tcPr>
          <w:p w:rsidR="00293075" w:rsidRPr="00293075" w:rsidRDefault="00293075" w:rsidP="00302F74">
            <w:pPr>
              <w:rPr>
                <w:szCs w:val="20"/>
              </w:rPr>
            </w:pPr>
            <w:r w:rsidRPr="00293075">
              <w:rPr>
                <w:szCs w:val="20"/>
              </w:rPr>
              <w:t>Payment Mechanism</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293075">
            <w:pPr>
              <w:pStyle w:val="ListParagraph"/>
              <w:numPr>
                <w:ilvl w:val="0"/>
                <w:numId w:val="117"/>
              </w:numPr>
              <w:ind w:leftChars="0"/>
              <w:jc w:val="both"/>
              <w:outlineLvl w:val="0"/>
              <w:rPr>
                <w:rFonts w:ascii="Roboto Light" w:hAnsi="Roboto Light"/>
                <w:sz w:val="20"/>
                <w:szCs w:val="20"/>
              </w:rPr>
            </w:pPr>
            <w:r w:rsidRPr="00293075">
              <w:rPr>
                <w:rFonts w:ascii="Roboto Light" w:hAnsi="Roboto Light"/>
                <w:sz w:val="20"/>
                <w:szCs w:val="20"/>
              </w:rPr>
              <w:t xml:space="preserve">Payment will be done based on the achievement of work and the amount of payment shall be assessed once every month, this will be in the form of certificate of payment calculated based on the Contract Value. </w:t>
            </w:r>
          </w:p>
          <w:p w:rsidR="00293075" w:rsidRPr="00293075" w:rsidRDefault="00293075" w:rsidP="00293075">
            <w:pPr>
              <w:pStyle w:val="ListParagraph"/>
              <w:numPr>
                <w:ilvl w:val="0"/>
                <w:numId w:val="117"/>
              </w:numPr>
              <w:ind w:leftChars="0"/>
              <w:jc w:val="both"/>
              <w:outlineLvl w:val="0"/>
              <w:rPr>
                <w:rFonts w:ascii="Roboto Light" w:hAnsi="Roboto Light"/>
                <w:sz w:val="20"/>
                <w:szCs w:val="20"/>
              </w:rPr>
            </w:pPr>
            <w:r w:rsidRPr="00293075">
              <w:rPr>
                <w:rFonts w:ascii="Roboto Light" w:hAnsi="Roboto Light"/>
                <w:sz w:val="20"/>
                <w:szCs w:val="20"/>
              </w:rPr>
              <w:t>For every certificate of payment, it is required to take into account these following items:</w:t>
            </w:r>
          </w:p>
          <w:p w:rsidR="00293075" w:rsidRPr="00293075" w:rsidRDefault="00293075" w:rsidP="00293075">
            <w:pPr>
              <w:pStyle w:val="ListParagraph"/>
              <w:numPr>
                <w:ilvl w:val="0"/>
                <w:numId w:val="100"/>
              </w:numPr>
              <w:ind w:leftChars="0"/>
              <w:jc w:val="both"/>
              <w:outlineLvl w:val="0"/>
              <w:rPr>
                <w:rFonts w:ascii="Roboto Light" w:hAnsi="Roboto Light"/>
                <w:sz w:val="20"/>
                <w:szCs w:val="20"/>
              </w:rPr>
            </w:pPr>
            <w:r w:rsidRPr="00293075">
              <w:rPr>
                <w:rFonts w:ascii="Roboto Light" w:hAnsi="Roboto Light"/>
                <w:sz w:val="20"/>
                <w:szCs w:val="20"/>
              </w:rPr>
              <w:t>Total payment value shall reflect from the previous payment certificate;</w:t>
            </w:r>
          </w:p>
          <w:p w:rsidR="00293075" w:rsidRPr="00293075" w:rsidRDefault="00293075" w:rsidP="00293075">
            <w:pPr>
              <w:pStyle w:val="ListParagraph"/>
              <w:numPr>
                <w:ilvl w:val="0"/>
                <w:numId w:val="100"/>
              </w:numPr>
              <w:ind w:leftChars="0"/>
              <w:jc w:val="both"/>
              <w:outlineLvl w:val="0"/>
              <w:rPr>
                <w:rFonts w:ascii="Roboto Light" w:hAnsi="Roboto Light"/>
                <w:sz w:val="20"/>
                <w:szCs w:val="20"/>
              </w:rPr>
            </w:pPr>
            <w:r w:rsidRPr="00293075">
              <w:rPr>
                <w:rFonts w:ascii="Roboto Light" w:hAnsi="Roboto Light"/>
                <w:sz w:val="20"/>
                <w:szCs w:val="20"/>
              </w:rPr>
              <w:t>Deduction for the refunds of Advance Payment;</w:t>
            </w:r>
          </w:p>
          <w:p w:rsidR="00293075" w:rsidRPr="00293075" w:rsidRDefault="00293075" w:rsidP="00293075">
            <w:pPr>
              <w:pStyle w:val="ListParagraph"/>
              <w:numPr>
                <w:ilvl w:val="0"/>
                <w:numId w:val="100"/>
              </w:numPr>
              <w:ind w:leftChars="0"/>
              <w:jc w:val="both"/>
              <w:outlineLvl w:val="0"/>
              <w:rPr>
                <w:rFonts w:ascii="Roboto Light" w:hAnsi="Roboto Light"/>
                <w:sz w:val="20"/>
                <w:szCs w:val="20"/>
              </w:rPr>
            </w:pPr>
            <w:r w:rsidRPr="00293075">
              <w:rPr>
                <w:rFonts w:ascii="Roboto Light" w:hAnsi="Roboto Light"/>
                <w:sz w:val="20"/>
                <w:szCs w:val="20"/>
              </w:rPr>
              <w:t>Retention deduction amounting to 5%; and</w:t>
            </w:r>
          </w:p>
          <w:p w:rsidR="00293075" w:rsidRPr="00293075" w:rsidRDefault="00293075" w:rsidP="00293075">
            <w:pPr>
              <w:pStyle w:val="ListParagraph"/>
              <w:numPr>
                <w:ilvl w:val="0"/>
                <w:numId w:val="117"/>
              </w:numPr>
              <w:ind w:leftChars="0"/>
              <w:jc w:val="both"/>
              <w:outlineLvl w:val="0"/>
              <w:rPr>
                <w:rFonts w:ascii="Roboto Light" w:hAnsi="Roboto Light"/>
                <w:sz w:val="20"/>
                <w:szCs w:val="20"/>
              </w:rPr>
            </w:pPr>
            <w:r w:rsidRPr="00293075">
              <w:rPr>
                <w:rFonts w:ascii="Roboto Light" w:hAnsi="Roboto Light"/>
                <w:sz w:val="20"/>
                <w:szCs w:val="20"/>
              </w:rPr>
              <w:t>ABC will return the Maintenance Guarantee to SMJ based on the work achievement of SMJ.</w:t>
            </w:r>
          </w:p>
          <w:p w:rsidR="00293075" w:rsidRPr="00293075" w:rsidRDefault="00293075" w:rsidP="00302F74">
            <w:pPr>
              <w:ind w:left="360"/>
              <w:rPr>
                <w:szCs w:val="20"/>
              </w:rPr>
            </w:pPr>
          </w:p>
        </w:tc>
      </w:tr>
      <w:tr w:rsidR="00293075" w:rsidRPr="00293075" w:rsidTr="00302F74">
        <w:tc>
          <w:tcPr>
            <w:tcW w:w="2222" w:type="dxa"/>
          </w:tcPr>
          <w:p w:rsidR="00293075" w:rsidRPr="00293075" w:rsidRDefault="00293075" w:rsidP="00302F74">
            <w:pPr>
              <w:rPr>
                <w:szCs w:val="20"/>
              </w:rPr>
            </w:pPr>
            <w:r w:rsidRPr="00293075">
              <w:rPr>
                <w:szCs w:val="20"/>
              </w:rPr>
              <w:t>Contract Addendum</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contextualSpacing/>
              <w:rPr>
                <w:szCs w:val="20"/>
              </w:rPr>
            </w:pPr>
            <w:r w:rsidRPr="00293075">
              <w:rPr>
                <w:szCs w:val="20"/>
              </w:rPr>
              <w:t>Contract addendum can be done if there is a change in:</w:t>
            </w:r>
          </w:p>
          <w:p w:rsidR="00293075" w:rsidRPr="00293075" w:rsidRDefault="00293075" w:rsidP="00293075">
            <w:pPr>
              <w:pStyle w:val="ListParagraph"/>
              <w:numPr>
                <w:ilvl w:val="0"/>
                <w:numId w:val="118"/>
              </w:numPr>
              <w:ind w:leftChars="0"/>
              <w:contextualSpacing/>
              <w:jc w:val="both"/>
              <w:outlineLvl w:val="0"/>
              <w:rPr>
                <w:rFonts w:ascii="Roboto Light" w:hAnsi="Roboto Light"/>
                <w:sz w:val="20"/>
                <w:szCs w:val="20"/>
              </w:rPr>
            </w:pPr>
            <w:r w:rsidRPr="00293075">
              <w:rPr>
                <w:rFonts w:ascii="Roboto Light" w:hAnsi="Roboto Light"/>
                <w:sz w:val="20"/>
                <w:szCs w:val="20"/>
              </w:rPr>
              <w:t>The term of the contract; and/or</w:t>
            </w:r>
          </w:p>
          <w:p w:rsidR="00293075" w:rsidRPr="00293075" w:rsidRDefault="00293075" w:rsidP="00293075">
            <w:pPr>
              <w:pStyle w:val="ListParagraph"/>
              <w:numPr>
                <w:ilvl w:val="0"/>
                <w:numId w:val="118"/>
              </w:numPr>
              <w:ind w:leftChars="0"/>
              <w:contextualSpacing/>
              <w:jc w:val="both"/>
              <w:outlineLvl w:val="0"/>
              <w:rPr>
                <w:rFonts w:ascii="Roboto Light" w:hAnsi="Roboto Light"/>
                <w:sz w:val="20"/>
                <w:szCs w:val="20"/>
              </w:rPr>
            </w:pPr>
            <w:r w:rsidRPr="00293075">
              <w:rPr>
                <w:rFonts w:ascii="Roboto Light" w:hAnsi="Roboto Light"/>
                <w:sz w:val="20"/>
                <w:szCs w:val="20"/>
              </w:rPr>
              <w:t xml:space="preserve">Scope of work; and/or </w:t>
            </w:r>
          </w:p>
          <w:p w:rsidR="00293075" w:rsidRPr="00293075" w:rsidRDefault="00293075" w:rsidP="00293075">
            <w:pPr>
              <w:pStyle w:val="ListParagraph"/>
              <w:numPr>
                <w:ilvl w:val="0"/>
                <w:numId w:val="118"/>
              </w:numPr>
              <w:ind w:leftChars="0"/>
              <w:contextualSpacing/>
              <w:jc w:val="both"/>
              <w:outlineLvl w:val="0"/>
              <w:rPr>
                <w:rFonts w:ascii="Roboto Light" w:hAnsi="Roboto Light"/>
                <w:sz w:val="20"/>
                <w:szCs w:val="20"/>
              </w:rPr>
            </w:pPr>
            <w:r w:rsidRPr="00293075">
              <w:rPr>
                <w:rFonts w:ascii="Roboto Light" w:hAnsi="Roboto Light"/>
                <w:sz w:val="20"/>
                <w:szCs w:val="20"/>
              </w:rPr>
              <w:t>Specifications; and/or</w:t>
            </w:r>
          </w:p>
          <w:p w:rsidR="00293075" w:rsidRPr="00293075" w:rsidRDefault="00293075" w:rsidP="00293075">
            <w:pPr>
              <w:pStyle w:val="ListParagraph"/>
              <w:numPr>
                <w:ilvl w:val="0"/>
                <w:numId w:val="118"/>
              </w:numPr>
              <w:ind w:leftChars="0"/>
              <w:contextualSpacing/>
              <w:jc w:val="both"/>
              <w:outlineLvl w:val="0"/>
              <w:rPr>
                <w:rFonts w:ascii="Roboto Light" w:hAnsi="Roboto Light"/>
                <w:sz w:val="20"/>
                <w:szCs w:val="20"/>
              </w:rPr>
            </w:pPr>
            <w:r w:rsidRPr="00293075">
              <w:rPr>
                <w:rFonts w:ascii="Roboto Light" w:hAnsi="Roboto Light"/>
                <w:sz w:val="20"/>
                <w:szCs w:val="20"/>
              </w:rPr>
              <w:lastRenderedPageBreak/>
              <w:t>Contract value.</w:t>
            </w:r>
          </w:p>
          <w:p w:rsidR="00293075" w:rsidRPr="00293075" w:rsidRDefault="00293075" w:rsidP="00302F74">
            <w:pPr>
              <w:pStyle w:val="ListParagraph"/>
              <w:ind w:left="800"/>
              <w:rPr>
                <w:rFonts w:ascii="Roboto Light" w:hAnsi="Roboto Light"/>
                <w:sz w:val="20"/>
                <w:szCs w:val="20"/>
              </w:rPr>
            </w:pPr>
          </w:p>
        </w:tc>
      </w:tr>
      <w:tr w:rsidR="00293075" w:rsidRPr="00293075" w:rsidTr="00302F74">
        <w:tc>
          <w:tcPr>
            <w:tcW w:w="2222" w:type="dxa"/>
          </w:tcPr>
          <w:p w:rsidR="00293075" w:rsidRPr="00293075" w:rsidRDefault="00293075" w:rsidP="00302F74">
            <w:pPr>
              <w:rPr>
                <w:szCs w:val="20"/>
              </w:rPr>
            </w:pPr>
            <w:r w:rsidRPr="00293075">
              <w:rPr>
                <w:szCs w:val="20"/>
              </w:rPr>
              <w:lastRenderedPageBreak/>
              <w:t>Delay of the Project</w:t>
            </w:r>
          </w:p>
        </w:tc>
        <w:tc>
          <w:tcPr>
            <w:tcW w:w="360" w:type="dxa"/>
          </w:tcPr>
          <w:p w:rsidR="00293075" w:rsidRPr="00293075" w:rsidRDefault="00293075" w:rsidP="00302F74">
            <w:pPr>
              <w:rPr>
                <w:szCs w:val="20"/>
              </w:rPr>
            </w:pPr>
            <w:r w:rsidRPr="00293075">
              <w:rPr>
                <w:szCs w:val="20"/>
              </w:rPr>
              <w:t>:</w:t>
            </w:r>
          </w:p>
        </w:tc>
        <w:tc>
          <w:tcPr>
            <w:tcW w:w="7133" w:type="dxa"/>
          </w:tcPr>
          <w:p w:rsidR="00293075" w:rsidRPr="00293075" w:rsidRDefault="00293075" w:rsidP="00302F74">
            <w:pPr>
              <w:contextualSpacing/>
              <w:rPr>
                <w:szCs w:val="20"/>
              </w:rPr>
            </w:pPr>
            <w:r w:rsidRPr="00293075">
              <w:rPr>
                <w:szCs w:val="20"/>
              </w:rPr>
              <w:t>If the delay in the Project is critical (&gt; 7-10%), ABC is entitled to terminate the Contract, disburse the Performance Bond. ABC is allowed to re-assign SMJ’s work to other party, to finish the remaining amount of Work if such delay happened.</w:t>
            </w:r>
          </w:p>
        </w:tc>
      </w:tr>
    </w:tbl>
    <w:p w:rsidR="00293075" w:rsidRPr="00293075" w:rsidRDefault="00293075" w:rsidP="00FF7174">
      <w:pPr>
        <w:jc w:val="both"/>
        <w:rPr>
          <w:i/>
          <w:szCs w:val="20"/>
        </w:rPr>
      </w:pPr>
      <w:r w:rsidRPr="00293075">
        <w:rPr>
          <w:i/>
          <w:szCs w:val="20"/>
        </w:rPr>
        <w:t>*</w:t>
      </w:r>
      <w:r w:rsidRPr="00293075">
        <w:rPr>
          <w:i/>
          <w:szCs w:val="16"/>
        </w:rPr>
        <w:t>Warrant Start of Work</w:t>
      </w:r>
      <w:r w:rsidRPr="00293075">
        <w:rPr>
          <w:szCs w:val="16"/>
        </w:rPr>
        <w:t xml:space="preserve"> </w:t>
      </w:r>
      <w:r w:rsidRPr="00293075">
        <w:rPr>
          <w:i/>
          <w:szCs w:val="16"/>
        </w:rPr>
        <w:t>(</w:t>
      </w:r>
      <w:r w:rsidRPr="00293075">
        <w:rPr>
          <w:i/>
          <w:szCs w:val="20"/>
        </w:rPr>
        <w:t>Surat Perintah Mulai Kerja) has been issued on 24 January 2017.</w:t>
      </w:r>
    </w:p>
    <w:p w:rsidR="00293075" w:rsidRPr="00293075" w:rsidRDefault="00293075" w:rsidP="00AD7A7F">
      <w:pPr>
        <w:spacing w:after="0" w:line="240" w:lineRule="auto"/>
        <w:rPr>
          <w:b/>
          <w:szCs w:val="20"/>
        </w:rPr>
      </w:pPr>
      <w:r w:rsidRPr="00293075">
        <w:rPr>
          <w:b/>
          <w:szCs w:val="20"/>
        </w:rPr>
        <w:t>Ijin Ijin Perusahaan &amp; Kontrak</w:t>
      </w:r>
    </w:p>
    <w:p w:rsidR="00293075" w:rsidRPr="00293075" w:rsidRDefault="00293075" w:rsidP="0081248D">
      <w:pPr>
        <w:spacing w:after="0" w:line="240" w:lineRule="auto"/>
        <w:rPr>
          <w:b/>
          <w:szCs w:val="20"/>
        </w:rPr>
      </w:pPr>
    </w:p>
    <w:p w:rsidR="00293075" w:rsidRPr="00293075" w:rsidRDefault="00293075" w:rsidP="0081248D">
      <w:pPr>
        <w:pStyle w:val="ListParagraph"/>
        <w:ind w:left="800"/>
        <w:rPr>
          <w:rFonts w:ascii="Roboto Light" w:hAnsi="Roboto Light"/>
          <w:b/>
          <w:sz w:val="20"/>
          <w:szCs w:val="20"/>
        </w:rPr>
      </w:pPr>
    </w:p>
    <w:p w:rsidR="00293075" w:rsidRPr="00293075" w:rsidRDefault="00293075" w:rsidP="00285122">
      <w:pPr>
        <w:jc w:val="both"/>
        <w:rPr>
          <w:rFonts w:cs="Arial"/>
          <w:szCs w:val="20"/>
          <w:lang w:val="fi-FI"/>
        </w:rPr>
      </w:pPr>
      <w:r w:rsidRPr="00293075">
        <w:rPr>
          <w:b/>
          <w:bCs/>
          <w:color w:val="001F5F"/>
          <w:szCs w:val="20"/>
        </w:rPr>
        <w:t>Ijin-ijin Usaha Perusahaan</w:t>
      </w:r>
    </w:p>
    <w:p w:rsidR="00293075" w:rsidRPr="00293075" w:rsidRDefault="00293075" w:rsidP="00285122">
      <w:pPr>
        <w:pStyle w:val="BodyTextIndent"/>
        <w:tabs>
          <w:tab w:val="left" w:pos="284"/>
        </w:tabs>
        <w:rPr>
          <w:rFonts w:ascii="Roboto Light" w:hAnsi="Roboto Light"/>
          <w:bCs/>
          <w:color w:val="001F5F"/>
        </w:rPr>
      </w:pPr>
    </w:p>
    <w:p w:rsidR="00293075" w:rsidRPr="00293075" w:rsidRDefault="00293075" w:rsidP="00285122">
      <w:pPr>
        <w:autoSpaceDE w:val="0"/>
        <w:autoSpaceDN w:val="0"/>
        <w:adjustRightInd w:val="0"/>
        <w:ind w:left="630" w:hanging="630"/>
        <w:jc w:val="both"/>
        <w:rPr>
          <w:rFonts w:cs="Arial"/>
          <w:szCs w:val="20"/>
          <w:lang w:val="fi-FI"/>
        </w:rPr>
      </w:pPr>
      <w:r w:rsidRPr="00293075">
        <w:rPr>
          <w:rFonts w:cs="Arial"/>
          <w:szCs w:val="20"/>
          <w:lang w:val="fi-FI"/>
        </w:rPr>
        <w:t xml:space="preserve">1. </w:t>
      </w:r>
      <w:r w:rsidRPr="00293075">
        <w:rPr>
          <w:rFonts w:cs="Arial"/>
          <w:szCs w:val="20"/>
          <w:lang w:val="fi-FI"/>
        </w:rPr>
        <w:tab/>
        <w:t>Nomor Pokok Wajib Pajak (NPWP) No. 02.419.564.6-063.000 terdaftar tanggal 2 Juni 2008.</w:t>
      </w:r>
    </w:p>
    <w:p w:rsidR="00293075" w:rsidRPr="00293075" w:rsidRDefault="00293075" w:rsidP="00285122">
      <w:pPr>
        <w:autoSpaceDE w:val="0"/>
        <w:autoSpaceDN w:val="0"/>
        <w:adjustRightInd w:val="0"/>
        <w:ind w:left="630" w:hanging="630"/>
        <w:jc w:val="both"/>
        <w:rPr>
          <w:rFonts w:cs="Arial"/>
          <w:szCs w:val="20"/>
          <w:lang w:val="fi-FI"/>
        </w:rPr>
      </w:pPr>
    </w:p>
    <w:p w:rsidR="00293075" w:rsidRPr="00293075" w:rsidRDefault="00293075" w:rsidP="00285122">
      <w:pPr>
        <w:autoSpaceDE w:val="0"/>
        <w:autoSpaceDN w:val="0"/>
        <w:adjustRightInd w:val="0"/>
        <w:ind w:left="630" w:hanging="630"/>
        <w:jc w:val="both"/>
        <w:rPr>
          <w:rFonts w:cs="Arial"/>
          <w:szCs w:val="20"/>
          <w:lang w:val="fi-FI"/>
        </w:rPr>
      </w:pPr>
      <w:r w:rsidRPr="00293075">
        <w:rPr>
          <w:rFonts w:cs="Arial"/>
          <w:szCs w:val="20"/>
          <w:lang w:val="fi-FI"/>
        </w:rPr>
        <w:t xml:space="preserve">2. </w:t>
      </w:r>
      <w:r w:rsidRPr="00293075">
        <w:rPr>
          <w:rFonts w:cs="Arial"/>
          <w:szCs w:val="20"/>
          <w:lang w:val="fi-FI"/>
        </w:rPr>
        <w:tab/>
        <w:t>Surat keterangan Terdaftar No. PEM-00604/WPJ.07/KP.0903/2006 tanggal 1 Juli 2008, yang dikeluarkan oleh Pj. Kepala Seksi Pelayanan a.n. Kepala Kantor Pelayanan Pajak Pratama Jakarta Setiabudi Tiga.</w:t>
      </w:r>
    </w:p>
    <w:p w:rsidR="00293075" w:rsidRPr="00293075" w:rsidRDefault="00293075" w:rsidP="00285122">
      <w:pPr>
        <w:autoSpaceDE w:val="0"/>
        <w:autoSpaceDN w:val="0"/>
        <w:adjustRightInd w:val="0"/>
        <w:ind w:left="630" w:hanging="630"/>
        <w:jc w:val="both"/>
        <w:rPr>
          <w:rFonts w:cs="Arial"/>
          <w:szCs w:val="20"/>
          <w:lang w:val="fi-FI"/>
        </w:rPr>
      </w:pPr>
    </w:p>
    <w:p w:rsidR="00293075" w:rsidRPr="00293075" w:rsidRDefault="00293075" w:rsidP="00285122">
      <w:pPr>
        <w:autoSpaceDE w:val="0"/>
        <w:autoSpaceDN w:val="0"/>
        <w:adjustRightInd w:val="0"/>
        <w:ind w:left="630" w:hanging="630"/>
        <w:jc w:val="both"/>
        <w:rPr>
          <w:rFonts w:cs="Arial"/>
          <w:szCs w:val="20"/>
          <w:lang w:val="fi-FI"/>
        </w:rPr>
      </w:pPr>
      <w:r w:rsidRPr="00293075">
        <w:rPr>
          <w:rFonts w:cs="Arial"/>
          <w:szCs w:val="20"/>
          <w:lang w:val="fi-FI"/>
        </w:rPr>
        <w:t xml:space="preserve">3. </w:t>
      </w:r>
      <w:r w:rsidRPr="00293075">
        <w:rPr>
          <w:rFonts w:cs="Arial"/>
          <w:szCs w:val="20"/>
          <w:lang w:val="fi-FI"/>
        </w:rPr>
        <w:tab/>
        <w:t xml:space="preserve">Surat Pengukuhan Pengusaha Kena Pajak No. PEM-02332/WPJ.04/KP.1203/2008 tanggal 16 Juli 2008, yang dikeluarkan oleh Kepala Seksi Pelayanan a.n. Kepala Kantor Pelayanan Pajak Pratama Jakarta Setiabudi Tiga. </w:t>
      </w:r>
    </w:p>
    <w:p w:rsidR="00293075" w:rsidRPr="00293075" w:rsidRDefault="00293075" w:rsidP="00285122">
      <w:pPr>
        <w:autoSpaceDE w:val="0"/>
        <w:autoSpaceDN w:val="0"/>
        <w:adjustRightInd w:val="0"/>
        <w:ind w:left="630" w:hanging="630"/>
        <w:jc w:val="both"/>
        <w:rPr>
          <w:rFonts w:cs="Arial"/>
          <w:szCs w:val="20"/>
          <w:lang w:val="fi-FI"/>
        </w:rPr>
      </w:pPr>
    </w:p>
    <w:p w:rsidR="00293075" w:rsidRPr="00293075" w:rsidRDefault="00293075" w:rsidP="00285122">
      <w:pPr>
        <w:autoSpaceDE w:val="0"/>
        <w:autoSpaceDN w:val="0"/>
        <w:adjustRightInd w:val="0"/>
        <w:ind w:left="630" w:hanging="630"/>
        <w:jc w:val="both"/>
        <w:rPr>
          <w:rFonts w:cs="Arial"/>
          <w:szCs w:val="20"/>
          <w:lang w:val="fi-FI"/>
        </w:rPr>
      </w:pPr>
      <w:r w:rsidRPr="00293075">
        <w:rPr>
          <w:rFonts w:cs="Arial"/>
          <w:szCs w:val="20"/>
          <w:lang w:val="fi-FI"/>
        </w:rPr>
        <w:t xml:space="preserve">4. </w:t>
      </w:r>
      <w:r w:rsidRPr="00293075">
        <w:rPr>
          <w:rFonts w:cs="Arial"/>
          <w:szCs w:val="20"/>
          <w:lang w:val="fi-FI"/>
        </w:rPr>
        <w:tab/>
        <w:t>Tanda Daftar Perusahaan (“TDP”) No. 09.03.1.52.50649 tanggal 9 Nopember 2016, yang dikeluarkan oleh Kepala Kantor Pelayanan Terpadu Satu Pintu Kota Administrasi Jakarta Selatan selaku Kepala Kantor Pendaftaran Perusahaan, dan berlaku sampai dengan tanggal 15 September 2021.</w:t>
      </w:r>
    </w:p>
    <w:p w:rsidR="00293075" w:rsidRPr="00293075" w:rsidRDefault="00293075" w:rsidP="00285122">
      <w:pPr>
        <w:autoSpaceDE w:val="0"/>
        <w:autoSpaceDN w:val="0"/>
        <w:adjustRightInd w:val="0"/>
        <w:ind w:left="630" w:hanging="630"/>
        <w:jc w:val="both"/>
        <w:rPr>
          <w:rFonts w:cs="Arial"/>
          <w:szCs w:val="20"/>
          <w:lang w:val="fi-FI"/>
        </w:rPr>
      </w:pPr>
    </w:p>
    <w:p w:rsidR="00293075" w:rsidRPr="00293075" w:rsidRDefault="00293075" w:rsidP="00285122">
      <w:pPr>
        <w:autoSpaceDE w:val="0"/>
        <w:autoSpaceDN w:val="0"/>
        <w:adjustRightInd w:val="0"/>
        <w:ind w:left="630" w:hanging="630"/>
        <w:jc w:val="both"/>
        <w:rPr>
          <w:rFonts w:cs="Arial"/>
          <w:szCs w:val="20"/>
          <w:lang w:val="fi-FI"/>
        </w:rPr>
      </w:pPr>
      <w:r w:rsidRPr="00293075">
        <w:rPr>
          <w:rFonts w:cs="Arial"/>
          <w:szCs w:val="20"/>
          <w:lang w:val="fi-FI"/>
        </w:rPr>
        <w:t xml:space="preserve">5. </w:t>
      </w:r>
      <w:r w:rsidRPr="00293075">
        <w:rPr>
          <w:rFonts w:cs="Arial"/>
          <w:szCs w:val="20"/>
          <w:lang w:val="fi-FI"/>
        </w:rPr>
        <w:tab/>
        <w:t>Surat Keterangan No. 1333/27.1BU.1/31.74.02.1008/-071.562/e/2016 tanggal 23 Desember 2016, tentang Keterangan Domisili Perusahaan a.n. PT ABC Toll Road, yang dikeluarkan oleh Kepala Satuan Pelaksana PTSP Kelurahan Kuningan Timur, dan berlaku sampai dengan tanggal 23 Desember 2021.</w:t>
      </w:r>
    </w:p>
    <w:p w:rsidR="00293075" w:rsidRPr="00293075" w:rsidRDefault="00293075" w:rsidP="00285122">
      <w:pPr>
        <w:autoSpaceDE w:val="0"/>
        <w:autoSpaceDN w:val="0"/>
        <w:adjustRightInd w:val="0"/>
        <w:ind w:left="630" w:hanging="630"/>
        <w:jc w:val="both"/>
        <w:rPr>
          <w:rFonts w:cs="Arial"/>
          <w:szCs w:val="20"/>
          <w:lang w:val="fi-FI"/>
        </w:rPr>
      </w:pPr>
    </w:p>
    <w:p w:rsidR="00293075" w:rsidRPr="00293075" w:rsidRDefault="00293075" w:rsidP="00285122">
      <w:pPr>
        <w:autoSpaceDE w:val="0"/>
        <w:autoSpaceDN w:val="0"/>
        <w:adjustRightInd w:val="0"/>
        <w:ind w:left="630" w:hanging="630"/>
        <w:jc w:val="both"/>
        <w:rPr>
          <w:rFonts w:cs="Arial"/>
          <w:szCs w:val="20"/>
          <w:lang w:val="fi-FI"/>
        </w:rPr>
      </w:pPr>
      <w:r w:rsidRPr="00293075">
        <w:rPr>
          <w:rFonts w:cs="Arial"/>
          <w:szCs w:val="20"/>
          <w:lang w:val="fi-FI"/>
        </w:rPr>
        <w:t xml:space="preserve">6. </w:t>
      </w:r>
      <w:r w:rsidRPr="00293075">
        <w:rPr>
          <w:rFonts w:cs="Arial"/>
          <w:szCs w:val="20"/>
          <w:lang w:val="fi-FI"/>
        </w:rPr>
        <w:tab/>
        <w:t>Keputusan Gubernur Jawa Tengah No. 660.1/21/2010 tanggal 8 Spetember 2010, tentang Persertujuan Kelayakan Lingkungan Hidup Rencana Pembangunan Jalan Tol Ruas Pemalang – Batang di Kabupaten Malang, Kabupaten Pekalongan, Kota Pekalongan dan Kabupaten Batang, Propinsi Jawa Tengah, PT ABC Toll Road selaku Pemrakarsa dan/atazu Penanggungjawab Kegiatan, yang ditetapkan oleh Gubernur Jawa Tengah.</w:t>
      </w:r>
    </w:p>
    <w:p w:rsidR="00293075" w:rsidRPr="00293075" w:rsidRDefault="00293075" w:rsidP="00285122">
      <w:pPr>
        <w:autoSpaceDE w:val="0"/>
        <w:autoSpaceDN w:val="0"/>
        <w:adjustRightInd w:val="0"/>
        <w:ind w:left="630" w:hanging="630"/>
        <w:jc w:val="both"/>
        <w:rPr>
          <w:rFonts w:cs="Arial"/>
          <w:szCs w:val="20"/>
          <w:lang w:val="fi-FI"/>
        </w:rPr>
      </w:pPr>
    </w:p>
    <w:p w:rsidR="00293075" w:rsidRPr="00293075" w:rsidRDefault="00293075" w:rsidP="00285122">
      <w:pPr>
        <w:autoSpaceDE w:val="0"/>
        <w:autoSpaceDN w:val="0"/>
        <w:adjustRightInd w:val="0"/>
        <w:ind w:left="630" w:hanging="630"/>
        <w:jc w:val="both"/>
        <w:rPr>
          <w:rFonts w:cs="Arial"/>
          <w:szCs w:val="20"/>
          <w:lang w:val="fi-FI"/>
        </w:rPr>
      </w:pPr>
      <w:r w:rsidRPr="00293075">
        <w:rPr>
          <w:rFonts w:cs="Arial"/>
          <w:szCs w:val="20"/>
          <w:lang w:val="fi-FI"/>
        </w:rPr>
        <w:t xml:space="preserve">7. </w:t>
      </w:r>
      <w:r w:rsidRPr="00293075">
        <w:rPr>
          <w:rFonts w:cs="Arial"/>
          <w:szCs w:val="20"/>
          <w:lang w:val="fi-FI"/>
        </w:rPr>
        <w:tab/>
        <w:t>Izin Prinsip Penenaman Modal Dalam Negeri No. 81/1/IP/PMDN/2017 tanggal 9 Pebruari 2017, a.n. PT ABC Toll Road, yang dikeluarkan oleh Deputi Pelaksanaan Penanaman Modal a.n. Kepala Koordinasi Penanaman Modal Republik Indonesia.</w:t>
      </w:r>
    </w:p>
    <w:p w:rsidR="00293075" w:rsidRPr="00293075" w:rsidRDefault="00293075" w:rsidP="00285122">
      <w:pPr>
        <w:pStyle w:val="BodyTextIndent"/>
        <w:tabs>
          <w:tab w:val="left" w:pos="284"/>
        </w:tabs>
        <w:rPr>
          <w:rFonts w:ascii="Roboto Light" w:hAnsi="Roboto Light"/>
          <w:bCs/>
          <w:color w:val="001F5F"/>
        </w:rPr>
      </w:pPr>
    </w:p>
    <w:p w:rsidR="00293075" w:rsidRPr="00293075" w:rsidRDefault="00293075" w:rsidP="00285122">
      <w:pPr>
        <w:autoSpaceDE w:val="0"/>
        <w:autoSpaceDN w:val="0"/>
        <w:adjustRightInd w:val="0"/>
        <w:ind w:left="630" w:hanging="630"/>
        <w:jc w:val="both"/>
        <w:rPr>
          <w:rFonts w:cs="Arial"/>
          <w:szCs w:val="20"/>
          <w:lang w:val="fi-FI"/>
        </w:rPr>
      </w:pPr>
      <w:r w:rsidRPr="00293075">
        <w:rPr>
          <w:rFonts w:cs="Arial"/>
          <w:szCs w:val="20"/>
          <w:lang w:val="fi-FI"/>
        </w:rPr>
        <w:t>8.</w:t>
      </w:r>
      <w:r w:rsidRPr="00293075">
        <w:rPr>
          <w:rFonts w:cs="Arial"/>
          <w:szCs w:val="20"/>
          <w:lang w:val="fi-FI"/>
        </w:rPr>
        <w:tab/>
        <w:t xml:space="preserve">Bentuk Kerjasama Jalan Tol.  Pengelolaan jalan tol di Indonesia pada umumnya merupakan Kemitraan Pemerintah Swasta (KPS) atau disebut juga Public Private Partnership (PPP). PPP adalah bentuk perjanjian jangka panjang (biasanya lebih dari 20 tahun) antara pemerintah, baik pusat ataupun daerah dengan mitra swasta. Kerjasama pada proyek pembangunan jalan tol Pemalang – Batang ini merupakan salah satu bentuk Kemitraan Pemerintah Swasta dengan sistem kerjasama Built Operate Transfer (BOT). Dalam sistem BOT ini pembangunan dan pengoperasian jalan tol dilakukan oleh PT ABC Toll Road dan setelah masa konsesi berakhir akan diserahkan kepada Pemerintah. Masa konsesi penyelenggaraan tol Pemalang – Batang pada awalnya adalah 45 tahun namun berdsarkan Berita Acara Evaluasi Perubahan Rencana Usaha Pengusahaan Jalan Tol Ruas Pemalang – Batang Nomor 220.1/BA/Pt/2017 tanggal 13 Desember 2017, masa konsesi menjadi 40 tahun sejak Surat Perintah Mulai Kerja (SPMK) dari BPJT yaitu tanggal 24 Januari 2017. Kerjasama pengelolaan jalan tol dilakukan berdasarkan Perjanjian Pengusahaan Jalan Tol (PPJT) antara PT ABC Toll Road sebagai Badan Usaha Jalan Tol (BUJT) dengan Badan Pengatur Jalan tol (BPJT) selaku lembaga pemerintah yang berwenang melaksanakan penyelenggaraan jalan tol. Perjanjian Pengusahaan Jalan Tol (PPJT) dituangkan dalam akta perjanjian dan Berita Acara (BA), diantaranya sebagai berikut: </w:t>
      </w:r>
    </w:p>
    <w:p w:rsidR="00293075" w:rsidRPr="00293075" w:rsidRDefault="00293075" w:rsidP="00285122">
      <w:pPr>
        <w:autoSpaceDE w:val="0"/>
        <w:autoSpaceDN w:val="0"/>
        <w:adjustRightInd w:val="0"/>
        <w:ind w:left="630" w:hanging="630"/>
        <w:jc w:val="both"/>
        <w:rPr>
          <w:rFonts w:cs="Arial"/>
          <w:szCs w:val="20"/>
          <w:lang w:val="fi-FI"/>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Akta Perjanjian Pengusahaan Jalan Tol No. 03 tanggal 7 Juli 2011, yang dibuat dihadapan Rina Utami Djauhari, S.H., Notaris di Jakarta, antara Badan Pengatur Jalan Tol (BPJT) Kementerian Pekerjaan Umum Republik Indonesia dengan PT. ABC Toll Road.</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Berita Acara No. BA.396/BPJT/KE/HK.02.03/2011 tanggal 13 Juni 2011, antara Badan Pengatur Jalan Tol (BPJT) dan PT ABC Toll Road.</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Berita Acara Evaluasi Perubahan Rencana Usaha Pengusahaan jalan Tol Pemalang – Batang No. 220.1/BA/Pt/2017 tanggal 13 Desember 2017, antara Badan Pengatur Jalan Tol (BPJT) dan PT ABC Toll Road.</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Berita Acara Perubahan Rencana Usaha Pengusahaan jalan Tol Pemalang – Batang No. 2231/BA/Pt/2017 tanggal 14 Desember 2017, antara Badan Pengatur Jalan Tol (BPJT) dan PT ABC Toll Road.</w:t>
      </w:r>
    </w:p>
    <w:p w:rsidR="00293075" w:rsidRPr="00293075" w:rsidRDefault="00293075" w:rsidP="00285122">
      <w:pPr>
        <w:spacing w:line="288" w:lineRule="auto"/>
        <w:ind w:left="1080" w:hanging="360"/>
        <w:jc w:val="both"/>
        <w:rPr>
          <w:rFonts w:cs="Arial"/>
          <w:szCs w:val="20"/>
        </w:rPr>
      </w:pPr>
    </w:p>
    <w:p w:rsidR="00293075" w:rsidRPr="00293075" w:rsidRDefault="00293075" w:rsidP="00285122">
      <w:pPr>
        <w:spacing w:line="288" w:lineRule="auto"/>
        <w:ind w:left="1080" w:hanging="360"/>
        <w:jc w:val="both"/>
        <w:rPr>
          <w:b/>
          <w:bCs/>
          <w:color w:val="001F5F"/>
          <w:szCs w:val="20"/>
        </w:rPr>
      </w:pPr>
      <w:r w:rsidRPr="00293075">
        <w:rPr>
          <w:b/>
          <w:bCs/>
          <w:color w:val="001F5F"/>
          <w:szCs w:val="20"/>
        </w:rPr>
        <w:t>Kontrak</w:t>
      </w:r>
    </w:p>
    <w:p w:rsidR="00293075" w:rsidRPr="00293075" w:rsidRDefault="00293075" w:rsidP="00285122">
      <w:pPr>
        <w:spacing w:line="288" w:lineRule="auto"/>
        <w:ind w:left="1080" w:hanging="360"/>
        <w:jc w:val="both"/>
        <w:rPr>
          <w:b/>
          <w:bCs/>
          <w:color w:val="001F5F"/>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Kontrak Jasa Pemborongan Pekerjaan Pembangunan Jalan Tol Pemalang – Batang Paket I Paket Pekerjaan Struktur : STA 330+000 – STA 369+196 No. 01/SPPJP/ABC/2016 tanggal 31 Maret 2016, antara PT ABC Toll Road dengan PT DEF (Persero) Tbk.</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lastRenderedPageBreak/>
        <w:t>Kontrak Jasa Pemborongan Pekerjaan Pembangunan Jalan Tol Pemalang – Batang Paket II AT Grade : STA 330+000 – STA 336+500 No. 02/SPPJP/ABC/2016 tanggal 31 Maret 2016, antara PT ABC Toll Road dengan PT DEF (Persero) Tbk.</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Kontrak Addendum III Pengadaan Jasa Pemborongan Pekerjaan Pembangunan Jalan Tol Pemalang – Batang Paket III At Grade : STA 330+000 – STA 336+500, No. 02.3/ADD3/SPPJK/ABC/ 2018 tanggal 5 januari 2018, antara PT ABC Toll Road (“Pihak Pertama”) dengan PT DEF (Persero) Tbk. (“Pihak Kedua”).</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Kontrak Jasa Pemborongan Pekerjaan Pembangunan Jalan Tol Pemalang – Batang Paket IV Grade : STA 359+660 – STA 369+196 No. 04/SPPJP/ABC/2016 tanggal 31 Maret 2016, antara PT ABC Toll Road dengan PT DEF (Persero) Tbk.</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Kontrak Addendum III Pengadaan Jasa Pemborongan Pekerjaan Pembangunan Jalan Tol Pemalang – Batang Paket III At Grade : STA 359+660 – STA 369+196, No. 01.3/ADD3/SPPJK/ABC/2017 tanggal 5 januari 2018, antara PT ABC Toll Road (“Pihak Pertama”) dengan PT DEF (Persero) Tbk. (“Pihak Kedua”).</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Addendum III Kontrak Jasa Pemborongan Pekerjaan Pembangunan Jalan Tol Pemalang – Batang Paket IV Grade : STA 359+660 – STA 369+196, No. 04.3/ADD3/SPPJK/ABC/ 2018 tanggal 5 Januari 2018, antara PT ABC Toll Road dengan PT DEF (Persero) Tbk.</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Kontrak Jasa Pemborongan Pekerjaan Pembangunan Jalan Tol Pemalang – Batang Paket 3 : STA. +336+500 – STA. 359+660 No.  /SPPJK/ABC/2016 tanggal 31 Maret 2016, antara PT ABC Toll Road dengan PT Sumber Mitra Jaya.</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Kontrak Jasa Pemborongan Pekerjaan Pembangunan Jalan Tol Pemalang – Batang Paket III AT Grade : STA 336+500 – STA 359+660 No. 03.1/AMD1/SPJK/ABC/2016 tanggal 31 Maret 2016, antara PT ABC Toll Road dengan PT Sumber Mitra Jaya.</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Kontrak Jasa Konsultasi Review Rencana Teknik Akhir dan Pendapingan Pekerjaan Pembangunan Jalan Tol Pemalang – Batang No. 07/SPPJK/ABC/2016 tanggal 8 Agustus 2016, antara PT ABC Toll Road dengan PT Perentjana Djaja.</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Kontrak Jasa Konsultasi Pengawasan Teknik Pekerjaan Pembangunan jalan Tol Pemalang – Batang No. 05/SPPJK/ABC/2016 tanggal 12 Juli 2016, antara PT ABC Toll Road dengan PT Jakarta Rencana Selaras.</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lastRenderedPageBreak/>
        <w:t>Kontrak Addendum III Pengadaan Jasa Pemborongan Pekerjaan Pembangunan Jalan Tol Pemalang – Batang Paket III At Grade : STA 337+550 – STA 359+660, No. 03.3/ADD3/SPPJK/ABC/ 2017 tanggal 4 Desember 2017, antara PT ABC Toll Road (“Pihak Pertama”) dengan PT DEF (Persero) Tbk. (“Pihak Kedua”).</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 xml:space="preserve">Perjanjian Pinjaman Fasilitas Pemegang Saham antara PT XYZ (“Pihak Pertama”) dan PT ABC Toll Road (“Pihak Kedua”), bahwa Pihak Pertama dengan ini menyanggupi menyediakan fasilitas pinjaman kepada Pihak Kedua yang khusus digunakan untuk keperluan dana talangan tanah Ruas Pemalang – Batang sampai dengan jumlah maksimal sebesar </w:t>
      </w:r>
      <w:r w:rsidRPr="00293075">
        <w:rPr>
          <w:rFonts w:cs="Arial"/>
          <w:b/>
          <w:szCs w:val="20"/>
        </w:rPr>
        <w:t>Rp. 1.300.000.000.000</w:t>
      </w:r>
      <w:r w:rsidRPr="00293075">
        <w:rPr>
          <w:rFonts w:cs="Arial"/>
          <w:szCs w:val="20"/>
        </w:rPr>
        <w:t xml:space="preserve"> (satu trilliun tiga ratus milyar) (selanjutnya disebut “Pinjaman”), perjanjian ini berlaku efektif sejak tanggal ditandatanganinya Perjanjian sampai dengan selambat-lambatnya dilunasinya semua Jumlah Terhutang oleh Pihak Kedua kepada Pihak Pertama (selanjutnya disebut jangka waktu pinjaman, dan jangka waktu perjanjian dapat diperpanjang berdasarkan kesepakatan tertulis para pihak.</w:t>
      </w:r>
    </w:p>
    <w:p w:rsidR="00293075" w:rsidRPr="00293075" w:rsidRDefault="00293075" w:rsidP="00285122">
      <w:pPr>
        <w:spacing w:line="288" w:lineRule="auto"/>
        <w:ind w:left="1080" w:hanging="360"/>
        <w:jc w:val="both"/>
        <w:rPr>
          <w:rFonts w:cs="Arial"/>
          <w:szCs w:val="20"/>
        </w:rPr>
      </w:pPr>
    </w:p>
    <w:p w:rsidR="00293075" w:rsidRPr="00293075" w:rsidRDefault="00293075" w:rsidP="00293075">
      <w:pPr>
        <w:numPr>
          <w:ilvl w:val="0"/>
          <w:numId w:val="103"/>
        </w:numPr>
        <w:spacing w:after="0" w:line="288" w:lineRule="auto"/>
        <w:ind w:left="1080"/>
        <w:jc w:val="both"/>
        <w:rPr>
          <w:rFonts w:cs="Arial"/>
          <w:szCs w:val="20"/>
        </w:rPr>
      </w:pPr>
      <w:r w:rsidRPr="00293075">
        <w:rPr>
          <w:rFonts w:cs="Arial"/>
          <w:szCs w:val="20"/>
        </w:rPr>
        <w:t>Addendum Kesatu Nota Kesepahaman No. MOU-47/LMAN/2017.30/HK.02.03/BPJT/ 2017 dan 02/MOU/ABC/2017 tanggal 18 Desember 2017, antara Badan Layanan Umum Lembaga Manajemen Aset Negara Kementerian Keuangan Republik Indonesia dan Badan Pengatur Jalan Tol Kementerian Pekerjaan Umum dan Perumahan Rakyat Republik Indonesia dan PT ABC Toll Road, No. MOU-123/LMAN/2017, No. 63/HK/02.03/BPJT/2017, No. 02/MOU/ABC/2017 tentang Pembayaran Dana Pengadaan Tanah Ruas Jalan Tol Pemalang – Batang yang telah dibayarkan terlebih dahulu oleh Badan Usaha dengan alokasi dana Tahun Anggaran 2017, tentang perubahan pasal 5  sehingga berbunyi Pengembalian Dana Ganti Kerugioan Pengadaan Tanah Yang Dibayarkan Terlebih Dahulu oleh Pihak Ketiga dan Besaran Biaya Dana (</w:t>
      </w:r>
      <w:r w:rsidRPr="00293075">
        <w:rPr>
          <w:rFonts w:cs="Arial"/>
          <w:i/>
          <w:szCs w:val="20"/>
        </w:rPr>
        <w:t>Cost of Fund</w:t>
      </w:r>
      <w:r w:rsidRPr="00293075">
        <w:rPr>
          <w:rFonts w:cs="Arial"/>
          <w:szCs w:val="20"/>
        </w:rPr>
        <w:t>), dan ketentuan Pasal 7 tentang Jangka Waktu.</w:t>
      </w:r>
    </w:p>
    <w:p w:rsidR="00293075" w:rsidRPr="00293075" w:rsidRDefault="00293075" w:rsidP="00FF347B">
      <w:pPr>
        <w:spacing w:after="0" w:line="240" w:lineRule="auto"/>
        <w:rPr>
          <w:szCs w:val="20"/>
        </w:rPr>
      </w:pPr>
    </w:p>
    <w:p w:rsidR="006750BA" w:rsidRPr="00293075" w:rsidRDefault="006750BA" w:rsidP="006750BA"/>
    <w:p w:rsidR="006750BA" w:rsidRPr="00293075" w:rsidRDefault="006750BA" w:rsidP="00293075">
      <w:pPr>
        <w:pStyle w:val="Heading2"/>
        <w:keepNext w:val="0"/>
        <w:keepLines w:val="0"/>
        <w:numPr>
          <w:ilvl w:val="0"/>
          <w:numId w:val="2"/>
        </w:numPr>
        <w:spacing w:before="0" w:after="0" w:line="240" w:lineRule="auto"/>
        <w:contextualSpacing/>
      </w:pPr>
      <w:bookmarkStart w:id="261" w:name="_Toc531263054"/>
      <w:bookmarkStart w:id="262" w:name="_Toc531621480"/>
      <w:r w:rsidRPr="00293075">
        <w:t>Industry Analysis</w:t>
      </w:r>
      <w:bookmarkEnd w:id="261"/>
      <w:bookmarkEnd w:id="262"/>
    </w:p>
    <w:p w:rsidR="00293075" w:rsidRPr="00293075" w:rsidRDefault="00293075" w:rsidP="00DA1353">
      <w:pPr>
        <w:ind w:right="-159"/>
        <w:rPr>
          <w:b/>
        </w:rPr>
      </w:pPr>
      <w:bookmarkStart w:id="263" w:name="IndustryAnalysis"/>
      <w:bookmarkEnd w:id="263"/>
    </w:p>
    <w:p w:rsidR="00293075" w:rsidRPr="00293075" w:rsidRDefault="00293075" w:rsidP="00293075">
      <w:pPr>
        <w:pStyle w:val="Heading2"/>
        <w:numPr>
          <w:ilvl w:val="1"/>
          <w:numId w:val="25"/>
        </w:numPr>
        <w:spacing w:before="0" w:after="0" w:line="240" w:lineRule="auto"/>
        <w:jc w:val="both"/>
      </w:pPr>
      <w:bookmarkStart w:id="264" w:name="_Toc494111246"/>
      <w:r w:rsidRPr="00293075">
        <w:t>Industry Study</w:t>
      </w:r>
      <w:bookmarkEnd w:id="264"/>
    </w:p>
    <w:p w:rsidR="00293075" w:rsidRPr="00293075" w:rsidRDefault="00293075" w:rsidP="007C20B8">
      <w:r w:rsidRPr="00293075">
        <w:t>Electricity sales in Indonesia during past five years have grew approximately around 8.1% per year. The growth in electricity sales has been recovered from the global financial crisis Sunting from 2010. From 2012, STP has actively connecting the customer with 3.5 million customer per year. Specifically in Sulawesi, the electricity sales have grew approximately around 11% per year. Thus STP has aggressively increase the power plant project in such area. Table below depicts the electricity sales in Sulawesi and Nusa Tenggara regional.</w:t>
      </w:r>
    </w:p>
    <w:p w:rsidR="00293075" w:rsidRPr="00293075" w:rsidRDefault="00293075" w:rsidP="007C20B8"/>
    <w:tbl>
      <w:tblPr>
        <w:tblStyle w:val="TableGrid"/>
        <w:tblW w:w="0" w:type="auto"/>
        <w:tblLook w:val="04A0" w:firstRow="1" w:lastRow="0" w:firstColumn="1" w:lastColumn="0" w:noHBand="0" w:noVBand="1"/>
      </w:tblPr>
      <w:tblGrid>
        <w:gridCol w:w="3595"/>
        <w:gridCol w:w="810"/>
        <w:gridCol w:w="810"/>
        <w:gridCol w:w="810"/>
        <w:gridCol w:w="810"/>
        <w:gridCol w:w="815"/>
        <w:gridCol w:w="815"/>
      </w:tblGrid>
      <w:tr w:rsidR="00293075" w:rsidRPr="00293075" w:rsidTr="007C20B8">
        <w:tc>
          <w:tcPr>
            <w:tcW w:w="3595" w:type="dxa"/>
            <w:vMerge w:val="restart"/>
            <w:vAlign w:val="center"/>
          </w:tcPr>
          <w:p w:rsidR="00293075" w:rsidRPr="00293075" w:rsidRDefault="00293075" w:rsidP="007C20B8">
            <w:pPr>
              <w:jc w:val="center"/>
              <w:rPr>
                <w:b/>
              </w:rPr>
            </w:pPr>
            <w:r w:rsidRPr="00293075">
              <w:rPr>
                <w:b/>
              </w:rPr>
              <w:t>Description</w:t>
            </w:r>
          </w:p>
        </w:tc>
        <w:tc>
          <w:tcPr>
            <w:tcW w:w="4695" w:type="dxa"/>
            <w:gridSpan w:val="6"/>
            <w:vAlign w:val="center"/>
          </w:tcPr>
          <w:p w:rsidR="00293075" w:rsidRPr="00293075" w:rsidRDefault="00293075" w:rsidP="007C20B8">
            <w:pPr>
              <w:jc w:val="center"/>
              <w:rPr>
                <w:b/>
              </w:rPr>
            </w:pPr>
            <w:r w:rsidRPr="00293075">
              <w:rPr>
                <w:b/>
              </w:rPr>
              <w:t>(TWh)</w:t>
            </w:r>
          </w:p>
        </w:tc>
      </w:tr>
      <w:tr w:rsidR="00293075" w:rsidRPr="00293075" w:rsidTr="007C20B8">
        <w:tc>
          <w:tcPr>
            <w:tcW w:w="3595" w:type="dxa"/>
            <w:vMerge/>
          </w:tcPr>
          <w:p w:rsidR="00293075" w:rsidRPr="00293075" w:rsidRDefault="00293075" w:rsidP="00FB1225">
            <w:pPr>
              <w:rPr>
                <w:b/>
              </w:rPr>
            </w:pPr>
          </w:p>
        </w:tc>
        <w:tc>
          <w:tcPr>
            <w:tcW w:w="810" w:type="dxa"/>
            <w:vAlign w:val="center"/>
          </w:tcPr>
          <w:p w:rsidR="00293075" w:rsidRPr="00293075" w:rsidRDefault="00293075" w:rsidP="007C20B8">
            <w:pPr>
              <w:jc w:val="center"/>
              <w:rPr>
                <w:b/>
              </w:rPr>
            </w:pPr>
            <w:r w:rsidRPr="00293075">
              <w:rPr>
                <w:b/>
              </w:rPr>
              <w:t>2011</w:t>
            </w:r>
          </w:p>
        </w:tc>
        <w:tc>
          <w:tcPr>
            <w:tcW w:w="810" w:type="dxa"/>
            <w:vAlign w:val="center"/>
          </w:tcPr>
          <w:p w:rsidR="00293075" w:rsidRPr="00293075" w:rsidRDefault="00293075" w:rsidP="007C20B8">
            <w:pPr>
              <w:jc w:val="center"/>
              <w:rPr>
                <w:b/>
              </w:rPr>
            </w:pPr>
            <w:r w:rsidRPr="00293075">
              <w:rPr>
                <w:b/>
              </w:rPr>
              <w:t>2012</w:t>
            </w:r>
          </w:p>
        </w:tc>
        <w:tc>
          <w:tcPr>
            <w:tcW w:w="810" w:type="dxa"/>
            <w:vAlign w:val="center"/>
          </w:tcPr>
          <w:p w:rsidR="00293075" w:rsidRPr="00293075" w:rsidRDefault="00293075" w:rsidP="007C20B8">
            <w:pPr>
              <w:jc w:val="center"/>
              <w:rPr>
                <w:b/>
              </w:rPr>
            </w:pPr>
            <w:r w:rsidRPr="00293075">
              <w:rPr>
                <w:b/>
              </w:rPr>
              <w:t>2013</w:t>
            </w:r>
          </w:p>
        </w:tc>
        <w:tc>
          <w:tcPr>
            <w:tcW w:w="810" w:type="dxa"/>
            <w:vAlign w:val="center"/>
          </w:tcPr>
          <w:p w:rsidR="00293075" w:rsidRPr="00293075" w:rsidRDefault="00293075" w:rsidP="007C20B8">
            <w:pPr>
              <w:jc w:val="center"/>
              <w:rPr>
                <w:b/>
              </w:rPr>
            </w:pPr>
            <w:r w:rsidRPr="00293075">
              <w:rPr>
                <w:b/>
              </w:rPr>
              <w:t>2014</w:t>
            </w:r>
          </w:p>
        </w:tc>
        <w:tc>
          <w:tcPr>
            <w:tcW w:w="720" w:type="dxa"/>
            <w:vAlign w:val="center"/>
          </w:tcPr>
          <w:p w:rsidR="00293075" w:rsidRPr="00293075" w:rsidRDefault="00293075" w:rsidP="007C20B8">
            <w:pPr>
              <w:jc w:val="center"/>
              <w:rPr>
                <w:b/>
              </w:rPr>
            </w:pPr>
            <w:r w:rsidRPr="00293075">
              <w:rPr>
                <w:b/>
              </w:rPr>
              <w:t>2015</w:t>
            </w:r>
          </w:p>
        </w:tc>
        <w:tc>
          <w:tcPr>
            <w:tcW w:w="735" w:type="dxa"/>
            <w:vAlign w:val="center"/>
          </w:tcPr>
          <w:p w:rsidR="00293075" w:rsidRPr="00293075" w:rsidRDefault="00293075" w:rsidP="007C20B8">
            <w:pPr>
              <w:jc w:val="center"/>
              <w:rPr>
                <w:b/>
              </w:rPr>
            </w:pPr>
            <w:r w:rsidRPr="00293075">
              <w:rPr>
                <w:b/>
              </w:rPr>
              <w:t>2016</w:t>
            </w:r>
          </w:p>
        </w:tc>
      </w:tr>
      <w:tr w:rsidR="00293075" w:rsidRPr="00293075" w:rsidTr="007C20B8">
        <w:trPr>
          <w:trHeight w:val="233"/>
        </w:trPr>
        <w:tc>
          <w:tcPr>
            <w:tcW w:w="3595" w:type="dxa"/>
          </w:tcPr>
          <w:p w:rsidR="00293075" w:rsidRPr="00293075" w:rsidRDefault="00293075" w:rsidP="00FB1225">
            <w:r w:rsidRPr="00293075">
              <w:t>Household</w:t>
            </w:r>
          </w:p>
        </w:tc>
        <w:tc>
          <w:tcPr>
            <w:tcW w:w="810" w:type="dxa"/>
            <w:vAlign w:val="center"/>
          </w:tcPr>
          <w:p w:rsidR="00293075" w:rsidRPr="00293075" w:rsidRDefault="00293075" w:rsidP="007C20B8">
            <w:pPr>
              <w:jc w:val="center"/>
            </w:pPr>
            <w:r w:rsidRPr="00293075">
              <w:t>3,930</w:t>
            </w:r>
          </w:p>
        </w:tc>
        <w:tc>
          <w:tcPr>
            <w:tcW w:w="810" w:type="dxa"/>
            <w:vAlign w:val="center"/>
          </w:tcPr>
          <w:p w:rsidR="00293075" w:rsidRPr="00293075" w:rsidRDefault="00293075" w:rsidP="007C20B8">
            <w:pPr>
              <w:jc w:val="center"/>
            </w:pPr>
            <w:r w:rsidRPr="00293075">
              <w:t>4,493</w:t>
            </w:r>
          </w:p>
        </w:tc>
        <w:tc>
          <w:tcPr>
            <w:tcW w:w="810" w:type="dxa"/>
            <w:vAlign w:val="center"/>
          </w:tcPr>
          <w:p w:rsidR="00293075" w:rsidRPr="00293075" w:rsidRDefault="00293075" w:rsidP="007C20B8">
            <w:pPr>
              <w:jc w:val="center"/>
            </w:pPr>
            <w:r w:rsidRPr="00293075">
              <w:t>5,053</w:t>
            </w:r>
          </w:p>
        </w:tc>
        <w:tc>
          <w:tcPr>
            <w:tcW w:w="810" w:type="dxa"/>
            <w:vAlign w:val="center"/>
          </w:tcPr>
          <w:p w:rsidR="00293075" w:rsidRPr="00293075" w:rsidRDefault="00293075" w:rsidP="007C20B8">
            <w:pPr>
              <w:jc w:val="center"/>
            </w:pPr>
            <w:r w:rsidRPr="00293075">
              <w:t>5,611</w:t>
            </w:r>
          </w:p>
        </w:tc>
        <w:tc>
          <w:tcPr>
            <w:tcW w:w="720" w:type="dxa"/>
            <w:vAlign w:val="center"/>
          </w:tcPr>
          <w:p w:rsidR="00293075" w:rsidRPr="00293075" w:rsidRDefault="00293075" w:rsidP="007C20B8">
            <w:pPr>
              <w:jc w:val="center"/>
            </w:pPr>
            <w:r w:rsidRPr="00293075">
              <w:t>5,977</w:t>
            </w:r>
          </w:p>
        </w:tc>
        <w:tc>
          <w:tcPr>
            <w:tcW w:w="735" w:type="dxa"/>
            <w:vAlign w:val="center"/>
          </w:tcPr>
          <w:p w:rsidR="00293075" w:rsidRPr="00293075" w:rsidRDefault="00293075" w:rsidP="007C20B8">
            <w:pPr>
              <w:jc w:val="center"/>
            </w:pPr>
            <w:r w:rsidRPr="00293075">
              <w:t>6,854</w:t>
            </w:r>
          </w:p>
        </w:tc>
      </w:tr>
      <w:tr w:rsidR="00293075" w:rsidRPr="00293075" w:rsidTr="007C20B8">
        <w:tc>
          <w:tcPr>
            <w:tcW w:w="3595" w:type="dxa"/>
          </w:tcPr>
          <w:p w:rsidR="00293075" w:rsidRPr="00293075" w:rsidRDefault="00293075" w:rsidP="00FB1225">
            <w:r w:rsidRPr="00293075">
              <w:t>Industry</w:t>
            </w:r>
          </w:p>
        </w:tc>
        <w:tc>
          <w:tcPr>
            <w:tcW w:w="810" w:type="dxa"/>
            <w:vAlign w:val="center"/>
          </w:tcPr>
          <w:p w:rsidR="00293075" w:rsidRPr="00293075" w:rsidRDefault="00293075" w:rsidP="007C20B8">
            <w:pPr>
              <w:jc w:val="center"/>
            </w:pPr>
            <w:r w:rsidRPr="00293075">
              <w:t>846</w:t>
            </w:r>
          </w:p>
        </w:tc>
        <w:tc>
          <w:tcPr>
            <w:tcW w:w="810" w:type="dxa"/>
            <w:vAlign w:val="center"/>
          </w:tcPr>
          <w:p w:rsidR="00293075" w:rsidRPr="00293075" w:rsidRDefault="00293075" w:rsidP="007C20B8">
            <w:pPr>
              <w:jc w:val="center"/>
            </w:pPr>
            <w:r w:rsidRPr="00293075">
              <w:t>945</w:t>
            </w:r>
          </w:p>
        </w:tc>
        <w:tc>
          <w:tcPr>
            <w:tcW w:w="810" w:type="dxa"/>
            <w:vAlign w:val="center"/>
          </w:tcPr>
          <w:p w:rsidR="00293075" w:rsidRPr="00293075" w:rsidRDefault="00293075" w:rsidP="007C20B8">
            <w:pPr>
              <w:jc w:val="center"/>
            </w:pPr>
            <w:r w:rsidRPr="00293075">
              <w:t>969</w:t>
            </w:r>
          </w:p>
        </w:tc>
        <w:tc>
          <w:tcPr>
            <w:tcW w:w="810" w:type="dxa"/>
            <w:vAlign w:val="center"/>
          </w:tcPr>
          <w:p w:rsidR="00293075" w:rsidRPr="00293075" w:rsidRDefault="00293075" w:rsidP="007C20B8">
            <w:pPr>
              <w:jc w:val="center"/>
            </w:pPr>
            <w:r w:rsidRPr="00293075">
              <w:t>1,051</w:t>
            </w:r>
          </w:p>
        </w:tc>
        <w:tc>
          <w:tcPr>
            <w:tcW w:w="720" w:type="dxa"/>
            <w:vAlign w:val="center"/>
          </w:tcPr>
          <w:p w:rsidR="00293075" w:rsidRPr="00293075" w:rsidRDefault="00293075" w:rsidP="007C20B8">
            <w:pPr>
              <w:jc w:val="center"/>
            </w:pPr>
            <w:r w:rsidRPr="00293075">
              <w:t>1,134</w:t>
            </w:r>
          </w:p>
        </w:tc>
        <w:tc>
          <w:tcPr>
            <w:tcW w:w="735" w:type="dxa"/>
            <w:vAlign w:val="center"/>
          </w:tcPr>
          <w:p w:rsidR="00293075" w:rsidRPr="00293075" w:rsidRDefault="00293075" w:rsidP="007C20B8">
            <w:pPr>
              <w:jc w:val="center"/>
            </w:pPr>
            <w:r w:rsidRPr="00293075">
              <w:t>1,376</w:t>
            </w:r>
          </w:p>
        </w:tc>
      </w:tr>
      <w:tr w:rsidR="00293075" w:rsidRPr="00293075" w:rsidTr="007C20B8">
        <w:tc>
          <w:tcPr>
            <w:tcW w:w="3595" w:type="dxa"/>
          </w:tcPr>
          <w:p w:rsidR="00293075" w:rsidRPr="00293075" w:rsidRDefault="00293075" w:rsidP="00FB1225">
            <w:r w:rsidRPr="00293075">
              <w:t>Business</w:t>
            </w:r>
          </w:p>
        </w:tc>
        <w:tc>
          <w:tcPr>
            <w:tcW w:w="810" w:type="dxa"/>
            <w:vAlign w:val="center"/>
          </w:tcPr>
          <w:p w:rsidR="00293075" w:rsidRPr="00293075" w:rsidRDefault="00293075" w:rsidP="007C20B8">
            <w:pPr>
              <w:jc w:val="center"/>
            </w:pPr>
            <w:r w:rsidRPr="00293075">
              <w:t>1,466</w:t>
            </w:r>
          </w:p>
        </w:tc>
        <w:tc>
          <w:tcPr>
            <w:tcW w:w="810" w:type="dxa"/>
            <w:vAlign w:val="center"/>
          </w:tcPr>
          <w:p w:rsidR="00293075" w:rsidRPr="00293075" w:rsidRDefault="00293075" w:rsidP="007C20B8">
            <w:pPr>
              <w:jc w:val="center"/>
            </w:pPr>
            <w:r w:rsidRPr="00293075">
              <w:t>1,741</w:t>
            </w:r>
          </w:p>
        </w:tc>
        <w:tc>
          <w:tcPr>
            <w:tcW w:w="810" w:type="dxa"/>
            <w:vAlign w:val="center"/>
          </w:tcPr>
          <w:p w:rsidR="00293075" w:rsidRPr="00293075" w:rsidRDefault="00293075" w:rsidP="007C20B8">
            <w:pPr>
              <w:jc w:val="center"/>
            </w:pPr>
            <w:r w:rsidRPr="00293075">
              <w:t>2,152</w:t>
            </w:r>
          </w:p>
        </w:tc>
        <w:tc>
          <w:tcPr>
            <w:tcW w:w="810" w:type="dxa"/>
            <w:vAlign w:val="center"/>
          </w:tcPr>
          <w:p w:rsidR="00293075" w:rsidRPr="00293075" w:rsidRDefault="00293075" w:rsidP="007C20B8">
            <w:pPr>
              <w:jc w:val="center"/>
            </w:pPr>
            <w:r w:rsidRPr="00293075">
              <w:t>2,103</w:t>
            </w:r>
          </w:p>
        </w:tc>
        <w:tc>
          <w:tcPr>
            <w:tcW w:w="720" w:type="dxa"/>
            <w:vAlign w:val="center"/>
          </w:tcPr>
          <w:p w:rsidR="00293075" w:rsidRPr="00293075" w:rsidRDefault="00293075" w:rsidP="007C20B8">
            <w:pPr>
              <w:jc w:val="center"/>
            </w:pPr>
            <w:r w:rsidRPr="00293075">
              <w:t>2,089</w:t>
            </w:r>
          </w:p>
        </w:tc>
        <w:tc>
          <w:tcPr>
            <w:tcW w:w="735" w:type="dxa"/>
            <w:vAlign w:val="center"/>
          </w:tcPr>
          <w:p w:rsidR="00293075" w:rsidRPr="00293075" w:rsidRDefault="00293075" w:rsidP="007C20B8">
            <w:pPr>
              <w:jc w:val="center"/>
            </w:pPr>
            <w:r w:rsidRPr="00293075">
              <w:t>2,405</w:t>
            </w:r>
          </w:p>
        </w:tc>
      </w:tr>
      <w:tr w:rsidR="00293075" w:rsidRPr="00293075" w:rsidTr="007C20B8">
        <w:tc>
          <w:tcPr>
            <w:tcW w:w="3595" w:type="dxa"/>
          </w:tcPr>
          <w:p w:rsidR="00293075" w:rsidRPr="00293075" w:rsidRDefault="00293075" w:rsidP="00FB1225">
            <w:r w:rsidRPr="00293075">
              <w:t>Social</w:t>
            </w:r>
          </w:p>
        </w:tc>
        <w:tc>
          <w:tcPr>
            <w:tcW w:w="810" w:type="dxa"/>
            <w:vAlign w:val="center"/>
          </w:tcPr>
          <w:p w:rsidR="00293075" w:rsidRPr="00293075" w:rsidRDefault="00293075" w:rsidP="007C20B8">
            <w:pPr>
              <w:jc w:val="center"/>
            </w:pPr>
            <w:r w:rsidRPr="00293075">
              <w:t>250</w:t>
            </w:r>
          </w:p>
        </w:tc>
        <w:tc>
          <w:tcPr>
            <w:tcW w:w="810" w:type="dxa"/>
            <w:vAlign w:val="center"/>
          </w:tcPr>
          <w:p w:rsidR="00293075" w:rsidRPr="00293075" w:rsidRDefault="00293075" w:rsidP="007C20B8">
            <w:pPr>
              <w:jc w:val="center"/>
            </w:pPr>
            <w:r w:rsidRPr="00293075">
              <w:t>285</w:t>
            </w:r>
          </w:p>
        </w:tc>
        <w:tc>
          <w:tcPr>
            <w:tcW w:w="810" w:type="dxa"/>
            <w:vAlign w:val="center"/>
          </w:tcPr>
          <w:p w:rsidR="00293075" w:rsidRPr="00293075" w:rsidRDefault="00293075" w:rsidP="007C20B8">
            <w:pPr>
              <w:jc w:val="center"/>
            </w:pPr>
            <w:r w:rsidRPr="00293075">
              <w:t>333</w:t>
            </w:r>
          </w:p>
        </w:tc>
        <w:tc>
          <w:tcPr>
            <w:tcW w:w="810" w:type="dxa"/>
            <w:vAlign w:val="center"/>
          </w:tcPr>
          <w:p w:rsidR="00293075" w:rsidRPr="00293075" w:rsidRDefault="00293075" w:rsidP="007C20B8">
            <w:pPr>
              <w:jc w:val="center"/>
            </w:pPr>
            <w:r w:rsidRPr="00293075">
              <w:t>369</w:t>
            </w:r>
          </w:p>
        </w:tc>
        <w:tc>
          <w:tcPr>
            <w:tcW w:w="720" w:type="dxa"/>
            <w:vAlign w:val="center"/>
          </w:tcPr>
          <w:p w:rsidR="00293075" w:rsidRPr="00293075" w:rsidRDefault="00293075" w:rsidP="007C20B8">
            <w:pPr>
              <w:jc w:val="center"/>
            </w:pPr>
            <w:r w:rsidRPr="00293075">
              <w:t>409</w:t>
            </w:r>
          </w:p>
        </w:tc>
        <w:tc>
          <w:tcPr>
            <w:tcW w:w="735" w:type="dxa"/>
            <w:vAlign w:val="center"/>
          </w:tcPr>
          <w:p w:rsidR="00293075" w:rsidRPr="00293075" w:rsidRDefault="00293075" w:rsidP="007C20B8">
            <w:pPr>
              <w:jc w:val="center"/>
            </w:pPr>
            <w:r w:rsidRPr="00293075">
              <w:t>468</w:t>
            </w:r>
          </w:p>
        </w:tc>
      </w:tr>
      <w:tr w:rsidR="00293075" w:rsidRPr="00293075" w:rsidTr="007C20B8">
        <w:tc>
          <w:tcPr>
            <w:tcW w:w="3595" w:type="dxa"/>
          </w:tcPr>
          <w:p w:rsidR="00293075" w:rsidRPr="00293075" w:rsidRDefault="00293075" w:rsidP="00FB1225">
            <w:r w:rsidRPr="00293075">
              <w:lastRenderedPageBreak/>
              <w:t>Government Building</w:t>
            </w:r>
          </w:p>
        </w:tc>
        <w:tc>
          <w:tcPr>
            <w:tcW w:w="810" w:type="dxa"/>
            <w:vAlign w:val="center"/>
          </w:tcPr>
          <w:p w:rsidR="00293075" w:rsidRPr="00293075" w:rsidRDefault="00293075" w:rsidP="007C20B8">
            <w:pPr>
              <w:jc w:val="center"/>
            </w:pPr>
            <w:r w:rsidRPr="00293075">
              <w:t>209</w:t>
            </w:r>
          </w:p>
        </w:tc>
        <w:tc>
          <w:tcPr>
            <w:tcW w:w="810" w:type="dxa"/>
            <w:vAlign w:val="center"/>
          </w:tcPr>
          <w:p w:rsidR="00293075" w:rsidRPr="00293075" w:rsidRDefault="00293075" w:rsidP="007C20B8">
            <w:pPr>
              <w:jc w:val="center"/>
            </w:pPr>
            <w:r w:rsidRPr="00293075">
              <w:t>231</w:t>
            </w:r>
          </w:p>
        </w:tc>
        <w:tc>
          <w:tcPr>
            <w:tcW w:w="810" w:type="dxa"/>
            <w:vAlign w:val="center"/>
          </w:tcPr>
          <w:p w:rsidR="00293075" w:rsidRPr="00293075" w:rsidRDefault="00293075" w:rsidP="007C20B8">
            <w:pPr>
              <w:jc w:val="center"/>
            </w:pPr>
            <w:r w:rsidRPr="00293075">
              <w:t>259</w:t>
            </w:r>
          </w:p>
        </w:tc>
        <w:tc>
          <w:tcPr>
            <w:tcW w:w="810" w:type="dxa"/>
            <w:vAlign w:val="center"/>
          </w:tcPr>
          <w:p w:rsidR="00293075" w:rsidRPr="00293075" w:rsidRDefault="00293075" w:rsidP="007C20B8">
            <w:pPr>
              <w:jc w:val="center"/>
            </w:pPr>
            <w:r w:rsidRPr="00293075">
              <w:t>287</w:t>
            </w:r>
          </w:p>
        </w:tc>
        <w:tc>
          <w:tcPr>
            <w:tcW w:w="720" w:type="dxa"/>
            <w:vAlign w:val="center"/>
          </w:tcPr>
          <w:p w:rsidR="00293075" w:rsidRPr="00293075" w:rsidRDefault="00293075" w:rsidP="007C20B8">
            <w:pPr>
              <w:jc w:val="center"/>
            </w:pPr>
            <w:r w:rsidRPr="00293075">
              <w:t>319</w:t>
            </w:r>
          </w:p>
        </w:tc>
        <w:tc>
          <w:tcPr>
            <w:tcW w:w="735" w:type="dxa"/>
            <w:vAlign w:val="center"/>
          </w:tcPr>
          <w:p w:rsidR="00293075" w:rsidRPr="00293075" w:rsidRDefault="00293075" w:rsidP="007C20B8">
            <w:pPr>
              <w:jc w:val="center"/>
            </w:pPr>
            <w:r w:rsidRPr="00293075">
              <w:t>364</w:t>
            </w:r>
          </w:p>
        </w:tc>
      </w:tr>
      <w:tr w:rsidR="00293075" w:rsidRPr="00293075" w:rsidTr="007C20B8">
        <w:tc>
          <w:tcPr>
            <w:tcW w:w="3595" w:type="dxa"/>
          </w:tcPr>
          <w:p w:rsidR="00293075" w:rsidRPr="00293075" w:rsidRDefault="00293075" w:rsidP="00FB1225">
            <w:r w:rsidRPr="00293075">
              <w:t>Street Lighting</w:t>
            </w:r>
          </w:p>
        </w:tc>
        <w:tc>
          <w:tcPr>
            <w:tcW w:w="810" w:type="dxa"/>
            <w:vAlign w:val="center"/>
          </w:tcPr>
          <w:p w:rsidR="00293075" w:rsidRPr="00293075" w:rsidRDefault="00293075" w:rsidP="007C20B8">
            <w:pPr>
              <w:jc w:val="center"/>
            </w:pPr>
            <w:r w:rsidRPr="00293075">
              <w:t>260</w:t>
            </w:r>
          </w:p>
        </w:tc>
        <w:tc>
          <w:tcPr>
            <w:tcW w:w="810" w:type="dxa"/>
            <w:vAlign w:val="center"/>
          </w:tcPr>
          <w:p w:rsidR="00293075" w:rsidRPr="00293075" w:rsidRDefault="00293075" w:rsidP="007C20B8">
            <w:pPr>
              <w:jc w:val="center"/>
            </w:pPr>
            <w:r w:rsidRPr="00293075">
              <w:t>261</w:t>
            </w:r>
          </w:p>
        </w:tc>
        <w:tc>
          <w:tcPr>
            <w:tcW w:w="810" w:type="dxa"/>
            <w:vAlign w:val="center"/>
          </w:tcPr>
          <w:p w:rsidR="00293075" w:rsidRPr="00293075" w:rsidRDefault="00293075" w:rsidP="007C20B8">
            <w:pPr>
              <w:jc w:val="center"/>
            </w:pPr>
            <w:r w:rsidRPr="00293075">
              <w:t>272</w:t>
            </w:r>
          </w:p>
        </w:tc>
        <w:tc>
          <w:tcPr>
            <w:tcW w:w="810" w:type="dxa"/>
            <w:vAlign w:val="center"/>
          </w:tcPr>
          <w:p w:rsidR="00293075" w:rsidRPr="00293075" w:rsidRDefault="00293075" w:rsidP="007C20B8">
            <w:pPr>
              <w:jc w:val="center"/>
            </w:pPr>
            <w:r w:rsidRPr="00293075">
              <w:t>294</w:t>
            </w:r>
          </w:p>
        </w:tc>
        <w:tc>
          <w:tcPr>
            <w:tcW w:w="720" w:type="dxa"/>
            <w:vAlign w:val="center"/>
          </w:tcPr>
          <w:p w:rsidR="00293075" w:rsidRPr="00293075" w:rsidRDefault="00293075" w:rsidP="007C20B8">
            <w:pPr>
              <w:jc w:val="center"/>
            </w:pPr>
            <w:r w:rsidRPr="00293075">
              <w:t>317</w:t>
            </w:r>
          </w:p>
        </w:tc>
        <w:tc>
          <w:tcPr>
            <w:tcW w:w="735" w:type="dxa"/>
            <w:vAlign w:val="center"/>
          </w:tcPr>
          <w:p w:rsidR="00293075" w:rsidRPr="00293075" w:rsidRDefault="00293075" w:rsidP="007C20B8">
            <w:pPr>
              <w:jc w:val="center"/>
            </w:pPr>
            <w:r w:rsidRPr="00293075">
              <w:t>363</w:t>
            </w:r>
          </w:p>
        </w:tc>
      </w:tr>
      <w:tr w:rsidR="00293075" w:rsidRPr="00293075" w:rsidTr="007C20B8">
        <w:tc>
          <w:tcPr>
            <w:tcW w:w="3595" w:type="dxa"/>
          </w:tcPr>
          <w:p w:rsidR="00293075" w:rsidRPr="00293075" w:rsidRDefault="00293075" w:rsidP="00FB1225">
            <w:pPr>
              <w:rPr>
                <w:b/>
              </w:rPr>
            </w:pPr>
            <w:r w:rsidRPr="00293075">
              <w:rPr>
                <w:b/>
              </w:rPr>
              <w:t>Total</w:t>
            </w:r>
          </w:p>
        </w:tc>
        <w:tc>
          <w:tcPr>
            <w:tcW w:w="810" w:type="dxa"/>
            <w:vAlign w:val="center"/>
          </w:tcPr>
          <w:p w:rsidR="00293075" w:rsidRPr="00293075" w:rsidRDefault="00293075" w:rsidP="007C20B8">
            <w:pPr>
              <w:jc w:val="center"/>
              <w:rPr>
                <w:b/>
              </w:rPr>
            </w:pPr>
            <w:r w:rsidRPr="00293075">
              <w:rPr>
                <w:b/>
              </w:rPr>
              <w:t>6,961</w:t>
            </w:r>
          </w:p>
        </w:tc>
        <w:tc>
          <w:tcPr>
            <w:tcW w:w="810" w:type="dxa"/>
            <w:vAlign w:val="center"/>
          </w:tcPr>
          <w:p w:rsidR="00293075" w:rsidRPr="00293075" w:rsidRDefault="00293075" w:rsidP="007C20B8">
            <w:pPr>
              <w:jc w:val="center"/>
              <w:rPr>
                <w:b/>
              </w:rPr>
            </w:pPr>
            <w:r w:rsidRPr="00293075">
              <w:rPr>
                <w:b/>
              </w:rPr>
              <w:t>7,956</w:t>
            </w:r>
          </w:p>
        </w:tc>
        <w:tc>
          <w:tcPr>
            <w:tcW w:w="810" w:type="dxa"/>
            <w:vAlign w:val="center"/>
          </w:tcPr>
          <w:p w:rsidR="00293075" w:rsidRPr="00293075" w:rsidRDefault="00293075" w:rsidP="007C20B8">
            <w:pPr>
              <w:jc w:val="center"/>
              <w:rPr>
                <w:b/>
              </w:rPr>
            </w:pPr>
            <w:r w:rsidRPr="00293075">
              <w:rPr>
                <w:b/>
              </w:rPr>
              <w:t>9,038</w:t>
            </w:r>
          </w:p>
        </w:tc>
        <w:tc>
          <w:tcPr>
            <w:tcW w:w="810" w:type="dxa"/>
            <w:vAlign w:val="center"/>
          </w:tcPr>
          <w:p w:rsidR="00293075" w:rsidRPr="00293075" w:rsidRDefault="00293075" w:rsidP="007C20B8">
            <w:pPr>
              <w:jc w:val="center"/>
              <w:rPr>
                <w:b/>
              </w:rPr>
            </w:pPr>
            <w:r w:rsidRPr="00293075">
              <w:rPr>
                <w:b/>
              </w:rPr>
              <w:t>9,714</w:t>
            </w:r>
          </w:p>
        </w:tc>
        <w:tc>
          <w:tcPr>
            <w:tcW w:w="720" w:type="dxa"/>
            <w:vAlign w:val="center"/>
          </w:tcPr>
          <w:p w:rsidR="00293075" w:rsidRPr="00293075" w:rsidRDefault="00293075" w:rsidP="007C20B8">
            <w:pPr>
              <w:jc w:val="center"/>
              <w:rPr>
                <w:b/>
              </w:rPr>
            </w:pPr>
            <w:r w:rsidRPr="00293075">
              <w:rPr>
                <w:b/>
              </w:rPr>
              <w:t>10,244</w:t>
            </w:r>
          </w:p>
        </w:tc>
        <w:tc>
          <w:tcPr>
            <w:tcW w:w="735" w:type="dxa"/>
            <w:vAlign w:val="center"/>
          </w:tcPr>
          <w:p w:rsidR="00293075" w:rsidRPr="00293075" w:rsidRDefault="00293075" w:rsidP="007C20B8">
            <w:pPr>
              <w:jc w:val="center"/>
              <w:rPr>
                <w:b/>
              </w:rPr>
            </w:pPr>
            <w:r w:rsidRPr="00293075">
              <w:rPr>
                <w:b/>
              </w:rPr>
              <w:t>11,680</w:t>
            </w:r>
          </w:p>
        </w:tc>
      </w:tr>
    </w:tbl>
    <w:p w:rsidR="00293075" w:rsidRPr="00293075" w:rsidRDefault="00293075" w:rsidP="007C20B8">
      <w:pPr>
        <w:rPr>
          <w:i/>
        </w:rPr>
      </w:pPr>
      <w:r w:rsidRPr="00293075">
        <w:rPr>
          <w:i/>
        </w:rPr>
        <w:t>Source: STP RUPTL 2017-2026</w:t>
      </w:r>
    </w:p>
    <w:p w:rsidR="00293075" w:rsidRPr="00293075" w:rsidRDefault="00293075" w:rsidP="007C20B8"/>
    <w:p w:rsidR="00293075" w:rsidRPr="00293075" w:rsidRDefault="00293075" w:rsidP="00205781">
      <w:r w:rsidRPr="00293075">
        <w:t>Makassar as a capital of South Sulawesi province has been growing into an industrial area as well as the center of trade for eastern part of Indonesia. The economic growth in South Sulawesi has the biggest contribution in the economic growth. In the last 5 years, the South Sulawesi has experienced astonishing economic growth in average of 7.7% per annum, higher than the national economic growth. Such growth has pushed the increase of electricity needs to grow significantly. The proposed power requirement from Industry can achieve more than 200 MW. Thus, this should be balanced with adequate electricity capacity to align with the economic growth. Moreover, as a commitment of STP to serve the community, STP will fulfil the energy needs for healthcare in 21 districts which spread across municipals in South Sulawesi province.</w:t>
      </w:r>
    </w:p>
    <w:p w:rsidR="00293075" w:rsidRPr="00293075" w:rsidRDefault="00293075" w:rsidP="007C20B8"/>
    <w:p w:rsidR="00293075" w:rsidRPr="00293075" w:rsidRDefault="00293075" w:rsidP="007C20B8">
      <w:r w:rsidRPr="00293075">
        <w:t xml:space="preserve">Wind Power potential in Indonesia has been identified in some of locations such as Java, South Sulawesi, Nusa Tenggara, and Maluku. Some of the developer has propose of Wind Power Plant development in location such as: Sukabumi, Banten, Energi Gratis, Bantul, and Jeneponto. One of the things that should be considered in entering Wind Power Plant in the system is its stability to receive Wind Power Plant unit. Wind Power Plant, which has intermittent source of energy, generates electricity in fluctuative manner. In operating it, a reserve power plant may be necessary to support in the case of wind speed drop, until it reach the minimum turbine design threshold.  However, the development of renewable energy power plant is inevitable as the Government of Indonesia aims that by 2025 renewable power should represent at least 25% of the energy mix. Moreover, the development of Energi Gratis Wind Power Plant has been supported by the local and national government due to its role to support the energy reserve in South Sulawesi considering its rapid economic growth. </w:t>
      </w:r>
    </w:p>
    <w:p w:rsidR="00293075" w:rsidRPr="00293075" w:rsidRDefault="00293075" w:rsidP="007C20B8"/>
    <w:p w:rsidR="00293075" w:rsidRPr="00293075" w:rsidRDefault="00293075" w:rsidP="00236A8B">
      <w:pPr>
        <w:rPr>
          <w:rFonts w:eastAsiaTheme="majorEastAsia" w:cstheme="majorBidi"/>
          <w:b/>
          <w:bCs/>
          <w:sz w:val="24"/>
          <w:szCs w:val="26"/>
          <w:lang w:val="id-ID"/>
        </w:rPr>
      </w:pPr>
      <w:r w:rsidRPr="00293075">
        <w:t>In South Sulawesi alone, the existing electricity power is recorded at 1,250 MW and on the peak, electricity being used is recorded at 1,050 MW, giving a reserve about 250 MW. To balance the predicted economic growth in South Sulawesi, new power plants is being developed; Punagaya Coal Fired Power Plant, Bosowa Energy Coal Fired Power Plant in Jeneponto district, and Energi Gratis Wind Power Plant phase I and phase II. This development of new power plant is expected to support 50% of energy reserve during peak.</w:t>
      </w:r>
    </w:p>
    <w:p w:rsidR="006750BA" w:rsidRPr="00293075" w:rsidRDefault="006750BA" w:rsidP="006750BA"/>
    <w:p w:rsidR="006750BA" w:rsidRPr="00293075" w:rsidRDefault="006750BA" w:rsidP="00293075">
      <w:pPr>
        <w:pStyle w:val="Heading2"/>
        <w:keepNext w:val="0"/>
        <w:keepLines w:val="0"/>
        <w:numPr>
          <w:ilvl w:val="0"/>
          <w:numId w:val="2"/>
        </w:numPr>
        <w:spacing w:before="0" w:after="0" w:line="240" w:lineRule="auto"/>
        <w:contextualSpacing/>
      </w:pPr>
      <w:bookmarkStart w:id="265" w:name="_Toc531263055"/>
      <w:bookmarkStart w:id="266" w:name="_Toc531621481"/>
      <w:r w:rsidRPr="00293075">
        <w:t>Legal Due Diligence Report</w:t>
      </w:r>
      <w:bookmarkEnd w:id="265"/>
      <w:bookmarkEnd w:id="266"/>
    </w:p>
    <w:p w:rsidR="006750BA" w:rsidRPr="00293075" w:rsidRDefault="006750BA" w:rsidP="006750BA"/>
    <w:tbl>
      <w:tblPr>
        <w:tblStyle w:val="TableGrid"/>
        <w:tblW w:w="0" w:type="auto"/>
        <w:tblInd w:w="-5" w:type="dxa"/>
        <w:tblLook w:val="04A0" w:firstRow="1" w:lastRow="0" w:firstColumn="1" w:lastColumn="0" w:noHBand="0" w:noVBand="1"/>
      </w:tblPr>
      <w:tblGrid>
        <w:gridCol w:w="4531"/>
        <w:gridCol w:w="4532"/>
      </w:tblGrid>
      <w:tr w:rsidR="006750BA" w:rsidRPr="00293075" w:rsidTr="006109EB">
        <w:trPr>
          <w:trHeight w:val="259"/>
        </w:trPr>
        <w:tc>
          <w:tcPr>
            <w:tcW w:w="3080" w:type="dxa"/>
            <w:shd w:val="clear" w:color="auto" w:fill="D9D9D9" w:themeFill="background1" w:themeFillShade="D9"/>
          </w:tcPr>
          <w:p w:rsidR="006750BA" w:rsidRPr="00293075" w:rsidRDefault="006750BA" w:rsidP="006109EB">
            <w:r w:rsidRPr="00293075">
              <w:t>Attachment</w:t>
            </w:r>
          </w:p>
        </w:tc>
        <w:tc>
          <w:tcPr>
            <w:tcW w:w="3334" w:type="dxa"/>
            <w:shd w:val="clear" w:color="auto" w:fill="D9D9D9" w:themeFill="background1" w:themeFillShade="D9"/>
          </w:tcPr>
          <w:p w:rsidR="006750BA" w:rsidRPr="00293075" w:rsidRDefault="006750BA" w:rsidP="006109EB">
            <w:r w:rsidRPr="00293075">
              <w:t>Description</w:t>
            </w:r>
          </w:p>
        </w:tc>
      </w:tr>
      <w:tr w:rsidR="006750BA" w:rsidRPr="00293075"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293075" w:rsidRPr="00293075" w:rsidTr="00293075">
              <w:tc>
                <w:tcPr>
                  <w:tcW w:w="5000" w:type="pct"/>
                  <w:shd w:val="clear" w:color="auto" w:fill="FFFFFF"/>
                </w:tcPr>
                <w:p w:rsidR="00293075" w:rsidRPr="00293075" w:rsidRDefault="00293075" w:rsidP="00293075">
                  <w:bookmarkStart w:id="267" w:name="LegalDuediligenceReportAttachment"/>
                  <w:bookmarkEnd w:id="267"/>
                  <w:r w:rsidRPr="00293075">
                    <w:t>Part VI - Legal Due Diligence Report.docx</w:t>
                  </w:r>
                </w:p>
              </w:tc>
            </w:tr>
          </w:tbl>
          <w:p w:rsidR="006750BA" w:rsidRPr="00293075" w:rsidRDefault="006750BA"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293075" w:rsidRPr="00293075" w:rsidTr="00293075">
              <w:tc>
                <w:tcPr>
                  <w:tcW w:w="5000" w:type="pct"/>
                  <w:shd w:val="clear" w:color="auto" w:fill="FFFFFF"/>
                </w:tcPr>
                <w:p w:rsidR="00293075" w:rsidRPr="00293075" w:rsidRDefault="00293075" w:rsidP="00293075">
                  <w:bookmarkStart w:id="268" w:name="LegalDuediligenceReportDescription"/>
                  <w:bookmarkEnd w:id="268"/>
                  <w:r w:rsidRPr="00293075">
                    <w:t>Legal Due Diligence dua</w:t>
                  </w:r>
                </w:p>
              </w:tc>
            </w:tr>
          </w:tbl>
          <w:p w:rsidR="006750BA" w:rsidRPr="00293075" w:rsidRDefault="006750BA" w:rsidP="006109EB"/>
        </w:tc>
      </w:tr>
    </w:tbl>
    <w:p w:rsidR="006750BA" w:rsidRPr="00293075" w:rsidRDefault="006750BA" w:rsidP="006750BA"/>
    <w:p w:rsidR="006750BA" w:rsidRPr="00293075" w:rsidRDefault="006750BA" w:rsidP="00293075">
      <w:pPr>
        <w:pStyle w:val="Heading2"/>
        <w:keepNext w:val="0"/>
        <w:keepLines w:val="0"/>
        <w:numPr>
          <w:ilvl w:val="0"/>
          <w:numId w:val="2"/>
        </w:numPr>
        <w:spacing w:before="0" w:after="0" w:line="240" w:lineRule="auto"/>
        <w:contextualSpacing/>
      </w:pPr>
      <w:bookmarkStart w:id="269" w:name="_Toc531263056"/>
      <w:bookmarkStart w:id="270" w:name="_Toc531621482"/>
      <w:r w:rsidRPr="00293075">
        <w:t>S&amp;E Due Diligence</w:t>
      </w:r>
      <w:bookmarkEnd w:id="269"/>
      <w:bookmarkEnd w:id="270"/>
    </w:p>
    <w:p w:rsidR="006750BA" w:rsidRPr="00293075" w:rsidRDefault="006750BA" w:rsidP="006750BA"/>
    <w:tbl>
      <w:tblPr>
        <w:tblStyle w:val="TableGrid"/>
        <w:tblW w:w="0" w:type="auto"/>
        <w:tblInd w:w="-5" w:type="dxa"/>
        <w:tblLook w:val="04A0" w:firstRow="1" w:lastRow="0" w:firstColumn="1" w:lastColumn="0" w:noHBand="0" w:noVBand="1"/>
      </w:tblPr>
      <w:tblGrid>
        <w:gridCol w:w="4531"/>
        <w:gridCol w:w="4532"/>
      </w:tblGrid>
      <w:tr w:rsidR="006750BA" w:rsidRPr="00293075" w:rsidTr="006109EB">
        <w:trPr>
          <w:trHeight w:val="259"/>
        </w:trPr>
        <w:tc>
          <w:tcPr>
            <w:tcW w:w="3080" w:type="dxa"/>
            <w:shd w:val="clear" w:color="auto" w:fill="D9D9D9" w:themeFill="background1" w:themeFillShade="D9"/>
          </w:tcPr>
          <w:p w:rsidR="006750BA" w:rsidRPr="00293075" w:rsidRDefault="006750BA" w:rsidP="006109EB">
            <w:r w:rsidRPr="00293075">
              <w:t>Attachment</w:t>
            </w:r>
          </w:p>
        </w:tc>
        <w:tc>
          <w:tcPr>
            <w:tcW w:w="3334" w:type="dxa"/>
            <w:shd w:val="clear" w:color="auto" w:fill="D9D9D9" w:themeFill="background1" w:themeFillShade="D9"/>
          </w:tcPr>
          <w:p w:rsidR="006750BA" w:rsidRPr="00293075" w:rsidRDefault="006750BA" w:rsidP="006109EB">
            <w:r w:rsidRPr="00293075">
              <w:t>Description</w:t>
            </w:r>
          </w:p>
        </w:tc>
      </w:tr>
      <w:tr w:rsidR="006750BA" w:rsidRPr="00293075"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293075" w:rsidRPr="00293075" w:rsidTr="00293075">
              <w:tc>
                <w:tcPr>
                  <w:tcW w:w="5000" w:type="pct"/>
                  <w:shd w:val="clear" w:color="auto" w:fill="FFFFFF"/>
                </w:tcPr>
                <w:p w:rsidR="00293075" w:rsidRPr="00293075" w:rsidRDefault="00293075" w:rsidP="00293075">
                  <w:bookmarkStart w:id="271" w:name="SAndDuediligenceReportAttachment"/>
                  <w:bookmarkEnd w:id="271"/>
                  <w:r w:rsidRPr="00293075">
                    <w:lastRenderedPageBreak/>
                    <w:t>-</w:t>
                  </w:r>
                </w:p>
              </w:tc>
            </w:tr>
          </w:tbl>
          <w:p w:rsidR="006750BA" w:rsidRPr="00293075" w:rsidRDefault="006750BA"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293075" w:rsidRPr="00293075" w:rsidTr="00293075">
              <w:tc>
                <w:tcPr>
                  <w:tcW w:w="5000" w:type="pct"/>
                  <w:shd w:val="clear" w:color="auto" w:fill="FFFFFF"/>
                </w:tcPr>
                <w:p w:rsidR="00293075" w:rsidRPr="00293075" w:rsidRDefault="00293075" w:rsidP="00293075">
                  <w:bookmarkStart w:id="272" w:name="SAndDuediligenceReportDescription"/>
                  <w:bookmarkEnd w:id="272"/>
                  <w:r w:rsidRPr="00293075">
                    <w:t>S&amp;E Due Diligence</w:t>
                  </w:r>
                </w:p>
              </w:tc>
            </w:tr>
          </w:tbl>
          <w:p w:rsidR="006750BA" w:rsidRPr="00293075" w:rsidRDefault="006750BA" w:rsidP="006109EB"/>
        </w:tc>
      </w:tr>
    </w:tbl>
    <w:p w:rsidR="006750BA" w:rsidRPr="00293075" w:rsidRDefault="006750BA" w:rsidP="006750BA"/>
    <w:p w:rsidR="006750BA" w:rsidRPr="00293075" w:rsidRDefault="006750BA" w:rsidP="00293075">
      <w:pPr>
        <w:pStyle w:val="Heading2"/>
        <w:keepNext w:val="0"/>
        <w:keepLines w:val="0"/>
        <w:numPr>
          <w:ilvl w:val="0"/>
          <w:numId w:val="2"/>
        </w:numPr>
        <w:spacing w:before="0" w:after="0" w:line="240" w:lineRule="auto"/>
        <w:contextualSpacing/>
      </w:pPr>
      <w:bookmarkStart w:id="273" w:name="_Toc531263057"/>
      <w:bookmarkStart w:id="274" w:name="_Toc531621483"/>
      <w:r w:rsidRPr="00293075">
        <w:t>Other Reports</w:t>
      </w:r>
      <w:bookmarkEnd w:id="273"/>
      <w:bookmarkEnd w:id="274"/>
      <w:r w:rsidRPr="00293075">
        <w:t xml:space="preserve"> </w:t>
      </w:r>
    </w:p>
    <w:p w:rsidR="006750BA" w:rsidRPr="00293075" w:rsidRDefault="006750BA" w:rsidP="006750BA"/>
    <w:tbl>
      <w:tblPr>
        <w:tblStyle w:val="TableGrid"/>
        <w:tblW w:w="0" w:type="auto"/>
        <w:tblInd w:w="-5" w:type="dxa"/>
        <w:tblLook w:val="04A0" w:firstRow="1" w:lastRow="0" w:firstColumn="1" w:lastColumn="0" w:noHBand="0" w:noVBand="1"/>
      </w:tblPr>
      <w:tblGrid>
        <w:gridCol w:w="4531"/>
        <w:gridCol w:w="4532"/>
      </w:tblGrid>
      <w:tr w:rsidR="006750BA" w:rsidRPr="00293075" w:rsidTr="006109EB">
        <w:trPr>
          <w:trHeight w:val="259"/>
        </w:trPr>
        <w:tc>
          <w:tcPr>
            <w:tcW w:w="3080" w:type="dxa"/>
            <w:shd w:val="clear" w:color="auto" w:fill="D9D9D9" w:themeFill="background1" w:themeFillShade="D9"/>
          </w:tcPr>
          <w:p w:rsidR="006750BA" w:rsidRPr="00293075" w:rsidRDefault="006750BA" w:rsidP="006109EB">
            <w:r w:rsidRPr="00293075">
              <w:t>Attachment</w:t>
            </w:r>
          </w:p>
        </w:tc>
        <w:tc>
          <w:tcPr>
            <w:tcW w:w="3334" w:type="dxa"/>
            <w:shd w:val="clear" w:color="auto" w:fill="D9D9D9" w:themeFill="background1" w:themeFillShade="D9"/>
          </w:tcPr>
          <w:p w:rsidR="006750BA" w:rsidRPr="00293075" w:rsidRDefault="006750BA" w:rsidP="006109EB">
            <w:r w:rsidRPr="00293075">
              <w:t>Description</w:t>
            </w:r>
          </w:p>
        </w:tc>
      </w:tr>
      <w:tr w:rsidR="006750BA" w:rsidRPr="00293075" w:rsidTr="006109EB">
        <w:trPr>
          <w:trHeight w:val="75"/>
        </w:trPr>
        <w:tc>
          <w:tcPr>
            <w:tcW w:w="3080"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tblGrid>
            <w:tr w:rsidR="00293075" w:rsidRPr="00293075" w:rsidTr="00293075">
              <w:tc>
                <w:tcPr>
                  <w:tcW w:w="5000" w:type="pct"/>
                  <w:shd w:val="clear" w:color="auto" w:fill="FFFFFF"/>
                </w:tcPr>
                <w:p w:rsidR="00293075" w:rsidRPr="00293075" w:rsidRDefault="00293075" w:rsidP="00293075">
                  <w:bookmarkStart w:id="275" w:name="OtherReportAttachment"/>
                  <w:bookmarkEnd w:id="275"/>
                  <w:r w:rsidRPr="00293075">
                    <w:t>-</w:t>
                  </w:r>
                </w:p>
              </w:tc>
            </w:tr>
          </w:tbl>
          <w:p w:rsidR="006750BA" w:rsidRPr="00293075" w:rsidRDefault="006750BA" w:rsidP="006109EB"/>
        </w:tc>
        <w:tc>
          <w:tcPr>
            <w:tcW w:w="3334" w:type="dxa"/>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6"/>
            </w:tblGrid>
            <w:tr w:rsidR="00293075" w:rsidRPr="00293075" w:rsidTr="00293075">
              <w:tc>
                <w:tcPr>
                  <w:tcW w:w="5000" w:type="pct"/>
                  <w:shd w:val="clear" w:color="auto" w:fill="FFFFFF"/>
                </w:tcPr>
                <w:p w:rsidR="00293075" w:rsidRPr="00293075" w:rsidRDefault="00293075" w:rsidP="00293075">
                  <w:bookmarkStart w:id="276" w:name="OtherReportDescription"/>
                  <w:bookmarkEnd w:id="276"/>
                  <w:r w:rsidRPr="00293075">
                    <w:t>Other Report</w:t>
                  </w:r>
                </w:p>
              </w:tc>
            </w:tr>
          </w:tbl>
          <w:p w:rsidR="006750BA" w:rsidRPr="00293075" w:rsidRDefault="006750BA" w:rsidP="006109EB"/>
        </w:tc>
      </w:tr>
    </w:tbl>
    <w:p w:rsidR="00E77C38" w:rsidRPr="00293075" w:rsidRDefault="00E77C38" w:rsidP="00E77C38"/>
    <w:p w:rsidR="00E77C38" w:rsidRPr="00293075" w:rsidRDefault="00E77C38" w:rsidP="00E77C38"/>
    <w:bookmarkEnd w:id="0"/>
    <w:p w:rsidR="006062FB" w:rsidRPr="00293075" w:rsidRDefault="006062FB" w:rsidP="00E77C38">
      <w:pPr>
        <w:spacing w:line="240" w:lineRule="auto"/>
      </w:pPr>
    </w:p>
    <w:sectPr w:rsidR="006062FB" w:rsidRPr="00293075" w:rsidSect="00293075">
      <w:headerReference w:type="even" r:id="rId64"/>
      <w:headerReference w:type="default" r:id="rId65"/>
      <w:footerReference w:type="even" r:id="rId66"/>
      <w:footerReference w:type="default" r:id="rId67"/>
      <w:headerReference w:type="first" r:id="rId68"/>
      <w:footerReference w:type="first" r:id="rId69"/>
      <w:pgSz w:w="11907" w:h="16839" w:code="9"/>
      <w:pgMar w:top="1411" w:right="1138" w:bottom="1411" w:left="1138" w:header="706" w:footer="706" w:gutter="56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3E59" w:rsidRDefault="00CB3E59" w:rsidP="006062FB">
      <w:pPr>
        <w:spacing w:after="0" w:line="240" w:lineRule="auto"/>
      </w:pPr>
      <w:r>
        <w:separator/>
      </w:r>
    </w:p>
  </w:endnote>
  <w:endnote w:type="continuationSeparator" w:id="0">
    <w:p w:rsidR="00CB3E59" w:rsidRDefault="00CB3E59" w:rsidP="00606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Roboto Light">
    <w:altName w:val="Times New Roman"/>
    <w:panose1 w:val="02000000000000000000"/>
    <w:charset w:val="00"/>
    <w:family w:val="auto"/>
    <w:pitch w:val="variable"/>
    <w:sig w:usb0="E00002FF" w:usb1="5000205B" w:usb2="00000020" w:usb3="00000000" w:csb0="0000019F" w:csb1="00000000"/>
  </w:font>
  <w:font w:name="Helvetica 45 Light">
    <w:altName w:val="Century Gothic"/>
    <w:charset w:val="00"/>
    <w:family w:val="swiss"/>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HelveticaNeue LT 45 Lt">
    <w:altName w:val="Arial"/>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C STKaiti">
    <w:altName w:val="Malgun Gothic Semilight"/>
    <w:panose1 w:val="00000000000000000000"/>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Myriad Roman">
    <w:altName w:val="Myriad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Zurich BT">
    <w:altName w:val="Trebuchet MS"/>
    <w:charset w:val="00"/>
    <w:family w:val="swiss"/>
    <w:pitch w:val="variable"/>
    <w:sig w:usb0="00000087" w:usb1="00000000" w:usb2="00000000" w:usb3="00000000" w:csb0="0000001B" w:csb1="00000000"/>
  </w:font>
  <w:font w:name="Lucida Sans Unicode">
    <w:panose1 w:val="020B0602030504020204"/>
    <w:charset w:val="00"/>
    <w:family w:val="swiss"/>
    <w:pitch w:val="variable"/>
    <w:sig w:usb0="80000AFF" w:usb1="0000396B" w:usb2="00000000" w:usb3="00000000" w:csb0="000000BF" w:csb1="00000000"/>
  </w:font>
  <w:font w:name="Myriad-Italic">
    <w:altName w:val="Times New Roman"/>
    <w:panose1 w:val="00000000000000000000"/>
    <w:charset w:val="00"/>
    <w:family w:val="auto"/>
    <w:notTrueType/>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ArialMT">
    <w:panose1 w:val="00000000000000000000"/>
    <w:charset w:val="00"/>
    <w:family w:val="auto"/>
    <w:notTrueType/>
    <w:pitch w:val="default"/>
    <w:sig w:usb0="00000003" w:usb1="00000000" w:usb2="00000000" w:usb3="00000000" w:csb0="00000001" w:csb1="00000000"/>
  </w:font>
  <w:font w:name="CIDFont+F1">
    <w:altName w:val="MS Mincho"/>
    <w:panose1 w:val="00000000000000000000"/>
    <w:charset w:val="00"/>
    <w:family w:val="auto"/>
    <w:notTrueType/>
    <w:pitch w:val="default"/>
    <w:sig w:usb0="00000003" w:usb1="08070000" w:usb2="00000010" w:usb3="00000000" w:csb0="00020001" w:csb1="00000000"/>
  </w:font>
  <w:font w:name="Segoe UI Symbol">
    <w:panose1 w:val="020B0502040204020203"/>
    <w:charset w:val="00"/>
    <w:family w:val="swiss"/>
    <w:pitch w:val="variable"/>
    <w:sig w:usb0="800001E3" w:usb1="1200FFEF" w:usb2="0064C000" w:usb3="00000000" w:csb0="00000001" w:csb1="00000000"/>
  </w:font>
  <w:font w:name="Menlo Bold">
    <w:altName w:val="Arial"/>
    <w:charset w:val="00"/>
    <w:family w:val="auto"/>
    <w:pitch w:val="variable"/>
    <w:sig w:usb0="E60022FF" w:usb1="D000F1FB" w:usb2="00000028" w:usb3="00000000" w:csb0="000001DF"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3075" w:rsidRDefault="00293075" w:rsidP="0058474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93075" w:rsidRDefault="002930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3075" w:rsidRPr="00391503" w:rsidRDefault="00293075" w:rsidP="00E44BCA">
    <w:pPr>
      <w:pStyle w:val="Footer"/>
      <w:framePr w:wrap="around" w:vAnchor="text" w:hAnchor="page" w:x="5941" w:y="-47"/>
      <w:rPr>
        <w:rStyle w:val="PageNumber"/>
        <w:rFonts w:ascii="Calibri" w:hAnsi="Calibri"/>
        <w:sz w:val="18"/>
        <w:szCs w:val="18"/>
      </w:rPr>
    </w:pPr>
    <w:r w:rsidRPr="00391503">
      <w:rPr>
        <w:rStyle w:val="PageNumber"/>
        <w:rFonts w:ascii="Calibri" w:hAnsi="Calibri"/>
        <w:sz w:val="18"/>
        <w:szCs w:val="18"/>
      </w:rPr>
      <w:fldChar w:fldCharType="begin"/>
    </w:r>
    <w:r w:rsidRPr="00391503">
      <w:rPr>
        <w:rStyle w:val="PageNumber"/>
        <w:rFonts w:ascii="Calibri" w:hAnsi="Calibri"/>
        <w:sz w:val="18"/>
        <w:szCs w:val="18"/>
      </w:rPr>
      <w:instrText xml:space="preserve">PAGE  </w:instrText>
    </w:r>
    <w:r w:rsidRPr="00391503">
      <w:rPr>
        <w:rStyle w:val="PageNumber"/>
        <w:rFonts w:ascii="Calibri" w:hAnsi="Calibri"/>
        <w:sz w:val="18"/>
        <w:szCs w:val="18"/>
      </w:rPr>
      <w:fldChar w:fldCharType="separate"/>
    </w:r>
    <w:r>
      <w:rPr>
        <w:rStyle w:val="PageNumber"/>
        <w:rFonts w:ascii="Calibri" w:hAnsi="Calibri"/>
        <w:noProof/>
        <w:sz w:val="18"/>
        <w:szCs w:val="18"/>
      </w:rPr>
      <w:t>70</w:t>
    </w:r>
    <w:r w:rsidRPr="00391503">
      <w:rPr>
        <w:rStyle w:val="PageNumber"/>
        <w:rFonts w:ascii="Calibri" w:hAnsi="Calibri"/>
        <w:sz w:val="18"/>
        <w:szCs w:val="18"/>
      </w:rPr>
      <w:fldChar w:fldCharType="end"/>
    </w:r>
  </w:p>
  <w:p w:rsidR="00293075" w:rsidRDefault="00293075">
    <w:pPr>
      <w:pStyle w:val="Footer"/>
    </w:pPr>
    <w:r w:rsidRPr="00545CFC">
      <w:rPr>
        <w:rFonts w:ascii="Myriad-Italic" w:hAnsi="Myriad-Italic"/>
        <w:b/>
        <w:i/>
        <w:noProof/>
        <w:sz w:val="18"/>
      </w:rPr>
      <mc:AlternateContent>
        <mc:Choice Requires="wps">
          <w:drawing>
            <wp:anchor distT="0" distB="0" distL="114300" distR="114300" simplePos="0" relativeHeight="251666432" behindDoc="0" locked="0" layoutInCell="1" allowOverlap="1" wp14:anchorId="03E460BC" wp14:editId="6B5FBB93">
              <wp:simplePos x="0" y="0"/>
              <wp:positionH relativeFrom="column">
                <wp:posOffset>4841875</wp:posOffset>
              </wp:positionH>
              <wp:positionV relativeFrom="paragraph">
                <wp:posOffset>-65405</wp:posOffset>
              </wp:positionV>
              <wp:extent cx="1371600" cy="342900"/>
              <wp:effectExtent l="0" t="0" r="0" b="12700"/>
              <wp:wrapNone/>
              <wp:docPr id="21" name="Text Box 21"/>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460BC" id="_x0000_t202" coordsize="21600,21600" o:spt="202" path="m,l,21600r21600,l21600,xe">
              <v:stroke joinstyle="miter"/>
              <v:path gradientshapeok="t" o:connecttype="rect"/>
            </v:shapetype>
            <v:shape id="Text Box 21" o:spid="_x0000_s1026" type="#_x0000_t202" style="position:absolute;margin-left:381.25pt;margin-top:-5.15pt;width:10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5408" behindDoc="0" locked="0" layoutInCell="1" allowOverlap="1" wp14:anchorId="52ABE7D8" wp14:editId="27EA239C">
              <wp:simplePos x="0" y="0"/>
              <wp:positionH relativeFrom="column">
                <wp:posOffset>4841875</wp:posOffset>
              </wp:positionH>
              <wp:positionV relativeFrom="paragraph">
                <wp:posOffset>-65405</wp:posOffset>
              </wp:positionV>
              <wp:extent cx="1371600" cy="342900"/>
              <wp:effectExtent l="0" t="0" r="0" b="12700"/>
              <wp:wrapNone/>
              <wp:docPr id="22" name="Text Box 22"/>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E7D8" id="Text Box 22" o:spid="_x0000_s1027" type="#_x0000_t202" style="position:absolute;margin-left:381.25pt;margin-top:-5.15pt;width:108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B9x6XErAIAAKwFAAAOAAAAAAAA&#10;AAAAAAAAAC4CAABkcnMvZTJvRG9jLnhtbFBLAQItABQABgAIAAAAIQDwMUoX3gAAAAoBAAAPAAAA&#10;AAAAAAAAAAAAAAYFAABkcnMvZG93bnJldi54bWxQSwUGAAAAAAQABADzAAAAEQ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4384" behindDoc="0" locked="0" layoutInCell="1" allowOverlap="1" wp14:anchorId="5C64DEDA" wp14:editId="24C64077">
              <wp:simplePos x="0" y="0"/>
              <wp:positionH relativeFrom="column">
                <wp:posOffset>4841875</wp:posOffset>
              </wp:positionH>
              <wp:positionV relativeFrom="paragraph">
                <wp:posOffset>-65405</wp:posOffset>
              </wp:positionV>
              <wp:extent cx="1371600" cy="342900"/>
              <wp:effectExtent l="0" t="0" r="0" b="12700"/>
              <wp:wrapNone/>
              <wp:docPr id="23" name="Text Box 23"/>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4DEDA" id="Text Box 23" o:spid="_x0000_s1028" type="#_x0000_t202" style="position:absolute;margin-left:381.25pt;margin-top:-5.15pt;width:10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2cnrA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CLf2cnrAIAAKwFAAAOAAAAAAAA&#10;AAAAAAAAAC4CAABkcnMvZTJvRG9jLnhtbFBLAQItABQABgAIAAAAIQDwMUoX3gAAAAoBAAAPAAAA&#10;AAAAAAAAAAAAAAYFAABkcnMvZG93bnJldi54bWxQSwUGAAAAAAQABADzAAAAEQ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3360" behindDoc="0" locked="0" layoutInCell="1" allowOverlap="1" wp14:anchorId="64A3E4F4" wp14:editId="7E9348AB">
              <wp:simplePos x="0" y="0"/>
              <wp:positionH relativeFrom="column">
                <wp:posOffset>4841875</wp:posOffset>
              </wp:positionH>
              <wp:positionV relativeFrom="paragraph">
                <wp:posOffset>-65405</wp:posOffset>
              </wp:positionV>
              <wp:extent cx="1371600" cy="342900"/>
              <wp:effectExtent l="0" t="0" r="0" b="12700"/>
              <wp:wrapNone/>
              <wp:docPr id="24" name="Text Box 24"/>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3E4F4" id="Text Box 24" o:spid="_x0000_s1029" type="#_x0000_t202" style="position:absolute;margin-left:381.25pt;margin-top:-5.15pt;width:108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3H9rQ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2336" behindDoc="0" locked="0" layoutInCell="1" allowOverlap="1" wp14:anchorId="7357B4C4" wp14:editId="06BEABBB">
              <wp:simplePos x="0" y="0"/>
              <wp:positionH relativeFrom="column">
                <wp:posOffset>4841875</wp:posOffset>
              </wp:positionH>
              <wp:positionV relativeFrom="paragraph">
                <wp:posOffset>-65405</wp:posOffset>
              </wp:positionV>
              <wp:extent cx="13716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7B4C4" id="Text Box 32" o:spid="_x0000_s1030" type="#_x0000_t202" style="position:absolute;margin-left:381.25pt;margin-top:-5.15pt;width:108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s9rQIAAKw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1312" behindDoc="0" locked="0" layoutInCell="1" allowOverlap="1" wp14:anchorId="5BCEE765" wp14:editId="2B8FEBF4">
              <wp:simplePos x="0" y="0"/>
              <wp:positionH relativeFrom="column">
                <wp:posOffset>4841875</wp:posOffset>
              </wp:positionH>
              <wp:positionV relativeFrom="paragraph">
                <wp:posOffset>-65405</wp:posOffset>
              </wp:positionV>
              <wp:extent cx="1371600" cy="342900"/>
              <wp:effectExtent l="0" t="0" r="0" b="12700"/>
              <wp:wrapNone/>
              <wp:docPr id="36" name="Text Box 36"/>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E765" id="Text Box 36" o:spid="_x0000_s1031" type="#_x0000_t202" style="position:absolute;margin-left:381.25pt;margin-top:-5.15pt;width:108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0288" behindDoc="0" locked="0" layoutInCell="1" allowOverlap="1" wp14:anchorId="4B5BB673" wp14:editId="18732635">
              <wp:simplePos x="0" y="0"/>
              <wp:positionH relativeFrom="column">
                <wp:posOffset>4841875</wp:posOffset>
              </wp:positionH>
              <wp:positionV relativeFrom="paragraph">
                <wp:posOffset>-65405</wp:posOffset>
              </wp:positionV>
              <wp:extent cx="13716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BB673" id="Text Box 30" o:spid="_x0000_s1032" type="#_x0000_t202" style="position:absolute;margin-left:381.25pt;margin-top:-5.15pt;width:108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Be9OPCrAIAAKwFAAAOAAAAAAAA&#10;AAAAAAAAAC4CAABkcnMvZTJvRG9jLnhtbFBLAQItABQABgAIAAAAIQDwMUoX3gAAAAoBAAAPAAAA&#10;AAAAAAAAAAAAAAYFAABkcnMvZG93bnJldi54bWxQSwUGAAAAAAQABADzAAAAEQ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59264" behindDoc="0" locked="0" layoutInCell="1" allowOverlap="1" wp14:anchorId="148D7D39" wp14:editId="1309AF81">
              <wp:simplePos x="0" y="0"/>
              <wp:positionH relativeFrom="column">
                <wp:posOffset>4841875</wp:posOffset>
              </wp:positionH>
              <wp:positionV relativeFrom="paragraph">
                <wp:posOffset>-65405</wp:posOffset>
              </wp:positionV>
              <wp:extent cx="1371600" cy="342900"/>
              <wp:effectExtent l="0" t="0" r="0" b="12700"/>
              <wp:wrapNone/>
              <wp:docPr id="2058" name="Text Box 2058"/>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D7D39" id="Text Box 2058" o:spid="_x0000_s1033" type="#_x0000_t202" style="position:absolute;margin-left:381.25pt;margin-top:-5.15pt;width:108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8729592"/>
      <w:docPartObj>
        <w:docPartGallery w:val="Page Numbers (Bottom of Page)"/>
        <w:docPartUnique/>
      </w:docPartObj>
    </w:sdtPr>
    <w:sdtEndPr>
      <w:rPr>
        <w:noProof/>
        <w:szCs w:val="20"/>
      </w:rPr>
    </w:sdtEndPr>
    <w:sdtContent>
      <w:p w:rsidR="00293075" w:rsidRPr="00DE137A" w:rsidRDefault="00293075">
        <w:pPr>
          <w:pStyle w:val="Footer"/>
          <w:jc w:val="right"/>
          <w:rPr>
            <w:szCs w:val="20"/>
          </w:rPr>
        </w:pPr>
        <w:r w:rsidRPr="00DE137A">
          <w:rPr>
            <w:szCs w:val="20"/>
          </w:rPr>
          <w:fldChar w:fldCharType="begin"/>
        </w:r>
        <w:r w:rsidRPr="00DE137A">
          <w:rPr>
            <w:szCs w:val="20"/>
          </w:rPr>
          <w:instrText xml:space="preserve"> PAGE   \* MERGEFORMAT </w:instrText>
        </w:r>
        <w:r w:rsidRPr="00DE137A">
          <w:rPr>
            <w:szCs w:val="20"/>
          </w:rPr>
          <w:fldChar w:fldCharType="separate"/>
        </w:r>
        <w:r>
          <w:rPr>
            <w:noProof/>
            <w:szCs w:val="20"/>
          </w:rPr>
          <w:t>105</w:t>
        </w:r>
        <w:r w:rsidRPr="00DE137A">
          <w:rPr>
            <w:noProof/>
            <w:szCs w:val="20"/>
          </w:rPr>
          <w:fldChar w:fldCharType="end"/>
        </w:r>
      </w:p>
    </w:sdtContent>
  </w:sdt>
  <w:p w:rsidR="00293075" w:rsidRDefault="0029307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3075" w:rsidRDefault="00293075" w:rsidP="0058474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93075" w:rsidRDefault="0029307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3075" w:rsidRPr="00391503" w:rsidRDefault="00293075" w:rsidP="00E44BCA">
    <w:pPr>
      <w:pStyle w:val="Footer"/>
      <w:framePr w:wrap="around" w:vAnchor="text" w:hAnchor="page" w:x="5941" w:y="-47"/>
      <w:rPr>
        <w:rStyle w:val="PageNumber"/>
        <w:rFonts w:ascii="Calibri" w:hAnsi="Calibri"/>
        <w:sz w:val="18"/>
        <w:szCs w:val="18"/>
      </w:rPr>
    </w:pPr>
    <w:r w:rsidRPr="00391503">
      <w:rPr>
        <w:rStyle w:val="PageNumber"/>
        <w:rFonts w:ascii="Calibri" w:hAnsi="Calibri"/>
        <w:sz w:val="18"/>
        <w:szCs w:val="18"/>
      </w:rPr>
      <w:fldChar w:fldCharType="begin"/>
    </w:r>
    <w:r w:rsidRPr="00391503">
      <w:rPr>
        <w:rStyle w:val="PageNumber"/>
        <w:rFonts w:ascii="Calibri" w:hAnsi="Calibri"/>
        <w:sz w:val="18"/>
        <w:szCs w:val="18"/>
      </w:rPr>
      <w:instrText xml:space="preserve">PAGE  </w:instrText>
    </w:r>
    <w:r w:rsidRPr="00391503">
      <w:rPr>
        <w:rStyle w:val="PageNumber"/>
        <w:rFonts w:ascii="Calibri" w:hAnsi="Calibri"/>
        <w:sz w:val="18"/>
        <w:szCs w:val="18"/>
      </w:rPr>
      <w:fldChar w:fldCharType="separate"/>
    </w:r>
    <w:r>
      <w:rPr>
        <w:rStyle w:val="PageNumber"/>
        <w:rFonts w:ascii="Calibri" w:hAnsi="Calibri"/>
        <w:noProof/>
        <w:sz w:val="18"/>
        <w:szCs w:val="18"/>
      </w:rPr>
      <w:t>113</w:t>
    </w:r>
    <w:r w:rsidRPr="00391503">
      <w:rPr>
        <w:rStyle w:val="PageNumber"/>
        <w:rFonts w:ascii="Calibri" w:hAnsi="Calibri"/>
        <w:sz w:val="18"/>
        <w:szCs w:val="18"/>
      </w:rPr>
      <w:fldChar w:fldCharType="end"/>
    </w:r>
  </w:p>
  <w:p w:rsidR="00293075" w:rsidRDefault="00293075">
    <w:pPr>
      <w:pStyle w:val="Footer"/>
    </w:pPr>
    <w:r w:rsidRPr="00545CFC">
      <w:rPr>
        <w:rFonts w:ascii="Myriad-Italic" w:hAnsi="Myriad-Italic"/>
        <w:b/>
        <w:i/>
        <w:noProof/>
        <w:sz w:val="18"/>
      </w:rPr>
      <mc:AlternateContent>
        <mc:Choice Requires="wps">
          <w:drawing>
            <wp:anchor distT="0" distB="0" distL="114300" distR="114300" simplePos="0" relativeHeight="251675648" behindDoc="0" locked="0" layoutInCell="1" allowOverlap="1" wp14:anchorId="759E9963" wp14:editId="606F6DA3">
              <wp:simplePos x="0" y="0"/>
              <wp:positionH relativeFrom="column">
                <wp:posOffset>4841875</wp:posOffset>
              </wp:positionH>
              <wp:positionV relativeFrom="paragraph">
                <wp:posOffset>-65405</wp:posOffset>
              </wp:positionV>
              <wp:extent cx="13716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9E9963" id="_x0000_t202" coordsize="21600,21600" o:spt="202" path="m,l,21600r21600,l21600,xe">
              <v:stroke joinstyle="miter"/>
              <v:path gradientshapeok="t" o:connecttype="rect"/>
            </v:shapetype>
            <v:shape id="Text Box 2" o:spid="_x0000_s1034" type="#_x0000_t202" style="position:absolute;margin-left:381.25pt;margin-top:-5.15pt;width:108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AqLhnYrAIAAKoFAAAOAAAAAAAA&#10;AAAAAAAAAC4CAABkcnMvZTJvRG9jLnhtbFBLAQItABQABgAIAAAAIQDwMUoX3gAAAAoBAAAPAAAA&#10;AAAAAAAAAAAAAAYFAABkcnMvZG93bnJldi54bWxQSwUGAAAAAAQABADzAAAAEQ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4624" behindDoc="0" locked="0" layoutInCell="1" allowOverlap="1" wp14:anchorId="2DCDFE07" wp14:editId="52971707">
              <wp:simplePos x="0" y="0"/>
              <wp:positionH relativeFrom="column">
                <wp:posOffset>4841875</wp:posOffset>
              </wp:positionH>
              <wp:positionV relativeFrom="paragraph">
                <wp:posOffset>-65405</wp:posOffset>
              </wp:positionV>
              <wp:extent cx="1371600" cy="342900"/>
              <wp:effectExtent l="0" t="0" r="0" b="12700"/>
              <wp:wrapNone/>
              <wp:docPr id="4" name="Text Box 4"/>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FE07" id="Text Box 4" o:spid="_x0000_s1035" type="#_x0000_t202" style="position:absolute;margin-left:381.25pt;margin-top:-5.15pt;width:108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3600" behindDoc="0" locked="0" layoutInCell="1" allowOverlap="1" wp14:anchorId="095B4223" wp14:editId="0D04DCFC">
              <wp:simplePos x="0" y="0"/>
              <wp:positionH relativeFrom="column">
                <wp:posOffset>4841875</wp:posOffset>
              </wp:positionH>
              <wp:positionV relativeFrom="paragraph">
                <wp:posOffset>-65405</wp:posOffset>
              </wp:positionV>
              <wp:extent cx="13716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B4223" id="Text Box 5" o:spid="_x0000_s1036" type="#_x0000_t202" style="position:absolute;margin-left:381.25pt;margin-top:-5.15pt;width:108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2576" behindDoc="0" locked="0" layoutInCell="1" allowOverlap="1" wp14:anchorId="0E9E5FBB" wp14:editId="6CCB348A">
              <wp:simplePos x="0" y="0"/>
              <wp:positionH relativeFrom="column">
                <wp:posOffset>4841875</wp:posOffset>
              </wp:positionH>
              <wp:positionV relativeFrom="paragraph">
                <wp:posOffset>-65405</wp:posOffset>
              </wp:positionV>
              <wp:extent cx="1371600" cy="342900"/>
              <wp:effectExtent l="0" t="0" r="0" b="12700"/>
              <wp:wrapNone/>
              <wp:docPr id="6" name="Text Box 6"/>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E5FBB" id="Text Box 6" o:spid="_x0000_s1037" type="#_x0000_t202" style="position:absolute;margin-left:381.25pt;margin-top:-5.15pt;width:108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Ah16qsrAIAAKsFAAAOAAAAAAAA&#10;AAAAAAAAAC4CAABkcnMvZTJvRG9jLnhtbFBLAQItABQABgAIAAAAIQDwMUoX3gAAAAoBAAAPAAAA&#10;AAAAAAAAAAAAAAYFAABkcnMvZG93bnJldi54bWxQSwUGAAAAAAQABADzAAAAEQ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1552" behindDoc="0" locked="0" layoutInCell="1" allowOverlap="1" wp14:anchorId="4AAB8765" wp14:editId="317611DF">
              <wp:simplePos x="0" y="0"/>
              <wp:positionH relativeFrom="column">
                <wp:posOffset>4841875</wp:posOffset>
              </wp:positionH>
              <wp:positionV relativeFrom="paragraph">
                <wp:posOffset>-65405</wp:posOffset>
              </wp:positionV>
              <wp:extent cx="13716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8765" id="Text Box 7" o:spid="_x0000_s1038" type="#_x0000_t202" style="position:absolute;margin-left:381.25pt;margin-top:-5.15pt;width:108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Bx6gh0rAIAAKsFAAAOAAAAAAAA&#10;AAAAAAAAAC4CAABkcnMvZTJvRG9jLnhtbFBLAQItABQABgAIAAAAIQDwMUoX3gAAAAoBAAAPAAAA&#10;AAAAAAAAAAAAAAYFAABkcnMvZG93bnJldi54bWxQSwUGAAAAAAQABADzAAAAEQ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70528" behindDoc="0" locked="0" layoutInCell="1" allowOverlap="1" wp14:anchorId="19986C3C" wp14:editId="077CF392">
              <wp:simplePos x="0" y="0"/>
              <wp:positionH relativeFrom="column">
                <wp:posOffset>4841875</wp:posOffset>
              </wp:positionH>
              <wp:positionV relativeFrom="paragraph">
                <wp:posOffset>-65405</wp:posOffset>
              </wp:positionV>
              <wp:extent cx="1371600" cy="3429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86C3C" id="Text Box 8" o:spid="_x0000_s1039" type="#_x0000_t202" style="position:absolute;margin-left:381.25pt;margin-top:-5.15pt;width:108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C9vsBYrAIAAKsFAAAOAAAAAAAA&#10;AAAAAAAAAC4CAABkcnMvZTJvRG9jLnhtbFBLAQItABQABgAIAAAAIQDwMUoX3gAAAAoBAAAPAAAA&#10;AAAAAAAAAAAAAAYFAABkcnMvZG93bnJldi54bWxQSwUGAAAAAAQABADzAAAAEQ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9504" behindDoc="0" locked="0" layoutInCell="1" allowOverlap="1" wp14:anchorId="5F98DD3D" wp14:editId="066C45A8">
              <wp:simplePos x="0" y="0"/>
              <wp:positionH relativeFrom="column">
                <wp:posOffset>4841875</wp:posOffset>
              </wp:positionH>
              <wp:positionV relativeFrom="paragraph">
                <wp:posOffset>-65405</wp:posOffset>
              </wp:positionV>
              <wp:extent cx="1371600" cy="342900"/>
              <wp:effectExtent l="0" t="0" r="0" b="12700"/>
              <wp:wrapNone/>
              <wp:docPr id="11" name="Text Box 11"/>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8DD3D" id="Text Box 11" o:spid="_x0000_s1040" type="#_x0000_t202" style="position:absolute;margin-left:381.25pt;margin-top:-5.15pt;width:108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r w:rsidRPr="00545CFC">
      <w:rPr>
        <w:rFonts w:ascii="Myriad-Italic" w:hAnsi="Myriad-Italic"/>
        <w:b/>
        <w:i/>
        <w:noProof/>
        <w:sz w:val="18"/>
      </w:rPr>
      <mc:AlternateContent>
        <mc:Choice Requires="wps">
          <w:drawing>
            <wp:anchor distT="0" distB="0" distL="114300" distR="114300" simplePos="0" relativeHeight="251668480" behindDoc="0" locked="0" layoutInCell="1" allowOverlap="1" wp14:anchorId="02B8DF01" wp14:editId="094FD9D8">
              <wp:simplePos x="0" y="0"/>
              <wp:positionH relativeFrom="column">
                <wp:posOffset>4841875</wp:posOffset>
              </wp:positionH>
              <wp:positionV relativeFrom="paragraph">
                <wp:posOffset>-65405</wp:posOffset>
              </wp:positionV>
              <wp:extent cx="1371600" cy="342900"/>
              <wp:effectExtent l="0" t="0" r="0" b="12700"/>
              <wp:wrapNone/>
              <wp:docPr id="13" name="Text Box 13"/>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8DF01" id="Text Box 13" o:spid="_x0000_s1041" type="#_x0000_t202" style="position:absolute;margin-left:381.25pt;margin-top:-5.15pt;width:108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" filled="f" stroked="f">
              <v:textbox>
                <w:txbxContent>
                  <w:p w:rsidR="00293075" w:rsidRPr="00B52711" w:rsidRDefault="00293075" w:rsidP="0010210D">
                    <w:pPr>
                      <w:pStyle w:val="Footer"/>
                      <w:tabs>
                        <w:tab w:val="right" w:pos="7938"/>
                      </w:tabs>
                      <w:rPr>
                        <w:b/>
                        <w:i/>
                      </w:rPr>
                    </w:pPr>
                    <w:r w:rsidRPr="00B52711">
                      <w:rPr>
                        <w:b/>
                        <w:i/>
                      </w:rPr>
                      <w:t>Private &amp; Confidential</w:t>
                    </w:r>
                  </w:p>
                  <w:p w:rsidR="00293075" w:rsidRPr="00B53242" w:rsidRDefault="00293075" w:rsidP="0010210D">
                    <w:pPr>
                      <w:rPr>
                        <w:b/>
                        <w:i/>
                      </w:rPr>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F78" w:rsidRDefault="009C1F7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62FB" w:rsidRPr="00E60A49" w:rsidRDefault="00293075" w:rsidP="009C1F78">
    <w:pPr>
      <w:pStyle w:val="Footer"/>
    </w:pPr>
    <w:bookmarkStart w:id="277" w:name="FooterProjectCode"/>
    <w:bookmarkEnd w:id="277"/>
    <w:r>
      <w:t>XSOE-PL4151-02SEAP</w:t>
    </w:r>
    <w:r w:rsidR="00E60A49">
      <w:t xml:space="preserve"> </w:t>
    </w:r>
    <w:r w:rsidR="00E60A49">
      <w:tab/>
      <w:t xml:space="preserve">  </w:t>
    </w:r>
    <w:r w:rsidR="00E60A49" w:rsidRPr="005A23C6">
      <w:rPr>
        <w:rStyle w:val="PageNumber"/>
        <w:rFonts w:asciiTheme="minorHAnsi" w:hAnsiTheme="minorHAnsi"/>
        <w:sz w:val="18"/>
        <w:szCs w:val="18"/>
      </w:rPr>
      <w:fldChar w:fldCharType="begin"/>
    </w:r>
    <w:r w:rsidR="00E60A49" w:rsidRPr="005A23C6">
      <w:rPr>
        <w:rStyle w:val="PageNumber"/>
        <w:rFonts w:asciiTheme="minorHAnsi" w:hAnsiTheme="minorHAnsi"/>
        <w:sz w:val="18"/>
        <w:szCs w:val="18"/>
      </w:rPr>
      <w:instrText xml:space="preserve"> PAGE </w:instrText>
    </w:r>
    <w:r w:rsidR="00E60A49" w:rsidRPr="005A23C6">
      <w:rPr>
        <w:rStyle w:val="PageNumber"/>
        <w:rFonts w:asciiTheme="minorHAnsi" w:hAnsiTheme="minorHAnsi"/>
        <w:sz w:val="18"/>
        <w:szCs w:val="18"/>
      </w:rPr>
      <w:fldChar w:fldCharType="separate"/>
    </w:r>
    <w:r>
      <w:rPr>
        <w:rStyle w:val="PageNumber"/>
        <w:rFonts w:asciiTheme="minorHAnsi" w:hAnsiTheme="minorHAnsi"/>
        <w:noProof/>
        <w:sz w:val="18"/>
        <w:szCs w:val="18"/>
      </w:rPr>
      <w:t>201</w:t>
    </w:r>
    <w:r w:rsidR="00E60A49" w:rsidRPr="005A23C6">
      <w:rPr>
        <w:rStyle w:val="PageNumber"/>
        <w:rFonts w:asciiTheme="minorHAnsi" w:hAnsiTheme="minorHAnsi"/>
        <w:sz w:val="18"/>
        <w:szCs w:val="18"/>
      </w:rPr>
      <w:fldChar w:fldCharType="end"/>
    </w:r>
    <w:r w:rsidR="00E60A49">
      <w:t xml:space="preserve">        </w:t>
    </w:r>
    <w:r w:rsidR="00E60A49">
      <w:tab/>
    </w:r>
    <w:r w:rsidR="00E60A49" w:rsidRPr="00E079BD">
      <w:rPr>
        <w:i/>
        <w:sz w:val="18"/>
        <w:szCs w:val="18"/>
      </w:rPr>
      <w:t>Private &amp; Confidential</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F78" w:rsidRDefault="009C1F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3E59" w:rsidRDefault="00CB3E59" w:rsidP="006062FB">
      <w:pPr>
        <w:spacing w:after="0" w:line="240" w:lineRule="auto"/>
      </w:pPr>
      <w:r>
        <w:separator/>
      </w:r>
    </w:p>
  </w:footnote>
  <w:footnote w:type="continuationSeparator" w:id="0">
    <w:p w:rsidR="00CB3E59" w:rsidRDefault="00CB3E59" w:rsidP="006062FB">
      <w:pPr>
        <w:spacing w:after="0" w:line="240" w:lineRule="auto"/>
      </w:pPr>
      <w:r>
        <w:continuationSeparator/>
      </w:r>
    </w:p>
  </w:footnote>
  <w:footnote w:id="1">
    <w:p w:rsidR="00293075" w:rsidRPr="0064018A" w:rsidRDefault="00293075" w:rsidP="00F07F4B">
      <w:pPr>
        <w:pStyle w:val="FootnoteText"/>
        <w:rPr>
          <w:sz w:val="16"/>
          <w:szCs w:val="16"/>
        </w:rPr>
      </w:pPr>
      <w:r w:rsidRPr="0064018A">
        <w:rPr>
          <w:rStyle w:val="FootnoteReference"/>
          <w:sz w:val="16"/>
          <w:szCs w:val="16"/>
        </w:rPr>
        <w:footnoteRef/>
      </w:r>
      <w:r w:rsidRPr="0064018A">
        <w:rPr>
          <w:sz w:val="16"/>
          <w:szCs w:val="16"/>
        </w:rPr>
        <w:t xml:space="preserve"> </w:t>
      </w:r>
      <w:hyperlink r:id="rId1" w:history="1">
        <w:r w:rsidRPr="0064018A">
          <w:rPr>
            <w:rStyle w:val="Hyperlink"/>
            <w:rFonts w:cs="Calibri"/>
            <w:sz w:val="16"/>
            <w:szCs w:val="16"/>
            <w:lang w:val="id-ID"/>
          </w:rPr>
          <w:t>https://www.liputan6.com/bisnis/read/3213950/kementerian-pupr-perbaikistandar-operasional-pemasangan-girder</w:t>
        </w:r>
      </w:hyperlink>
    </w:p>
  </w:footnote>
  <w:footnote w:id="2">
    <w:p w:rsidR="00293075" w:rsidRPr="003F0DDA" w:rsidRDefault="00293075"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http://jdih.ppatk.go.id/wp-content/uploads/2015/03/PERKA-No.-2-Tahun-2015-ttg-Kategori-Pengguna-Jasa-Yang-Berpotensi-Melakukan-TPPU_.pdf</w:t>
      </w:r>
    </w:p>
  </w:footnote>
  <w:footnote w:id="3">
    <w:p w:rsidR="00293075" w:rsidRPr="003F0DDA" w:rsidRDefault="00293075"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w:t>
      </w:r>
      <w:hyperlink r:id="rId2" w:history="1">
        <w:r w:rsidRPr="003F0DDA">
          <w:rPr>
            <w:rStyle w:val="Hyperlink"/>
            <w:sz w:val="16"/>
            <w:szCs w:val="16"/>
          </w:rPr>
          <w:t>http://www.ppatk.go.id/pages/view/122?reloaded=yes</w:t>
        </w:r>
      </w:hyperlink>
    </w:p>
  </w:footnote>
  <w:footnote w:id="4">
    <w:p w:rsidR="00293075" w:rsidRPr="003F0DDA" w:rsidRDefault="00293075"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w:t>
      </w:r>
      <w:hyperlink r:id="rId3" w:history="1">
        <w:r w:rsidRPr="003F0DDA">
          <w:rPr>
            <w:rStyle w:val="Hyperlink"/>
            <w:sz w:val="16"/>
            <w:szCs w:val="16"/>
          </w:rPr>
          <w:t>http://www.un.org/sc/committees/1267/aq_sanctions_list.shtml</w:t>
        </w:r>
      </w:hyperlink>
    </w:p>
  </w:footnote>
  <w:footnote w:id="5">
    <w:p w:rsidR="00293075" w:rsidRPr="003F0DDA" w:rsidRDefault="00293075"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http://www.treasury.gov/resource-center/sanctions/SDN-List/Pages/default.aspx</w:t>
      </w:r>
    </w:p>
  </w:footnote>
  <w:footnote w:id="6">
    <w:p w:rsidR="00293075" w:rsidRPr="003F0DDA" w:rsidRDefault="00293075"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http://jdih.ppatk.go.id/wp-content/uploads/2015/03/PERKA-No.-2-Tahun-2015-ttg-Kategori-Pengguna-Jasa-Yang-Berpotensi-Melakukan-TPPU_.pdf</w:t>
      </w:r>
    </w:p>
  </w:footnote>
  <w:footnote w:id="7">
    <w:p w:rsidR="00293075" w:rsidRPr="003F0DDA" w:rsidRDefault="00293075" w:rsidP="009825D8">
      <w:pPr>
        <w:pStyle w:val="FootnoteText"/>
        <w:rPr>
          <w:rFonts w:asciiTheme="majorHAnsi" w:hAnsiTheme="majorHAnsi"/>
          <w:sz w:val="16"/>
          <w:szCs w:val="16"/>
        </w:rPr>
      </w:pPr>
      <w:r w:rsidRPr="003F0DDA">
        <w:rPr>
          <w:rStyle w:val="FootnoteReference"/>
          <w:rFonts w:asciiTheme="majorHAnsi" w:hAnsiTheme="majorHAnsi"/>
          <w:sz w:val="16"/>
          <w:szCs w:val="16"/>
        </w:rPr>
        <w:footnoteRef/>
      </w:r>
      <w:r w:rsidRPr="003F0DDA">
        <w:rPr>
          <w:rFonts w:asciiTheme="majorHAnsi" w:hAnsiTheme="majorHAnsi"/>
          <w:sz w:val="16"/>
          <w:szCs w:val="16"/>
        </w:rPr>
        <w:t xml:space="preserve"> Please refer to http://jdih.ppatk.go.id/wp-content/uploads/2015/03/PERKA-No.-2-Tahun-2015-ttg-Kategori-Pengguna-Jasa-Yang-Berpotensi-Melakukan-TPPU_.pdf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F78" w:rsidRDefault="009C1F7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F78" w:rsidRDefault="009C1F7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1F78" w:rsidRDefault="009C1F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EB4D4F8"/>
    <w:lvl w:ilvl="0">
      <w:start w:val="1"/>
      <w:numFmt w:val="decimal"/>
      <w:pStyle w:val="ListNumber"/>
      <w:lvlText w:val="%1."/>
      <w:lvlJc w:val="left"/>
      <w:pPr>
        <w:tabs>
          <w:tab w:val="num" w:pos="709"/>
        </w:tabs>
        <w:ind w:left="709" w:hanging="709"/>
      </w:pPr>
      <w:rPr>
        <w:rFonts w:hint="default"/>
      </w:rPr>
    </w:lvl>
  </w:abstractNum>
  <w:abstractNum w:abstractNumId="1">
    <w:nsid w:val="00000009"/>
    <w:multiLevelType w:val="singleLevel"/>
    <w:tmpl w:val="0480FDF6"/>
    <w:lvl w:ilvl="0">
      <w:start w:val="1"/>
      <w:numFmt w:val="bullet"/>
      <w:pStyle w:val="ListBullet"/>
      <w:lvlText w:val=""/>
      <w:lvlJc w:val="left"/>
      <w:pPr>
        <w:widowControl w:val="0"/>
        <w:tabs>
          <w:tab w:val="num" w:pos="360"/>
        </w:tabs>
        <w:autoSpaceDE w:val="0"/>
        <w:autoSpaceDN w:val="0"/>
        <w:adjustRightInd w:val="0"/>
        <w:spacing w:line="264" w:lineRule="auto"/>
        <w:ind w:left="360" w:hanging="360"/>
      </w:pPr>
      <w:rPr>
        <w:rFonts w:ascii="Symbol" w:hAnsi="Symbol" w:cs="Symbol"/>
        <w:sz w:val="22"/>
        <w:szCs w:val="22"/>
      </w:rPr>
    </w:lvl>
  </w:abstractNum>
  <w:abstractNum w:abstractNumId="2">
    <w:nsid w:val="00BE25BF"/>
    <w:multiLevelType w:val="hybridMultilevel"/>
    <w:tmpl w:val="CA2A39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F31612"/>
    <w:multiLevelType w:val="hybridMultilevel"/>
    <w:tmpl w:val="E40894B2"/>
    <w:name w:val="AOApp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0D5842"/>
    <w:multiLevelType w:val="hybridMultilevel"/>
    <w:tmpl w:val="4FA61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2446CE"/>
    <w:multiLevelType w:val="hybridMultilevel"/>
    <w:tmpl w:val="0290C6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2B9156C"/>
    <w:multiLevelType w:val="hybridMultilevel"/>
    <w:tmpl w:val="F06040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2CA23EC"/>
    <w:multiLevelType w:val="hybridMultilevel"/>
    <w:tmpl w:val="873A6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D859F1"/>
    <w:multiLevelType w:val="hybridMultilevel"/>
    <w:tmpl w:val="5D8894F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035C2272"/>
    <w:multiLevelType w:val="hybridMultilevel"/>
    <w:tmpl w:val="BF6E59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3837242"/>
    <w:multiLevelType w:val="hybridMultilevel"/>
    <w:tmpl w:val="2342F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4209E7"/>
    <w:multiLevelType w:val="multilevel"/>
    <w:tmpl w:val="02827A94"/>
    <w:name w:val="AOApp"/>
    <w:lvl w:ilvl="0">
      <w:start w:val="1"/>
      <w:numFmt w:val="decimal"/>
      <w:lvlRestart w:val="0"/>
      <w:pStyle w:val="AOAppHead"/>
      <w:suff w:val="nothing"/>
      <w:lvlText w:val="Appendix %1"/>
      <w:lvlJc w:val="left"/>
      <w:pPr>
        <w:tabs>
          <w:tab w:val="num" w:pos="0"/>
        </w:tabs>
        <w:ind w:left="0" w:firstLine="0"/>
      </w:pPr>
      <w:rPr>
        <w:rFonts w:ascii="Times New Roman" w:hAnsi="Times New Roman"/>
        <w:b/>
        <w:caps/>
        <w:smallCaps w:val="0"/>
      </w:rPr>
    </w:lvl>
    <w:lvl w:ilvl="1">
      <w:start w:val="1"/>
      <w:numFmt w:val="decimal"/>
      <w:pStyle w:val="AOAppPartHead"/>
      <w:suff w:val="nothing"/>
      <w:lvlText w:val="Part %2"/>
      <w:lvlJc w:val="left"/>
      <w:pPr>
        <w:tabs>
          <w:tab w:val="num" w:pos="0"/>
        </w:tabs>
        <w:ind w:left="0" w:firstLine="0"/>
      </w:pPr>
      <w:rPr>
        <w:rFonts w:ascii="Times New Roman" w:hAnsi="Times New Roman"/>
        <w:b/>
        <w:caps/>
        <w:smallCaps w:val="0"/>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12">
    <w:nsid w:val="04E5A292"/>
    <w:multiLevelType w:val="hybridMultilevel"/>
    <w:tmpl w:val="79BC9386"/>
    <w:lvl w:ilvl="0" w:tplc="59A02839">
      <w:start w:val="1"/>
      <w:numFmt w:val="bullet"/>
      <w:lvlText w:val="•"/>
      <w:lvlJc w:val="left"/>
      <w:pPr>
        <w:ind w:left="1087" w:hanging="360"/>
      </w:pPr>
      <w:rPr>
        <w:rFonts w:ascii="Arial" w:hAnsi="Arial"/>
      </w:rPr>
    </w:lvl>
    <w:lvl w:ilvl="1" w:tplc="7324658F">
      <w:start w:val="1"/>
      <w:numFmt w:val="bullet"/>
      <w:lvlText w:val="•"/>
      <w:lvlJc w:val="left"/>
      <w:pPr>
        <w:ind w:left="1807" w:hanging="360"/>
      </w:pPr>
      <w:rPr>
        <w:rFonts w:ascii="Arial" w:hAnsi="Arial"/>
      </w:rPr>
    </w:lvl>
    <w:lvl w:ilvl="2" w:tplc="60298BF6">
      <w:start w:val="1"/>
      <w:numFmt w:val="bullet"/>
      <w:lvlText w:val="•"/>
      <w:lvlJc w:val="left"/>
      <w:pPr>
        <w:ind w:left="2527" w:hanging="360"/>
      </w:pPr>
      <w:rPr>
        <w:rFonts w:ascii="Arial" w:hAnsi="Arial"/>
      </w:rPr>
    </w:lvl>
    <w:lvl w:ilvl="3" w:tplc="51598D16">
      <w:start w:val="1"/>
      <w:numFmt w:val="bullet"/>
      <w:lvlText w:val="•"/>
      <w:lvlJc w:val="left"/>
      <w:pPr>
        <w:ind w:left="3247" w:hanging="360"/>
      </w:pPr>
      <w:rPr>
        <w:rFonts w:ascii="Arial" w:hAnsi="Arial"/>
      </w:rPr>
    </w:lvl>
    <w:lvl w:ilvl="4" w:tplc="6EDE7368">
      <w:start w:val="1"/>
      <w:numFmt w:val="bullet"/>
      <w:lvlText w:val="•"/>
      <w:lvlJc w:val="left"/>
      <w:pPr>
        <w:ind w:left="3967" w:hanging="360"/>
      </w:pPr>
      <w:rPr>
        <w:rFonts w:ascii="Arial" w:hAnsi="Arial"/>
      </w:rPr>
    </w:lvl>
    <w:lvl w:ilvl="5" w:tplc="6D94C5C4">
      <w:start w:val="1"/>
      <w:numFmt w:val="bullet"/>
      <w:lvlText w:val="•"/>
      <w:lvlJc w:val="left"/>
      <w:pPr>
        <w:ind w:left="4687" w:hanging="360"/>
      </w:pPr>
      <w:rPr>
        <w:rFonts w:ascii="Arial" w:hAnsi="Arial"/>
      </w:rPr>
    </w:lvl>
    <w:lvl w:ilvl="6" w:tplc="3C4C1588">
      <w:start w:val="1"/>
      <w:numFmt w:val="bullet"/>
      <w:lvlText w:val="•"/>
      <w:lvlJc w:val="left"/>
      <w:pPr>
        <w:ind w:left="5407" w:hanging="360"/>
      </w:pPr>
      <w:rPr>
        <w:rFonts w:ascii="Arial" w:hAnsi="Arial"/>
      </w:rPr>
    </w:lvl>
    <w:lvl w:ilvl="7" w:tplc="0B7D54EA">
      <w:start w:val="1"/>
      <w:numFmt w:val="bullet"/>
      <w:lvlText w:val="•"/>
      <w:lvlJc w:val="left"/>
      <w:pPr>
        <w:ind w:left="6127" w:hanging="360"/>
      </w:pPr>
      <w:rPr>
        <w:rFonts w:ascii="Arial" w:hAnsi="Arial"/>
      </w:rPr>
    </w:lvl>
    <w:lvl w:ilvl="8" w:tplc="4C6865EE">
      <w:start w:val="1"/>
      <w:numFmt w:val="bullet"/>
      <w:lvlText w:val="•"/>
      <w:lvlJc w:val="left"/>
      <w:pPr>
        <w:ind w:left="6847" w:hanging="360"/>
      </w:pPr>
      <w:rPr>
        <w:rFonts w:ascii="Arial" w:hAnsi="Arial"/>
      </w:rPr>
    </w:lvl>
  </w:abstractNum>
  <w:abstractNum w:abstractNumId="13">
    <w:nsid w:val="04FD16E6"/>
    <w:multiLevelType w:val="hybridMultilevel"/>
    <w:tmpl w:val="4A7E4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54A1E5C"/>
    <w:multiLevelType w:val="hybridMultilevel"/>
    <w:tmpl w:val="B372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65E79E8"/>
    <w:multiLevelType w:val="hybridMultilevel"/>
    <w:tmpl w:val="30DCEE1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6C15278"/>
    <w:multiLevelType w:val="hybridMultilevel"/>
    <w:tmpl w:val="E4FAFE44"/>
    <w:lvl w:ilvl="0" w:tplc="0A221EDA">
      <w:start w:val="1"/>
      <w:numFmt w:val="lowerLetter"/>
      <w:lvlText w:val="%1."/>
      <w:lvlJc w:val="left"/>
      <w:pPr>
        <w:ind w:left="376" w:hanging="360"/>
      </w:pPr>
      <w:rPr>
        <w:rFonts w:hint="default"/>
      </w:rPr>
    </w:lvl>
    <w:lvl w:ilvl="1" w:tplc="04090019" w:tentative="1">
      <w:start w:val="1"/>
      <w:numFmt w:val="lowerLetter"/>
      <w:lvlText w:val="%2."/>
      <w:lvlJc w:val="left"/>
      <w:pPr>
        <w:ind w:left="1096" w:hanging="360"/>
      </w:pPr>
    </w:lvl>
    <w:lvl w:ilvl="2" w:tplc="0409001B" w:tentative="1">
      <w:start w:val="1"/>
      <w:numFmt w:val="lowerRoman"/>
      <w:lvlText w:val="%3."/>
      <w:lvlJc w:val="right"/>
      <w:pPr>
        <w:ind w:left="1816" w:hanging="180"/>
      </w:pPr>
    </w:lvl>
    <w:lvl w:ilvl="3" w:tplc="0409000F" w:tentative="1">
      <w:start w:val="1"/>
      <w:numFmt w:val="decimal"/>
      <w:lvlText w:val="%4."/>
      <w:lvlJc w:val="left"/>
      <w:pPr>
        <w:ind w:left="2536" w:hanging="360"/>
      </w:pPr>
    </w:lvl>
    <w:lvl w:ilvl="4" w:tplc="04090019" w:tentative="1">
      <w:start w:val="1"/>
      <w:numFmt w:val="lowerLetter"/>
      <w:lvlText w:val="%5."/>
      <w:lvlJc w:val="left"/>
      <w:pPr>
        <w:ind w:left="3256" w:hanging="360"/>
      </w:pPr>
    </w:lvl>
    <w:lvl w:ilvl="5" w:tplc="0409001B" w:tentative="1">
      <w:start w:val="1"/>
      <w:numFmt w:val="lowerRoman"/>
      <w:lvlText w:val="%6."/>
      <w:lvlJc w:val="right"/>
      <w:pPr>
        <w:ind w:left="3976" w:hanging="180"/>
      </w:pPr>
    </w:lvl>
    <w:lvl w:ilvl="6" w:tplc="0409000F" w:tentative="1">
      <w:start w:val="1"/>
      <w:numFmt w:val="decimal"/>
      <w:lvlText w:val="%7."/>
      <w:lvlJc w:val="left"/>
      <w:pPr>
        <w:ind w:left="4696" w:hanging="360"/>
      </w:pPr>
    </w:lvl>
    <w:lvl w:ilvl="7" w:tplc="04090019" w:tentative="1">
      <w:start w:val="1"/>
      <w:numFmt w:val="lowerLetter"/>
      <w:lvlText w:val="%8."/>
      <w:lvlJc w:val="left"/>
      <w:pPr>
        <w:ind w:left="5416" w:hanging="360"/>
      </w:pPr>
    </w:lvl>
    <w:lvl w:ilvl="8" w:tplc="0409001B" w:tentative="1">
      <w:start w:val="1"/>
      <w:numFmt w:val="lowerRoman"/>
      <w:lvlText w:val="%9."/>
      <w:lvlJc w:val="right"/>
      <w:pPr>
        <w:ind w:left="6136" w:hanging="180"/>
      </w:pPr>
    </w:lvl>
  </w:abstractNum>
  <w:abstractNum w:abstractNumId="17">
    <w:nsid w:val="07974FDD"/>
    <w:multiLevelType w:val="hybridMultilevel"/>
    <w:tmpl w:val="1A662EAE"/>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nsid w:val="07AD329F"/>
    <w:multiLevelType w:val="hybridMultilevel"/>
    <w:tmpl w:val="648E2106"/>
    <w:lvl w:ilvl="0" w:tplc="9D04506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7B31708"/>
    <w:multiLevelType w:val="hybridMultilevel"/>
    <w:tmpl w:val="A858E018"/>
    <w:lvl w:ilvl="0" w:tplc="9C528782">
      <w:numFmt w:val="bullet"/>
      <w:lvlText w:val="•"/>
      <w:lvlJc w:val="left"/>
      <w:pPr>
        <w:ind w:left="360" w:hanging="360"/>
      </w:pPr>
      <w:rPr>
        <w:rFonts w:ascii="Calibri" w:eastAsiaTheme="minorHAnsi" w:hAnsi="Calibri"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85301C9"/>
    <w:multiLevelType w:val="hybridMultilevel"/>
    <w:tmpl w:val="969EB366"/>
    <w:lvl w:ilvl="0" w:tplc="F6A84EEA">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097F0EA7"/>
    <w:multiLevelType w:val="hybridMultilevel"/>
    <w:tmpl w:val="B242047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9B21A29"/>
    <w:multiLevelType w:val="hybridMultilevel"/>
    <w:tmpl w:val="A7644E16"/>
    <w:lvl w:ilvl="0" w:tplc="6BC28CB8">
      <w:start w:val="1"/>
      <w:numFmt w:val="bullet"/>
      <w:lvlText w:val="-"/>
      <w:lvlJc w:val="left"/>
      <w:pPr>
        <w:ind w:left="36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B0F015F"/>
    <w:multiLevelType w:val="hybridMultilevel"/>
    <w:tmpl w:val="95E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B19021C"/>
    <w:multiLevelType w:val="hybridMultilevel"/>
    <w:tmpl w:val="DA0EE4F0"/>
    <w:lvl w:ilvl="0" w:tplc="BD502A0E">
      <w:start w:val="204"/>
      <w:numFmt w:val="bullet"/>
      <w:lvlText w:val="-"/>
      <w:lvlJc w:val="left"/>
      <w:pPr>
        <w:ind w:left="713" w:hanging="360"/>
      </w:pPr>
      <w:rPr>
        <w:rFonts w:ascii="Calibri Light" w:eastAsia="MS Mincho" w:hAnsi="Calibri Light" w:cs="Calibri Light" w:hint="default"/>
      </w:rPr>
    </w:lvl>
    <w:lvl w:ilvl="1" w:tplc="04210003" w:tentative="1">
      <w:start w:val="1"/>
      <w:numFmt w:val="bullet"/>
      <w:lvlText w:val="o"/>
      <w:lvlJc w:val="left"/>
      <w:pPr>
        <w:ind w:left="1433" w:hanging="360"/>
      </w:pPr>
      <w:rPr>
        <w:rFonts w:ascii="Courier New" w:hAnsi="Courier New" w:cs="Courier New" w:hint="default"/>
      </w:rPr>
    </w:lvl>
    <w:lvl w:ilvl="2" w:tplc="04210005" w:tentative="1">
      <w:start w:val="1"/>
      <w:numFmt w:val="bullet"/>
      <w:lvlText w:val=""/>
      <w:lvlJc w:val="left"/>
      <w:pPr>
        <w:ind w:left="2153" w:hanging="360"/>
      </w:pPr>
      <w:rPr>
        <w:rFonts w:ascii="Wingdings" w:hAnsi="Wingdings" w:hint="default"/>
      </w:rPr>
    </w:lvl>
    <w:lvl w:ilvl="3" w:tplc="04210001" w:tentative="1">
      <w:start w:val="1"/>
      <w:numFmt w:val="bullet"/>
      <w:lvlText w:val=""/>
      <w:lvlJc w:val="left"/>
      <w:pPr>
        <w:ind w:left="2873" w:hanging="360"/>
      </w:pPr>
      <w:rPr>
        <w:rFonts w:ascii="Symbol" w:hAnsi="Symbol" w:hint="default"/>
      </w:rPr>
    </w:lvl>
    <w:lvl w:ilvl="4" w:tplc="04210003" w:tentative="1">
      <w:start w:val="1"/>
      <w:numFmt w:val="bullet"/>
      <w:lvlText w:val="o"/>
      <w:lvlJc w:val="left"/>
      <w:pPr>
        <w:ind w:left="3593" w:hanging="360"/>
      </w:pPr>
      <w:rPr>
        <w:rFonts w:ascii="Courier New" w:hAnsi="Courier New" w:cs="Courier New" w:hint="default"/>
      </w:rPr>
    </w:lvl>
    <w:lvl w:ilvl="5" w:tplc="04210005" w:tentative="1">
      <w:start w:val="1"/>
      <w:numFmt w:val="bullet"/>
      <w:lvlText w:val=""/>
      <w:lvlJc w:val="left"/>
      <w:pPr>
        <w:ind w:left="4313" w:hanging="360"/>
      </w:pPr>
      <w:rPr>
        <w:rFonts w:ascii="Wingdings" w:hAnsi="Wingdings" w:hint="default"/>
      </w:rPr>
    </w:lvl>
    <w:lvl w:ilvl="6" w:tplc="04210001" w:tentative="1">
      <w:start w:val="1"/>
      <w:numFmt w:val="bullet"/>
      <w:lvlText w:val=""/>
      <w:lvlJc w:val="left"/>
      <w:pPr>
        <w:ind w:left="5033" w:hanging="360"/>
      </w:pPr>
      <w:rPr>
        <w:rFonts w:ascii="Symbol" w:hAnsi="Symbol" w:hint="default"/>
      </w:rPr>
    </w:lvl>
    <w:lvl w:ilvl="7" w:tplc="04210003" w:tentative="1">
      <w:start w:val="1"/>
      <w:numFmt w:val="bullet"/>
      <w:lvlText w:val="o"/>
      <w:lvlJc w:val="left"/>
      <w:pPr>
        <w:ind w:left="5753" w:hanging="360"/>
      </w:pPr>
      <w:rPr>
        <w:rFonts w:ascii="Courier New" w:hAnsi="Courier New" w:cs="Courier New" w:hint="default"/>
      </w:rPr>
    </w:lvl>
    <w:lvl w:ilvl="8" w:tplc="04210005" w:tentative="1">
      <w:start w:val="1"/>
      <w:numFmt w:val="bullet"/>
      <w:lvlText w:val=""/>
      <w:lvlJc w:val="left"/>
      <w:pPr>
        <w:ind w:left="6473" w:hanging="360"/>
      </w:pPr>
      <w:rPr>
        <w:rFonts w:ascii="Wingdings" w:hAnsi="Wingdings" w:hint="default"/>
      </w:rPr>
    </w:lvl>
  </w:abstractNum>
  <w:abstractNum w:abstractNumId="25">
    <w:nsid w:val="0B503309"/>
    <w:multiLevelType w:val="hybridMultilevel"/>
    <w:tmpl w:val="385CB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CA3705A"/>
    <w:multiLevelType w:val="hybridMultilevel"/>
    <w:tmpl w:val="02583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D3966D6"/>
    <w:multiLevelType w:val="hybridMultilevel"/>
    <w:tmpl w:val="2ADEE678"/>
    <w:lvl w:ilvl="0" w:tplc="04210001">
      <w:start w:val="1"/>
      <w:numFmt w:val="bullet"/>
      <w:lvlText w:val=""/>
      <w:lvlJc w:val="left"/>
      <w:pPr>
        <w:ind w:left="360" w:hanging="360"/>
      </w:pPr>
      <w:rPr>
        <w:rFonts w:ascii="Symbol" w:hAnsi="Symbol" w:hint="default"/>
      </w:rPr>
    </w:lvl>
    <w:lvl w:ilvl="1" w:tplc="1F600D7E">
      <w:numFmt w:val="bullet"/>
      <w:lvlText w:val="–"/>
      <w:lvlJc w:val="left"/>
      <w:pPr>
        <w:ind w:left="1080" w:hanging="360"/>
      </w:pPr>
      <w:rPr>
        <w:rFonts w:ascii="Calibri" w:eastAsiaTheme="minorEastAsia" w:hAnsi="Calibri" w:cs="Times New Roman"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28">
    <w:nsid w:val="0DD72D5D"/>
    <w:multiLevelType w:val="hybridMultilevel"/>
    <w:tmpl w:val="0CE296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0E21408C"/>
    <w:multiLevelType w:val="hybridMultilevel"/>
    <w:tmpl w:val="DB3642EC"/>
    <w:lvl w:ilvl="0" w:tplc="CFB872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F04334B"/>
    <w:multiLevelType w:val="hybridMultilevel"/>
    <w:tmpl w:val="012406D4"/>
    <w:lvl w:ilvl="0" w:tplc="5A282B2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0F5026A7"/>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nsid w:val="10181BBD"/>
    <w:multiLevelType w:val="hybridMultilevel"/>
    <w:tmpl w:val="D28836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0984662"/>
    <w:multiLevelType w:val="hybridMultilevel"/>
    <w:tmpl w:val="E29E7B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10CF14DD"/>
    <w:multiLevelType w:val="hybridMultilevel"/>
    <w:tmpl w:val="3FF064D2"/>
    <w:lvl w:ilvl="0" w:tplc="65606FB4">
      <w:start w:val="1"/>
      <w:numFmt w:val="decimal"/>
      <w:lvlText w:val="%1."/>
      <w:lvlJc w:val="left"/>
      <w:pPr>
        <w:ind w:left="360" w:hanging="360"/>
      </w:pPr>
      <w:rPr>
        <w:strike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5">
    <w:nsid w:val="10F37ADE"/>
    <w:multiLevelType w:val="multilevel"/>
    <w:tmpl w:val="C8BA0E82"/>
    <w:name w:val="AOListNumberList"/>
    <w:lvl w:ilvl="0">
      <w:start w:val="1"/>
      <w:numFmt w:val="decimal"/>
      <w:lvlRestart w:val="0"/>
      <w:pStyle w:val="AOListNumber"/>
      <w:lvlText w:val="%1."/>
      <w:lvlJc w:val="left"/>
      <w:pPr>
        <w:tabs>
          <w:tab w:val="num" w:pos="720"/>
        </w:tabs>
        <w:ind w:left="720" w:hanging="720"/>
      </w:pPr>
    </w:lvl>
    <w:lvl w:ilvl="1">
      <w:start w:val="1"/>
      <w:numFmt w:val="lowerLetter"/>
      <w:lvlText w:val="(%2)"/>
      <w:lvlJc w:val="left"/>
      <w:pPr>
        <w:tabs>
          <w:tab w:val="num" w:pos="720"/>
        </w:tabs>
        <w:ind w:left="720" w:hanging="720"/>
      </w:pPr>
    </w:lvl>
    <w:lvl w:ilvl="2">
      <w:start w:val="1"/>
      <w:numFmt w:val="lowerRoman"/>
      <w:lvlText w:val="(%3)"/>
      <w:lvlJc w:val="left"/>
      <w:pPr>
        <w:tabs>
          <w:tab w:val="num" w:pos="1440"/>
        </w:tabs>
        <w:ind w:left="1440" w:hanging="720"/>
      </w:pPr>
    </w:lvl>
    <w:lvl w:ilvl="3">
      <w:start w:val="1"/>
      <w:numFmt w:val="upperLetter"/>
      <w:lvlText w:val="(%4)"/>
      <w:lvlJc w:val="left"/>
      <w:pPr>
        <w:tabs>
          <w:tab w:val="num" w:pos="2160"/>
        </w:tabs>
        <w:ind w:left="2160" w:hanging="720"/>
      </w:pPr>
    </w:lvl>
    <w:lvl w:ilvl="4">
      <w:start w:val="1"/>
      <w:numFmt w:val="upperRoman"/>
      <w:lvlText w:val="%5."/>
      <w:lvlJc w:val="left"/>
      <w:pPr>
        <w:tabs>
          <w:tab w:val="num" w:pos="2880"/>
        </w:tabs>
        <w:ind w:left="2880" w:hanging="720"/>
      </w:pPr>
    </w:lvl>
    <w:lvl w:ilvl="5">
      <w:start w:val="1"/>
      <w:numFmt w:val="lowerLetter"/>
      <w:lvlText w:val="(%6)"/>
      <w:lvlJc w:val="left"/>
      <w:pPr>
        <w:tabs>
          <w:tab w:val="num" w:pos="1440"/>
        </w:tabs>
        <w:ind w:left="1440" w:hanging="720"/>
      </w:pPr>
    </w:lvl>
    <w:lvl w:ilvl="6">
      <w:start w:val="1"/>
      <w:numFmt w:val="lowerRoman"/>
      <w:lvlText w:val="(%7)"/>
      <w:lvlJc w:val="left"/>
      <w:pPr>
        <w:tabs>
          <w:tab w:val="num" w:pos="2160"/>
        </w:tabs>
        <w:ind w:left="2160" w:hanging="720"/>
      </w:p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36">
    <w:nsid w:val="11022287"/>
    <w:multiLevelType w:val="hybridMultilevel"/>
    <w:tmpl w:val="82B85514"/>
    <w:lvl w:ilvl="0" w:tplc="B0FAE6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11DB3DDC"/>
    <w:multiLevelType w:val="hybridMultilevel"/>
    <w:tmpl w:val="DDEC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23D6902"/>
    <w:multiLevelType w:val="hybridMultilevel"/>
    <w:tmpl w:val="63508844"/>
    <w:lvl w:ilvl="0" w:tplc="A80ED3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3BA78F8"/>
    <w:multiLevelType w:val="hybridMultilevel"/>
    <w:tmpl w:val="801AC32A"/>
    <w:lvl w:ilvl="0" w:tplc="0409001B">
      <w:start w:val="1"/>
      <w:numFmt w:val="lowerRoman"/>
      <w:lvlText w:val="%1."/>
      <w:lvlJc w:val="right"/>
      <w:pPr>
        <w:ind w:left="6120" w:hanging="360"/>
      </w:pPr>
    </w:lvl>
    <w:lvl w:ilvl="1" w:tplc="04090019">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40">
    <w:nsid w:val="167F4751"/>
    <w:multiLevelType w:val="hybridMultilevel"/>
    <w:tmpl w:val="479A4DAC"/>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nsid w:val="16A316E9"/>
    <w:multiLevelType w:val="hybridMultilevel"/>
    <w:tmpl w:val="DC568EAA"/>
    <w:lvl w:ilvl="0" w:tplc="FFFFFFFF">
      <w:start w:val="1"/>
      <w:numFmt w:val="bullet"/>
      <w:lvlText w:val="•"/>
      <w:lvlJc w:val="left"/>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2">
    <w:nsid w:val="174A2079"/>
    <w:multiLevelType w:val="hybridMultilevel"/>
    <w:tmpl w:val="DB3642EC"/>
    <w:lvl w:ilvl="0" w:tplc="CFB872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B0661F6"/>
    <w:multiLevelType w:val="singleLevel"/>
    <w:tmpl w:val="91B2F300"/>
    <w:name w:val="AOBullet2List"/>
    <w:lvl w:ilvl="0">
      <w:start w:val="1"/>
      <w:numFmt w:val="bullet"/>
      <w:lvlRestart w:val="0"/>
      <w:pStyle w:val="AOBullet2"/>
      <w:lvlText w:val=""/>
      <w:lvlJc w:val="left"/>
      <w:pPr>
        <w:tabs>
          <w:tab w:val="num" w:pos="720"/>
        </w:tabs>
        <w:ind w:left="720" w:hanging="720"/>
      </w:pPr>
      <w:rPr>
        <w:rFonts w:ascii="Symbol" w:hAnsi="Symbol" w:hint="default"/>
      </w:rPr>
    </w:lvl>
  </w:abstractNum>
  <w:abstractNum w:abstractNumId="44">
    <w:nsid w:val="1B7C2D1E"/>
    <w:multiLevelType w:val="hybridMultilevel"/>
    <w:tmpl w:val="4A24CD92"/>
    <w:lvl w:ilvl="0" w:tplc="6569C0D1">
      <w:start w:val="1"/>
      <w:numFmt w:val="bullet"/>
      <w:lvlText w:val="•"/>
      <w:lvlJc w:val="left"/>
      <w:pPr>
        <w:ind w:left="720" w:hanging="360"/>
      </w:pPr>
      <w:rPr>
        <w:rFonts w:ascii="Arial" w:hAnsi="Arial"/>
      </w:rPr>
    </w:lvl>
    <w:lvl w:ilvl="1" w:tplc="5303D262">
      <w:start w:val="1"/>
      <w:numFmt w:val="bullet"/>
      <w:lvlText w:val="•"/>
      <w:lvlJc w:val="left"/>
      <w:pPr>
        <w:ind w:left="1440" w:hanging="360"/>
      </w:pPr>
      <w:rPr>
        <w:rFonts w:ascii="Arial" w:hAnsi="Arial"/>
      </w:rPr>
    </w:lvl>
    <w:lvl w:ilvl="2" w:tplc="0E2E5CEC">
      <w:start w:val="1"/>
      <w:numFmt w:val="bullet"/>
      <w:lvlText w:val="•"/>
      <w:lvlJc w:val="left"/>
      <w:pPr>
        <w:ind w:left="2160" w:hanging="360"/>
      </w:pPr>
      <w:rPr>
        <w:rFonts w:ascii="Arial" w:hAnsi="Arial"/>
      </w:rPr>
    </w:lvl>
    <w:lvl w:ilvl="3" w:tplc="0689A011">
      <w:start w:val="1"/>
      <w:numFmt w:val="bullet"/>
      <w:lvlText w:val="•"/>
      <w:lvlJc w:val="left"/>
      <w:pPr>
        <w:ind w:left="2880" w:hanging="360"/>
      </w:pPr>
      <w:rPr>
        <w:rFonts w:ascii="Arial" w:hAnsi="Arial"/>
      </w:rPr>
    </w:lvl>
    <w:lvl w:ilvl="4" w:tplc="41F5ABA7">
      <w:start w:val="1"/>
      <w:numFmt w:val="bullet"/>
      <w:lvlText w:val="•"/>
      <w:lvlJc w:val="left"/>
      <w:pPr>
        <w:ind w:left="3600" w:hanging="360"/>
      </w:pPr>
      <w:rPr>
        <w:rFonts w:ascii="Arial" w:hAnsi="Arial"/>
      </w:rPr>
    </w:lvl>
    <w:lvl w:ilvl="5" w:tplc="148506F6">
      <w:start w:val="1"/>
      <w:numFmt w:val="bullet"/>
      <w:lvlText w:val="•"/>
      <w:lvlJc w:val="left"/>
      <w:pPr>
        <w:ind w:left="4320" w:hanging="360"/>
      </w:pPr>
      <w:rPr>
        <w:rFonts w:ascii="Arial" w:hAnsi="Arial"/>
      </w:rPr>
    </w:lvl>
    <w:lvl w:ilvl="6" w:tplc="546CC5AE">
      <w:start w:val="1"/>
      <w:numFmt w:val="bullet"/>
      <w:lvlText w:val="•"/>
      <w:lvlJc w:val="left"/>
      <w:pPr>
        <w:ind w:left="5040" w:hanging="360"/>
      </w:pPr>
      <w:rPr>
        <w:rFonts w:ascii="Arial" w:hAnsi="Arial"/>
      </w:rPr>
    </w:lvl>
    <w:lvl w:ilvl="7" w:tplc="0B16A020">
      <w:start w:val="1"/>
      <w:numFmt w:val="bullet"/>
      <w:lvlText w:val="•"/>
      <w:lvlJc w:val="left"/>
      <w:pPr>
        <w:ind w:left="5760" w:hanging="360"/>
      </w:pPr>
      <w:rPr>
        <w:rFonts w:ascii="Arial" w:hAnsi="Arial"/>
      </w:rPr>
    </w:lvl>
    <w:lvl w:ilvl="8" w:tplc="7FDE5BE5">
      <w:start w:val="1"/>
      <w:numFmt w:val="bullet"/>
      <w:lvlText w:val="•"/>
      <w:lvlJc w:val="left"/>
      <w:pPr>
        <w:ind w:left="6480" w:hanging="360"/>
      </w:pPr>
      <w:rPr>
        <w:rFonts w:ascii="Arial" w:hAnsi="Arial"/>
      </w:rPr>
    </w:lvl>
  </w:abstractNum>
  <w:abstractNum w:abstractNumId="45">
    <w:nsid w:val="1D8076BE"/>
    <w:multiLevelType w:val="hybridMultilevel"/>
    <w:tmpl w:val="512216B6"/>
    <w:lvl w:ilvl="0" w:tplc="04210017">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1E6409E8"/>
    <w:multiLevelType w:val="hybridMultilevel"/>
    <w:tmpl w:val="7E96A724"/>
    <w:lvl w:ilvl="0" w:tplc="0409000F">
      <w:start w:val="1"/>
      <w:numFmt w:val="decimal"/>
      <w:lvlText w:val="%1."/>
      <w:lvlJc w:val="left"/>
      <w:pPr>
        <w:ind w:left="-50" w:hanging="360"/>
      </w:pPr>
    </w:lvl>
    <w:lvl w:ilvl="1" w:tplc="04090019">
      <w:start w:val="1"/>
      <w:numFmt w:val="lowerLetter"/>
      <w:lvlText w:val="%2."/>
      <w:lvlJc w:val="left"/>
      <w:pPr>
        <w:ind w:left="670" w:hanging="360"/>
      </w:pPr>
    </w:lvl>
    <w:lvl w:ilvl="2" w:tplc="0409001B">
      <w:start w:val="1"/>
      <w:numFmt w:val="lowerRoman"/>
      <w:lvlText w:val="%3."/>
      <w:lvlJc w:val="right"/>
      <w:pPr>
        <w:ind w:left="1390" w:hanging="180"/>
      </w:pPr>
    </w:lvl>
    <w:lvl w:ilvl="3" w:tplc="0409000F">
      <w:start w:val="1"/>
      <w:numFmt w:val="decimal"/>
      <w:lvlText w:val="%4."/>
      <w:lvlJc w:val="left"/>
      <w:pPr>
        <w:ind w:left="2110" w:hanging="360"/>
      </w:pPr>
    </w:lvl>
    <w:lvl w:ilvl="4" w:tplc="04090019">
      <w:start w:val="1"/>
      <w:numFmt w:val="lowerLetter"/>
      <w:lvlText w:val="%5."/>
      <w:lvlJc w:val="left"/>
      <w:pPr>
        <w:ind w:left="2830" w:hanging="360"/>
      </w:pPr>
    </w:lvl>
    <w:lvl w:ilvl="5" w:tplc="0409001B">
      <w:start w:val="1"/>
      <w:numFmt w:val="lowerRoman"/>
      <w:lvlText w:val="%6."/>
      <w:lvlJc w:val="right"/>
      <w:pPr>
        <w:ind w:left="3550" w:hanging="180"/>
      </w:pPr>
    </w:lvl>
    <w:lvl w:ilvl="6" w:tplc="0409000F">
      <w:start w:val="1"/>
      <w:numFmt w:val="decimal"/>
      <w:lvlText w:val="%7."/>
      <w:lvlJc w:val="left"/>
      <w:pPr>
        <w:ind w:left="4270" w:hanging="360"/>
      </w:pPr>
    </w:lvl>
    <w:lvl w:ilvl="7" w:tplc="04090019">
      <w:start w:val="1"/>
      <w:numFmt w:val="lowerLetter"/>
      <w:lvlText w:val="%8."/>
      <w:lvlJc w:val="left"/>
      <w:pPr>
        <w:ind w:left="4990" w:hanging="360"/>
      </w:pPr>
    </w:lvl>
    <w:lvl w:ilvl="8" w:tplc="0409001B">
      <w:start w:val="1"/>
      <w:numFmt w:val="lowerRoman"/>
      <w:lvlText w:val="%9."/>
      <w:lvlJc w:val="right"/>
      <w:pPr>
        <w:ind w:left="5710" w:hanging="180"/>
      </w:pPr>
    </w:lvl>
  </w:abstractNum>
  <w:abstractNum w:abstractNumId="47">
    <w:nsid w:val="1E7116F9"/>
    <w:multiLevelType w:val="hybridMultilevel"/>
    <w:tmpl w:val="012406D4"/>
    <w:lvl w:ilvl="0" w:tplc="5A282B2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2072659A"/>
    <w:multiLevelType w:val="hybridMultilevel"/>
    <w:tmpl w:val="3ED4B2E6"/>
    <w:lvl w:ilvl="0" w:tplc="04210001">
      <w:start w:val="1"/>
      <w:numFmt w:val="bullet"/>
      <w:pStyle w:val="AOAltHead1"/>
      <w:lvlText w:val=""/>
      <w:lvlJc w:val="left"/>
      <w:pPr>
        <w:ind w:left="360" w:hanging="360"/>
      </w:pPr>
      <w:rPr>
        <w:rFonts w:ascii="Symbol" w:hAnsi="Symbol" w:hint="default"/>
      </w:rPr>
    </w:lvl>
    <w:lvl w:ilvl="1" w:tplc="04210003" w:tentative="1">
      <w:start w:val="1"/>
      <w:numFmt w:val="bullet"/>
      <w:pStyle w:val="AOAltHead2"/>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pStyle w:val="AOAltHead6"/>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9">
    <w:nsid w:val="20BE5290"/>
    <w:multiLevelType w:val="hybridMultilevel"/>
    <w:tmpl w:val="501CCDB8"/>
    <w:lvl w:ilvl="0" w:tplc="B7FCD448">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2281CF2"/>
    <w:multiLevelType w:val="hybridMultilevel"/>
    <w:tmpl w:val="E4D6A0D6"/>
    <w:lvl w:ilvl="0" w:tplc="700ABF98">
      <w:start w:val="1"/>
      <w:numFmt w:val="lowerRoman"/>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1">
    <w:nsid w:val="22A82D52"/>
    <w:multiLevelType w:val="hybridMultilevel"/>
    <w:tmpl w:val="CCF436D2"/>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52">
    <w:nsid w:val="239951EC"/>
    <w:multiLevelType w:val="hybridMultilevel"/>
    <w:tmpl w:val="76BC7452"/>
    <w:lvl w:ilvl="0" w:tplc="50EAB998">
      <w:start w:val="1"/>
      <w:numFmt w:val="decimal"/>
      <w:lvlText w:val="%1."/>
      <w:lvlJc w:val="left"/>
      <w:pPr>
        <w:ind w:left="720" w:hanging="360"/>
      </w:pPr>
      <w:rPr>
        <w:rFonts w:asciiTheme="minorHAnsi" w:hAnsiTheme="minorHAnsi" w:cstheme="minorBidi"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CC3373"/>
    <w:multiLevelType w:val="hybridMultilevel"/>
    <w:tmpl w:val="B3D47F06"/>
    <w:lvl w:ilvl="0" w:tplc="6BC28CB8">
      <w:start w:val="1"/>
      <w:numFmt w:val="bullet"/>
      <w:lvlText w:val="-"/>
      <w:lvlJc w:val="left"/>
      <w:pPr>
        <w:ind w:left="360" w:hanging="360"/>
      </w:pPr>
      <w:rPr>
        <w:rFonts w:ascii="Calibri" w:eastAsia="Times New Roman"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6C86E27"/>
    <w:multiLevelType w:val="hybridMultilevel"/>
    <w:tmpl w:val="217E3336"/>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26E6117D"/>
    <w:multiLevelType w:val="hybridMultilevel"/>
    <w:tmpl w:val="5D8894F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6">
    <w:nsid w:val="28782DFF"/>
    <w:multiLevelType w:val="hybridMultilevel"/>
    <w:tmpl w:val="E4D6A0D6"/>
    <w:lvl w:ilvl="0" w:tplc="700ABF98">
      <w:start w:val="1"/>
      <w:numFmt w:val="lowerRoman"/>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7">
    <w:nsid w:val="29170DC5"/>
    <w:multiLevelType w:val="hybridMultilevel"/>
    <w:tmpl w:val="3B440C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4047BD"/>
    <w:multiLevelType w:val="hybridMultilevel"/>
    <w:tmpl w:val="8F5C68A4"/>
    <w:lvl w:ilvl="0" w:tplc="04090019">
      <w:start w:val="1"/>
      <w:numFmt w:val="lowerLetter"/>
      <w:lvlText w:val="%1."/>
      <w:lvlJc w:val="left"/>
      <w:pPr>
        <w:ind w:left="394" w:hanging="360"/>
      </w:pPr>
      <w:rPr>
        <w:rFonts w:hint="default"/>
      </w:rPr>
    </w:lvl>
    <w:lvl w:ilvl="1" w:tplc="04090019" w:tentative="1">
      <w:start w:val="1"/>
      <w:numFmt w:val="lowerLetter"/>
      <w:lvlText w:val="%2."/>
      <w:lvlJc w:val="left"/>
      <w:pPr>
        <w:ind w:left="1114" w:hanging="360"/>
      </w:pPr>
    </w:lvl>
    <w:lvl w:ilvl="2" w:tplc="0409001B" w:tentative="1">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59">
    <w:nsid w:val="299A2ECF"/>
    <w:multiLevelType w:val="hybridMultilevel"/>
    <w:tmpl w:val="210E65A6"/>
    <w:lvl w:ilvl="0" w:tplc="48925780">
      <w:start w:val="1"/>
      <w:numFmt w:val="lowerLetter"/>
      <w:lvlText w:val="%1."/>
      <w:lvlJc w:val="left"/>
      <w:pPr>
        <w:ind w:left="360" w:hanging="360"/>
      </w:pPr>
      <w:rPr>
        <w:rFonts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A703742"/>
    <w:multiLevelType w:val="hybridMultilevel"/>
    <w:tmpl w:val="501CCDB8"/>
    <w:lvl w:ilvl="0" w:tplc="B7FCD448">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A8A1B36"/>
    <w:multiLevelType w:val="multilevel"/>
    <w:tmpl w:val="2A8A1B36"/>
    <w:lvl w:ilvl="0">
      <w:start w:val="1"/>
      <w:numFmt w:val="bullet"/>
      <w:pStyle w:val="BulletList1"/>
      <w:lvlText w:val=""/>
      <w:lvlJc w:val="left"/>
      <w:pPr>
        <w:ind w:left="720" w:hanging="360"/>
      </w:pPr>
      <w:rPr>
        <w:rFonts w:ascii="Wingdings" w:hAnsi="Wingdings" w:hint="default"/>
        <w:b w:val="0"/>
        <w:bCs w:val="0"/>
        <w:i w:val="0"/>
        <w:iCs w:val="0"/>
        <w:caps w:val="0"/>
        <w:smallCaps w:val="0"/>
        <w:strike w:val="0"/>
        <w:dstrike w:val="0"/>
        <w:vanish w:val="0"/>
        <w:color w:val="007161"/>
        <w:spacing w:val="0"/>
        <w:kern w:val="0"/>
        <w:position w:val="0"/>
        <w:sz w:val="22"/>
        <w:szCs w:val="24"/>
        <w:u w:val="none"/>
        <w:vertAlign w:val="baseline"/>
      </w:rPr>
    </w:lvl>
    <w:lvl w:ilvl="1">
      <w:start w:val="1"/>
      <w:numFmt w:val="bullet"/>
      <w:lvlText w:val="o"/>
      <w:lvlJc w:val="left"/>
      <w:pPr>
        <w:tabs>
          <w:tab w:val="left" w:pos="1440"/>
        </w:tabs>
        <w:ind w:left="1440" w:hanging="360"/>
      </w:pPr>
      <w:rPr>
        <w:rFonts w:ascii="Courier New" w:hAnsi="Courier New" w:hint="default"/>
        <w:color w:val="005E73"/>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62">
    <w:nsid w:val="2CD5108C"/>
    <w:multiLevelType w:val="hybridMultilevel"/>
    <w:tmpl w:val="167AA00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2D140E7A"/>
    <w:multiLevelType w:val="hybridMultilevel"/>
    <w:tmpl w:val="B65A14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D1D6638"/>
    <w:multiLevelType w:val="hybridMultilevel"/>
    <w:tmpl w:val="7A0CBF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D4974D7"/>
    <w:multiLevelType w:val="hybridMultilevel"/>
    <w:tmpl w:val="D33659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2EB21101"/>
    <w:multiLevelType w:val="hybridMultilevel"/>
    <w:tmpl w:val="FAAE7F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2EC73E20"/>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8">
    <w:nsid w:val="30EE5455"/>
    <w:multiLevelType w:val="hybridMultilevel"/>
    <w:tmpl w:val="17F4447A"/>
    <w:lvl w:ilvl="0" w:tplc="C87271B0">
      <w:start w:val="1"/>
      <w:numFmt w:val="bullet"/>
      <w:pStyle w:val="BlueBullet"/>
      <w:lvlText w:val=""/>
      <w:lvlJc w:val="left"/>
      <w:pPr>
        <w:tabs>
          <w:tab w:val="num" w:pos="510"/>
        </w:tabs>
        <w:ind w:left="567" w:hanging="567"/>
      </w:pPr>
      <w:rPr>
        <w:rFonts w:ascii="Symbol" w:hAnsi="Symbol" w:hint="default"/>
        <w:color w:val="294CAD"/>
        <w:sz w:val="16"/>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pStyle w:val="AOAltHead3"/>
      <w:lvlText w:val=""/>
      <w:lvlJc w:val="left"/>
      <w:pPr>
        <w:tabs>
          <w:tab w:val="num" w:pos="2160"/>
        </w:tabs>
        <w:ind w:left="2160" w:hanging="360"/>
      </w:pPr>
      <w:rPr>
        <w:rFonts w:ascii="Wingdings" w:hAnsi="Wingdings" w:hint="default"/>
      </w:rPr>
    </w:lvl>
    <w:lvl w:ilvl="3" w:tplc="0C090001" w:tentative="1">
      <w:start w:val="1"/>
      <w:numFmt w:val="bullet"/>
      <w:pStyle w:val="AOAltHead4"/>
      <w:lvlText w:val=""/>
      <w:lvlJc w:val="left"/>
      <w:pPr>
        <w:tabs>
          <w:tab w:val="num" w:pos="2880"/>
        </w:tabs>
        <w:ind w:left="2880" w:hanging="360"/>
      </w:pPr>
      <w:rPr>
        <w:rFonts w:ascii="Symbol" w:hAnsi="Symbol" w:hint="default"/>
      </w:rPr>
    </w:lvl>
    <w:lvl w:ilvl="4" w:tplc="0C090003" w:tentative="1">
      <w:start w:val="1"/>
      <w:numFmt w:val="bullet"/>
      <w:pStyle w:val="AOAltHead5"/>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69">
    <w:nsid w:val="3170605F"/>
    <w:multiLevelType w:val="multilevel"/>
    <w:tmpl w:val="2EAAADF6"/>
    <w:styleLink w:val="SchCustomList"/>
    <w:lvl w:ilvl="0">
      <w:start w:val="1"/>
      <w:numFmt w:val="none"/>
      <w:pStyle w:val="SchTitle"/>
      <w:suff w:val="nothing"/>
      <w:lvlText w:val=""/>
      <w:lvlJc w:val="left"/>
      <w:pPr>
        <w:ind w:left="0" w:firstLine="0"/>
      </w:pPr>
      <w:rPr>
        <w:rFonts w:ascii="Arial" w:hAnsi="Arial" w:cs="Arial" w:hint="default"/>
        <w:b w:val="0"/>
      </w:rPr>
    </w:lvl>
    <w:lvl w:ilvl="1">
      <w:start w:val="1"/>
      <w:numFmt w:val="none"/>
      <w:pStyle w:val="SchSubtitle"/>
      <w:isLgl/>
      <w:suff w:val="nothing"/>
      <w:lvlText w:val=""/>
      <w:lvlJc w:val="left"/>
      <w:pPr>
        <w:ind w:left="0" w:firstLine="0"/>
      </w:pPr>
      <w:rPr>
        <w:rFonts w:ascii="Arial" w:hAnsi="Arial" w:cs="Arial" w:hint="default"/>
        <w:b w:val="0"/>
      </w:rPr>
    </w:lvl>
    <w:lvl w:ilvl="2">
      <w:start w:val="1"/>
      <w:numFmt w:val="decimal"/>
      <w:pStyle w:val="SchNumber1"/>
      <w:lvlText w:val="%3."/>
      <w:lvlJc w:val="left"/>
      <w:pPr>
        <w:tabs>
          <w:tab w:val="num" w:pos="709"/>
        </w:tabs>
        <w:ind w:left="709" w:hanging="709"/>
      </w:pPr>
      <w:rPr>
        <w:rFonts w:ascii="Arial" w:hAnsi="Arial" w:cs="Arial" w:hint="default"/>
        <w:b w:val="0"/>
      </w:rPr>
    </w:lvl>
    <w:lvl w:ilvl="3">
      <w:start w:val="1"/>
      <w:numFmt w:val="decimal"/>
      <w:pStyle w:val="SchNumber2"/>
      <w:lvlText w:val="%3.%4"/>
      <w:lvlJc w:val="left"/>
      <w:pPr>
        <w:tabs>
          <w:tab w:val="num" w:pos="709"/>
        </w:tabs>
        <w:ind w:left="709" w:hanging="709"/>
      </w:pPr>
      <w:rPr>
        <w:rFonts w:ascii="Arial" w:hAnsi="Arial" w:cs="Arial" w:hint="default"/>
        <w:b w:val="0"/>
      </w:rPr>
    </w:lvl>
    <w:lvl w:ilvl="4">
      <w:start w:val="1"/>
      <w:numFmt w:val="lowerLetter"/>
      <w:pStyle w:val="SchNumber3"/>
      <w:lvlText w:val="(%5)"/>
      <w:lvlJc w:val="left"/>
      <w:pPr>
        <w:tabs>
          <w:tab w:val="num" w:pos="1418"/>
        </w:tabs>
        <w:ind w:left="1418" w:hanging="709"/>
      </w:pPr>
      <w:rPr>
        <w:rFonts w:ascii="Arial" w:hAnsi="Arial" w:cs="Arial" w:hint="default"/>
        <w:b w:val="0"/>
      </w:rPr>
    </w:lvl>
    <w:lvl w:ilvl="5">
      <w:start w:val="1"/>
      <w:numFmt w:val="lowerRoman"/>
      <w:pStyle w:val="SchNumber4"/>
      <w:lvlText w:val="(%6)"/>
      <w:lvlJc w:val="left"/>
      <w:pPr>
        <w:tabs>
          <w:tab w:val="num" w:pos="2126"/>
        </w:tabs>
        <w:ind w:left="2126" w:hanging="708"/>
      </w:pPr>
      <w:rPr>
        <w:rFonts w:hint="default"/>
      </w:rPr>
    </w:lvl>
    <w:lvl w:ilvl="6">
      <w:start w:val="1"/>
      <w:numFmt w:val="decimal"/>
      <w:pStyle w:val="SchNumber5"/>
      <w:lvlText w:val="(%7)"/>
      <w:lvlJc w:val="left"/>
      <w:pPr>
        <w:tabs>
          <w:tab w:val="num" w:pos="2835"/>
        </w:tabs>
        <w:ind w:left="2835" w:hanging="709"/>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31680"/>
        </w:tabs>
        <w:ind w:left="0" w:firstLine="0"/>
      </w:pPr>
      <w:rPr>
        <w:rFonts w:hint="default"/>
      </w:rPr>
    </w:lvl>
  </w:abstractNum>
  <w:abstractNum w:abstractNumId="70">
    <w:nsid w:val="31D74E4C"/>
    <w:multiLevelType w:val="hybridMultilevel"/>
    <w:tmpl w:val="14A676F8"/>
    <w:lvl w:ilvl="0" w:tplc="04210017">
      <w:start w:val="1"/>
      <w:numFmt w:val="lowerLetter"/>
      <w:lvlText w:val="%1)"/>
      <w:lvlJc w:val="left"/>
      <w:pPr>
        <w:ind w:left="360" w:hanging="360"/>
      </w:pPr>
      <w:rPr>
        <w:rFonts w:cs="Times New Roman" w:hint="default"/>
      </w:rPr>
    </w:lvl>
    <w:lvl w:ilvl="1" w:tplc="AAA63340">
      <w:start w:val="1"/>
      <w:numFmt w:val="lowerLetter"/>
      <w:lvlText w:val="(%2)"/>
      <w:lvlJc w:val="left"/>
      <w:pPr>
        <w:ind w:left="1080" w:hanging="360"/>
      </w:pPr>
      <w:rPr>
        <w:rFonts w:cs="Arial" w:hint="default"/>
        <w:color w:val="000000"/>
      </w:rPr>
    </w:lvl>
    <w:lvl w:ilvl="2" w:tplc="0421001B" w:tentative="1">
      <w:start w:val="1"/>
      <w:numFmt w:val="lowerRoman"/>
      <w:lvlText w:val="%3."/>
      <w:lvlJc w:val="right"/>
      <w:pPr>
        <w:ind w:left="1800" w:hanging="180"/>
      </w:pPr>
      <w:rPr>
        <w:rFonts w:cs="Times New Roman"/>
      </w:rPr>
    </w:lvl>
    <w:lvl w:ilvl="3" w:tplc="0421000F" w:tentative="1">
      <w:start w:val="1"/>
      <w:numFmt w:val="decimal"/>
      <w:lvlText w:val="%4."/>
      <w:lvlJc w:val="left"/>
      <w:pPr>
        <w:ind w:left="2520" w:hanging="360"/>
      </w:pPr>
      <w:rPr>
        <w:rFonts w:cs="Times New Roman"/>
      </w:rPr>
    </w:lvl>
    <w:lvl w:ilvl="4" w:tplc="04210019" w:tentative="1">
      <w:start w:val="1"/>
      <w:numFmt w:val="lowerLetter"/>
      <w:lvlText w:val="%5."/>
      <w:lvlJc w:val="left"/>
      <w:pPr>
        <w:ind w:left="3240" w:hanging="360"/>
      </w:pPr>
      <w:rPr>
        <w:rFonts w:cs="Times New Roman"/>
      </w:rPr>
    </w:lvl>
    <w:lvl w:ilvl="5" w:tplc="0421001B" w:tentative="1">
      <w:start w:val="1"/>
      <w:numFmt w:val="lowerRoman"/>
      <w:lvlText w:val="%6."/>
      <w:lvlJc w:val="right"/>
      <w:pPr>
        <w:ind w:left="3960" w:hanging="180"/>
      </w:pPr>
      <w:rPr>
        <w:rFonts w:cs="Times New Roman"/>
      </w:rPr>
    </w:lvl>
    <w:lvl w:ilvl="6" w:tplc="0421000F" w:tentative="1">
      <w:start w:val="1"/>
      <w:numFmt w:val="decimal"/>
      <w:lvlText w:val="%7."/>
      <w:lvlJc w:val="left"/>
      <w:pPr>
        <w:ind w:left="4680" w:hanging="360"/>
      </w:pPr>
      <w:rPr>
        <w:rFonts w:cs="Times New Roman"/>
      </w:rPr>
    </w:lvl>
    <w:lvl w:ilvl="7" w:tplc="04210019" w:tentative="1">
      <w:start w:val="1"/>
      <w:numFmt w:val="lowerLetter"/>
      <w:lvlText w:val="%8."/>
      <w:lvlJc w:val="left"/>
      <w:pPr>
        <w:ind w:left="5400" w:hanging="360"/>
      </w:pPr>
      <w:rPr>
        <w:rFonts w:cs="Times New Roman"/>
      </w:rPr>
    </w:lvl>
    <w:lvl w:ilvl="8" w:tplc="0421001B" w:tentative="1">
      <w:start w:val="1"/>
      <w:numFmt w:val="lowerRoman"/>
      <w:lvlText w:val="%9."/>
      <w:lvlJc w:val="right"/>
      <w:pPr>
        <w:ind w:left="6120" w:hanging="180"/>
      </w:pPr>
      <w:rPr>
        <w:rFonts w:cs="Times New Roman"/>
      </w:rPr>
    </w:lvl>
  </w:abstractNum>
  <w:abstractNum w:abstractNumId="71">
    <w:nsid w:val="31FA6DE9"/>
    <w:multiLevelType w:val="singleLevel"/>
    <w:tmpl w:val="7B340FAA"/>
    <w:name w:val="AOBulletList"/>
    <w:lvl w:ilvl="0">
      <w:start w:val="1"/>
      <w:numFmt w:val="bullet"/>
      <w:lvlRestart w:val="0"/>
      <w:pStyle w:val="AOBullet"/>
      <w:lvlText w:val=""/>
      <w:lvlJc w:val="left"/>
      <w:pPr>
        <w:tabs>
          <w:tab w:val="num" w:pos="720"/>
        </w:tabs>
        <w:ind w:left="720" w:hanging="720"/>
      </w:pPr>
      <w:rPr>
        <w:rFonts w:ascii="Symbol" w:hAnsi="Symbol" w:hint="default"/>
        <w:caps w:val="0"/>
      </w:rPr>
    </w:lvl>
  </w:abstractNum>
  <w:abstractNum w:abstractNumId="72">
    <w:nsid w:val="34526494"/>
    <w:multiLevelType w:val="hybridMultilevel"/>
    <w:tmpl w:val="7214DEC2"/>
    <w:lvl w:ilvl="0" w:tplc="0409000F">
      <w:start w:val="1"/>
      <w:numFmt w:val="decimal"/>
      <w:lvlText w:val="%1."/>
      <w:lvlJc w:val="left"/>
      <w:pPr>
        <w:ind w:left="372" w:hanging="360"/>
      </w:p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73">
    <w:nsid w:val="35250A3F"/>
    <w:multiLevelType w:val="hybridMultilevel"/>
    <w:tmpl w:val="7F8A4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52F108D"/>
    <w:multiLevelType w:val="hybridMultilevel"/>
    <w:tmpl w:val="36B2D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707694"/>
    <w:multiLevelType w:val="hybridMultilevel"/>
    <w:tmpl w:val="D28CCD40"/>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76">
    <w:nsid w:val="388469B8"/>
    <w:multiLevelType w:val="hybridMultilevel"/>
    <w:tmpl w:val="2C647D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91D542D"/>
    <w:multiLevelType w:val="multilevel"/>
    <w:tmpl w:val="CEA2CDB4"/>
    <w:name w:val="AOTOC67"/>
    <w:lvl w:ilvl="0">
      <w:start w:val="1"/>
      <w:numFmt w:val="decimal"/>
      <w:lvlRestart w:val="0"/>
      <w:lvlText w:val="%1."/>
      <w:lvlJc w:val="left"/>
      <w:pPr>
        <w:tabs>
          <w:tab w:val="num" w:pos="720"/>
        </w:tabs>
        <w:ind w:left="720" w:hanging="720"/>
      </w:pPr>
      <w:rPr>
        <w:rFonts w:ascii="Times New Roman" w:hAnsi="Times New Roman" w:cs="Times New Roman"/>
      </w:rPr>
    </w:lvl>
    <w:lvl w:ilvl="1">
      <w:start w:val="1"/>
      <w:numFmt w:val="decimal"/>
      <w:lvlText w:val="Part %2"/>
      <w:lvlJc w:val="left"/>
      <w:pPr>
        <w:ind w:left="1797" w:hanging="1077"/>
      </w:pPr>
      <w:rPr>
        <w:rFonts w:ascii="Times New Roman" w:hAnsi="Times New Roman" w:cs="Times New Roman"/>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78">
    <w:nsid w:val="39A36E24"/>
    <w:multiLevelType w:val="hybridMultilevel"/>
    <w:tmpl w:val="3480756C"/>
    <w:lvl w:ilvl="0" w:tplc="7EDEAB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A713EE2"/>
    <w:multiLevelType w:val="hybridMultilevel"/>
    <w:tmpl w:val="58E4B40A"/>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80">
    <w:nsid w:val="3A7C69B1"/>
    <w:multiLevelType w:val="hybridMultilevel"/>
    <w:tmpl w:val="D9E268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3A8D7359"/>
    <w:multiLevelType w:val="hybridMultilevel"/>
    <w:tmpl w:val="229061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3AF92D84"/>
    <w:multiLevelType w:val="hybridMultilevel"/>
    <w:tmpl w:val="74CE743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B961F19"/>
    <w:multiLevelType w:val="hybridMultilevel"/>
    <w:tmpl w:val="7F5ECE8A"/>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84">
    <w:nsid w:val="3CF65715"/>
    <w:multiLevelType w:val="hybridMultilevel"/>
    <w:tmpl w:val="FA5ADF10"/>
    <w:lvl w:ilvl="0" w:tplc="7576BC36">
      <w:start w:val="2"/>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D011033"/>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6">
    <w:nsid w:val="3D0E7D39"/>
    <w:multiLevelType w:val="multilevel"/>
    <w:tmpl w:val="B03C890A"/>
    <w:name w:val="AOSch"/>
    <w:lvl w:ilvl="0">
      <w:start w:val="1"/>
      <w:numFmt w:val="decimal"/>
      <w:lvlRestart w:val="0"/>
      <w:pStyle w:val="AOSchHead"/>
      <w:suff w:val="nothing"/>
      <w:lvlText w:val="Schedule %1"/>
      <w:lvlJc w:val="left"/>
      <w:pPr>
        <w:tabs>
          <w:tab w:val="num" w:pos="0"/>
        </w:tabs>
        <w:ind w:left="0" w:firstLine="0"/>
      </w:pPr>
      <w:rPr>
        <w:rFonts w:ascii="Times New Roman" w:hAnsi="Times New Roman"/>
        <w:b/>
        <w:caps/>
        <w:smallCaps w:val="0"/>
      </w:rPr>
    </w:lvl>
    <w:lvl w:ilvl="1">
      <w:start w:val="1"/>
      <w:numFmt w:val="decimal"/>
      <w:pStyle w:val="AOSchPartHead"/>
      <w:suff w:val="nothing"/>
      <w:lvlText w:val="Part %2"/>
      <w:lvlJc w:val="left"/>
      <w:pPr>
        <w:tabs>
          <w:tab w:val="num" w:pos="0"/>
        </w:tabs>
        <w:ind w:left="0" w:firstLine="0"/>
      </w:pPr>
      <w:rPr>
        <w:rFonts w:ascii="Times New Roman" w:hAnsi="Times New Roman"/>
        <w:b/>
        <w:caps/>
        <w:smallCaps w:val="0"/>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87">
    <w:nsid w:val="3D9258A9"/>
    <w:multiLevelType w:val="hybridMultilevel"/>
    <w:tmpl w:val="95E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E29759A"/>
    <w:multiLevelType w:val="multilevel"/>
    <w:tmpl w:val="E092EC9E"/>
    <w:name w:val="AOGen2"/>
    <w:lvl w:ilvl="0">
      <w:start w:val="1"/>
      <w:numFmt w:val="decimal"/>
      <w:lvlRestart w:val="0"/>
      <w:pStyle w:val="AOGenNum2"/>
      <w:lvlText w:val="%1."/>
      <w:lvlJc w:val="left"/>
      <w:pPr>
        <w:tabs>
          <w:tab w:val="num" w:pos="720"/>
        </w:tabs>
        <w:ind w:left="720" w:hanging="720"/>
      </w:pPr>
    </w:lvl>
    <w:lvl w:ilvl="1">
      <w:start w:val="1"/>
      <w:numFmt w:val="decimal"/>
      <w:pStyle w:val="AOGenNum2Para"/>
      <w:lvlText w:val="%1.%2"/>
      <w:lvlJc w:val="left"/>
      <w:pPr>
        <w:tabs>
          <w:tab w:val="num" w:pos="720"/>
        </w:tabs>
        <w:ind w:left="720" w:hanging="720"/>
      </w:pPr>
    </w:lvl>
    <w:lvl w:ilvl="2">
      <w:start w:val="1"/>
      <w:numFmt w:val="lowerLetter"/>
      <w:pStyle w:val="AOGenNum2List"/>
      <w:lvlText w:val="(%3)"/>
      <w:lvlJc w:val="left"/>
      <w:pPr>
        <w:tabs>
          <w:tab w:val="num" w:pos="720"/>
        </w:tabs>
        <w:ind w:left="720" w:hanging="720"/>
      </w:pPr>
    </w:lvl>
    <w:lvl w:ilvl="3">
      <w:start w:val="1"/>
      <w:numFmt w:val="lowerLetter"/>
      <w:lvlText w:val="(%4)"/>
      <w:lvlJc w:val="left"/>
      <w:pPr>
        <w:tabs>
          <w:tab w:val="num" w:pos="1440"/>
        </w:tabs>
        <w:ind w:left="1440" w:hanging="720"/>
      </w:pPr>
    </w:lvl>
    <w:lvl w:ilvl="4">
      <w:start w:val="1"/>
      <w:numFmt w:val="lowerRoman"/>
      <w:lvlText w:val="(%5)"/>
      <w:lvlJc w:val="left"/>
      <w:pPr>
        <w:tabs>
          <w:tab w:val="num" w:pos="1440"/>
        </w:tabs>
        <w:ind w:left="1440" w:hanging="720"/>
      </w:pPr>
    </w:lvl>
    <w:lvl w:ilvl="5">
      <w:start w:val="1"/>
      <w:numFmt w:val="lowerRoman"/>
      <w:lvlText w:val="(%6)"/>
      <w:lvlJc w:val="left"/>
      <w:pPr>
        <w:tabs>
          <w:tab w:val="num" w:pos="2160"/>
        </w:tabs>
        <w:ind w:left="2160" w:hanging="720"/>
      </w:pPr>
    </w:lvl>
    <w:lvl w:ilvl="6">
      <w:start w:val="1"/>
      <w:numFmt w:val="upperLetter"/>
      <w:lvlText w:val="(%7)"/>
      <w:lvlJc w:val="left"/>
      <w:pPr>
        <w:tabs>
          <w:tab w:val="num" w:pos="2160"/>
        </w:tabs>
        <w:ind w:left="2160" w:hanging="720"/>
      </w:p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89">
    <w:nsid w:val="3F0320BE"/>
    <w:multiLevelType w:val="hybridMultilevel"/>
    <w:tmpl w:val="B3AAEE66"/>
    <w:lvl w:ilvl="0" w:tplc="C050468A">
      <w:numFmt w:val="bullet"/>
      <w:lvlText w:val="-"/>
      <w:lvlJc w:val="left"/>
      <w:pPr>
        <w:ind w:left="360" w:hanging="360"/>
      </w:pPr>
      <w:rPr>
        <w:rFonts w:ascii="Calibri" w:eastAsiaTheme="minorHAnsi" w:hAnsi="Calibri"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3F4F69E3"/>
    <w:multiLevelType w:val="hybridMultilevel"/>
    <w:tmpl w:val="05A01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FE20021"/>
    <w:multiLevelType w:val="hybridMultilevel"/>
    <w:tmpl w:val="F20075EA"/>
    <w:lvl w:ilvl="0" w:tplc="23F037E0">
      <w:start w:val="1"/>
      <w:numFmt w:val="decimal"/>
      <w:lvlText w:val="%1."/>
      <w:lvlJc w:val="left"/>
      <w:pPr>
        <w:ind w:left="1080" w:hanging="360"/>
      </w:pPr>
      <w:rPr>
        <w:rFonts w:ascii="Roboto Light" w:hAnsi="Roboto Light" w:hint="default"/>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41F230E7"/>
    <w:multiLevelType w:val="singleLevel"/>
    <w:tmpl w:val="DC820D2A"/>
    <w:name w:val="AOBullet4List"/>
    <w:lvl w:ilvl="0">
      <w:start w:val="1"/>
      <w:numFmt w:val="bullet"/>
      <w:lvlRestart w:val="0"/>
      <w:pStyle w:val="AOBullet4"/>
      <w:lvlText w:val="§"/>
      <w:lvlJc w:val="left"/>
      <w:pPr>
        <w:tabs>
          <w:tab w:val="num" w:pos="720"/>
        </w:tabs>
        <w:ind w:left="720" w:hanging="720"/>
      </w:pPr>
      <w:rPr>
        <w:rFonts w:ascii="Wingdings" w:hAnsi="Wingdings" w:hint="default"/>
      </w:rPr>
    </w:lvl>
  </w:abstractNum>
  <w:abstractNum w:abstractNumId="93">
    <w:nsid w:val="42173A54"/>
    <w:multiLevelType w:val="hybridMultilevel"/>
    <w:tmpl w:val="AC48C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3EF6124"/>
    <w:multiLevelType w:val="hybridMultilevel"/>
    <w:tmpl w:val="E56CEDAA"/>
    <w:lvl w:ilvl="0" w:tplc="BBCACDF6">
      <w:start w:val="1"/>
      <w:numFmt w:val="decimal"/>
      <w:lvlText w:val="%1."/>
      <w:lvlJc w:val="left"/>
      <w:pPr>
        <w:ind w:left="443" w:hanging="360"/>
      </w:pPr>
      <w:rPr>
        <w:rFonts w:eastAsia="MS Mincho" w:hint="default"/>
      </w:rPr>
    </w:lvl>
    <w:lvl w:ilvl="1" w:tplc="04090019">
      <w:start w:val="1"/>
      <w:numFmt w:val="lowerLetter"/>
      <w:lvlText w:val="%2."/>
      <w:lvlJc w:val="left"/>
      <w:pPr>
        <w:ind w:left="1163" w:hanging="360"/>
      </w:pPr>
    </w:lvl>
    <w:lvl w:ilvl="2" w:tplc="0409001B" w:tentative="1">
      <w:start w:val="1"/>
      <w:numFmt w:val="lowerRoman"/>
      <w:lvlText w:val="%3."/>
      <w:lvlJc w:val="right"/>
      <w:pPr>
        <w:ind w:left="1883" w:hanging="180"/>
      </w:pPr>
    </w:lvl>
    <w:lvl w:ilvl="3" w:tplc="0409000F" w:tentative="1">
      <w:start w:val="1"/>
      <w:numFmt w:val="decimal"/>
      <w:lvlText w:val="%4."/>
      <w:lvlJc w:val="left"/>
      <w:pPr>
        <w:ind w:left="2603" w:hanging="360"/>
      </w:pPr>
    </w:lvl>
    <w:lvl w:ilvl="4" w:tplc="04090019" w:tentative="1">
      <w:start w:val="1"/>
      <w:numFmt w:val="lowerLetter"/>
      <w:lvlText w:val="%5."/>
      <w:lvlJc w:val="left"/>
      <w:pPr>
        <w:ind w:left="3323" w:hanging="360"/>
      </w:pPr>
    </w:lvl>
    <w:lvl w:ilvl="5" w:tplc="0409001B" w:tentative="1">
      <w:start w:val="1"/>
      <w:numFmt w:val="lowerRoman"/>
      <w:lvlText w:val="%6."/>
      <w:lvlJc w:val="right"/>
      <w:pPr>
        <w:ind w:left="4043" w:hanging="180"/>
      </w:pPr>
    </w:lvl>
    <w:lvl w:ilvl="6" w:tplc="0409000F" w:tentative="1">
      <w:start w:val="1"/>
      <w:numFmt w:val="decimal"/>
      <w:lvlText w:val="%7."/>
      <w:lvlJc w:val="left"/>
      <w:pPr>
        <w:ind w:left="4763" w:hanging="360"/>
      </w:pPr>
    </w:lvl>
    <w:lvl w:ilvl="7" w:tplc="04090019" w:tentative="1">
      <w:start w:val="1"/>
      <w:numFmt w:val="lowerLetter"/>
      <w:lvlText w:val="%8."/>
      <w:lvlJc w:val="left"/>
      <w:pPr>
        <w:ind w:left="5483" w:hanging="360"/>
      </w:pPr>
    </w:lvl>
    <w:lvl w:ilvl="8" w:tplc="0409001B" w:tentative="1">
      <w:start w:val="1"/>
      <w:numFmt w:val="lowerRoman"/>
      <w:lvlText w:val="%9."/>
      <w:lvlJc w:val="right"/>
      <w:pPr>
        <w:ind w:left="6203" w:hanging="180"/>
      </w:pPr>
    </w:lvl>
  </w:abstractNum>
  <w:abstractNum w:abstractNumId="95">
    <w:nsid w:val="44D43304"/>
    <w:multiLevelType w:val="multilevel"/>
    <w:tmpl w:val="5824BABE"/>
    <w:name w:val="AOBullet4"/>
    <w:lvl w:ilvl="0">
      <w:start w:val="1"/>
      <w:numFmt w:val="decimal"/>
      <w:pStyle w:val="Level1"/>
      <w:lvlText w:val="%1."/>
      <w:lvlJc w:val="left"/>
      <w:pPr>
        <w:tabs>
          <w:tab w:val="num" w:pos="720"/>
        </w:tabs>
        <w:ind w:left="720" w:hanging="720"/>
      </w:pPr>
      <w:rPr>
        <w:rFonts w:hint="default"/>
      </w:rPr>
    </w:lvl>
    <w:lvl w:ilvl="1">
      <w:start w:val="1"/>
      <w:numFmt w:val="decimal"/>
      <w:pStyle w:val="Level2"/>
      <w:lvlText w:val="%1.%2"/>
      <w:lvlJc w:val="left"/>
      <w:pPr>
        <w:tabs>
          <w:tab w:val="num" w:pos="720"/>
        </w:tabs>
        <w:ind w:left="720" w:hanging="720"/>
      </w:pPr>
      <w:rPr>
        <w:rFonts w:hint="default"/>
      </w:rPr>
    </w:lvl>
    <w:lvl w:ilvl="2">
      <w:start w:val="1"/>
      <w:numFmt w:val="decimal"/>
      <w:pStyle w:val="Level3"/>
      <w:lvlText w:val="%1.%2.%3"/>
      <w:lvlJc w:val="left"/>
      <w:pPr>
        <w:tabs>
          <w:tab w:val="num" w:pos="720"/>
        </w:tabs>
        <w:ind w:left="720" w:hanging="720"/>
      </w:pPr>
      <w:rPr>
        <w:rFonts w:hint="default"/>
      </w:rPr>
    </w:lvl>
    <w:lvl w:ilvl="3">
      <w:start w:val="1"/>
      <w:numFmt w:val="decimal"/>
      <w:pStyle w:val="Level4"/>
      <w:lvlText w:val="%1.%2.%3.%4"/>
      <w:lvlJc w:val="left"/>
      <w:pPr>
        <w:tabs>
          <w:tab w:val="num" w:pos="720"/>
        </w:tabs>
        <w:ind w:left="720" w:hanging="720"/>
      </w:pPr>
      <w:rPr>
        <w:rFonts w:hint="default"/>
      </w:rPr>
    </w:lvl>
    <w:lvl w:ilvl="4">
      <w:start w:val="1"/>
      <w:numFmt w:val="lowerLetter"/>
      <w:pStyle w:val="Level5"/>
      <w:lvlText w:val="(%5)"/>
      <w:lvlJc w:val="left"/>
      <w:pPr>
        <w:tabs>
          <w:tab w:val="num" w:pos="1440"/>
        </w:tabs>
        <w:ind w:left="1440" w:hanging="720"/>
      </w:pPr>
      <w:rPr>
        <w:rFonts w:hint="default"/>
        <w:strike w:val="0"/>
      </w:rPr>
    </w:lvl>
    <w:lvl w:ilvl="5">
      <w:start w:val="1"/>
      <w:numFmt w:val="lowerRoman"/>
      <w:pStyle w:val="Level6"/>
      <w:lvlText w:val="(%6)"/>
      <w:lvlJc w:val="left"/>
      <w:pPr>
        <w:tabs>
          <w:tab w:val="num" w:pos="2160"/>
        </w:tabs>
        <w:ind w:left="2160" w:hanging="720"/>
      </w:pPr>
      <w:rPr>
        <w:rFonts w:hint="default"/>
      </w:rPr>
    </w:lvl>
    <w:lvl w:ilvl="6">
      <w:start w:val="1"/>
      <w:numFmt w:val="upperLetter"/>
      <w:pStyle w:val="Level7"/>
      <w:lvlText w:val="(%7)"/>
      <w:lvlJc w:val="left"/>
      <w:pPr>
        <w:tabs>
          <w:tab w:val="num" w:pos="720"/>
        </w:tabs>
        <w:ind w:left="2880" w:hanging="720"/>
      </w:pPr>
      <w:rPr>
        <w:rFonts w:hint="default"/>
      </w:rPr>
    </w:lvl>
    <w:lvl w:ilvl="7">
      <w:start w:val="1"/>
      <w:numFmt w:val="none"/>
      <w:lvlText w:val=""/>
      <w:lvlJc w:val="left"/>
      <w:pPr>
        <w:tabs>
          <w:tab w:val="num" w:pos="0"/>
        </w:tabs>
        <w:ind w:left="0" w:firstLine="0"/>
      </w:pPr>
      <w:rPr>
        <w:rFonts w:hint="default"/>
      </w:rPr>
    </w:lvl>
    <w:lvl w:ilvl="8">
      <w:start w:val="1"/>
      <w:numFmt w:val="none"/>
      <w:suff w:val="nothing"/>
      <w:lvlText w:val=""/>
      <w:lvlJc w:val="left"/>
      <w:pPr>
        <w:ind w:left="0" w:firstLine="0"/>
      </w:pPr>
      <w:rPr>
        <w:rFonts w:hint="default"/>
      </w:rPr>
    </w:lvl>
  </w:abstractNum>
  <w:abstractNum w:abstractNumId="96">
    <w:nsid w:val="45B45C13"/>
    <w:multiLevelType w:val="hybridMultilevel"/>
    <w:tmpl w:val="C35A08E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46267208"/>
    <w:multiLevelType w:val="hybridMultilevel"/>
    <w:tmpl w:val="2040AC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6904B6B"/>
    <w:multiLevelType w:val="hybridMultilevel"/>
    <w:tmpl w:val="C9AA271C"/>
    <w:lvl w:ilvl="0" w:tplc="2C040AE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9">
    <w:nsid w:val="47833EE7"/>
    <w:multiLevelType w:val="singleLevel"/>
    <w:tmpl w:val="65FCDB0A"/>
    <w:lvl w:ilvl="0">
      <w:start w:val="1"/>
      <w:numFmt w:val="bullet"/>
      <w:lvlRestart w:val="0"/>
      <w:pStyle w:val="bulletlevel1"/>
      <w:lvlText w:val=""/>
      <w:lvlJc w:val="left"/>
      <w:pPr>
        <w:tabs>
          <w:tab w:val="num" w:pos="288"/>
        </w:tabs>
        <w:ind w:left="288" w:hanging="288"/>
      </w:pPr>
      <w:rPr>
        <w:rFonts w:ascii="Wingdings" w:hAnsi="Wingdings" w:cs="Wingdings" w:hint="default"/>
        <w:color w:val="000000"/>
        <w:u w:val="none"/>
        <w:effect w:val="none"/>
      </w:rPr>
    </w:lvl>
  </w:abstractNum>
  <w:abstractNum w:abstractNumId="100">
    <w:nsid w:val="47B238E7"/>
    <w:multiLevelType w:val="multilevel"/>
    <w:tmpl w:val="7A9658F2"/>
    <w:name w:val="AOGen3"/>
    <w:lvl w:ilvl="0">
      <w:start w:val="1"/>
      <w:numFmt w:val="decimal"/>
      <w:lvlRestart w:val="0"/>
      <w:pStyle w:val="AOGenNum3"/>
      <w:lvlText w:val="%1."/>
      <w:lvlJc w:val="left"/>
      <w:pPr>
        <w:tabs>
          <w:tab w:val="num" w:pos="720"/>
        </w:tabs>
        <w:ind w:left="720" w:hanging="720"/>
      </w:pPr>
    </w:lvl>
    <w:lvl w:ilvl="1">
      <w:start w:val="1"/>
      <w:numFmt w:val="decimal"/>
      <w:pStyle w:val="AOGenNum3List"/>
      <w:lvlText w:val="%1.%2"/>
      <w:lvlJc w:val="left"/>
      <w:pPr>
        <w:tabs>
          <w:tab w:val="num" w:pos="720"/>
        </w:tabs>
        <w:ind w:left="720" w:hanging="720"/>
      </w:pPr>
    </w:lvl>
    <w:lvl w:ilvl="2">
      <w:start w:val="1"/>
      <w:numFmt w:val="lowerLetter"/>
      <w:lvlText w:val="(%3)"/>
      <w:lvlJc w:val="left"/>
      <w:pPr>
        <w:tabs>
          <w:tab w:val="num" w:pos="720"/>
        </w:tabs>
        <w:ind w:left="720" w:hanging="720"/>
      </w:pPr>
    </w:lvl>
    <w:lvl w:ilvl="3">
      <w:start w:val="1"/>
      <w:numFmt w:val="lowerLetter"/>
      <w:lvlText w:val="(%4)"/>
      <w:lvlJc w:val="left"/>
      <w:pPr>
        <w:tabs>
          <w:tab w:val="num" w:pos="1440"/>
        </w:tabs>
        <w:ind w:left="1440" w:hanging="720"/>
      </w:pPr>
    </w:lvl>
    <w:lvl w:ilvl="4">
      <w:start w:val="1"/>
      <w:numFmt w:val="lowerRoman"/>
      <w:lvlText w:val="(%5)"/>
      <w:lvlJc w:val="left"/>
      <w:pPr>
        <w:tabs>
          <w:tab w:val="num" w:pos="1440"/>
        </w:tabs>
        <w:ind w:left="1440" w:hanging="720"/>
      </w:pPr>
    </w:lvl>
    <w:lvl w:ilvl="5">
      <w:start w:val="1"/>
      <w:numFmt w:val="lowerRoman"/>
      <w:lvlText w:val="(%6)"/>
      <w:lvlJc w:val="left"/>
      <w:pPr>
        <w:tabs>
          <w:tab w:val="num" w:pos="2160"/>
        </w:tabs>
        <w:ind w:left="2160" w:hanging="720"/>
      </w:pPr>
    </w:lvl>
    <w:lvl w:ilvl="6">
      <w:start w:val="1"/>
      <w:numFmt w:val="upperLetter"/>
      <w:lvlText w:val="(%7)"/>
      <w:lvlJc w:val="left"/>
      <w:pPr>
        <w:tabs>
          <w:tab w:val="num" w:pos="2160"/>
        </w:tabs>
        <w:ind w:left="2160" w:hanging="720"/>
      </w:p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101">
    <w:nsid w:val="47F13268"/>
    <w:multiLevelType w:val="hybridMultilevel"/>
    <w:tmpl w:val="3FF064D2"/>
    <w:lvl w:ilvl="0" w:tplc="65606FB4">
      <w:start w:val="1"/>
      <w:numFmt w:val="decimal"/>
      <w:lvlText w:val="%1."/>
      <w:lvlJc w:val="left"/>
      <w:pPr>
        <w:ind w:left="360" w:hanging="360"/>
      </w:pPr>
      <w:rPr>
        <w:strike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2">
    <w:nsid w:val="4840763E"/>
    <w:multiLevelType w:val="hybridMultilevel"/>
    <w:tmpl w:val="7D9434C0"/>
    <w:lvl w:ilvl="0" w:tplc="535A14F6">
      <w:start w:val="1"/>
      <w:numFmt w:val="decimal"/>
      <w:pStyle w:val="Header2"/>
      <w:lvlText w:val="%1."/>
      <w:lvlJc w:val="left"/>
      <w:pPr>
        <w:tabs>
          <w:tab w:val="num" w:pos="5389"/>
        </w:tabs>
        <w:ind w:left="5389" w:hanging="360"/>
      </w:pPr>
      <w:rPr>
        <w:rFonts w:hint="default"/>
        <w:i w:val="0"/>
        <w:color w:val="auto"/>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3">
    <w:nsid w:val="49C66851"/>
    <w:multiLevelType w:val="multilevel"/>
    <w:tmpl w:val="FE385F70"/>
    <w:name w:val="AOAnx"/>
    <w:lvl w:ilvl="0">
      <w:start w:val="1"/>
      <w:numFmt w:val="decimal"/>
      <w:lvlRestart w:val="0"/>
      <w:pStyle w:val="AOAnxHead"/>
      <w:suff w:val="nothing"/>
      <w:lvlText w:val="Annex %1"/>
      <w:lvlJc w:val="left"/>
      <w:pPr>
        <w:tabs>
          <w:tab w:val="num" w:pos="0"/>
        </w:tabs>
        <w:ind w:left="0" w:firstLine="0"/>
      </w:pPr>
      <w:rPr>
        <w:rFonts w:ascii="Times New Roman" w:hAnsi="Times New Roman"/>
        <w:b/>
        <w:caps/>
        <w:smallCaps w:val="0"/>
      </w:rPr>
    </w:lvl>
    <w:lvl w:ilvl="1">
      <w:start w:val="1"/>
      <w:numFmt w:val="decimal"/>
      <w:pStyle w:val="AOAnxPartHead"/>
      <w:suff w:val="nothing"/>
      <w:lvlText w:val="Part %2"/>
      <w:lvlJc w:val="left"/>
      <w:pPr>
        <w:tabs>
          <w:tab w:val="num" w:pos="0"/>
        </w:tabs>
        <w:ind w:left="0" w:firstLine="0"/>
      </w:pPr>
      <w:rPr>
        <w:rFonts w:ascii="Times New Roman" w:hAnsi="Times New Roman"/>
        <w:b/>
        <w:caps/>
        <w:smallCaps w:val="0"/>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104">
    <w:nsid w:val="49C67C4A"/>
    <w:multiLevelType w:val="hybridMultilevel"/>
    <w:tmpl w:val="CB44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49E461E6"/>
    <w:multiLevelType w:val="hybridMultilevel"/>
    <w:tmpl w:val="15B04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9EF2AE7"/>
    <w:multiLevelType w:val="hybridMultilevel"/>
    <w:tmpl w:val="1E180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4A514A3F"/>
    <w:multiLevelType w:val="hybridMultilevel"/>
    <w:tmpl w:val="0E72A10E"/>
    <w:lvl w:ilvl="0" w:tplc="9D04506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B61065D"/>
    <w:multiLevelType w:val="multilevel"/>
    <w:tmpl w:val="1E422A40"/>
    <w:name w:val="Levels"/>
    <w:lvl w:ilvl="0">
      <w:start w:val="1"/>
      <w:numFmt w:val="decimal"/>
      <w:pStyle w:val="Level10"/>
      <w:lvlText w:val="%1"/>
      <w:lvlJc w:val="left"/>
      <w:pPr>
        <w:ind w:left="720" w:hanging="720"/>
      </w:pPr>
      <w:rPr>
        <w:rFonts w:hint="default"/>
      </w:rPr>
    </w:lvl>
    <w:lvl w:ilvl="1">
      <w:start w:val="1"/>
      <w:numFmt w:val="decimal"/>
      <w:pStyle w:val="Level20"/>
      <w:lvlText w:val="%1.%2"/>
      <w:lvlJc w:val="left"/>
      <w:pPr>
        <w:ind w:left="720" w:hanging="720"/>
      </w:pPr>
      <w:rPr>
        <w:rFonts w:hint="default"/>
      </w:rPr>
    </w:lvl>
    <w:lvl w:ilvl="2">
      <w:start w:val="1"/>
      <w:numFmt w:val="decimal"/>
      <w:pStyle w:val="Level30"/>
      <w:lvlText w:val="%1.%2.%3"/>
      <w:lvlJc w:val="left"/>
      <w:pPr>
        <w:tabs>
          <w:tab w:val="num" w:pos="1800"/>
        </w:tabs>
        <w:ind w:left="1800" w:hanging="1080"/>
      </w:pPr>
      <w:rPr>
        <w:rFonts w:hint="default"/>
      </w:rPr>
    </w:lvl>
    <w:lvl w:ilvl="3">
      <w:start w:val="1"/>
      <w:numFmt w:val="decimal"/>
      <w:pStyle w:val="Level40"/>
      <w:lvlText w:val="%1.%2.%3.%4"/>
      <w:lvlJc w:val="left"/>
      <w:pPr>
        <w:tabs>
          <w:tab w:val="num" w:pos="2880"/>
        </w:tabs>
        <w:ind w:left="2880" w:hanging="1080"/>
      </w:pPr>
      <w:rPr>
        <w:rFonts w:hint="default"/>
      </w:rPr>
    </w:lvl>
    <w:lvl w:ilvl="4">
      <w:start w:val="1"/>
      <w:numFmt w:val="lowerLetter"/>
      <w:pStyle w:val="Level50"/>
      <w:lvlText w:val="(%5)"/>
      <w:lvlJc w:val="left"/>
      <w:pPr>
        <w:ind w:left="1440" w:hanging="720"/>
      </w:pPr>
      <w:rPr>
        <w:rFonts w:hint="default"/>
      </w:rPr>
    </w:lvl>
    <w:lvl w:ilvl="5">
      <w:start w:val="1"/>
      <w:numFmt w:val="lowerRoman"/>
      <w:pStyle w:val="Level60"/>
      <w:lvlText w:val="(%6)"/>
      <w:lvlJc w:val="left"/>
      <w:pPr>
        <w:ind w:left="2160" w:hanging="720"/>
      </w:pPr>
      <w:rPr>
        <w:rFonts w:hint="default"/>
      </w:rPr>
    </w:lvl>
    <w:lvl w:ilvl="6">
      <w:start w:val="1"/>
      <w:numFmt w:val="upperLetter"/>
      <w:pStyle w:val="Level70"/>
      <w:lvlText w:val="(%7)"/>
      <w:lvlJc w:val="left"/>
      <w:pPr>
        <w:tabs>
          <w:tab w:val="num" w:pos="1440"/>
        </w:tabs>
        <w:ind w:left="2160" w:hanging="720"/>
      </w:pPr>
      <w:rPr>
        <w:rFonts w:hint="default"/>
      </w:rPr>
    </w:lvl>
    <w:lvl w:ilvl="7">
      <w:start w:val="1"/>
      <w:numFmt w:val="upperRoman"/>
      <w:pStyle w:val="Level8"/>
      <w:lvlText w:val="%8."/>
      <w:lvlJc w:val="left"/>
      <w:pPr>
        <w:tabs>
          <w:tab w:val="num" w:pos="2160"/>
        </w:tabs>
        <w:ind w:left="2880" w:hanging="720"/>
      </w:pPr>
      <w:rPr>
        <w:rFonts w:hint="default"/>
      </w:rPr>
    </w:lvl>
    <w:lvl w:ilvl="8">
      <w:start w:val="1"/>
      <w:numFmt w:val="none"/>
      <w:suff w:val="nothing"/>
      <w:lvlText w:val=""/>
      <w:lvlJc w:val="left"/>
      <w:pPr>
        <w:ind w:left="0" w:firstLine="0"/>
      </w:pPr>
      <w:rPr>
        <w:rFonts w:hint="default"/>
      </w:rPr>
    </w:lvl>
  </w:abstractNum>
  <w:abstractNum w:abstractNumId="109">
    <w:nsid w:val="4B844ECB"/>
    <w:multiLevelType w:val="hybridMultilevel"/>
    <w:tmpl w:val="D71862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4CFE7B09"/>
    <w:multiLevelType w:val="multilevel"/>
    <w:tmpl w:val="FC4EE694"/>
    <w:name w:val="AO1"/>
    <w:lvl w:ilvl="0">
      <w:start w:val="1"/>
      <w:numFmt w:val="decimal"/>
      <w:lvlRestart w:val="0"/>
      <w:pStyle w:val="AO1"/>
      <w:lvlText w:val="(%1)"/>
      <w:lvlJc w:val="left"/>
      <w:pPr>
        <w:tabs>
          <w:tab w:val="num" w:pos="720"/>
        </w:tabs>
        <w:ind w:left="720" w:hanging="720"/>
      </w:pPr>
    </w:lvl>
    <w:lvl w:ilvl="1">
      <w:start w:val="1"/>
      <w:numFmt w:val="none"/>
      <w:suff w:val="nothing"/>
      <w:lvlText w:val=""/>
      <w:lvlJc w:val="left"/>
      <w:pPr>
        <w:tabs>
          <w:tab w:val="num" w:pos="0"/>
        </w:tabs>
        <w:ind w:left="0" w:firstLine="0"/>
      </w:pPr>
    </w:lvl>
    <w:lvl w:ilvl="2">
      <w:start w:val="1"/>
      <w:numFmt w:val="none"/>
      <w:lvlRestart w:val="1"/>
      <w:suff w:val="nothing"/>
      <w:lvlText w:val=""/>
      <w:lvlJc w:val="left"/>
      <w:pPr>
        <w:tabs>
          <w:tab w:val="num" w:pos="0"/>
        </w:tabs>
        <w:ind w:left="0" w:firstLine="0"/>
      </w:pPr>
    </w:lvl>
    <w:lvl w:ilvl="3">
      <w:start w:val="1"/>
      <w:numFmt w:val="none"/>
      <w:lvlRestart w:val="1"/>
      <w:suff w:val="nothing"/>
      <w:lvlText w:val=""/>
      <w:lvlJc w:val="left"/>
      <w:pPr>
        <w:tabs>
          <w:tab w:val="num" w:pos="0"/>
        </w:tabs>
        <w:ind w:left="0" w:firstLine="0"/>
      </w:pPr>
    </w:lvl>
    <w:lvl w:ilvl="4">
      <w:start w:val="1"/>
      <w:numFmt w:val="none"/>
      <w:lvlRestart w:val="1"/>
      <w:suff w:val="nothing"/>
      <w:lvlText w:val=""/>
      <w:lvlJc w:val="left"/>
      <w:pPr>
        <w:tabs>
          <w:tab w:val="num" w:pos="0"/>
        </w:tabs>
        <w:ind w:left="0" w:firstLine="0"/>
      </w:pPr>
    </w:lvl>
    <w:lvl w:ilvl="5">
      <w:start w:val="1"/>
      <w:numFmt w:val="none"/>
      <w:lvlRestart w:val="1"/>
      <w:suff w:val="nothing"/>
      <w:lvlText w:val=""/>
      <w:lvlJc w:val="left"/>
      <w:pPr>
        <w:tabs>
          <w:tab w:val="num" w:pos="0"/>
        </w:tabs>
        <w:ind w:left="0" w:firstLine="0"/>
      </w:pPr>
    </w:lvl>
    <w:lvl w:ilvl="6">
      <w:start w:val="1"/>
      <w:numFmt w:val="none"/>
      <w:lvlRestart w:val="1"/>
      <w:suff w:val="nothing"/>
      <w:lvlText w:val=""/>
      <w:lvlJc w:val="left"/>
      <w:pPr>
        <w:tabs>
          <w:tab w:val="num" w:pos="0"/>
        </w:tabs>
        <w:ind w:left="0" w:firstLine="0"/>
      </w:pPr>
    </w:lvl>
    <w:lvl w:ilvl="7">
      <w:start w:val="1"/>
      <w:numFmt w:val="none"/>
      <w:lvlRestart w:val="1"/>
      <w:suff w:val="nothing"/>
      <w:lvlText w:val=""/>
      <w:lvlJc w:val="left"/>
      <w:pPr>
        <w:tabs>
          <w:tab w:val="num" w:pos="0"/>
        </w:tabs>
        <w:ind w:left="0" w:firstLine="0"/>
      </w:pPr>
    </w:lvl>
    <w:lvl w:ilvl="8">
      <w:start w:val="1"/>
      <w:numFmt w:val="none"/>
      <w:lvlRestart w:val="1"/>
      <w:suff w:val="nothing"/>
      <w:lvlText w:val=""/>
      <w:lvlJc w:val="left"/>
      <w:pPr>
        <w:tabs>
          <w:tab w:val="num" w:pos="0"/>
        </w:tabs>
        <w:ind w:left="0" w:firstLine="0"/>
      </w:pPr>
    </w:lvl>
  </w:abstractNum>
  <w:abstractNum w:abstractNumId="111">
    <w:nsid w:val="4D2555EE"/>
    <w:multiLevelType w:val="hybridMultilevel"/>
    <w:tmpl w:val="95E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4E4B4E3E"/>
    <w:multiLevelType w:val="multilevel"/>
    <w:tmpl w:val="C7D0E9D6"/>
    <w:lvl w:ilvl="0">
      <w:start w:val="1"/>
      <w:numFmt w:val="decimal"/>
      <w:lvlRestart w:val="0"/>
      <w:pStyle w:val="AOHead1"/>
      <w:lvlText w:val="%1."/>
      <w:lvlJc w:val="left"/>
      <w:pPr>
        <w:tabs>
          <w:tab w:val="num" w:pos="720"/>
        </w:tabs>
        <w:ind w:left="720" w:hanging="720"/>
      </w:pPr>
    </w:lvl>
    <w:lvl w:ilvl="1">
      <w:start w:val="1"/>
      <w:numFmt w:val="decimal"/>
      <w:pStyle w:val="AOHead2"/>
      <w:lvlText w:val="%1.%2"/>
      <w:lvlJc w:val="left"/>
      <w:pPr>
        <w:tabs>
          <w:tab w:val="num" w:pos="720"/>
        </w:tabs>
        <w:ind w:left="720" w:hanging="720"/>
      </w:pPr>
    </w:lvl>
    <w:lvl w:ilvl="2">
      <w:start w:val="1"/>
      <w:numFmt w:val="lowerLetter"/>
      <w:pStyle w:val="AOHead3"/>
      <w:lvlText w:val="(%3)"/>
      <w:lvlJc w:val="left"/>
      <w:pPr>
        <w:tabs>
          <w:tab w:val="num" w:pos="1440"/>
        </w:tabs>
        <w:ind w:left="1440" w:hanging="720"/>
      </w:pPr>
      <w:rPr>
        <w:b w:val="0"/>
        <w:bCs w:val="0"/>
      </w:rPr>
    </w:lvl>
    <w:lvl w:ilvl="3">
      <w:start w:val="1"/>
      <w:numFmt w:val="lowerRoman"/>
      <w:pStyle w:val="AOHead4"/>
      <w:lvlText w:val="(%4)"/>
      <w:lvlJc w:val="left"/>
      <w:pPr>
        <w:tabs>
          <w:tab w:val="num" w:pos="2160"/>
        </w:tabs>
        <w:ind w:left="2160" w:hanging="720"/>
      </w:pPr>
    </w:lvl>
    <w:lvl w:ilvl="4">
      <w:start w:val="1"/>
      <w:numFmt w:val="upperLetter"/>
      <w:pStyle w:val="AOHead5"/>
      <w:lvlText w:val="(%5)"/>
      <w:lvlJc w:val="left"/>
      <w:pPr>
        <w:tabs>
          <w:tab w:val="num" w:pos="2880"/>
        </w:tabs>
        <w:ind w:left="2880" w:hanging="720"/>
      </w:pPr>
    </w:lvl>
    <w:lvl w:ilvl="5">
      <w:start w:val="1"/>
      <w:numFmt w:val="upperRoman"/>
      <w:pStyle w:val="AOHead6"/>
      <w:lvlText w:val="%6."/>
      <w:lvlJc w:val="left"/>
      <w:pPr>
        <w:tabs>
          <w:tab w:val="num" w:pos="3600"/>
        </w:tabs>
        <w:ind w:left="3600" w:hanging="72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13">
    <w:nsid w:val="4E4E5600"/>
    <w:multiLevelType w:val="hybridMultilevel"/>
    <w:tmpl w:val="7F8A4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E903A86"/>
    <w:multiLevelType w:val="hybridMultilevel"/>
    <w:tmpl w:val="EB30533E"/>
    <w:lvl w:ilvl="0" w:tplc="9C528782">
      <w:numFmt w:val="bullet"/>
      <w:lvlText w:val="•"/>
      <w:lvlJc w:val="left"/>
      <w:pPr>
        <w:ind w:left="720" w:hanging="360"/>
      </w:pPr>
      <w:rPr>
        <w:rFonts w:ascii="Calibri" w:eastAsiaTheme="minorHAns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03F4E1F"/>
    <w:multiLevelType w:val="hybridMultilevel"/>
    <w:tmpl w:val="A7444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506E4C32"/>
    <w:multiLevelType w:val="hybridMultilevel"/>
    <w:tmpl w:val="897601A0"/>
    <w:lvl w:ilvl="0" w:tplc="756406F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7">
    <w:nsid w:val="511C70D7"/>
    <w:multiLevelType w:val="multilevel"/>
    <w:tmpl w:val="4E2EC262"/>
    <w:name w:val="AOTOC34"/>
    <w:lvl w:ilvl="0">
      <w:start w:val="1"/>
      <w:numFmt w:val="decimal"/>
      <w:lvlRestart w:val="0"/>
      <w:lvlText w:val="%1."/>
      <w:lvlJc w:val="left"/>
      <w:pPr>
        <w:tabs>
          <w:tab w:val="num" w:pos="720"/>
        </w:tabs>
        <w:ind w:left="720" w:hanging="720"/>
      </w:pPr>
      <w:rPr>
        <w:rFonts w:ascii="Times New Roman" w:hAnsi="Times New Roman" w:cs="Times New Roman"/>
      </w:rPr>
    </w:lvl>
    <w:lvl w:ilvl="1">
      <w:start w:val="1"/>
      <w:numFmt w:val="decimal"/>
      <w:lvlText w:val="Part %2"/>
      <w:lvlJc w:val="left"/>
      <w:pPr>
        <w:ind w:left="1797" w:hanging="1077"/>
      </w:pPr>
      <w:rPr>
        <w:rFonts w:ascii="Times New Roman" w:hAnsi="Times New Roman" w:cs="Times New Roman"/>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118">
    <w:nsid w:val="5371679E"/>
    <w:multiLevelType w:val="hybridMultilevel"/>
    <w:tmpl w:val="E29C0DEC"/>
    <w:lvl w:ilvl="0" w:tplc="0421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nsid w:val="53E83433"/>
    <w:multiLevelType w:val="hybridMultilevel"/>
    <w:tmpl w:val="0EDA4178"/>
    <w:lvl w:ilvl="0" w:tplc="AC56CA6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0">
    <w:nsid w:val="54B327B3"/>
    <w:multiLevelType w:val="hybridMultilevel"/>
    <w:tmpl w:val="8F5C68A4"/>
    <w:lvl w:ilvl="0" w:tplc="04090019">
      <w:start w:val="1"/>
      <w:numFmt w:val="lowerLetter"/>
      <w:lvlText w:val="%1."/>
      <w:lvlJc w:val="left"/>
      <w:pPr>
        <w:ind w:left="713" w:hanging="360"/>
      </w:pPr>
      <w:rPr>
        <w:rFonts w:hint="default"/>
      </w:rPr>
    </w:lvl>
    <w:lvl w:ilvl="1" w:tplc="04090019" w:tentative="1">
      <w:start w:val="1"/>
      <w:numFmt w:val="lowerLetter"/>
      <w:lvlText w:val="%2."/>
      <w:lvlJc w:val="left"/>
      <w:pPr>
        <w:ind w:left="1433" w:hanging="360"/>
      </w:pPr>
    </w:lvl>
    <w:lvl w:ilvl="2" w:tplc="0409001B" w:tentative="1">
      <w:start w:val="1"/>
      <w:numFmt w:val="lowerRoman"/>
      <w:lvlText w:val="%3."/>
      <w:lvlJc w:val="right"/>
      <w:pPr>
        <w:ind w:left="2153" w:hanging="180"/>
      </w:pPr>
    </w:lvl>
    <w:lvl w:ilvl="3" w:tplc="0409000F" w:tentative="1">
      <w:start w:val="1"/>
      <w:numFmt w:val="decimal"/>
      <w:lvlText w:val="%4."/>
      <w:lvlJc w:val="left"/>
      <w:pPr>
        <w:ind w:left="2873" w:hanging="360"/>
      </w:pPr>
    </w:lvl>
    <w:lvl w:ilvl="4" w:tplc="04090019" w:tentative="1">
      <w:start w:val="1"/>
      <w:numFmt w:val="lowerLetter"/>
      <w:lvlText w:val="%5."/>
      <w:lvlJc w:val="left"/>
      <w:pPr>
        <w:ind w:left="3593" w:hanging="360"/>
      </w:pPr>
    </w:lvl>
    <w:lvl w:ilvl="5" w:tplc="0409001B" w:tentative="1">
      <w:start w:val="1"/>
      <w:numFmt w:val="lowerRoman"/>
      <w:lvlText w:val="%6."/>
      <w:lvlJc w:val="right"/>
      <w:pPr>
        <w:ind w:left="4313" w:hanging="180"/>
      </w:pPr>
    </w:lvl>
    <w:lvl w:ilvl="6" w:tplc="0409000F" w:tentative="1">
      <w:start w:val="1"/>
      <w:numFmt w:val="decimal"/>
      <w:lvlText w:val="%7."/>
      <w:lvlJc w:val="left"/>
      <w:pPr>
        <w:ind w:left="5033" w:hanging="360"/>
      </w:pPr>
    </w:lvl>
    <w:lvl w:ilvl="7" w:tplc="04090019" w:tentative="1">
      <w:start w:val="1"/>
      <w:numFmt w:val="lowerLetter"/>
      <w:lvlText w:val="%8."/>
      <w:lvlJc w:val="left"/>
      <w:pPr>
        <w:ind w:left="5753" w:hanging="360"/>
      </w:pPr>
    </w:lvl>
    <w:lvl w:ilvl="8" w:tplc="0409001B" w:tentative="1">
      <w:start w:val="1"/>
      <w:numFmt w:val="lowerRoman"/>
      <w:lvlText w:val="%9."/>
      <w:lvlJc w:val="right"/>
      <w:pPr>
        <w:ind w:left="6473" w:hanging="180"/>
      </w:pPr>
    </w:lvl>
  </w:abstractNum>
  <w:abstractNum w:abstractNumId="121">
    <w:nsid w:val="554D39E2"/>
    <w:multiLevelType w:val="hybridMultilevel"/>
    <w:tmpl w:val="E4D6A0D6"/>
    <w:lvl w:ilvl="0" w:tplc="700ABF98">
      <w:start w:val="1"/>
      <w:numFmt w:val="lowerRoman"/>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2">
    <w:nsid w:val="56024D22"/>
    <w:multiLevelType w:val="hybridMultilevel"/>
    <w:tmpl w:val="801AC32A"/>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nsid w:val="567F148E"/>
    <w:multiLevelType w:val="hybridMultilevel"/>
    <w:tmpl w:val="FAAE7F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nsid w:val="56BB0641"/>
    <w:multiLevelType w:val="hybridMultilevel"/>
    <w:tmpl w:val="2118FAC8"/>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25">
    <w:nsid w:val="56C2295D"/>
    <w:multiLevelType w:val="hybridMultilevel"/>
    <w:tmpl w:val="C8F2A018"/>
    <w:lvl w:ilvl="0" w:tplc="269487DE">
      <w:start w:val="1"/>
      <w:numFmt w:val="decimal"/>
      <w:lvlText w:val="%1."/>
      <w:lvlJc w:val="left"/>
      <w:pPr>
        <w:ind w:left="360" w:hanging="360"/>
      </w:pPr>
      <w:rPr>
        <w:rFonts w:hint="default"/>
        <w:b w:val="0"/>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6">
    <w:nsid w:val="56D442C9"/>
    <w:multiLevelType w:val="hybridMultilevel"/>
    <w:tmpl w:val="B242047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9AB2EA3"/>
    <w:multiLevelType w:val="hybridMultilevel"/>
    <w:tmpl w:val="C8F2A018"/>
    <w:lvl w:ilvl="0" w:tplc="269487DE">
      <w:start w:val="1"/>
      <w:numFmt w:val="decimal"/>
      <w:lvlText w:val="%1."/>
      <w:lvlJc w:val="left"/>
      <w:pPr>
        <w:ind w:left="360" w:hanging="360"/>
      </w:pPr>
      <w:rPr>
        <w:rFonts w:hint="default"/>
        <w:b w:val="0"/>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8">
    <w:nsid w:val="59E749C2"/>
    <w:multiLevelType w:val="hybridMultilevel"/>
    <w:tmpl w:val="9C6AF428"/>
    <w:lvl w:ilvl="0" w:tplc="540EFBF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59F26FBF"/>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0">
    <w:nsid w:val="5A2749E3"/>
    <w:multiLevelType w:val="hybridMultilevel"/>
    <w:tmpl w:val="229061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5BCC6C91"/>
    <w:multiLevelType w:val="hybridMultilevel"/>
    <w:tmpl w:val="03A05FE2"/>
    <w:lvl w:ilvl="0" w:tplc="558C7364">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5BFC2EE0"/>
    <w:multiLevelType w:val="hybridMultilevel"/>
    <w:tmpl w:val="C3ECB8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5C5B5B75"/>
    <w:multiLevelType w:val="hybridMultilevel"/>
    <w:tmpl w:val="DB3642EC"/>
    <w:lvl w:ilvl="0" w:tplc="CFB872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5D170872"/>
    <w:multiLevelType w:val="hybridMultilevel"/>
    <w:tmpl w:val="FAB4951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5D264500"/>
    <w:multiLevelType w:val="hybridMultilevel"/>
    <w:tmpl w:val="1994B25E"/>
    <w:lvl w:ilvl="0" w:tplc="9D04506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5FB97810"/>
    <w:multiLevelType w:val="hybridMultilevel"/>
    <w:tmpl w:val="5D9204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60DF0F84"/>
    <w:multiLevelType w:val="hybridMultilevel"/>
    <w:tmpl w:val="7214DEC2"/>
    <w:lvl w:ilvl="0" w:tplc="0409000F">
      <w:start w:val="1"/>
      <w:numFmt w:val="decimal"/>
      <w:lvlText w:val="%1."/>
      <w:lvlJc w:val="left"/>
      <w:pPr>
        <w:ind w:left="372" w:hanging="360"/>
      </w:p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138">
    <w:nsid w:val="61640D9A"/>
    <w:multiLevelType w:val="hybridMultilevel"/>
    <w:tmpl w:val="E54659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9">
    <w:nsid w:val="61776C34"/>
    <w:multiLevelType w:val="hybridMultilevel"/>
    <w:tmpl w:val="DDC69D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18B83B4"/>
    <w:multiLevelType w:val="hybridMultilevel"/>
    <w:tmpl w:val="D9DA1B46"/>
    <w:lvl w:ilvl="0" w:tplc="160B6BFA">
      <w:start w:val="1"/>
      <w:numFmt w:val="bullet"/>
      <w:lvlText w:val="•"/>
      <w:lvlJc w:val="left"/>
      <w:pPr>
        <w:ind w:left="720" w:hanging="360"/>
      </w:pPr>
      <w:rPr>
        <w:rFonts w:ascii="Arial" w:hAnsi="Arial"/>
      </w:rPr>
    </w:lvl>
    <w:lvl w:ilvl="1" w:tplc="53D47389">
      <w:start w:val="1"/>
      <w:numFmt w:val="bullet"/>
      <w:lvlText w:val="•"/>
      <w:lvlJc w:val="left"/>
      <w:pPr>
        <w:ind w:left="1440" w:hanging="360"/>
      </w:pPr>
      <w:rPr>
        <w:rFonts w:ascii="Arial" w:hAnsi="Arial"/>
      </w:rPr>
    </w:lvl>
    <w:lvl w:ilvl="2" w:tplc="5B1CD9DC">
      <w:start w:val="1"/>
      <w:numFmt w:val="bullet"/>
      <w:lvlText w:val="•"/>
      <w:lvlJc w:val="left"/>
      <w:pPr>
        <w:ind w:left="2160" w:hanging="360"/>
      </w:pPr>
      <w:rPr>
        <w:rFonts w:ascii="Arial" w:hAnsi="Arial"/>
      </w:rPr>
    </w:lvl>
    <w:lvl w:ilvl="3" w:tplc="75B413C0">
      <w:start w:val="1"/>
      <w:numFmt w:val="bullet"/>
      <w:lvlText w:val="•"/>
      <w:lvlJc w:val="left"/>
      <w:pPr>
        <w:ind w:left="2880" w:hanging="360"/>
      </w:pPr>
      <w:rPr>
        <w:rFonts w:ascii="Arial" w:hAnsi="Arial"/>
      </w:rPr>
    </w:lvl>
    <w:lvl w:ilvl="4" w:tplc="618504B3">
      <w:start w:val="1"/>
      <w:numFmt w:val="bullet"/>
      <w:lvlText w:val="•"/>
      <w:lvlJc w:val="left"/>
      <w:pPr>
        <w:ind w:left="3600" w:hanging="360"/>
      </w:pPr>
      <w:rPr>
        <w:rFonts w:ascii="Arial" w:hAnsi="Arial"/>
      </w:rPr>
    </w:lvl>
    <w:lvl w:ilvl="5" w:tplc="3B178439">
      <w:start w:val="1"/>
      <w:numFmt w:val="bullet"/>
      <w:lvlText w:val="•"/>
      <w:lvlJc w:val="left"/>
      <w:pPr>
        <w:ind w:left="4320" w:hanging="360"/>
      </w:pPr>
      <w:rPr>
        <w:rFonts w:ascii="Arial" w:hAnsi="Arial"/>
      </w:rPr>
    </w:lvl>
    <w:lvl w:ilvl="6" w:tplc="64913E94">
      <w:start w:val="1"/>
      <w:numFmt w:val="bullet"/>
      <w:lvlText w:val="•"/>
      <w:lvlJc w:val="left"/>
      <w:pPr>
        <w:ind w:left="5040" w:hanging="360"/>
      </w:pPr>
      <w:rPr>
        <w:rFonts w:ascii="Arial" w:hAnsi="Arial"/>
      </w:rPr>
    </w:lvl>
    <w:lvl w:ilvl="7" w:tplc="67524D03">
      <w:start w:val="1"/>
      <w:numFmt w:val="bullet"/>
      <w:lvlText w:val="•"/>
      <w:lvlJc w:val="left"/>
      <w:pPr>
        <w:ind w:left="5760" w:hanging="360"/>
      </w:pPr>
      <w:rPr>
        <w:rFonts w:ascii="Arial" w:hAnsi="Arial"/>
      </w:rPr>
    </w:lvl>
    <w:lvl w:ilvl="8" w:tplc="68DB8A00">
      <w:start w:val="1"/>
      <w:numFmt w:val="bullet"/>
      <w:lvlText w:val="•"/>
      <w:lvlJc w:val="left"/>
      <w:pPr>
        <w:ind w:left="6480" w:hanging="360"/>
      </w:pPr>
      <w:rPr>
        <w:rFonts w:ascii="Arial" w:hAnsi="Arial"/>
      </w:rPr>
    </w:lvl>
  </w:abstractNum>
  <w:abstractNum w:abstractNumId="141">
    <w:nsid w:val="61BA7496"/>
    <w:multiLevelType w:val="multilevel"/>
    <w:tmpl w:val="A126DF3C"/>
    <w:lvl w:ilvl="0">
      <w:start w:val="1"/>
      <w:numFmt w:val="upperRoman"/>
      <w:pStyle w:val="Heading1"/>
      <w:lvlText w:val="Part %1"/>
      <w:lvlJc w:val="left"/>
      <w:pPr>
        <w:ind w:left="360" w:hanging="360"/>
      </w:pPr>
      <w:rPr>
        <w:rFonts w:ascii="Calibri" w:hAnsi="Calibri" w:hint="default"/>
        <w:b/>
        <w:bCs w:val="0"/>
        <w:i/>
        <w:iCs w:val="0"/>
        <w:caps w:val="0"/>
        <w:smallCaps w:val="0"/>
        <w:strike w:val="0"/>
        <w:dstrike w:val="0"/>
        <w:noProof w:val="0"/>
        <w:vanish w:val="0"/>
        <w:color w:val="000000"/>
        <w:spacing w:val="0"/>
        <w:kern w:val="0"/>
        <w:position w:val="0"/>
        <w:sz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2">
    <w:nsid w:val="61CD3B4E"/>
    <w:multiLevelType w:val="hybridMultilevel"/>
    <w:tmpl w:val="E56CEDAA"/>
    <w:lvl w:ilvl="0" w:tplc="BBCACDF6">
      <w:start w:val="1"/>
      <w:numFmt w:val="decimal"/>
      <w:lvlText w:val="%1."/>
      <w:lvlJc w:val="left"/>
      <w:pPr>
        <w:ind w:left="720" w:hanging="360"/>
      </w:pPr>
      <w:rPr>
        <w:rFonts w:eastAsia="MS Mincho"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61E25423"/>
    <w:multiLevelType w:val="hybridMultilevel"/>
    <w:tmpl w:val="37FC3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2830D10"/>
    <w:multiLevelType w:val="multilevel"/>
    <w:tmpl w:val="371EF302"/>
    <w:name w:val="AOA"/>
    <w:lvl w:ilvl="0">
      <w:start w:val="1"/>
      <w:numFmt w:val="upperLetter"/>
      <w:lvlRestart w:val="0"/>
      <w:pStyle w:val="AOA"/>
      <w:lvlText w:val="(%1)"/>
      <w:lvlJc w:val="left"/>
      <w:pPr>
        <w:ind w:left="1004" w:hanging="720"/>
      </w:pPr>
      <w:rPr>
        <w:b/>
        <w:bCs w:val="0"/>
      </w:rPr>
    </w:lvl>
    <w:lvl w:ilvl="1">
      <w:start w:val="1"/>
      <w:numFmt w:val="none"/>
      <w:suff w:val="nothing"/>
      <w:lvlText w:val=""/>
      <w:lvlJc w:val="left"/>
      <w:pPr>
        <w:tabs>
          <w:tab w:val="num" w:pos="284"/>
        </w:tabs>
        <w:ind w:left="284" w:firstLine="0"/>
      </w:pPr>
    </w:lvl>
    <w:lvl w:ilvl="2">
      <w:start w:val="1"/>
      <w:numFmt w:val="none"/>
      <w:lvlRestart w:val="1"/>
      <w:suff w:val="nothing"/>
      <w:lvlText w:val=""/>
      <w:lvlJc w:val="left"/>
      <w:pPr>
        <w:tabs>
          <w:tab w:val="num" w:pos="284"/>
        </w:tabs>
        <w:ind w:left="284" w:firstLine="0"/>
      </w:pPr>
    </w:lvl>
    <w:lvl w:ilvl="3">
      <w:start w:val="1"/>
      <w:numFmt w:val="none"/>
      <w:lvlRestart w:val="1"/>
      <w:suff w:val="nothing"/>
      <w:lvlText w:val=""/>
      <w:lvlJc w:val="left"/>
      <w:pPr>
        <w:tabs>
          <w:tab w:val="num" w:pos="284"/>
        </w:tabs>
        <w:ind w:left="284" w:firstLine="0"/>
      </w:pPr>
    </w:lvl>
    <w:lvl w:ilvl="4">
      <w:start w:val="1"/>
      <w:numFmt w:val="none"/>
      <w:lvlRestart w:val="1"/>
      <w:suff w:val="nothing"/>
      <w:lvlText w:val=""/>
      <w:lvlJc w:val="left"/>
      <w:pPr>
        <w:tabs>
          <w:tab w:val="num" w:pos="284"/>
        </w:tabs>
        <w:ind w:left="284" w:firstLine="0"/>
      </w:pPr>
    </w:lvl>
    <w:lvl w:ilvl="5">
      <w:start w:val="1"/>
      <w:numFmt w:val="none"/>
      <w:lvlRestart w:val="1"/>
      <w:suff w:val="nothing"/>
      <w:lvlText w:val=""/>
      <w:lvlJc w:val="left"/>
      <w:pPr>
        <w:tabs>
          <w:tab w:val="num" w:pos="284"/>
        </w:tabs>
        <w:ind w:left="284" w:firstLine="0"/>
      </w:pPr>
    </w:lvl>
    <w:lvl w:ilvl="6">
      <w:start w:val="1"/>
      <w:numFmt w:val="none"/>
      <w:lvlRestart w:val="1"/>
      <w:suff w:val="nothing"/>
      <w:lvlText w:val=""/>
      <w:lvlJc w:val="left"/>
      <w:pPr>
        <w:tabs>
          <w:tab w:val="num" w:pos="284"/>
        </w:tabs>
        <w:ind w:left="284" w:firstLine="0"/>
      </w:pPr>
    </w:lvl>
    <w:lvl w:ilvl="7">
      <w:start w:val="1"/>
      <w:numFmt w:val="none"/>
      <w:lvlRestart w:val="1"/>
      <w:suff w:val="nothing"/>
      <w:lvlText w:val=""/>
      <w:lvlJc w:val="left"/>
      <w:pPr>
        <w:tabs>
          <w:tab w:val="num" w:pos="284"/>
        </w:tabs>
        <w:ind w:left="284" w:firstLine="0"/>
      </w:pPr>
    </w:lvl>
    <w:lvl w:ilvl="8">
      <w:start w:val="1"/>
      <w:numFmt w:val="none"/>
      <w:lvlRestart w:val="1"/>
      <w:suff w:val="nothing"/>
      <w:lvlText w:val=""/>
      <w:lvlJc w:val="left"/>
      <w:pPr>
        <w:tabs>
          <w:tab w:val="num" w:pos="284"/>
        </w:tabs>
        <w:ind w:left="284" w:firstLine="0"/>
      </w:pPr>
    </w:lvl>
  </w:abstractNum>
  <w:abstractNum w:abstractNumId="145">
    <w:nsid w:val="63352D5B"/>
    <w:multiLevelType w:val="hybridMultilevel"/>
    <w:tmpl w:val="7C400AAC"/>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46">
    <w:nsid w:val="637847B8"/>
    <w:multiLevelType w:val="hybridMultilevel"/>
    <w:tmpl w:val="3FF064D2"/>
    <w:lvl w:ilvl="0" w:tplc="65606FB4">
      <w:start w:val="1"/>
      <w:numFmt w:val="decimal"/>
      <w:lvlText w:val="%1."/>
      <w:lvlJc w:val="left"/>
      <w:pPr>
        <w:ind w:left="360" w:hanging="360"/>
      </w:pPr>
      <w:rPr>
        <w:strike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7">
    <w:nsid w:val="63BC7E16"/>
    <w:multiLevelType w:val="hybridMultilevel"/>
    <w:tmpl w:val="2DF201D8"/>
    <w:lvl w:ilvl="0" w:tplc="07268198">
      <w:start w:val="1"/>
      <w:numFmt w:val="upperLetter"/>
      <w:lvlText w:val="%1."/>
      <w:lvlJc w:val="left"/>
      <w:pPr>
        <w:ind w:left="720" w:hanging="360"/>
      </w:pPr>
      <w:rPr>
        <w:rFonts w:asciiTheme="majorHAnsi" w:hAnsiTheme="majorHAnsi"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45D14DC"/>
    <w:multiLevelType w:val="hybridMultilevel"/>
    <w:tmpl w:val="005AFF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nsid w:val="65A41F2D"/>
    <w:multiLevelType w:val="hybridMultilevel"/>
    <w:tmpl w:val="505A0030"/>
    <w:lvl w:ilvl="0" w:tplc="8C8A35F0">
      <w:start w:val="1"/>
      <w:numFmt w:val="decimal"/>
      <w:lvlText w:val="%1."/>
      <w:lvlJc w:val="left"/>
      <w:pPr>
        <w:ind w:left="1440" w:hanging="360"/>
      </w:pPr>
      <w:rPr>
        <w:rFonts w:hint="default"/>
        <w:b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nsid w:val="677D70AF"/>
    <w:multiLevelType w:val="hybridMultilevel"/>
    <w:tmpl w:val="75605CF4"/>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51">
    <w:nsid w:val="680B3CF8"/>
    <w:multiLevelType w:val="hybridMultilevel"/>
    <w:tmpl w:val="B06CC960"/>
    <w:lvl w:ilvl="0" w:tplc="FB069CB0">
      <w:start w:val="1"/>
      <w:numFmt w:val="decimal"/>
      <w:lvlText w:val="%1."/>
      <w:lvlJc w:val="left"/>
      <w:pPr>
        <w:ind w:left="360" w:hanging="360"/>
      </w:pPr>
      <w:rPr>
        <w:i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2">
    <w:nsid w:val="6922002B"/>
    <w:multiLevelType w:val="hybridMultilevel"/>
    <w:tmpl w:val="3B80F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nsid w:val="692860DE"/>
    <w:multiLevelType w:val="hybridMultilevel"/>
    <w:tmpl w:val="BE4C1D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4">
    <w:nsid w:val="69343425"/>
    <w:multiLevelType w:val="hybridMultilevel"/>
    <w:tmpl w:val="9C6AF428"/>
    <w:lvl w:ilvl="0" w:tplc="540EFBF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69FF1D1F"/>
    <w:multiLevelType w:val="hybridMultilevel"/>
    <w:tmpl w:val="0DDAE944"/>
    <w:lvl w:ilvl="0" w:tplc="31FCE13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6AA227D0"/>
    <w:multiLevelType w:val="multilevel"/>
    <w:tmpl w:val="6172C5CA"/>
    <w:name w:val="AOTOC89"/>
    <w:lvl w:ilvl="0">
      <w:start w:val="1"/>
      <w:numFmt w:val="decimal"/>
      <w:lvlRestart w:val="0"/>
      <w:lvlText w:val="%1."/>
      <w:lvlJc w:val="left"/>
      <w:pPr>
        <w:tabs>
          <w:tab w:val="num" w:pos="720"/>
        </w:tabs>
        <w:ind w:left="720" w:hanging="720"/>
      </w:pPr>
      <w:rPr>
        <w:rFonts w:ascii="Times New Roman" w:hAnsi="Times New Roman" w:cs="Times New Roman"/>
      </w:rPr>
    </w:lvl>
    <w:lvl w:ilvl="1">
      <w:start w:val="1"/>
      <w:numFmt w:val="decimal"/>
      <w:lvlText w:val="Part %2"/>
      <w:lvlJc w:val="left"/>
      <w:pPr>
        <w:ind w:left="1797" w:hanging="1077"/>
      </w:pPr>
      <w:rPr>
        <w:rFonts w:ascii="Times New Roman" w:hAnsi="Times New Roman" w:cs="Times New Roman"/>
      </w:rPr>
    </w:lvl>
    <w:lvl w:ilvl="2">
      <w:start w:val="1"/>
      <w:numFmt w:val="none"/>
      <w:lvlRestart w:val="1"/>
      <w:suff w:val="nothing"/>
      <w:lvlText w:val=""/>
      <w:lvlJc w:val="left"/>
      <w:pPr>
        <w:tabs>
          <w:tab w:val="num" w:pos="0"/>
        </w:tabs>
        <w:ind w:left="0" w:firstLine="0"/>
      </w:pPr>
      <w:rPr>
        <w:rFonts w:ascii="Times New Roman" w:hAnsi="Times New Roman" w:cs="Times New Roman"/>
      </w:rPr>
    </w:lvl>
    <w:lvl w:ilvl="3">
      <w:start w:val="1"/>
      <w:numFmt w:val="none"/>
      <w:lvlRestart w:val="1"/>
      <w:suff w:val="nothing"/>
      <w:lvlText w:val=""/>
      <w:lvlJc w:val="left"/>
      <w:pPr>
        <w:tabs>
          <w:tab w:val="num" w:pos="0"/>
        </w:tabs>
        <w:ind w:left="0" w:firstLine="0"/>
      </w:pPr>
      <w:rPr>
        <w:rFonts w:ascii="Times New Roman" w:hAnsi="Times New Roman" w:cs="Times New Roman"/>
      </w:rPr>
    </w:lvl>
    <w:lvl w:ilvl="4">
      <w:start w:val="1"/>
      <w:numFmt w:val="none"/>
      <w:lvlRestart w:val="1"/>
      <w:suff w:val="nothing"/>
      <w:lvlText w:val=""/>
      <w:lvlJc w:val="left"/>
      <w:pPr>
        <w:tabs>
          <w:tab w:val="num" w:pos="0"/>
        </w:tabs>
        <w:ind w:left="0" w:firstLine="0"/>
      </w:pPr>
      <w:rPr>
        <w:rFonts w:ascii="Times New Roman" w:hAnsi="Times New Roman" w:cs="Times New Roman"/>
      </w:rPr>
    </w:lvl>
    <w:lvl w:ilvl="5">
      <w:start w:val="1"/>
      <w:numFmt w:val="none"/>
      <w:lvlRestart w:val="1"/>
      <w:suff w:val="nothing"/>
      <w:lvlText w:val=""/>
      <w:lvlJc w:val="left"/>
      <w:pPr>
        <w:tabs>
          <w:tab w:val="num" w:pos="0"/>
        </w:tabs>
        <w:ind w:left="0" w:firstLine="0"/>
      </w:pPr>
      <w:rPr>
        <w:rFonts w:ascii="Times New Roman" w:hAnsi="Times New Roman" w:cs="Times New Roman"/>
      </w:rPr>
    </w:lvl>
    <w:lvl w:ilvl="6">
      <w:start w:val="1"/>
      <w:numFmt w:val="none"/>
      <w:lvlRestart w:val="1"/>
      <w:suff w:val="nothing"/>
      <w:lvlText w:val=""/>
      <w:lvlJc w:val="left"/>
      <w:pPr>
        <w:tabs>
          <w:tab w:val="num" w:pos="0"/>
        </w:tabs>
        <w:ind w:left="0" w:firstLine="0"/>
      </w:pPr>
      <w:rPr>
        <w:rFonts w:ascii="Times New Roman" w:hAnsi="Times New Roman" w:cs="Times New Roman"/>
      </w:rPr>
    </w:lvl>
    <w:lvl w:ilvl="7">
      <w:start w:val="1"/>
      <w:numFmt w:val="none"/>
      <w:lvlRestart w:val="1"/>
      <w:suff w:val="nothing"/>
      <w:lvlText w:val=""/>
      <w:lvlJc w:val="left"/>
      <w:pPr>
        <w:tabs>
          <w:tab w:val="num" w:pos="0"/>
        </w:tabs>
        <w:ind w:left="0" w:firstLine="0"/>
      </w:pPr>
      <w:rPr>
        <w:rFonts w:ascii="Times New Roman" w:hAnsi="Times New Roman" w:cs="Times New Roman"/>
      </w:rPr>
    </w:lvl>
    <w:lvl w:ilvl="8">
      <w:start w:val="1"/>
      <w:numFmt w:val="none"/>
      <w:lvlRestart w:val="1"/>
      <w:suff w:val="nothing"/>
      <w:lvlText w:val=""/>
      <w:lvlJc w:val="left"/>
      <w:pPr>
        <w:tabs>
          <w:tab w:val="num" w:pos="0"/>
        </w:tabs>
        <w:ind w:left="0" w:firstLine="0"/>
      </w:pPr>
      <w:rPr>
        <w:rFonts w:ascii="Times New Roman" w:hAnsi="Times New Roman" w:cs="Times New Roman"/>
      </w:rPr>
    </w:lvl>
  </w:abstractNum>
  <w:abstractNum w:abstractNumId="157">
    <w:nsid w:val="6B253DE8"/>
    <w:multiLevelType w:val="hybridMultilevel"/>
    <w:tmpl w:val="54049878"/>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58">
    <w:nsid w:val="6B57309C"/>
    <w:multiLevelType w:val="hybridMultilevel"/>
    <w:tmpl w:val="0FF6B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6BAC711C"/>
    <w:multiLevelType w:val="hybridMultilevel"/>
    <w:tmpl w:val="8F5C68A4"/>
    <w:lvl w:ilvl="0" w:tplc="04090019">
      <w:start w:val="1"/>
      <w:numFmt w:val="lowerLetter"/>
      <w:lvlText w:val="%1."/>
      <w:lvlJc w:val="left"/>
      <w:pPr>
        <w:ind w:left="394" w:hanging="360"/>
      </w:pPr>
      <w:rPr>
        <w:rFonts w:hint="default"/>
      </w:rPr>
    </w:lvl>
    <w:lvl w:ilvl="1" w:tplc="04090019" w:tentative="1">
      <w:start w:val="1"/>
      <w:numFmt w:val="lowerLetter"/>
      <w:lvlText w:val="%2."/>
      <w:lvlJc w:val="left"/>
      <w:pPr>
        <w:ind w:left="1114" w:hanging="360"/>
      </w:pPr>
    </w:lvl>
    <w:lvl w:ilvl="2" w:tplc="0409001B" w:tentative="1">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160">
    <w:nsid w:val="6C7F1B0D"/>
    <w:multiLevelType w:val="hybridMultilevel"/>
    <w:tmpl w:val="FA7ACA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6C815B8F"/>
    <w:multiLevelType w:val="hybridMultilevel"/>
    <w:tmpl w:val="0486EB90"/>
    <w:lvl w:ilvl="0" w:tplc="5C5E1A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6C8B63CA"/>
    <w:multiLevelType w:val="hybridMultilevel"/>
    <w:tmpl w:val="229061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6D1E5C14"/>
    <w:multiLevelType w:val="hybridMultilevel"/>
    <w:tmpl w:val="7214DEC2"/>
    <w:lvl w:ilvl="0" w:tplc="0409000F">
      <w:start w:val="1"/>
      <w:numFmt w:val="decimal"/>
      <w:lvlText w:val="%1."/>
      <w:lvlJc w:val="left"/>
      <w:pPr>
        <w:ind w:left="372" w:hanging="360"/>
      </w:pPr>
    </w:lvl>
    <w:lvl w:ilvl="1" w:tplc="04090019" w:tentative="1">
      <w:start w:val="1"/>
      <w:numFmt w:val="lowerLetter"/>
      <w:lvlText w:val="%2."/>
      <w:lvlJc w:val="left"/>
      <w:pPr>
        <w:ind w:left="1092" w:hanging="360"/>
      </w:pPr>
    </w:lvl>
    <w:lvl w:ilvl="2" w:tplc="0409001B" w:tentative="1">
      <w:start w:val="1"/>
      <w:numFmt w:val="lowerRoman"/>
      <w:lvlText w:val="%3."/>
      <w:lvlJc w:val="right"/>
      <w:pPr>
        <w:ind w:left="1812" w:hanging="180"/>
      </w:pPr>
    </w:lvl>
    <w:lvl w:ilvl="3" w:tplc="0409000F" w:tentative="1">
      <w:start w:val="1"/>
      <w:numFmt w:val="decimal"/>
      <w:lvlText w:val="%4."/>
      <w:lvlJc w:val="left"/>
      <w:pPr>
        <w:ind w:left="2532" w:hanging="360"/>
      </w:pPr>
    </w:lvl>
    <w:lvl w:ilvl="4" w:tplc="04090019" w:tentative="1">
      <w:start w:val="1"/>
      <w:numFmt w:val="lowerLetter"/>
      <w:lvlText w:val="%5."/>
      <w:lvlJc w:val="left"/>
      <w:pPr>
        <w:ind w:left="3252" w:hanging="360"/>
      </w:pPr>
    </w:lvl>
    <w:lvl w:ilvl="5" w:tplc="0409001B" w:tentative="1">
      <w:start w:val="1"/>
      <w:numFmt w:val="lowerRoman"/>
      <w:lvlText w:val="%6."/>
      <w:lvlJc w:val="right"/>
      <w:pPr>
        <w:ind w:left="3972" w:hanging="180"/>
      </w:pPr>
    </w:lvl>
    <w:lvl w:ilvl="6" w:tplc="0409000F" w:tentative="1">
      <w:start w:val="1"/>
      <w:numFmt w:val="decimal"/>
      <w:lvlText w:val="%7."/>
      <w:lvlJc w:val="left"/>
      <w:pPr>
        <w:ind w:left="4692" w:hanging="360"/>
      </w:pPr>
    </w:lvl>
    <w:lvl w:ilvl="7" w:tplc="04090019" w:tentative="1">
      <w:start w:val="1"/>
      <w:numFmt w:val="lowerLetter"/>
      <w:lvlText w:val="%8."/>
      <w:lvlJc w:val="left"/>
      <w:pPr>
        <w:ind w:left="5412" w:hanging="360"/>
      </w:pPr>
    </w:lvl>
    <w:lvl w:ilvl="8" w:tplc="0409001B" w:tentative="1">
      <w:start w:val="1"/>
      <w:numFmt w:val="lowerRoman"/>
      <w:lvlText w:val="%9."/>
      <w:lvlJc w:val="right"/>
      <w:pPr>
        <w:ind w:left="6132" w:hanging="180"/>
      </w:pPr>
    </w:lvl>
  </w:abstractNum>
  <w:abstractNum w:abstractNumId="164">
    <w:nsid w:val="6D714596"/>
    <w:multiLevelType w:val="hybridMultilevel"/>
    <w:tmpl w:val="DDC69D5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6F025FAA"/>
    <w:multiLevelType w:val="multilevel"/>
    <w:tmpl w:val="1870E8F0"/>
    <w:name w:val="AODef"/>
    <w:lvl w:ilvl="0">
      <w:start w:val="1"/>
      <w:numFmt w:val="none"/>
      <w:lvlRestart w:val="0"/>
      <w:pStyle w:val="AODefHead"/>
      <w:suff w:val="nothing"/>
      <w:lvlText w:val=""/>
      <w:lvlJc w:val="left"/>
      <w:pPr>
        <w:tabs>
          <w:tab w:val="num" w:pos="720"/>
        </w:tabs>
        <w:ind w:left="720" w:firstLine="0"/>
      </w:pPr>
    </w:lvl>
    <w:lvl w:ilvl="1">
      <w:start w:val="1"/>
      <w:numFmt w:val="none"/>
      <w:pStyle w:val="AODefPara"/>
      <w:suff w:val="nothing"/>
      <w:lvlText w:val=""/>
      <w:lvlJc w:val="left"/>
      <w:pPr>
        <w:tabs>
          <w:tab w:val="num" w:pos="720"/>
        </w:tabs>
        <w:ind w:left="720" w:firstLine="0"/>
      </w:pPr>
    </w:lvl>
    <w:lvl w:ilvl="2">
      <w:start w:val="1"/>
      <w:numFmt w:val="lowerLetter"/>
      <w:lvlText w:val="(%3)"/>
      <w:lvlJc w:val="left"/>
      <w:pPr>
        <w:tabs>
          <w:tab w:val="num" w:pos="1440"/>
        </w:tabs>
        <w:ind w:left="1440" w:hanging="720"/>
      </w:pPr>
    </w:lvl>
    <w:lvl w:ilvl="3">
      <w:start w:val="1"/>
      <w:numFmt w:val="lowerRoman"/>
      <w:lvlText w:val="(%4)"/>
      <w:lvlJc w:val="left"/>
      <w:pPr>
        <w:tabs>
          <w:tab w:val="num" w:pos="1440"/>
        </w:tabs>
        <w:ind w:left="1440" w:hanging="720"/>
      </w:pPr>
    </w:lvl>
    <w:lvl w:ilvl="4">
      <w:start w:val="1"/>
      <w:numFmt w:val="lowerLetter"/>
      <w:lvlText w:val="(%5)"/>
      <w:lvlJc w:val="left"/>
      <w:pPr>
        <w:tabs>
          <w:tab w:val="num" w:pos="2160"/>
        </w:tabs>
        <w:ind w:left="2160" w:hanging="720"/>
      </w:pPr>
    </w:lvl>
    <w:lvl w:ilvl="5">
      <w:start w:val="1"/>
      <w:numFmt w:val="lowerRoman"/>
      <w:lvlText w:val="(%6)"/>
      <w:lvlJc w:val="left"/>
      <w:pPr>
        <w:tabs>
          <w:tab w:val="num" w:pos="2160"/>
        </w:tabs>
        <w:ind w:left="2160" w:hanging="720"/>
      </w:pPr>
    </w:lvl>
    <w:lvl w:ilvl="6">
      <w:start w:val="1"/>
      <w:numFmt w:val="upperLetter"/>
      <w:lvlText w:val="(%7)"/>
      <w:lvlJc w:val="left"/>
      <w:pPr>
        <w:tabs>
          <w:tab w:val="num" w:pos="2160"/>
        </w:tabs>
        <w:ind w:left="2160" w:hanging="720"/>
      </w:pPr>
    </w:lvl>
    <w:lvl w:ilvl="7">
      <w:start w:val="1"/>
      <w:numFmt w:val="decimal"/>
      <w:lvlText w:val="(%8)"/>
      <w:lvlJc w:val="left"/>
      <w:pPr>
        <w:tabs>
          <w:tab w:val="num" w:pos="1440"/>
        </w:tabs>
        <w:ind w:left="1440" w:hanging="720"/>
      </w:pPr>
    </w:lvl>
    <w:lvl w:ilvl="8">
      <w:start w:val="1"/>
      <w:numFmt w:val="decimal"/>
      <w:lvlText w:val="(%9)"/>
      <w:lvlJc w:val="left"/>
      <w:pPr>
        <w:tabs>
          <w:tab w:val="num" w:pos="2160"/>
        </w:tabs>
        <w:ind w:left="2160" w:hanging="720"/>
      </w:pPr>
    </w:lvl>
  </w:abstractNum>
  <w:abstractNum w:abstractNumId="166">
    <w:nsid w:val="6F8D3D7A"/>
    <w:multiLevelType w:val="singleLevel"/>
    <w:tmpl w:val="C4E419E8"/>
    <w:name w:val="AOBullet3List"/>
    <w:lvl w:ilvl="0">
      <w:start w:val="1"/>
      <w:numFmt w:val="bullet"/>
      <w:lvlRestart w:val="0"/>
      <w:pStyle w:val="AOBullet3"/>
      <w:lvlText w:val="-"/>
      <w:lvlJc w:val="left"/>
      <w:pPr>
        <w:tabs>
          <w:tab w:val="num" w:pos="720"/>
        </w:tabs>
        <w:ind w:left="720" w:hanging="720"/>
      </w:pPr>
      <w:rPr>
        <w:rFonts w:ascii="Symbol" w:hAnsi="Symbol" w:hint="default"/>
      </w:rPr>
    </w:lvl>
  </w:abstractNum>
  <w:abstractNum w:abstractNumId="167">
    <w:nsid w:val="718E28D3"/>
    <w:multiLevelType w:val="hybridMultilevel"/>
    <w:tmpl w:val="C0449D80"/>
    <w:lvl w:ilvl="0" w:tplc="9C528782">
      <w:numFmt w:val="bullet"/>
      <w:lvlText w:val="•"/>
      <w:lvlJc w:val="left"/>
      <w:pPr>
        <w:ind w:left="720" w:hanging="360"/>
      </w:pPr>
      <w:rPr>
        <w:rFonts w:ascii="Calibri" w:eastAsiaTheme="minorHAnsi"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1FE70B6"/>
    <w:multiLevelType w:val="multilevel"/>
    <w:tmpl w:val="71FE70B6"/>
    <w:lvl w:ilvl="0">
      <w:start w:val="1"/>
      <w:numFmt w:val="upperLetter"/>
      <w:lvlText w:val="%1."/>
      <w:lvlJc w:val="left"/>
      <w:pPr>
        <w:ind w:left="405" w:hanging="360"/>
      </w:pPr>
      <w:rPr>
        <w:rFonts w:hint="default"/>
        <w:b/>
        <w:sz w:val="20"/>
      </w:r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169">
    <w:nsid w:val="7267297A"/>
    <w:multiLevelType w:val="hybridMultilevel"/>
    <w:tmpl w:val="B83C5FCA"/>
    <w:lvl w:ilvl="0" w:tplc="D0A4A2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74012985"/>
    <w:multiLevelType w:val="hybridMultilevel"/>
    <w:tmpl w:val="E56CEDAA"/>
    <w:lvl w:ilvl="0" w:tplc="BBCACDF6">
      <w:start w:val="1"/>
      <w:numFmt w:val="decimal"/>
      <w:lvlText w:val="%1."/>
      <w:lvlJc w:val="left"/>
      <w:pPr>
        <w:ind w:left="443" w:hanging="360"/>
      </w:pPr>
      <w:rPr>
        <w:rFonts w:eastAsia="MS Mincho" w:hint="default"/>
      </w:rPr>
    </w:lvl>
    <w:lvl w:ilvl="1" w:tplc="04090019" w:tentative="1">
      <w:start w:val="1"/>
      <w:numFmt w:val="lowerLetter"/>
      <w:lvlText w:val="%2."/>
      <w:lvlJc w:val="left"/>
      <w:pPr>
        <w:ind w:left="1163" w:hanging="360"/>
      </w:pPr>
    </w:lvl>
    <w:lvl w:ilvl="2" w:tplc="0409001B" w:tentative="1">
      <w:start w:val="1"/>
      <w:numFmt w:val="lowerRoman"/>
      <w:lvlText w:val="%3."/>
      <w:lvlJc w:val="right"/>
      <w:pPr>
        <w:ind w:left="1883" w:hanging="180"/>
      </w:pPr>
    </w:lvl>
    <w:lvl w:ilvl="3" w:tplc="0409000F" w:tentative="1">
      <w:start w:val="1"/>
      <w:numFmt w:val="decimal"/>
      <w:lvlText w:val="%4."/>
      <w:lvlJc w:val="left"/>
      <w:pPr>
        <w:ind w:left="2603" w:hanging="360"/>
      </w:pPr>
    </w:lvl>
    <w:lvl w:ilvl="4" w:tplc="04090019" w:tentative="1">
      <w:start w:val="1"/>
      <w:numFmt w:val="lowerLetter"/>
      <w:lvlText w:val="%5."/>
      <w:lvlJc w:val="left"/>
      <w:pPr>
        <w:ind w:left="3323" w:hanging="360"/>
      </w:pPr>
    </w:lvl>
    <w:lvl w:ilvl="5" w:tplc="0409001B" w:tentative="1">
      <w:start w:val="1"/>
      <w:numFmt w:val="lowerRoman"/>
      <w:lvlText w:val="%6."/>
      <w:lvlJc w:val="right"/>
      <w:pPr>
        <w:ind w:left="4043" w:hanging="180"/>
      </w:pPr>
    </w:lvl>
    <w:lvl w:ilvl="6" w:tplc="0409000F" w:tentative="1">
      <w:start w:val="1"/>
      <w:numFmt w:val="decimal"/>
      <w:lvlText w:val="%7."/>
      <w:lvlJc w:val="left"/>
      <w:pPr>
        <w:ind w:left="4763" w:hanging="360"/>
      </w:pPr>
    </w:lvl>
    <w:lvl w:ilvl="7" w:tplc="04090019" w:tentative="1">
      <w:start w:val="1"/>
      <w:numFmt w:val="lowerLetter"/>
      <w:lvlText w:val="%8."/>
      <w:lvlJc w:val="left"/>
      <w:pPr>
        <w:ind w:left="5483" w:hanging="360"/>
      </w:pPr>
    </w:lvl>
    <w:lvl w:ilvl="8" w:tplc="0409001B" w:tentative="1">
      <w:start w:val="1"/>
      <w:numFmt w:val="lowerRoman"/>
      <w:lvlText w:val="%9."/>
      <w:lvlJc w:val="right"/>
      <w:pPr>
        <w:ind w:left="6203" w:hanging="180"/>
      </w:pPr>
    </w:lvl>
  </w:abstractNum>
  <w:abstractNum w:abstractNumId="171">
    <w:nsid w:val="749A1859"/>
    <w:multiLevelType w:val="hybridMultilevel"/>
    <w:tmpl w:val="D09817EE"/>
    <w:lvl w:ilvl="0" w:tplc="6F1AA2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nsid w:val="75A04A57"/>
    <w:multiLevelType w:val="hybridMultilevel"/>
    <w:tmpl w:val="4CACD1D6"/>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3">
    <w:nsid w:val="75BA267E"/>
    <w:multiLevelType w:val="hybridMultilevel"/>
    <w:tmpl w:val="E624A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61544F7"/>
    <w:multiLevelType w:val="multilevel"/>
    <w:tmpl w:val="AA3E9ABC"/>
    <w:name w:val="AOGen1"/>
    <w:lvl w:ilvl="0">
      <w:start w:val="1"/>
      <w:numFmt w:val="decimal"/>
      <w:lvlRestart w:val="0"/>
      <w:pStyle w:val="AOGenNum1"/>
      <w:lvlText w:val="%1."/>
      <w:lvlJc w:val="left"/>
      <w:pPr>
        <w:tabs>
          <w:tab w:val="num" w:pos="1080"/>
        </w:tabs>
        <w:ind w:left="1080" w:hanging="720"/>
      </w:pPr>
      <w:rPr>
        <w:b w:val="0"/>
        <w:bCs/>
      </w:rPr>
    </w:lvl>
    <w:lvl w:ilvl="1">
      <w:start w:val="1"/>
      <w:numFmt w:val="decimal"/>
      <w:pStyle w:val="AOGenNum1Para"/>
      <w:lvlText w:val="%1.%2"/>
      <w:lvlJc w:val="left"/>
      <w:pPr>
        <w:tabs>
          <w:tab w:val="num" w:pos="720"/>
        </w:tabs>
        <w:ind w:left="720" w:hanging="720"/>
      </w:pPr>
    </w:lvl>
    <w:lvl w:ilvl="2">
      <w:start w:val="1"/>
      <w:numFmt w:val="lowerLetter"/>
      <w:pStyle w:val="AOGenNum1List"/>
      <w:lvlText w:val="(%3)"/>
      <w:lvlJc w:val="left"/>
      <w:pPr>
        <w:tabs>
          <w:tab w:val="num" w:pos="720"/>
        </w:tabs>
        <w:ind w:left="720" w:hanging="720"/>
      </w:pPr>
    </w:lvl>
    <w:lvl w:ilvl="3">
      <w:start w:val="1"/>
      <w:numFmt w:val="lowerLetter"/>
      <w:lvlText w:val="(%4)"/>
      <w:lvlJc w:val="left"/>
      <w:pPr>
        <w:tabs>
          <w:tab w:val="num" w:pos="1440"/>
        </w:tabs>
        <w:ind w:left="1440" w:hanging="720"/>
      </w:pPr>
    </w:lvl>
    <w:lvl w:ilvl="4">
      <w:start w:val="1"/>
      <w:numFmt w:val="lowerRoman"/>
      <w:lvlText w:val="(%5)"/>
      <w:lvlJc w:val="left"/>
      <w:pPr>
        <w:tabs>
          <w:tab w:val="num" w:pos="1440"/>
        </w:tabs>
        <w:ind w:left="1440" w:hanging="720"/>
      </w:pPr>
    </w:lvl>
    <w:lvl w:ilvl="5">
      <w:start w:val="1"/>
      <w:numFmt w:val="lowerRoman"/>
      <w:lvlText w:val="(%6)"/>
      <w:lvlJc w:val="left"/>
      <w:pPr>
        <w:tabs>
          <w:tab w:val="num" w:pos="2160"/>
        </w:tabs>
        <w:ind w:left="2160" w:hanging="720"/>
      </w:pPr>
      <w:rPr>
        <w:rFonts w:ascii="Times New Roman" w:hAnsi="Times New Roman" w:cs="Times New Roman"/>
      </w:rPr>
    </w:lvl>
    <w:lvl w:ilvl="6">
      <w:start w:val="1"/>
      <w:numFmt w:val="upperLetter"/>
      <w:lvlText w:val="(%7)"/>
      <w:lvlJc w:val="left"/>
      <w:pPr>
        <w:tabs>
          <w:tab w:val="num" w:pos="2160"/>
        </w:tabs>
        <w:ind w:left="2160" w:hanging="720"/>
      </w:pPr>
      <w:rPr>
        <w:rFonts w:ascii="Times New Roman" w:hAnsi="Times New Roman" w:cs="Times New Roman"/>
      </w:rPr>
    </w:lvl>
    <w:lvl w:ilvl="7">
      <w:start w:val="1"/>
      <w:numFmt w:val="upperLetter"/>
      <w:lvlText w:val="(%8)"/>
      <w:lvlJc w:val="left"/>
      <w:pPr>
        <w:tabs>
          <w:tab w:val="num" w:pos="2880"/>
        </w:tabs>
        <w:ind w:left="2880" w:hanging="720"/>
      </w:pPr>
    </w:lvl>
    <w:lvl w:ilvl="8">
      <w:start w:val="1"/>
      <w:numFmt w:val="upperRoman"/>
      <w:lvlText w:val="%9."/>
      <w:lvlJc w:val="left"/>
      <w:pPr>
        <w:tabs>
          <w:tab w:val="num" w:pos="3600"/>
        </w:tabs>
        <w:ind w:left="3600" w:hanging="720"/>
      </w:pPr>
    </w:lvl>
  </w:abstractNum>
  <w:abstractNum w:abstractNumId="175">
    <w:nsid w:val="76AF5BD4"/>
    <w:multiLevelType w:val="hybridMultilevel"/>
    <w:tmpl w:val="3818637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nsid w:val="76E627C5"/>
    <w:multiLevelType w:val="hybridMultilevel"/>
    <w:tmpl w:val="E95AB82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nsid w:val="77F95C9E"/>
    <w:multiLevelType w:val="hybridMultilevel"/>
    <w:tmpl w:val="ECA8950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nsid w:val="780D6854"/>
    <w:multiLevelType w:val="hybridMultilevel"/>
    <w:tmpl w:val="9D02CCB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nsid w:val="786C2AF1"/>
    <w:multiLevelType w:val="hybridMultilevel"/>
    <w:tmpl w:val="E47E4DE0"/>
    <w:lvl w:ilvl="0" w:tplc="0EB8044C">
      <w:start w:val="1"/>
      <w:numFmt w:val="bullet"/>
      <w:pStyle w:val="MACTablebullet2"/>
      <w:lvlText w:val="–"/>
      <w:lvlJc w:val="left"/>
      <w:pPr>
        <w:tabs>
          <w:tab w:val="num" w:pos="223"/>
        </w:tabs>
        <w:ind w:left="223" w:hanging="360"/>
      </w:pPr>
      <w:rPr>
        <w:rFonts w:ascii="Helvetica 45 Light" w:hAnsi="Helvetica 45 Light" w:hint="default"/>
        <w:color w:val="6A4731"/>
        <w:sz w:val="16"/>
        <w14:shadow w14:blurRad="0" w14:dist="0" w14:dir="0" w14:sx="0" w14:sy="0" w14:kx="0" w14:ky="0" w14:algn="none">
          <w14:srgbClr w14:val="000000"/>
        </w14:shadow>
        <w14:textOutline w14:w="0" w14:cap="rnd" w14:cmpd="sng" w14:algn="ctr">
          <w14:noFill/>
          <w14:prstDash w14:val="solid"/>
          <w14:bevel/>
        </w14:textOutline>
      </w:rPr>
    </w:lvl>
    <w:lvl w:ilvl="1" w:tplc="08090019" w:tentative="1">
      <w:start w:val="1"/>
      <w:numFmt w:val="bullet"/>
      <w:lvlText w:val="o"/>
      <w:lvlJc w:val="left"/>
      <w:pPr>
        <w:tabs>
          <w:tab w:val="num" w:pos="1084"/>
        </w:tabs>
        <w:ind w:left="1084" w:hanging="360"/>
      </w:pPr>
      <w:rPr>
        <w:rFonts w:ascii="Courier New" w:hAnsi="Courier New" w:hint="default"/>
      </w:rPr>
    </w:lvl>
    <w:lvl w:ilvl="2" w:tplc="0809001B" w:tentative="1">
      <w:start w:val="1"/>
      <w:numFmt w:val="bullet"/>
      <w:lvlText w:val=""/>
      <w:lvlJc w:val="left"/>
      <w:pPr>
        <w:tabs>
          <w:tab w:val="num" w:pos="1804"/>
        </w:tabs>
        <w:ind w:left="1804" w:hanging="360"/>
      </w:pPr>
      <w:rPr>
        <w:rFonts w:ascii="Wingdings" w:hAnsi="Wingdings" w:hint="default"/>
      </w:rPr>
    </w:lvl>
    <w:lvl w:ilvl="3" w:tplc="0809000F" w:tentative="1">
      <w:start w:val="1"/>
      <w:numFmt w:val="bullet"/>
      <w:lvlText w:val=""/>
      <w:lvlJc w:val="left"/>
      <w:pPr>
        <w:tabs>
          <w:tab w:val="num" w:pos="2524"/>
        </w:tabs>
        <w:ind w:left="2524" w:hanging="360"/>
      </w:pPr>
      <w:rPr>
        <w:rFonts w:ascii="Symbol" w:hAnsi="Symbol" w:hint="default"/>
      </w:rPr>
    </w:lvl>
    <w:lvl w:ilvl="4" w:tplc="08090019" w:tentative="1">
      <w:start w:val="1"/>
      <w:numFmt w:val="bullet"/>
      <w:lvlText w:val="o"/>
      <w:lvlJc w:val="left"/>
      <w:pPr>
        <w:tabs>
          <w:tab w:val="num" w:pos="3244"/>
        </w:tabs>
        <w:ind w:left="3244" w:hanging="360"/>
      </w:pPr>
      <w:rPr>
        <w:rFonts w:ascii="Courier New" w:hAnsi="Courier New" w:hint="default"/>
      </w:rPr>
    </w:lvl>
    <w:lvl w:ilvl="5" w:tplc="0809001B" w:tentative="1">
      <w:start w:val="1"/>
      <w:numFmt w:val="bullet"/>
      <w:lvlText w:val=""/>
      <w:lvlJc w:val="left"/>
      <w:pPr>
        <w:tabs>
          <w:tab w:val="num" w:pos="3964"/>
        </w:tabs>
        <w:ind w:left="3964" w:hanging="360"/>
      </w:pPr>
      <w:rPr>
        <w:rFonts w:ascii="Wingdings" w:hAnsi="Wingdings" w:hint="default"/>
      </w:rPr>
    </w:lvl>
    <w:lvl w:ilvl="6" w:tplc="0809000F" w:tentative="1">
      <w:start w:val="1"/>
      <w:numFmt w:val="bullet"/>
      <w:lvlText w:val=""/>
      <w:lvlJc w:val="left"/>
      <w:pPr>
        <w:tabs>
          <w:tab w:val="num" w:pos="4684"/>
        </w:tabs>
        <w:ind w:left="4684" w:hanging="360"/>
      </w:pPr>
      <w:rPr>
        <w:rFonts w:ascii="Symbol" w:hAnsi="Symbol" w:hint="default"/>
      </w:rPr>
    </w:lvl>
    <w:lvl w:ilvl="7" w:tplc="08090019" w:tentative="1">
      <w:start w:val="1"/>
      <w:numFmt w:val="bullet"/>
      <w:lvlText w:val="o"/>
      <w:lvlJc w:val="left"/>
      <w:pPr>
        <w:tabs>
          <w:tab w:val="num" w:pos="5404"/>
        </w:tabs>
        <w:ind w:left="5404" w:hanging="360"/>
      </w:pPr>
      <w:rPr>
        <w:rFonts w:ascii="Courier New" w:hAnsi="Courier New" w:hint="default"/>
      </w:rPr>
    </w:lvl>
    <w:lvl w:ilvl="8" w:tplc="0809001B" w:tentative="1">
      <w:start w:val="1"/>
      <w:numFmt w:val="bullet"/>
      <w:lvlText w:val=""/>
      <w:lvlJc w:val="left"/>
      <w:pPr>
        <w:tabs>
          <w:tab w:val="num" w:pos="6124"/>
        </w:tabs>
        <w:ind w:left="6124" w:hanging="360"/>
      </w:pPr>
      <w:rPr>
        <w:rFonts w:ascii="Wingdings" w:hAnsi="Wingdings" w:hint="default"/>
      </w:rPr>
    </w:lvl>
  </w:abstractNum>
  <w:abstractNum w:abstractNumId="180">
    <w:nsid w:val="78BF0442"/>
    <w:multiLevelType w:val="hybridMultilevel"/>
    <w:tmpl w:val="F3905B7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1">
    <w:nsid w:val="79620066"/>
    <w:multiLevelType w:val="hybridMultilevel"/>
    <w:tmpl w:val="501CCDB8"/>
    <w:lvl w:ilvl="0" w:tplc="B7FCD448">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79C83B8C"/>
    <w:multiLevelType w:val="hybridMultilevel"/>
    <w:tmpl w:val="4D701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79F59DEE"/>
    <w:multiLevelType w:val="hybridMultilevel"/>
    <w:tmpl w:val="70C47E1A"/>
    <w:lvl w:ilvl="0" w:tplc="6187937D">
      <w:start w:val="1"/>
      <w:numFmt w:val="bullet"/>
      <w:lvlText w:val="•"/>
      <w:lvlJc w:val="left"/>
      <w:pPr>
        <w:ind w:left="720" w:hanging="360"/>
      </w:pPr>
      <w:rPr>
        <w:rFonts w:ascii="Arial" w:hAnsi="Arial"/>
      </w:rPr>
    </w:lvl>
    <w:lvl w:ilvl="1" w:tplc="7732D5DC">
      <w:start w:val="1"/>
      <w:numFmt w:val="bullet"/>
      <w:lvlText w:val="•"/>
      <w:lvlJc w:val="left"/>
      <w:pPr>
        <w:ind w:left="1440" w:hanging="360"/>
      </w:pPr>
      <w:rPr>
        <w:rFonts w:ascii="Arial" w:hAnsi="Arial"/>
      </w:rPr>
    </w:lvl>
    <w:lvl w:ilvl="2" w:tplc="450D8151">
      <w:start w:val="1"/>
      <w:numFmt w:val="bullet"/>
      <w:lvlText w:val="•"/>
      <w:lvlJc w:val="left"/>
      <w:pPr>
        <w:ind w:left="2160" w:hanging="360"/>
      </w:pPr>
      <w:rPr>
        <w:rFonts w:ascii="Arial" w:hAnsi="Arial"/>
      </w:rPr>
    </w:lvl>
    <w:lvl w:ilvl="3" w:tplc="062E4F3C">
      <w:start w:val="1"/>
      <w:numFmt w:val="bullet"/>
      <w:lvlText w:val="•"/>
      <w:lvlJc w:val="left"/>
      <w:pPr>
        <w:ind w:left="2880" w:hanging="360"/>
      </w:pPr>
      <w:rPr>
        <w:rFonts w:ascii="Arial" w:hAnsi="Arial"/>
      </w:rPr>
    </w:lvl>
    <w:lvl w:ilvl="4" w:tplc="51EDEDB4">
      <w:start w:val="1"/>
      <w:numFmt w:val="bullet"/>
      <w:lvlText w:val="•"/>
      <w:lvlJc w:val="left"/>
      <w:pPr>
        <w:ind w:left="3600" w:hanging="360"/>
      </w:pPr>
      <w:rPr>
        <w:rFonts w:ascii="Arial" w:hAnsi="Arial"/>
      </w:rPr>
    </w:lvl>
    <w:lvl w:ilvl="5" w:tplc="772C0071">
      <w:start w:val="1"/>
      <w:numFmt w:val="bullet"/>
      <w:lvlText w:val="•"/>
      <w:lvlJc w:val="left"/>
      <w:pPr>
        <w:ind w:left="4320" w:hanging="360"/>
      </w:pPr>
      <w:rPr>
        <w:rFonts w:ascii="Arial" w:hAnsi="Arial"/>
      </w:rPr>
    </w:lvl>
    <w:lvl w:ilvl="6" w:tplc="3FAF13D4">
      <w:start w:val="1"/>
      <w:numFmt w:val="bullet"/>
      <w:lvlText w:val="•"/>
      <w:lvlJc w:val="left"/>
      <w:pPr>
        <w:ind w:left="5040" w:hanging="360"/>
      </w:pPr>
      <w:rPr>
        <w:rFonts w:ascii="Arial" w:hAnsi="Arial"/>
      </w:rPr>
    </w:lvl>
    <w:lvl w:ilvl="7" w:tplc="532B3F9A">
      <w:start w:val="1"/>
      <w:numFmt w:val="bullet"/>
      <w:lvlText w:val="•"/>
      <w:lvlJc w:val="left"/>
      <w:pPr>
        <w:ind w:left="5760" w:hanging="360"/>
      </w:pPr>
      <w:rPr>
        <w:rFonts w:ascii="Arial" w:hAnsi="Arial"/>
      </w:rPr>
    </w:lvl>
    <w:lvl w:ilvl="8" w:tplc="2859033D">
      <w:start w:val="1"/>
      <w:numFmt w:val="bullet"/>
      <w:lvlText w:val="•"/>
      <w:lvlJc w:val="left"/>
      <w:pPr>
        <w:ind w:left="6480" w:hanging="360"/>
      </w:pPr>
      <w:rPr>
        <w:rFonts w:ascii="Arial" w:hAnsi="Arial"/>
      </w:rPr>
    </w:lvl>
  </w:abstractNum>
  <w:abstractNum w:abstractNumId="184">
    <w:nsid w:val="7AB073FE"/>
    <w:multiLevelType w:val="hybridMultilevel"/>
    <w:tmpl w:val="54B415A0"/>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5">
    <w:nsid w:val="7E1302DE"/>
    <w:multiLevelType w:val="hybridMultilevel"/>
    <w:tmpl w:val="0E342DE6"/>
    <w:lvl w:ilvl="0" w:tplc="A80ED3A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7E277BF3"/>
    <w:multiLevelType w:val="hybridMultilevel"/>
    <w:tmpl w:val="F0046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nsid w:val="7EA54FFD"/>
    <w:multiLevelType w:val="hybridMultilevel"/>
    <w:tmpl w:val="48E00F7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7"/>
  </w:num>
  <w:num w:numId="2">
    <w:abstractNumId w:val="176"/>
  </w:num>
  <w:num w:numId="3">
    <w:abstractNumId w:val="176"/>
    <w:lvlOverride w:ilvl="0">
      <w:startOverride w:val="1"/>
    </w:lvlOverride>
  </w:num>
  <w:num w:numId="4">
    <w:abstractNumId w:val="183"/>
  </w:num>
  <w:num w:numId="5">
    <w:abstractNumId w:val="44"/>
  </w:num>
  <w:num w:numId="6">
    <w:abstractNumId w:val="140"/>
  </w:num>
  <w:num w:numId="7">
    <w:abstractNumId w:val="12"/>
  </w:num>
  <w:num w:numId="8">
    <w:abstractNumId w:val="68"/>
  </w:num>
  <w:num w:numId="9">
    <w:abstractNumId w:val="179"/>
  </w:num>
  <w:num w:numId="10">
    <w:abstractNumId w:val="1"/>
  </w:num>
  <w:num w:numId="11">
    <w:abstractNumId w:val="99"/>
  </w:num>
  <w:num w:numId="12">
    <w:abstractNumId w:val="102"/>
  </w:num>
  <w:num w:numId="13">
    <w:abstractNumId w:val="115"/>
  </w:num>
  <w:num w:numId="14">
    <w:abstractNumId w:val="145"/>
  </w:num>
  <w:num w:numId="15">
    <w:abstractNumId w:val="75"/>
  </w:num>
  <w:num w:numId="16">
    <w:abstractNumId w:val="27"/>
  </w:num>
  <w:num w:numId="17">
    <w:abstractNumId w:val="83"/>
  </w:num>
  <w:num w:numId="18">
    <w:abstractNumId w:val="157"/>
  </w:num>
  <w:num w:numId="19">
    <w:abstractNumId w:val="51"/>
  </w:num>
  <w:num w:numId="20">
    <w:abstractNumId w:val="184"/>
  </w:num>
  <w:num w:numId="21">
    <w:abstractNumId w:val="124"/>
  </w:num>
  <w:num w:numId="22">
    <w:abstractNumId w:val="48"/>
  </w:num>
  <w:num w:numId="23">
    <w:abstractNumId w:val="79"/>
  </w:num>
  <w:num w:numId="24">
    <w:abstractNumId w:val="150"/>
  </w:num>
  <w:num w:numId="25">
    <w:abstractNumId w:val="141"/>
  </w:num>
  <w:num w:numId="26">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8"/>
  </w:num>
  <w:num w:numId="2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180"/>
  </w:num>
  <w:num w:numId="33">
    <w:abstractNumId w:val="17"/>
  </w:num>
  <w:num w:numId="3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186"/>
  </w:num>
  <w:num w:numId="37">
    <w:abstractNumId w:val="53"/>
  </w:num>
  <w:num w:numId="38">
    <w:abstractNumId w:val="82"/>
  </w:num>
  <w:num w:numId="39">
    <w:abstractNumId w:val="96"/>
  </w:num>
  <w:num w:numId="40">
    <w:abstractNumId w:val="74"/>
  </w:num>
  <w:num w:numId="41">
    <w:abstractNumId w:val="52"/>
  </w:num>
  <w:num w:numId="42">
    <w:abstractNumId w:val="9"/>
  </w:num>
  <w:num w:numId="43">
    <w:abstractNumId w:val="173"/>
  </w:num>
  <w:num w:numId="44">
    <w:abstractNumId w:val="10"/>
  </w:num>
  <w:num w:numId="45">
    <w:abstractNumId w:val="37"/>
  </w:num>
  <w:num w:numId="46">
    <w:abstractNumId w:val="158"/>
  </w:num>
  <w:num w:numId="47">
    <w:abstractNumId w:val="172"/>
  </w:num>
  <w:num w:numId="48">
    <w:abstractNumId w:val="59"/>
  </w:num>
  <w:num w:numId="49">
    <w:abstractNumId w:val="178"/>
  </w:num>
  <w:num w:numId="50">
    <w:abstractNumId w:val="33"/>
  </w:num>
  <w:num w:numId="51">
    <w:abstractNumId w:val="136"/>
  </w:num>
  <w:num w:numId="52">
    <w:abstractNumId w:val="84"/>
  </w:num>
  <w:num w:numId="53">
    <w:abstractNumId w:val="22"/>
  </w:num>
  <w:num w:numId="54">
    <w:abstractNumId w:val="65"/>
  </w:num>
  <w:num w:numId="55">
    <w:abstractNumId w:val="160"/>
  </w:num>
  <w:num w:numId="56">
    <w:abstractNumId w:val="174"/>
  </w:num>
  <w:num w:numId="57">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0"/>
  </w:num>
  <w:num w:numId="59">
    <w:abstractNumId w:val="144"/>
  </w:num>
  <w:num w:numId="60">
    <w:abstractNumId w:val="88"/>
  </w:num>
  <w:num w:numId="61">
    <w:abstractNumId w:val="100"/>
  </w:num>
  <w:num w:numId="62">
    <w:abstractNumId w:val="165"/>
  </w:num>
  <w:num w:numId="63">
    <w:abstractNumId w:val="11"/>
  </w:num>
  <w:num w:numId="64">
    <w:abstractNumId w:val="103"/>
  </w:num>
  <w:num w:numId="65">
    <w:abstractNumId w:val="86"/>
  </w:num>
  <w:num w:numId="66">
    <w:abstractNumId w:val="71"/>
  </w:num>
  <w:num w:numId="67">
    <w:abstractNumId w:val="43"/>
  </w:num>
  <w:num w:numId="68">
    <w:abstractNumId w:val="166"/>
  </w:num>
  <w:num w:numId="69">
    <w:abstractNumId w:val="92"/>
  </w:num>
  <w:num w:numId="70">
    <w:abstractNumId w:val="35"/>
  </w:num>
  <w:num w:numId="71">
    <w:abstractNumId w:val="0"/>
  </w:num>
  <w:num w:numId="72">
    <w:abstractNumId w:val="95"/>
  </w:num>
  <w:num w:numId="73">
    <w:abstractNumId w:val="108"/>
  </w:num>
  <w:num w:numId="74">
    <w:abstractNumId w:val="187"/>
  </w:num>
  <w:num w:numId="75">
    <w:abstractNumId w:val="175"/>
  </w:num>
  <w:num w:numId="76">
    <w:abstractNumId w:val="40"/>
  </w:num>
  <w:num w:numId="77">
    <w:abstractNumId w:val="61"/>
  </w:num>
  <w:num w:numId="78">
    <w:abstractNumId w:val="168"/>
  </w:num>
  <w:num w:numId="79">
    <w:abstractNumId w:val="90"/>
  </w:num>
  <w:num w:numId="80">
    <w:abstractNumId w:val="26"/>
  </w:num>
  <w:num w:numId="81">
    <w:abstractNumId w:val="4"/>
  </w:num>
  <w:num w:numId="82">
    <w:abstractNumId w:val="167"/>
  </w:num>
  <w:num w:numId="83">
    <w:abstractNumId w:val="114"/>
  </w:num>
  <w:num w:numId="84">
    <w:abstractNumId w:val="19"/>
  </w:num>
  <w:num w:numId="85">
    <w:abstractNumId w:val="41"/>
  </w:num>
  <w:num w:numId="86">
    <w:abstractNumId w:val="89"/>
  </w:num>
  <w:num w:numId="87">
    <w:abstractNumId w:val="105"/>
  </w:num>
  <w:num w:numId="88">
    <w:abstractNumId w:val="15"/>
  </w:num>
  <w:num w:numId="89">
    <w:abstractNumId w:val="104"/>
  </w:num>
  <w:num w:numId="90">
    <w:abstractNumId w:val="76"/>
  </w:num>
  <w:num w:numId="91">
    <w:abstractNumId w:val="182"/>
  </w:num>
  <w:num w:numId="92">
    <w:abstractNumId w:val="93"/>
  </w:num>
  <w:num w:numId="93">
    <w:abstractNumId w:val="62"/>
  </w:num>
  <w:num w:numId="94">
    <w:abstractNumId w:val="134"/>
  </w:num>
  <w:num w:numId="95">
    <w:abstractNumId w:val="64"/>
  </w:num>
  <w:num w:numId="96">
    <w:abstractNumId w:val="20"/>
  </w:num>
  <w:num w:numId="97">
    <w:abstractNumId w:val="28"/>
  </w:num>
  <w:num w:numId="98">
    <w:abstractNumId w:val="7"/>
  </w:num>
  <w:num w:numId="99">
    <w:abstractNumId w:val="139"/>
  </w:num>
  <w:num w:numId="100">
    <w:abstractNumId w:val="36"/>
  </w:num>
  <w:num w:numId="101">
    <w:abstractNumId w:val="128"/>
  </w:num>
  <w:num w:numId="102">
    <w:abstractNumId w:val="69"/>
    <w:lvlOverride w:ilvl="3">
      <w:lvl w:ilvl="3">
        <w:start w:val="1"/>
        <w:numFmt w:val="decimal"/>
        <w:pStyle w:val="SchNumber2"/>
        <w:lvlText w:val="%3.%4"/>
        <w:lvlJc w:val="left"/>
        <w:pPr>
          <w:tabs>
            <w:tab w:val="num" w:pos="709"/>
          </w:tabs>
          <w:ind w:left="709" w:hanging="709"/>
        </w:pPr>
        <w:rPr>
          <w:rFonts w:asciiTheme="minorHAnsi" w:hAnsiTheme="minorHAnsi" w:cs="Arial" w:hint="default"/>
          <w:b w:val="0"/>
        </w:rPr>
      </w:lvl>
    </w:lvlOverride>
  </w:num>
  <w:num w:numId="103">
    <w:abstractNumId w:val="131"/>
  </w:num>
  <w:num w:numId="104">
    <w:abstractNumId w:val="13"/>
  </w:num>
  <w:num w:numId="105">
    <w:abstractNumId w:val="143"/>
  </w:num>
  <w:num w:numId="106">
    <w:abstractNumId w:val="32"/>
  </w:num>
  <w:num w:numId="107">
    <w:abstractNumId w:val="119"/>
  </w:num>
  <w:num w:numId="108">
    <w:abstractNumId w:val="149"/>
  </w:num>
  <w:num w:numId="109">
    <w:abstractNumId w:val="30"/>
  </w:num>
  <w:num w:numId="110">
    <w:abstractNumId w:val="14"/>
  </w:num>
  <w:num w:numId="11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53"/>
  </w:num>
  <w:num w:numId="116">
    <w:abstractNumId w:val="113"/>
  </w:num>
  <w:num w:numId="117">
    <w:abstractNumId w:val="164"/>
  </w:num>
  <w:num w:numId="118">
    <w:abstractNumId w:val="154"/>
  </w:num>
  <w:num w:numId="119">
    <w:abstractNumId w:val="55"/>
  </w:num>
  <w:num w:numId="120">
    <w:abstractNumId w:val="129"/>
  </w:num>
  <w:num w:numId="121">
    <w:abstractNumId w:val="127"/>
  </w:num>
  <w:num w:numId="122">
    <w:abstractNumId w:val="151"/>
  </w:num>
  <w:num w:numId="123">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60"/>
  </w:num>
  <w:num w:numId="125">
    <w:abstractNumId w:val="101"/>
  </w:num>
  <w:num w:numId="126">
    <w:abstractNumId w:val="25"/>
  </w:num>
  <w:num w:numId="127">
    <w:abstractNumId w:val="142"/>
  </w:num>
  <w:num w:numId="128">
    <w:abstractNumId w:val="155"/>
  </w:num>
  <w:num w:numId="129">
    <w:abstractNumId w:val="163"/>
  </w:num>
  <w:num w:numId="130">
    <w:abstractNumId w:val="24"/>
  </w:num>
  <w:num w:numId="131">
    <w:abstractNumId w:val="133"/>
  </w:num>
  <w:num w:numId="132">
    <w:abstractNumId w:val="98"/>
  </w:num>
  <w:num w:numId="133">
    <w:abstractNumId w:val="171"/>
  </w:num>
  <w:num w:numId="134">
    <w:abstractNumId w:val="152"/>
  </w:num>
  <w:num w:numId="135">
    <w:abstractNumId w:val="47"/>
  </w:num>
  <w:num w:numId="136">
    <w:abstractNumId w:val="106"/>
  </w:num>
  <w:num w:numId="137">
    <w:abstractNumId w:val="147"/>
  </w:num>
  <w:num w:numId="138">
    <w:abstractNumId w:val="63"/>
  </w:num>
  <w:num w:numId="139">
    <w:abstractNumId w:val="80"/>
  </w:num>
  <w:num w:numId="140">
    <w:abstractNumId w:val="57"/>
  </w:num>
  <w:num w:numId="141">
    <w:abstractNumId w:val="109"/>
  </w:num>
  <w:num w:numId="142">
    <w:abstractNumId w:val="132"/>
  </w:num>
  <w:num w:numId="143">
    <w:abstractNumId w:val="2"/>
  </w:num>
  <w:num w:numId="144">
    <w:abstractNumId w:val="169"/>
  </w:num>
  <w:num w:numId="145">
    <w:abstractNumId w:val="18"/>
  </w:num>
  <w:num w:numId="146">
    <w:abstractNumId w:val="135"/>
  </w:num>
  <w:num w:numId="147">
    <w:abstractNumId w:val="107"/>
  </w:num>
  <w:num w:numId="148">
    <w:abstractNumId w:val="161"/>
  </w:num>
  <w:num w:numId="149">
    <w:abstractNumId w:val="78"/>
  </w:num>
  <w:num w:numId="150">
    <w:abstractNumId w:val="97"/>
  </w:num>
  <w:num w:numId="151">
    <w:abstractNumId w:val="38"/>
  </w:num>
  <w:num w:numId="152">
    <w:abstractNumId w:val="16"/>
  </w:num>
  <w:num w:numId="153">
    <w:abstractNumId w:val="185"/>
  </w:num>
  <w:num w:numId="154">
    <w:abstractNumId w:val="121"/>
  </w:num>
  <w:num w:numId="155">
    <w:abstractNumId w:val="72"/>
  </w:num>
  <w:num w:numId="156">
    <w:abstractNumId w:val="54"/>
  </w:num>
  <w:num w:numId="157">
    <w:abstractNumId w:val="39"/>
  </w:num>
  <w:num w:numId="158">
    <w:abstractNumId w:val="122"/>
  </w:num>
  <w:num w:numId="159">
    <w:abstractNumId w:val="91"/>
  </w:num>
  <w:num w:numId="160">
    <w:abstractNumId w:val="66"/>
  </w:num>
  <w:num w:numId="161">
    <w:abstractNumId w:val="126"/>
  </w:num>
  <w:num w:numId="162">
    <w:abstractNumId w:val="21"/>
  </w:num>
  <w:num w:numId="163">
    <w:abstractNumId w:val="123"/>
  </w:num>
  <w:num w:numId="164">
    <w:abstractNumId w:val="159"/>
  </w:num>
  <w:num w:numId="165">
    <w:abstractNumId w:val="87"/>
  </w:num>
  <w:num w:numId="166">
    <w:abstractNumId w:val="170"/>
  </w:num>
  <w:num w:numId="167">
    <w:abstractNumId w:val="58"/>
  </w:num>
  <w:num w:numId="168">
    <w:abstractNumId w:val="29"/>
  </w:num>
  <w:num w:numId="169">
    <w:abstractNumId w:val="50"/>
  </w:num>
  <w:num w:numId="170">
    <w:abstractNumId w:val="49"/>
  </w:num>
  <w:num w:numId="171">
    <w:abstractNumId w:val="23"/>
  </w:num>
  <w:num w:numId="172">
    <w:abstractNumId w:val="85"/>
  </w:num>
  <w:num w:numId="173">
    <w:abstractNumId w:val="130"/>
  </w:num>
  <w:num w:numId="174">
    <w:abstractNumId w:val="34"/>
  </w:num>
  <w:num w:numId="175">
    <w:abstractNumId w:val="94"/>
  </w:num>
  <w:num w:numId="176">
    <w:abstractNumId w:val="120"/>
  </w:num>
  <w:num w:numId="177">
    <w:abstractNumId w:val="42"/>
  </w:num>
  <w:num w:numId="178">
    <w:abstractNumId w:val="56"/>
  </w:num>
  <w:num w:numId="179">
    <w:abstractNumId w:val="181"/>
  </w:num>
  <w:num w:numId="180">
    <w:abstractNumId w:val="111"/>
  </w:num>
  <w:num w:numId="181">
    <w:abstractNumId w:val="67"/>
  </w:num>
  <w:num w:numId="182">
    <w:abstractNumId w:val="81"/>
  </w:num>
  <w:num w:numId="183">
    <w:abstractNumId w:val="146"/>
  </w:num>
  <w:num w:numId="184">
    <w:abstractNumId w:val="137"/>
  </w:num>
  <w:num w:numId="185">
    <w:abstractNumId w:val="125"/>
  </w:num>
  <w:num w:numId="186">
    <w:abstractNumId w:val="8"/>
  </w:num>
  <w:num w:numId="187">
    <w:abstractNumId w:val="31"/>
  </w:num>
  <w:num w:numId="188">
    <w:abstractNumId w:val="116"/>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239"/>
    <w:rsid w:val="000A5667"/>
    <w:rsid w:val="00103DCE"/>
    <w:rsid w:val="002303E2"/>
    <w:rsid w:val="00280239"/>
    <w:rsid w:val="00293075"/>
    <w:rsid w:val="00333014"/>
    <w:rsid w:val="003C2161"/>
    <w:rsid w:val="004613A8"/>
    <w:rsid w:val="0048557A"/>
    <w:rsid w:val="005D44C1"/>
    <w:rsid w:val="006062FB"/>
    <w:rsid w:val="006750BA"/>
    <w:rsid w:val="006F2A0E"/>
    <w:rsid w:val="00714B06"/>
    <w:rsid w:val="007611FF"/>
    <w:rsid w:val="007D4FFA"/>
    <w:rsid w:val="00881D89"/>
    <w:rsid w:val="009A6EED"/>
    <w:rsid w:val="009B6BE4"/>
    <w:rsid w:val="009C1F78"/>
    <w:rsid w:val="00A06C18"/>
    <w:rsid w:val="00AD4DC7"/>
    <w:rsid w:val="00B45C60"/>
    <w:rsid w:val="00CB3E59"/>
    <w:rsid w:val="00CC4E32"/>
    <w:rsid w:val="00DB3490"/>
    <w:rsid w:val="00E06A3F"/>
    <w:rsid w:val="00E512D0"/>
    <w:rsid w:val="00E60A49"/>
    <w:rsid w:val="00E77C38"/>
    <w:rsid w:val="00EA3923"/>
    <w:rsid w:val="00F5436D"/>
    <w:rsid w:val="00F62FE8"/>
    <w:rsid w:val="00F94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chartTrackingRefBased/>
  <w15:docId w15:val="{62FA9F1C-3C6D-4C53-9A15-891FD1FD3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34"/>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4B06"/>
    <w:rPr>
      <w:rFonts w:ascii="Roboto Light" w:hAnsi="Roboto Light"/>
      <w:color w:val="000000" w:themeColor="text1"/>
      <w:sz w:val="20"/>
    </w:rPr>
  </w:style>
  <w:style w:type="paragraph" w:styleId="Heading1">
    <w:name w:val="heading 1"/>
    <w:basedOn w:val="Normal"/>
    <w:next w:val="Normal"/>
    <w:link w:val="Heading1Char"/>
    <w:qFormat/>
    <w:rsid w:val="00280239"/>
    <w:pPr>
      <w:keepNext/>
      <w:keepLines/>
      <w:spacing w:before="240" w:after="0"/>
      <w:outlineLvl w:val="0"/>
    </w:pPr>
    <w:rPr>
      <w:rFonts w:eastAsiaTheme="majorEastAsia" w:cstheme="majorBidi"/>
      <w:b/>
      <w:sz w:val="21"/>
      <w:szCs w:val="32"/>
    </w:rPr>
  </w:style>
  <w:style w:type="paragraph" w:styleId="Heading2">
    <w:name w:val="heading 2"/>
    <w:basedOn w:val="Normal"/>
    <w:next w:val="Normal"/>
    <w:link w:val="Heading2Char"/>
    <w:unhideWhenUsed/>
    <w:qFormat/>
    <w:rsid w:val="00E77C38"/>
    <w:pPr>
      <w:keepNext/>
      <w:keepLines/>
      <w:spacing w:before="160" w:after="120"/>
      <w:outlineLvl w:val="1"/>
    </w:pPr>
    <w:rPr>
      <w:rFonts w:eastAsiaTheme="majorEastAsia" w:cstheme="majorBidi"/>
      <w:b/>
      <w:sz w:val="21"/>
      <w:szCs w:val="26"/>
    </w:rPr>
  </w:style>
  <w:style w:type="paragraph" w:styleId="Heading3">
    <w:name w:val="heading 3"/>
    <w:basedOn w:val="Normal"/>
    <w:next w:val="Normal"/>
    <w:link w:val="Heading3Char"/>
    <w:unhideWhenUsed/>
    <w:qFormat/>
    <w:rsid w:val="007D4FFA"/>
    <w:pPr>
      <w:keepNext/>
      <w:keepLines/>
      <w:spacing w:before="40" w:after="0"/>
      <w:outlineLvl w:val="2"/>
    </w:pPr>
    <w:rPr>
      <w:rFonts w:eastAsiaTheme="majorEastAsia" w:cstheme="majorBidi"/>
      <w:b/>
      <w:sz w:val="21"/>
      <w:szCs w:val="24"/>
    </w:rPr>
  </w:style>
  <w:style w:type="paragraph" w:styleId="Heading4">
    <w:name w:val="heading 4"/>
    <w:basedOn w:val="Normal"/>
    <w:next w:val="Normal"/>
    <w:link w:val="Heading4Char"/>
    <w:unhideWhenUsed/>
    <w:qFormat/>
    <w:rsid w:val="007D4FFA"/>
    <w:pPr>
      <w:keepNext/>
      <w:keepLines/>
      <w:spacing w:before="40" w:after="0"/>
      <w:outlineLvl w:val="3"/>
    </w:pPr>
    <w:rPr>
      <w:rFonts w:eastAsiaTheme="majorEastAsia" w:cstheme="majorBidi"/>
      <w:b/>
      <w:iCs/>
      <w:sz w:val="21"/>
    </w:rPr>
  </w:style>
  <w:style w:type="paragraph" w:styleId="Heading5">
    <w:name w:val="heading 5"/>
    <w:basedOn w:val="Normal"/>
    <w:next w:val="Normal"/>
    <w:link w:val="Heading5Char"/>
    <w:unhideWhenUsed/>
    <w:qFormat/>
    <w:rsid w:val="007D4FFA"/>
    <w:pPr>
      <w:keepNext/>
      <w:keepLines/>
      <w:spacing w:before="40" w:after="0"/>
      <w:outlineLvl w:val="4"/>
    </w:pPr>
    <w:rPr>
      <w:rFonts w:eastAsiaTheme="majorEastAsia" w:cstheme="majorBidi"/>
      <w:b/>
      <w:sz w:val="21"/>
    </w:rPr>
  </w:style>
  <w:style w:type="paragraph" w:styleId="Heading6">
    <w:name w:val="heading 6"/>
    <w:basedOn w:val="Normal"/>
    <w:next w:val="Normal"/>
    <w:link w:val="Heading6Char"/>
    <w:unhideWhenUsed/>
    <w:qFormat/>
    <w:rsid w:val="00293075"/>
    <w:pPr>
      <w:keepNext/>
      <w:keepLines/>
      <w:spacing w:before="40" w:after="0" w:line="240" w:lineRule="auto"/>
      <w:ind w:left="1152" w:hanging="1152"/>
      <w:jc w:val="both"/>
      <w:outlineLvl w:val="5"/>
    </w:pPr>
    <w:rPr>
      <w:rFonts w:asciiTheme="majorHAnsi" w:eastAsiaTheme="majorEastAsia" w:hAnsiTheme="majorHAnsi" w:cstheme="majorBidi"/>
      <w:color w:val="1F4D78" w:themeColor="accent1" w:themeShade="7F"/>
      <w:szCs w:val="20"/>
      <w:lang w:val="en-GB" w:eastAsia="nl-NL"/>
    </w:rPr>
  </w:style>
  <w:style w:type="paragraph" w:styleId="Heading7">
    <w:name w:val="heading 7"/>
    <w:basedOn w:val="Normal"/>
    <w:next w:val="Normal"/>
    <w:link w:val="Heading7Char"/>
    <w:unhideWhenUsed/>
    <w:qFormat/>
    <w:rsid w:val="00293075"/>
    <w:pPr>
      <w:keepNext/>
      <w:keepLines/>
      <w:spacing w:before="40" w:after="0" w:line="240" w:lineRule="auto"/>
      <w:ind w:left="1296" w:hanging="1296"/>
      <w:jc w:val="both"/>
      <w:outlineLvl w:val="6"/>
    </w:pPr>
    <w:rPr>
      <w:rFonts w:asciiTheme="majorHAnsi" w:eastAsiaTheme="majorEastAsia" w:hAnsiTheme="majorHAnsi" w:cstheme="majorBidi"/>
      <w:i/>
      <w:iCs/>
      <w:color w:val="1F4D78" w:themeColor="accent1" w:themeShade="7F"/>
      <w:szCs w:val="20"/>
      <w:lang w:val="en-GB" w:eastAsia="nl-NL"/>
    </w:rPr>
  </w:style>
  <w:style w:type="paragraph" w:styleId="Heading8">
    <w:name w:val="heading 8"/>
    <w:basedOn w:val="Normal"/>
    <w:link w:val="Heading8Char"/>
    <w:qFormat/>
    <w:rsid w:val="00293075"/>
    <w:pPr>
      <w:widowControl w:val="0"/>
      <w:spacing w:after="0" w:line="240" w:lineRule="auto"/>
      <w:ind w:left="1440" w:hanging="1440"/>
      <w:jc w:val="both"/>
      <w:outlineLvl w:val="7"/>
    </w:pPr>
    <w:rPr>
      <w:rFonts w:ascii="Arial" w:eastAsia="Arial" w:hAnsi="Arial" w:cs="Arial"/>
      <w:b/>
      <w:bCs/>
      <w:color w:val="auto"/>
      <w:sz w:val="22"/>
    </w:rPr>
  </w:style>
  <w:style w:type="paragraph" w:styleId="Heading9">
    <w:name w:val="heading 9"/>
    <w:basedOn w:val="Normal"/>
    <w:next w:val="Normal"/>
    <w:link w:val="Heading9Char"/>
    <w:qFormat/>
    <w:rsid w:val="00293075"/>
    <w:pPr>
      <w:keepNext/>
      <w:spacing w:after="0" w:line="240" w:lineRule="auto"/>
      <w:ind w:left="1584" w:hanging="1584"/>
      <w:jc w:val="both"/>
      <w:outlineLvl w:val="8"/>
    </w:pPr>
    <w:rPr>
      <w:rFonts w:asciiTheme="majorHAnsi" w:eastAsia="Times New Roman" w:hAnsiTheme="majorHAnsi" w:cs="Times New Roman"/>
      <w:i/>
      <w:color w:val="0000FF"/>
      <w:szCs w:val="20"/>
      <w:lang w:val="en-GB"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239"/>
    <w:rPr>
      <w:rFonts w:ascii="Roboto Light" w:eastAsiaTheme="majorEastAsia" w:hAnsi="Roboto Light" w:cstheme="majorBidi"/>
      <w:b/>
      <w:color w:val="000000" w:themeColor="text1"/>
      <w:sz w:val="21"/>
      <w:szCs w:val="32"/>
    </w:rPr>
  </w:style>
  <w:style w:type="character" w:customStyle="1" w:styleId="Heading2Char">
    <w:name w:val="Heading 2 Char"/>
    <w:basedOn w:val="DefaultParagraphFont"/>
    <w:link w:val="Heading2"/>
    <w:uiPriority w:val="9"/>
    <w:rsid w:val="00E77C38"/>
    <w:rPr>
      <w:rFonts w:ascii="Roboto Light" w:eastAsiaTheme="majorEastAsia" w:hAnsi="Roboto Light" w:cstheme="majorBidi"/>
      <w:b/>
      <w:color w:val="000000" w:themeColor="text1"/>
      <w:sz w:val="21"/>
      <w:szCs w:val="26"/>
    </w:rPr>
  </w:style>
  <w:style w:type="paragraph" w:styleId="Title">
    <w:name w:val="Title"/>
    <w:basedOn w:val="Normal"/>
    <w:next w:val="Normal"/>
    <w:link w:val="TitleChar"/>
    <w:qFormat/>
    <w:rsid w:val="0048557A"/>
    <w:pPr>
      <w:spacing w:after="0" w:line="24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rsid w:val="0048557A"/>
    <w:rPr>
      <w:rFonts w:ascii="Roboto Light" w:eastAsiaTheme="majorEastAsia" w:hAnsi="Roboto Light" w:cstheme="majorBidi"/>
      <w:b/>
      <w:color w:val="000000" w:themeColor="text1"/>
      <w:spacing w:val="-10"/>
      <w:kern w:val="28"/>
      <w:sz w:val="36"/>
      <w:szCs w:val="56"/>
    </w:rPr>
  </w:style>
  <w:style w:type="paragraph" w:styleId="Subtitle">
    <w:name w:val="Subtitle"/>
    <w:basedOn w:val="Normal"/>
    <w:next w:val="Normal"/>
    <w:link w:val="SubtitleChar"/>
    <w:qFormat/>
    <w:rsid w:val="0048557A"/>
    <w:pPr>
      <w:numPr>
        <w:ilvl w:val="1"/>
      </w:numPr>
      <w:jc w:val="center"/>
    </w:pPr>
    <w:rPr>
      <w:rFonts w:eastAsiaTheme="minorEastAsia"/>
      <w:b/>
      <w:spacing w:val="15"/>
      <w:sz w:val="28"/>
    </w:rPr>
  </w:style>
  <w:style w:type="character" w:customStyle="1" w:styleId="SubtitleChar">
    <w:name w:val="Subtitle Char"/>
    <w:basedOn w:val="DefaultParagraphFont"/>
    <w:link w:val="Subtitle"/>
    <w:rsid w:val="0048557A"/>
    <w:rPr>
      <w:rFonts w:ascii="Roboto Light" w:eastAsiaTheme="minorEastAsia" w:hAnsi="Roboto Light"/>
      <w:b/>
      <w:color w:val="000000" w:themeColor="text1"/>
      <w:spacing w:val="15"/>
      <w:sz w:val="28"/>
    </w:rPr>
  </w:style>
  <w:style w:type="character" w:customStyle="1" w:styleId="Heading3Char">
    <w:name w:val="Heading 3 Char"/>
    <w:basedOn w:val="DefaultParagraphFont"/>
    <w:link w:val="Heading3"/>
    <w:rsid w:val="007D4FFA"/>
    <w:rPr>
      <w:rFonts w:ascii="Roboto Light" w:eastAsiaTheme="majorEastAsia" w:hAnsi="Roboto Light" w:cstheme="majorBidi"/>
      <w:b/>
      <w:color w:val="000000" w:themeColor="text1"/>
      <w:sz w:val="21"/>
      <w:szCs w:val="24"/>
    </w:rPr>
  </w:style>
  <w:style w:type="character" w:customStyle="1" w:styleId="Heading4Char">
    <w:name w:val="Heading 4 Char"/>
    <w:basedOn w:val="DefaultParagraphFont"/>
    <w:link w:val="Heading4"/>
    <w:uiPriority w:val="9"/>
    <w:rsid w:val="007D4FFA"/>
    <w:rPr>
      <w:rFonts w:ascii="Roboto Light" w:eastAsiaTheme="majorEastAsia" w:hAnsi="Roboto Light" w:cstheme="majorBidi"/>
      <w:b/>
      <w:iCs/>
      <w:color w:val="000000" w:themeColor="text1"/>
      <w:sz w:val="21"/>
    </w:rPr>
  </w:style>
  <w:style w:type="character" w:customStyle="1" w:styleId="Heading5Char">
    <w:name w:val="Heading 5 Char"/>
    <w:basedOn w:val="DefaultParagraphFont"/>
    <w:link w:val="Heading5"/>
    <w:uiPriority w:val="9"/>
    <w:rsid w:val="007D4FFA"/>
    <w:rPr>
      <w:rFonts w:ascii="Roboto Light" w:eastAsiaTheme="majorEastAsia" w:hAnsi="Roboto Light" w:cstheme="majorBidi"/>
      <w:b/>
      <w:color w:val="000000" w:themeColor="text1"/>
      <w:sz w:val="21"/>
    </w:rPr>
  </w:style>
  <w:style w:type="paragraph" w:styleId="Header">
    <w:name w:val="header"/>
    <w:aliases w:val="Persen,Persen Char,hd,SUB HEADING,FIU (PAK 03) Hal,Persen Char Char Char Char Char,Persen Char Char Char,Persen Char Char Char Char Char Char Char Char Char Char Char Char Char Char Char Char Char Char Char Char Char Char,Stinking Style,Char"/>
    <w:basedOn w:val="Normal"/>
    <w:link w:val="HeaderChar"/>
    <w:uiPriority w:val="99"/>
    <w:unhideWhenUsed/>
    <w:rsid w:val="006062FB"/>
    <w:pPr>
      <w:tabs>
        <w:tab w:val="center" w:pos="4680"/>
        <w:tab w:val="right" w:pos="9360"/>
      </w:tabs>
      <w:spacing w:after="0" w:line="240" w:lineRule="auto"/>
    </w:pPr>
  </w:style>
  <w:style w:type="character" w:customStyle="1" w:styleId="HeaderChar">
    <w:name w:val="Header Char"/>
    <w:aliases w:val="Persen Char1,Persen Char Char,hd Char,SUB HEADING Char,FIU (PAK 03) Hal Char,Persen Char Char Char Char Char Char,Persen Char Char Char Char,Stinking Style Char,Char Char"/>
    <w:basedOn w:val="DefaultParagraphFont"/>
    <w:link w:val="Header"/>
    <w:uiPriority w:val="99"/>
    <w:rsid w:val="006062FB"/>
    <w:rPr>
      <w:rFonts w:ascii="Roboto Light" w:hAnsi="Roboto Light"/>
      <w:color w:val="000000" w:themeColor="text1"/>
      <w:sz w:val="20"/>
    </w:rPr>
  </w:style>
  <w:style w:type="paragraph" w:styleId="Footer">
    <w:name w:val="footer"/>
    <w:basedOn w:val="Normal"/>
    <w:link w:val="FooterChar"/>
    <w:uiPriority w:val="99"/>
    <w:unhideWhenUsed/>
    <w:rsid w:val="006062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62FB"/>
    <w:rPr>
      <w:rFonts w:ascii="Roboto Light" w:hAnsi="Roboto Light"/>
      <w:color w:val="000000" w:themeColor="text1"/>
      <w:sz w:val="20"/>
    </w:rPr>
  </w:style>
  <w:style w:type="character" w:styleId="PageNumber">
    <w:name w:val="page number"/>
    <w:basedOn w:val="DefaultParagraphFont"/>
    <w:uiPriority w:val="99"/>
    <w:rsid w:val="006062FB"/>
  </w:style>
  <w:style w:type="table" w:styleId="TableGrid">
    <w:name w:val="Table Grid"/>
    <w:basedOn w:val="TableNormal"/>
    <w:uiPriority w:val="39"/>
    <w:rsid w:val="006062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kepala"/>
    <w:basedOn w:val="Normal"/>
    <w:link w:val="ListParagraphChar"/>
    <w:uiPriority w:val="34"/>
    <w:qFormat/>
    <w:rsid w:val="00E77C38"/>
    <w:pPr>
      <w:widowControl w:val="0"/>
      <w:spacing w:after="0" w:line="240" w:lineRule="auto"/>
      <w:ind w:leftChars="400" w:left="840"/>
    </w:pPr>
    <w:rPr>
      <w:rFonts w:ascii="Arial" w:eastAsiaTheme="minorEastAsia" w:hAnsi="Arial" w:cs="Arial"/>
      <w:color w:val="auto"/>
      <w:kern w:val="2"/>
      <w:sz w:val="21"/>
      <w:lang w:eastAsia="ja-JP"/>
    </w:rPr>
  </w:style>
  <w:style w:type="character" w:customStyle="1" w:styleId="ListParagraphChar">
    <w:name w:val="List Paragraph Char"/>
    <w:aliases w:val="kepala Char"/>
    <w:link w:val="ListParagraph"/>
    <w:uiPriority w:val="34"/>
    <w:rsid w:val="00E77C38"/>
    <w:rPr>
      <w:rFonts w:ascii="Arial" w:eastAsiaTheme="minorEastAsia" w:hAnsi="Arial" w:cs="Arial"/>
      <w:kern w:val="2"/>
      <w:sz w:val="21"/>
      <w:lang w:eastAsia="ja-JP"/>
    </w:rPr>
  </w:style>
  <w:style w:type="paragraph" w:styleId="TOCHeading">
    <w:name w:val="TOC Heading"/>
    <w:basedOn w:val="Heading1"/>
    <w:next w:val="Normal"/>
    <w:uiPriority w:val="39"/>
    <w:unhideWhenUsed/>
    <w:qFormat/>
    <w:rsid w:val="004613A8"/>
    <w:pPr>
      <w:spacing w:before="480" w:after="240"/>
      <w:jc w:val="center"/>
      <w:outlineLvl w:val="9"/>
    </w:pPr>
    <w:rPr>
      <w:sz w:val="28"/>
    </w:rPr>
  </w:style>
  <w:style w:type="paragraph" w:styleId="TOC1">
    <w:name w:val="toc 1"/>
    <w:basedOn w:val="Normal"/>
    <w:next w:val="Normal"/>
    <w:autoRedefine/>
    <w:uiPriority w:val="39"/>
    <w:unhideWhenUsed/>
    <w:rsid w:val="00E77C38"/>
    <w:pPr>
      <w:spacing w:after="100"/>
    </w:pPr>
  </w:style>
  <w:style w:type="paragraph" w:styleId="TOC2">
    <w:name w:val="toc 2"/>
    <w:basedOn w:val="Normal"/>
    <w:next w:val="Normal"/>
    <w:autoRedefine/>
    <w:uiPriority w:val="39"/>
    <w:unhideWhenUsed/>
    <w:rsid w:val="00E77C38"/>
    <w:pPr>
      <w:spacing w:after="100"/>
      <w:ind w:left="200"/>
    </w:pPr>
  </w:style>
  <w:style w:type="character" w:styleId="Hyperlink">
    <w:name w:val="Hyperlink"/>
    <w:basedOn w:val="DefaultParagraphFont"/>
    <w:uiPriority w:val="99"/>
    <w:unhideWhenUsed/>
    <w:rsid w:val="00E77C38"/>
    <w:rPr>
      <w:color w:val="0563C1" w:themeColor="hyperlink"/>
      <w:u w:val="single"/>
    </w:rPr>
  </w:style>
  <w:style w:type="character" w:customStyle="1" w:styleId="Heading6Char">
    <w:name w:val="Heading 6 Char"/>
    <w:basedOn w:val="DefaultParagraphFont"/>
    <w:link w:val="Heading6"/>
    <w:rsid w:val="00293075"/>
    <w:rPr>
      <w:rFonts w:asciiTheme="majorHAnsi" w:eastAsiaTheme="majorEastAsia" w:hAnsiTheme="majorHAnsi" w:cstheme="majorBidi"/>
      <w:color w:val="1F4D78" w:themeColor="accent1" w:themeShade="7F"/>
      <w:sz w:val="20"/>
      <w:szCs w:val="20"/>
      <w:lang w:val="en-GB" w:eastAsia="nl-NL"/>
    </w:rPr>
  </w:style>
  <w:style w:type="character" w:customStyle="1" w:styleId="Heading7Char">
    <w:name w:val="Heading 7 Char"/>
    <w:basedOn w:val="DefaultParagraphFont"/>
    <w:link w:val="Heading7"/>
    <w:rsid w:val="00293075"/>
    <w:rPr>
      <w:rFonts w:asciiTheme="majorHAnsi" w:eastAsiaTheme="majorEastAsia" w:hAnsiTheme="majorHAnsi" w:cstheme="majorBidi"/>
      <w:i/>
      <w:iCs/>
      <w:color w:val="1F4D78" w:themeColor="accent1" w:themeShade="7F"/>
      <w:sz w:val="20"/>
      <w:szCs w:val="20"/>
      <w:lang w:val="en-GB" w:eastAsia="nl-NL"/>
    </w:rPr>
  </w:style>
  <w:style w:type="character" w:customStyle="1" w:styleId="Heading8Char">
    <w:name w:val="Heading 8 Char"/>
    <w:basedOn w:val="DefaultParagraphFont"/>
    <w:link w:val="Heading8"/>
    <w:rsid w:val="00293075"/>
    <w:rPr>
      <w:rFonts w:ascii="Arial" w:eastAsia="Arial" w:hAnsi="Arial" w:cs="Arial"/>
      <w:b/>
      <w:bCs/>
    </w:rPr>
  </w:style>
  <w:style w:type="character" w:customStyle="1" w:styleId="Heading9Char">
    <w:name w:val="Heading 9 Char"/>
    <w:basedOn w:val="DefaultParagraphFont"/>
    <w:link w:val="Heading9"/>
    <w:uiPriority w:val="99"/>
    <w:rsid w:val="00293075"/>
    <w:rPr>
      <w:rFonts w:asciiTheme="majorHAnsi" w:eastAsia="Times New Roman" w:hAnsiTheme="majorHAnsi" w:cs="Times New Roman"/>
      <w:i/>
      <w:color w:val="0000FF"/>
      <w:sz w:val="20"/>
      <w:szCs w:val="20"/>
      <w:lang w:val="en-GB" w:eastAsia="nl-NL"/>
    </w:rPr>
  </w:style>
  <w:style w:type="paragraph" w:styleId="BalloonText">
    <w:name w:val="Balloon Text"/>
    <w:basedOn w:val="Normal"/>
    <w:link w:val="BalloonTextChar"/>
    <w:uiPriority w:val="99"/>
    <w:unhideWhenUsed/>
    <w:rsid w:val="00293075"/>
    <w:pPr>
      <w:keepNext/>
      <w:spacing w:after="0" w:line="240" w:lineRule="auto"/>
      <w:jc w:val="both"/>
      <w:outlineLvl w:val="0"/>
    </w:pPr>
    <w:rPr>
      <w:rFonts w:ascii="Lucida Grande" w:eastAsia="Times New Roman" w:hAnsi="Lucida Grande" w:cs="Lucida Grande"/>
      <w:color w:val="auto"/>
      <w:sz w:val="18"/>
      <w:szCs w:val="18"/>
      <w:lang w:val="en-GB" w:eastAsia="nl-NL"/>
    </w:rPr>
  </w:style>
  <w:style w:type="character" w:customStyle="1" w:styleId="BalloonTextChar">
    <w:name w:val="Balloon Text Char"/>
    <w:basedOn w:val="DefaultParagraphFont"/>
    <w:link w:val="BalloonText"/>
    <w:uiPriority w:val="99"/>
    <w:rsid w:val="00293075"/>
    <w:rPr>
      <w:rFonts w:ascii="Lucida Grande" w:eastAsia="Times New Roman" w:hAnsi="Lucida Grande" w:cs="Lucida Grande"/>
      <w:sz w:val="18"/>
      <w:szCs w:val="18"/>
      <w:lang w:val="en-GB" w:eastAsia="nl-NL"/>
    </w:rPr>
  </w:style>
  <w:style w:type="paragraph" w:customStyle="1" w:styleId="UserNormal">
    <w:name w:val="User Normal"/>
    <w:basedOn w:val="Normal"/>
    <w:uiPriority w:val="99"/>
    <w:rsid w:val="00293075"/>
    <w:pPr>
      <w:spacing w:before="60" w:after="60" w:line="240" w:lineRule="auto"/>
      <w:jc w:val="both"/>
    </w:pPr>
    <w:rPr>
      <w:rFonts w:asciiTheme="majorHAnsi" w:eastAsia="Times New Roman" w:hAnsiTheme="majorHAnsi" w:cs="Times New Roman"/>
      <w:color w:val="auto"/>
      <w:sz w:val="22"/>
      <w:szCs w:val="20"/>
      <w:lang w:val="en-GB"/>
    </w:rPr>
  </w:style>
  <w:style w:type="paragraph" w:styleId="BodyText">
    <w:name w:val="Body Text"/>
    <w:basedOn w:val="Normal"/>
    <w:link w:val="BodyTextChar"/>
    <w:qFormat/>
    <w:rsid w:val="00293075"/>
    <w:pPr>
      <w:spacing w:after="0" w:line="240" w:lineRule="auto"/>
      <w:jc w:val="both"/>
    </w:pPr>
    <w:rPr>
      <w:rFonts w:asciiTheme="majorHAnsi" w:eastAsia="Times New Roman" w:hAnsiTheme="majorHAnsi" w:cs="Times New Roman"/>
      <w:color w:val="auto"/>
      <w:szCs w:val="20"/>
    </w:rPr>
  </w:style>
  <w:style w:type="character" w:customStyle="1" w:styleId="BodyTextChar">
    <w:name w:val="Body Text Char"/>
    <w:basedOn w:val="DefaultParagraphFont"/>
    <w:link w:val="BodyText"/>
    <w:rsid w:val="00293075"/>
    <w:rPr>
      <w:rFonts w:asciiTheme="majorHAnsi" w:eastAsia="Times New Roman" w:hAnsiTheme="majorHAnsi" w:cs="Times New Roman"/>
      <w:sz w:val="20"/>
      <w:szCs w:val="20"/>
    </w:rPr>
  </w:style>
  <w:style w:type="paragraph" w:customStyle="1" w:styleId="BlueBullet">
    <w:name w:val="Blue Bullet"/>
    <w:basedOn w:val="Normal"/>
    <w:rsid w:val="00293075"/>
    <w:pPr>
      <w:numPr>
        <w:numId w:val="8"/>
      </w:numPr>
      <w:spacing w:after="0" w:line="264" w:lineRule="auto"/>
      <w:jc w:val="both"/>
    </w:pPr>
    <w:rPr>
      <w:rFonts w:ascii="HelveticaNeue LT 45 Lt" w:eastAsia="Batang" w:hAnsi="HelveticaNeue LT 45 Lt" w:cs="Times New Roman"/>
      <w:color w:val="auto"/>
      <w:szCs w:val="24"/>
      <w:lang w:val="en-AU"/>
    </w:rPr>
  </w:style>
  <w:style w:type="paragraph" w:customStyle="1" w:styleId="Default">
    <w:name w:val="Default"/>
    <w:qFormat/>
    <w:rsid w:val="00293075"/>
    <w:pPr>
      <w:autoSpaceDE w:val="0"/>
      <w:autoSpaceDN w:val="0"/>
      <w:adjustRightInd w:val="0"/>
      <w:spacing w:after="0" w:line="240" w:lineRule="auto"/>
    </w:pPr>
    <w:rPr>
      <w:rFonts w:ascii="Arial" w:eastAsia="Times New Roman" w:hAnsi="Arial" w:cs="Arial"/>
      <w:color w:val="000000"/>
      <w:sz w:val="24"/>
      <w:szCs w:val="24"/>
    </w:rPr>
  </w:style>
  <w:style w:type="character" w:customStyle="1" w:styleId="apple-style-span">
    <w:name w:val="apple-style-span"/>
    <w:basedOn w:val="DefaultParagraphFont"/>
    <w:rsid w:val="00293075"/>
  </w:style>
  <w:style w:type="character" w:customStyle="1" w:styleId="characterstyle1">
    <w:name w:val="characterstyle1"/>
    <w:basedOn w:val="DefaultParagraphFont"/>
    <w:rsid w:val="00293075"/>
  </w:style>
  <w:style w:type="paragraph" w:customStyle="1" w:styleId="style2">
    <w:name w:val="style2"/>
    <w:basedOn w:val="Normal"/>
    <w:rsid w:val="00293075"/>
    <w:pPr>
      <w:autoSpaceDE w:val="0"/>
      <w:autoSpaceDN w:val="0"/>
      <w:spacing w:before="216" w:after="0" w:line="240" w:lineRule="auto"/>
      <w:ind w:left="72"/>
      <w:jc w:val="both"/>
    </w:pPr>
    <w:rPr>
      <w:rFonts w:asciiTheme="majorHAnsi" w:hAnsiTheme="majorHAnsi" w:cs="Times New Roman"/>
      <w:color w:val="auto"/>
      <w:szCs w:val="20"/>
      <w:lang w:val="en-GB" w:eastAsia="en-GB"/>
    </w:rPr>
  </w:style>
  <w:style w:type="paragraph" w:customStyle="1" w:styleId="MACtablebullet">
    <w:name w:val="MAC table bullet"/>
    <w:basedOn w:val="Normal"/>
    <w:link w:val="MACtablebulletChar"/>
    <w:rsid w:val="00293075"/>
    <w:pPr>
      <w:spacing w:before="50" w:after="20" w:line="250" w:lineRule="atLeast"/>
      <w:jc w:val="both"/>
    </w:pPr>
    <w:rPr>
      <w:rFonts w:ascii="HelveticaNeue LT 45 Lt" w:eastAsia="Batang" w:hAnsi="HelveticaNeue LT 45 Lt" w:cs="Times New Roman"/>
      <w:color w:val="auto"/>
      <w:sz w:val="18"/>
      <w:szCs w:val="24"/>
      <w:lang w:val="en-GB" w:eastAsia="ko-KR"/>
    </w:rPr>
  </w:style>
  <w:style w:type="character" w:customStyle="1" w:styleId="MACtablebulletChar">
    <w:name w:val="MAC table bullet Char"/>
    <w:basedOn w:val="DefaultParagraphFont"/>
    <w:link w:val="MACtablebullet"/>
    <w:rsid w:val="00293075"/>
    <w:rPr>
      <w:rFonts w:ascii="HelveticaNeue LT 45 Lt" w:eastAsia="Batang" w:hAnsi="HelveticaNeue LT 45 Lt" w:cs="Times New Roman"/>
      <w:sz w:val="18"/>
      <w:szCs w:val="24"/>
      <w:lang w:val="en-GB" w:eastAsia="ko-KR"/>
    </w:rPr>
  </w:style>
  <w:style w:type="paragraph" w:styleId="BodyTextIndent">
    <w:name w:val="Body Text Indent"/>
    <w:basedOn w:val="Normal"/>
    <w:link w:val="BodyTextIndentChar"/>
    <w:uiPriority w:val="99"/>
    <w:rsid w:val="00293075"/>
    <w:pPr>
      <w:keepNext/>
      <w:spacing w:after="0" w:line="240" w:lineRule="auto"/>
      <w:ind w:left="284"/>
      <w:jc w:val="both"/>
      <w:outlineLvl w:val="0"/>
    </w:pPr>
    <w:rPr>
      <w:rFonts w:asciiTheme="majorHAnsi" w:eastAsia="Times New Roman" w:hAnsiTheme="majorHAnsi" w:cs="Times New Roman"/>
      <w:i/>
      <w:color w:val="0000FF"/>
      <w:szCs w:val="20"/>
      <w:lang w:val="en-GB" w:eastAsia="nl-NL"/>
    </w:rPr>
  </w:style>
  <w:style w:type="character" w:customStyle="1" w:styleId="BodyTextIndentChar">
    <w:name w:val="Body Text Indent Char"/>
    <w:basedOn w:val="DefaultParagraphFont"/>
    <w:link w:val="BodyTextIndent"/>
    <w:uiPriority w:val="99"/>
    <w:rsid w:val="00293075"/>
    <w:rPr>
      <w:rFonts w:asciiTheme="majorHAnsi" w:eastAsia="Times New Roman" w:hAnsiTheme="majorHAnsi" w:cs="Times New Roman"/>
      <w:i/>
      <w:color w:val="0000FF"/>
      <w:sz w:val="20"/>
      <w:szCs w:val="20"/>
      <w:lang w:val="en-GB" w:eastAsia="nl-NL"/>
    </w:rPr>
  </w:style>
  <w:style w:type="paragraph" w:customStyle="1" w:styleId="TableRowHeader">
    <w:name w:val="Table Row Header"/>
    <w:basedOn w:val="Normal"/>
    <w:rsid w:val="00293075"/>
    <w:pPr>
      <w:snapToGrid w:val="0"/>
      <w:spacing w:before="40" w:after="40" w:line="240" w:lineRule="auto"/>
      <w:contextualSpacing/>
      <w:jc w:val="both"/>
    </w:pPr>
    <w:rPr>
      <w:rFonts w:ascii="Verdana" w:eastAsia="SimSun" w:hAnsi="Verdana" w:cs="SimSun"/>
      <w:b/>
      <w:bCs/>
      <w:color w:val="auto"/>
      <w:sz w:val="18"/>
      <w:szCs w:val="16"/>
      <w:lang w:val="en-GB" w:eastAsia="zh-CN"/>
    </w:rPr>
  </w:style>
  <w:style w:type="paragraph" w:customStyle="1" w:styleId="MACTableText">
    <w:name w:val="MAC Table Text"/>
    <w:basedOn w:val="Normal"/>
    <w:link w:val="MACTableTextChar"/>
    <w:rsid w:val="00293075"/>
    <w:pPr>
      <w:overflowPunct w:val="0"/>
      <w:autoSpaceDE w:val="0"/>
      <w:autoSpaceDN w:val="0"/>
      <w:adjustRightInd w:val="0"/>
      <w:spacing w:before="60" w:after="60" w:line="250" w:lineRule="atLeast"/>
      <w:jc w:val="both"/>
      <w:textAlignment w:val="baseline"/>
    </w:pPr>
    <w:rPr>
      <w:rFonts w:ascii="HelveticaNeue LT 45 Lt" w:eastAsia="Batang" w:hAnsi="HelveticaNeue LT 45 Lt" w:cs="Times New Roman"/>
      <w:color w:val="auto"/>
      <w:sz w:val="18"/>
      <w:szCs w:val="18"/>
      <w:lang w:val="en-GB" w:eastAsia="ko-KR"/>
    </w:rPr>
  </w:style>
  <w:style w:type="character" w:customStyle="1" w:styleId="MACTableTextChar">
    <w:name w:val="MAC Table Text Char"/>
    <w:basedOn w:val="DefaultParagraphFont"/>
    <w:link w:val="MACTableText"/>
    <w:rsid w:val="00293075"/>
    <w:rPr>
      <w:rFonts w:ascii="HelveticaNeue LT 45 Lt" w:eastAsia="Batang" w:hAnsi="HelveticaNeue LT 45 Lt" w:cs="Times New Roman"/>
      <w:sz w:val="18"/>
      <w:szCs w:val="18"/>
      <w:lang w:val="en-GB" w:eastAsia="ko-KR"/>
    </w:rPr>
  </w:style>
  <w:style w:type="paragraph" w:customStyle="1" w:styleId="MACTablebullet2">
    <w:name w:val="MAC Table bullet_2"/>
    <w:basedOn w:val="MACtablebullet"/>
    <w:link w:val="MACTablebullet2Char"/>
    <w:rsid w:val="00293075"/>
    <w:pPr>
      <w:numPr>
        <w:numId w:val="9"/>
      </w:numPr>
      <w:tabs>
        <w:tab w:val="left" w:pos="782"/>
      </w:tabs>
    </w:pPr>
  </w:style>
  <w:style w:type="character" w:customStyle="1" w:styleId="MACTablebullet2Char">
    <w:name w:val="MAC Table bullet_2 Char"/>
    <w:basedOn w:val="MACtablebulletChar"/>
    <w:link w:val="MACTablebullet2"/>
    <w:rsid w:val="00293075"/>
    <w:rPr>
      <w:rFonts w:ascii="HelveticaNeue LT 45 Lt" w:eastAsia="Batang" w:hAnsi="HelveticaNeue LT 45 Lt" w:cs="Times New Roman"/>
      <w:sz w:val="18"/>
      <w:szCs w:val="24"/>
      <w:lang w:val="en-GB" w:eastAsia="ko-KR"/>
    </w:rPr>
  </w:style>
  <w:style w:type="paragraph" w:styleId="ListBullet">
    <w:name w:val="List Bullet"/>
    <w:aliases w:val="lb"/>
    <w:basedOn w:val="Normal"/>
    <w:uiPriority w:val="99"/>
    <w:rsid w:val="00293075"/>
    <w:pPr>
      <w:numPr>
        <w:numId w:val="10"/>
      </w:numPr>
      <w:tabs>
        <w:tab w:val="clear" w:pos="360"/>
      </w:tabs>
      <w:spacing w:after="0"/>
      <w:jc w:val="both"/>
    </w:pPr>
    <w:rPr>
      <w:rFonts w:asciiTheme="majorHAnsi" w:eastAsia="SimSun" w:hAnsiTheme="majorHAnsi" w:cs="Times New Roman"/>
      <w:color w:val="auto"/>
      <w:sz w:val="22"/>
      <w:lang w:val="en-GB" w:eastAsia="zh-CN"/>
    </w:rPr>
  </w:style>
  <w:style w:type="paragraph" w:styleId="NormalWeb">
    <w:name w:val="Normal (Web)"/>
    <w:basedOn w:val="Normal"/>
    <w:uiPriority w:val="99"/>
    <w:unhideWhenUsed/>
    <w:qFormat/>
    <w:rsid w:val="00293075"/>
    <w:pPr>
      <w:spacing w:before="100" w:beforeAutospacing="1" w:after="100" w:afterAutospacing="1" w:line="240" w:lineRule="auto"/>
      <w:jc w:val="both"/>
    </w:pPr>
    <w:rPr>
      <w:rFonts w:asciiTheme="majorHAnsi" w:eastAsia="Times New Roman" w:hAnsiTheme="majorHAnsi" w:cs="Times New Roman"/>
      <w:color w:val="auto"/>
      <w:szCs w:val="24"/>
      <w:lang w:val="en-MY" w:eastAsia="en-MY"/>
    </w:rPr>
  </w:style>
  <w:style w:type="paragraph" w:customStyle="1" w:styleId="BodyText0">
    <w:name w:val="_Body Text"/>
    <w:basedOn w:val="Normal"/>
    <w:rsid w:val="00293075"/>
    <w:pPr>
      <w:spacing w:after="170" w:line="240" w:lineRule="exact"/>
      <w:jc w:val="both"/>
    </w:pPr>
    <w:rPr>
      <w:rFonts w:ascii="Arial" w:eastAsia="SimSun" w:hAnsi="Arial" w:cs="Times New Roman"/>
      <w:color w:val="auto"/>
      <w:sz w:val="18"/>
      <w:szCs w:val="20"/>
      <w:lang w:val="en-GB"/>
    </w:rPr>
  </w:style>
  <w:style w:type="paragraph" w:styleId="Revision">
    <w:name w:val="Revision"/>
    <w:hidden/>
    <w:uiPriority w:val="99"/>
    <w:semiHidden/>
    <w:rsid w:val="00293075"/>
    <w:pPr>
      <w:spacing w:after="0" w:line="240" w:lineRule="auto"/>
    </w:pPr>
    <w:rPr>
      <w:rFonts w:asciiTheme="majorHAnsi" w:eastAsia="Times New Roman" w:hAnsiTheme="majorHAnsi" w:cs="Times New Roman"/>
      <w:sz w:val="20"/>
      <w:szCs w:val="20"/>
      <w:lang w:val="en-GB" w:eastAsia="nl-NL"/>
    </w:rPr>
  </w:style>
  <w:style w:type="paragraph" w:styleId="TOC3">
    <w:name w:val="toc 3"/>
    <w:basedOn w:val="Normal"/>
    <w:next w:val="Normal"/>
    <w:autoRedefine/>
    <w:uiPriority w:val="39"/>
    <w:unhideWhenUsed/>
    <w:rsid w:val="00293075"/>
    <w:pPr>
      <w:keepNext/>
      <w:tabs>
        <w:tab w:val="left" w:pos="792"/>
        <w:tab w:val="left" w:pos="1276"/>
        <w:tab w:val="right" w:leader="dot" w:pos="8211"/>
      </w:tabs>
      <w:spacing w:after="0" w:line="240" w:lineRule="auto"/>
      <w:ind w:left="1276" w:hanging="283"/>
      <w:jc w:val="both"/>
      <w:outlineLvl w:val="0"/>
    </w:pPr>
    <w:rPr>
      <w:rFonts w:asciiTheme="majorHAnsi" w:eastAsia="Times New Roman" w:hAnsiTheme="majorHAnsi" w:cs="Times New Roman"/>
      <w:color w:val="auto"/>
      <w:szCs w:val="20"/>
      <w:lang w:val="en-GB" w:eastAsia="nl-NL"/>
    </w:rPr>
  </w:style>
  <w:style w:type="paragraph" w:styleId="TOC4">
    <w:name w:val="toc 4"/>
    <w:basedOn w:val="Normal"/>
    <w:next w:val="Normal"/>
    <w:autoRedefine/>
    <w:uiPriority w:val="39"/>
    <w:unhideWhenUsed/>
    <w:rsid w:val="00293075"/>
    <w:pPr>
      <w:keepNext/>
      <w:spacing w:after="0" w:line="240" w:lineRule="auto"/>
      <w:ind w:left="600"/>
      <w:jc w:val="both"/>
      <w:outlineLvl w:val="0"/>
    </w:pPr>
    <w:rPr>
      <w:rFonts w:asciiTheme="majorHAnsi" w:eastAsia="Times New Roman" w:hAnsiTheme="majorHAnsi" w:cs="Times New Roman"/>
      <w:color w:val="auto"/>
      <w:szCs w:val="20"/>
      <w:lang w:val="en-GB" w:eastAsia="nl-NL"/>
    </w:rPr>
  </w:style>
  <w:style w:type="paragraph" w:styleId="TOC5">
    <w:name w:val="toc 5"/>
    <w:basedOn w:val="Normal"/>
    <w:next w:val="Normal"/>
    <w:autoRedefine/>
    <w:uiPriority w:val="39"/>
    <w:unhideWhenUsed/>
    <w:rsid w:val="00293075"/>
    <w:pPr>
      <w:keepNext/>
      <w:spacing w:after="0" w:line="240" w:lineRule="auto"/>
      <w:ind w:left="800"/>
      <w:jc w:val="both"/>
      <w:outlineLvl w:val="0"/>
    </w:pPr>
    <w:rPr>
      <w:rFonts w:asciiTheme="majorHAnsi" w:eastAsia="Times New Roman" w:hAnsiTheme="majorHAnsi" w:cs="Times New Roman"/>
      <w:color w:val="auto"/>
      <w:szCs w:val="20"/>
      <w:lang w:val="en-GB" w:eastAsia="nl-NL"/>
    </w:rPr>
  </w:style>
  <w:style w:type="paragraph" w:styleId="TOC6">
    <w:name w:val="toc 6"/>
    <w:basedOn w:val="Normal"/>
    <w:next w:val="Normal"/>
    <w:autoRedefine/>
    <w:uiPriority w:val="39"/>
    <w:unhideWhenUsed/>
    <w:rsid w:val="00293075"/>
    <w:pPr>
      <w:keepNext/>
      <w:spacing w:after="0" w:line="240" w:lineRule="auto"/>
      <w:ind w:left="1000"/>
      <w:jc w:val="both"/>
      <w:outlineLvl w:val="0"/>
    </w:pPr>
    <w:rPr>
      <w:rFonts w:asciiTheme="majorHAnsi" w:eastAsia="Times New Roman" w:hAnsiTheme="majorHAnsi" w:cs="Times New Roman"/>
      <w:color w:val="auto"/>
      <w:szCs w:val="20"/>
      <w:lang w:val="en-GB" w:eastAsia="nl-NL"/>
    </w:rPr>
  </w:style>
  <w:style w:type="paragraph" w:styleId="TOC7">
    <w:name w:val="toc 7"/>
    <w:basedOn w:val="Normal"/>
    <w:next w:val="Normal"/>
    <w:autoRedefine/>
    <w:uiPriority w:val="39"/>
    <w:unhideWhenUsed/>
    <w:rsid w:val="00293075"/>
    <w:pPr>
      <w:keepNext/>
      <w:spacing w:after="0" w:line="240" w:lineRule="auto"/>
      <w:ind w:left="1200"/>
      <w:jc w:val="both"/>
      <w:outlineLvl w:val="0"/>
    </w:pPr>
    <w:rPr>
      <w:rFonts w:asciiTheme="majorHAnsi" w:eastAsia="Times New Roman" w:hAnsiTheme="majorHAnsi" w:cs="Times New Roman"/>
      <w:color w:val="auto"/>
      <w:szCs w:val="20"/>
      <w:lang w:val="en-GB" w:eastAsia="nl-NL"/>
    </w:rPr>
  </w:style>
  <w:style w:type="paragraph" w:styleId="TOC8">
    <w:name w:val="toc 8"/>
    <w:basedOn w:val="Normal"/>
    <w:next w:val="Normal"/>
    <w:autoRedefine/>
    <w:uiPriority w:val="39"/>
    <w:unhideWhenUsed/>
    <w:rsid w:val="00293075"/>
    <w:pPr>
      <w:keepNext/>
      <w:spacing w:after="0" w:line="240" w:lineRule="auto"/>
      <w:ind w:left="1400"/>
      <w:jc w:val="both"/>
      <w:outlineLvl w:val="0"/>
    </w:pPr>
    <w:rPr>
      <w:rFonts w:asciiTheme="majorHAnsi" w:eastAsia="Times New Roman" w:hAnsiTheme="majorHAnsi" w:cs="Times New Roman"/>
      <w:color w:val="auto"/>
      <w:szCs w:val="20"/>
      <w:lang w:val="en-GB" w:eastAsia="nl-NL"/>
    </w:rPr>
  </w:style>
  <w:style w:type="paragraph" w:styleId="TOC9">
    <w:name w:val="toc 9"/>
    <w:basedOn w:val="Normal"/>
    <w:next w:val="Normal"/>
    <w:autoRedefine/>
    <w:uiPriority w:val="39"/>
    <w:unhideWhenUsed/>
    <w:rsid w:val="00293075"/>
    <w:pPr>
      <w:keepNext/>
      <w:spacing w:after="0" w:line="240" w:lineRule="auto"/>
      <w:ind w:left="1600"/>
      <w:jc w:val="both"/>
      <w:outlineLvl w:val="0"/>
    </w:pPr>
    <w:rPr>
      <w:rFonts w:asciiTheme="majorHAnsi" w:eastAsia="Times New Roman" w:hAnsiTheme="majorHAnsi" w:cs="Times New Roman"/>
      <w:color w:val="auto"/>
      <w:szCs w:val="20"/>
      <w:lang w:val="en-GB" w:eastAsia="nl-NL"/>
    </w:rPr>
  </w:style>
  <w:style w:type="paragraph" w:styleId="BodyText2">
    <w:name w:val="Body Text 2"/>
    <w:basedOn w:val="Normal"/>
    <w:link w:val="BodyText2Char"/>
    <w:uiPriority w:val="99"/>
    <w:unhideWhenUsed/>
    <w:rsid w:val="00293075"/>
    <w:pPr>
      <w:keepNext/>
      <w:spacing w:after="120" w:line="480" w:lineRule="auto"/>
      <w:jc w:val="both"/>
      <w:outlineLvl w:val="0"/>
    </w:pPr>
    <w:rPr>
      <w:rFonts w:asciiTheme="majorHAnsi" w:eastAsia="Times New Roman" w:hAnsiTheme="majorHAnsi" w:cs="Times New Roman"/>
      <w:color w:val="auto"/>
      <w:szCs w:val="20"/>
      <w:lang w:val="en-GB" w:eastAsia="nl-NL"/>
    </w:rPr>
  </w:style>
  <w:style w:type="character" w:customStyle="1" w:styleId="BodyText2Char">
    <w:name w:val="Body Text 2 Char"/>
    <w:basedOn w:val="DefaultParagraphFont"/>
    <w:link w:val="BodyText2"/>
    <w:uiPriority w:val="99"/>
    <w:rsid w:val="00293075"/>
    <w:rPr>
      <w:rFonts w:asciiTheme="majorHAnsi" w:eastAsia="Times New Roman" w:hAnsiTheme="majorHAnsi" w:cs="Times New Roman"/>
      <w:sz w:val="20"/>
      <w:szCs w:val="20"/>
      <w:lang w:val="en-GB" w:eastAsia="nl-NL"/>
    </w:rPr>
  </w:style>
  <w:style w:type="character" w:styleId="FootnoteReference">
    <w:name w:val="footnote reference"/>
    <w:uiPriority w:val="99"/>
    <w:rsid w:val="00293075"/>
    <w:rPr>
      <w:vertAlign w:val="superscript"/>
    </w:rPr>
  </w:style>
  <w:style w:type="paragraph" w:customStyle="1" w:styleId="LightGrid-Accent31">
    <w:name w:val="Light Grid - Accent 31"/>
    <w:basedOn w:val="Normal"/>
    <w:uiPriority w:val="34"/>
    <w:qFormat/>
    <w:rsid w:val="00293075"/>
    <w:pPr>
      <w:spacing w:after="0" w:line="240" w:lineRule="auto"/>
      <w:ind w:left="720"/>
      <w:contextualSpacing/>
      <w:jc w:val="both"/>
    </w:pPr>
    <w:rPr>
      <w:rFonts w:ascii="Cambria" w:eastAsia="SimSun" w:hAnsi="Cambria" w:cs="Times New Roman"/>
      <w:color w:val="auto"/>
      <w:sz w:val="24"/>
      <w:szCs w:val="24"/>
      <w:lang w:eastAsia="ja-JP"/>
    </w:rPr>
  </w:style>
  <w:style w:type="character" w:styleId="CommentReference">
    <w:name w:val="annotation reference"/>
    <w:basedOn w:val="DefaultParagraphFont"/>
    <w:uiPriority w:val="99"/>
    <w:unhideWhenUsed/>
    <w:qFormat/>
    <w:rsid w:val="00293075"/>
    <w:rPr>
      <w:sz w:val="18"/>
      <w:szCs w:val="18"/>
    </w:rPr>
  </w:style>
  <w:style w:type="paragraph" w:styleId="CommentText">
    <w:name w:val="annotation text"/>
    <w:basedOn w:val="Normal"/>
    <w:link w:val="CommentTextChar"/>
    <w:uiPriority w:val="99"/>
    <w:unhideWhenUsed/>
    <w:qFormat/>
    <w:rsid w:val="00293075"/>
    <w:pPr>
      <w:keepNext/>
      <w:spacing w:after="0" w:line="240" w:lineRule="auto"/>
      <w:jc w:val="both"/>
      <w:outlineLvl w:val="0"/>
    </w:pPr>
    <w:rPr>
      <w:rFonts w:asciiTheme="majorHAnsi" w:eastAsia="Times New Roman" w:hAnsiTheme="majorHAnsi" w:cs="Times New Roman"/>
      <w:color w:val="auto"/>
      <w:sz w:val="24"/>
      <w:szCs w:val="24"/>
      <w:lang w:val="en-GB" w:eastAsia="nl-NL"/>
    </w:rPr>
  </w:style>
  <w:style w:type="character" w:customStyle="1" w:styleId="CommentTextChar">
    <w:name w:val="Comment Text Char"/>
    <w:basedOn w:val="DefaultParagraphFont"/>
    <w:link w:val="CommentText"/>
    <w:uiPriority w:val="99"/>
    <w:qFormat/>
    <w:rsid w:val="00293075"/>
    <w:rPr>
      <w:rFonts w:asciiTheme="majorHAnsi" w:eastAsia="Times New Roman" w:hAnsiTheme="majorHAnsi" w:cs="Times New Roman"/>
      <w:sz w:val="24"/>
      <w:szCs w:val="24"/>
      <w:lang w:val="en-GB" w:eastAsia="nl-NL"/>
    </w:rPr>
  </w:style>
  <w:style w:type="character" w:styleId="Strong">
    <w:name w:val="Strong"/>
    <w:basedOn w:val="DefaultParagraphFont"/>
    <w:uiPriority w:val="22"/>
    <w:qFormat/>
    <w:rsid w:val="00293075"/>
    <w:rPr>
      <w:b/>
      <w:bCs/>
    </w:rPr>
  </w:style>
  <w:style w:type="paragraph" w:styleId="DocumentMap">
    <w:name w:val="Document Map"/>
    <w:basedOn w:val="Normal"/>
    <w:link w:val="DocumentMapChar"/>
    <w:uiPriority w:val="99"/>
    <w:semiHidden/>
    <w:unhideWhenUsed/>
    <w:rsid w:val="00293075"/>
    <w:pPr>
      <w:keepNext/>
      <w:spacing w:after="0" w:line="240" w:lineRule="auto"/>
      <w:jc w:val="both"/>
      <w:outlineLvl w:val="0"/>
    </w:pPr>
    <w:rPr>
      <w:rFonts w:ascii="Lucida Grande" w:eastAsia="Times New Roman" w:hAnsi="Lucida Grande" w:cs="Lucida Grande"/>
      <w:color w:val="auto"/>
      <w:sz w:val="24"/>
      <w:szCs w:val="24"/>
      <w:lang w:val="en-GB" w:eastAsia="nl-NL"/>
    </w:rPr>
  </w:style>
  <w:style w:type="character" w:customStyle="1" w:styleId="DocumentMapChar">
    <w:name w:val="Document Map Char"/>
    <w:basedOn w:val="DefaultParagraphFont"/>
    <w:link w:val="DocumentMap"/>
    <w:uiPriority w:val="99"/>
    <w:semiHidden/>
    <w:rsid w:val="00293075"/>
    <w:rPr>
      <w:rFonts w:ascii="Lucida Grande" w:eastAsia="Times New Roman" w:hAnsi="Lucida Grande" w:cs="Lucida Grande"/>
      <w:sz w:val="24"/>
      <w:szCs w:val="24"/>
      <w:lang w:val="en-GB" w:eastAsia="nl-NL"/>
    </w:rPr>
  </w:style>
  <w:style w:type="character" w:customStyle="1" w:styleId="hps">
    <w:name w:val="hps"/>
    <w:basedOn w:val="DefaultParagraphFont"/>
    <w:uiPriority w:val="99"/>
    <w:rsid w:val="00293075"/>
  </w:style>
  <w:style w:type="paragraph" w:styleId="CommentSubject">
    <w:name w:val="annotation subject"/>
    <w:basedOn w:val="CommentText"/>
    <w:next w:val="CommentText"/>
    <w:link w:val="CommentSubjectChar"/>
    <w:uiPriority w:val="99"/>
    <w:unhideWhenUsed/>
    <w:qFormat/>
    <w:rsid w:val="00293075"/>
    <w:rPr>
      <w:b/>
      <w:bCs/>
      <w:sz w:val="20"/>
      <w:szCs w:val="20"/>
    </w:rPr>
  </w:style>
  <w:style w:type="character" w:customStyle="1" w:styleId="CommentSubjectChar">
    <w:name w:val="Comment Subject Char"/>
    <w:basedOn w:val="CommentTextChar"/>
    <w:link w:val="CommentSubject"/>
    <w:uiPriority w:val="99"/>
    <w:rsid w:val="00293075"/>
    <w:rPr>
      <w:rFonts w:asciiTheme="majorHAnsi" w:eastAsia="Times New Roman" w:hAnsiTheme="majorHAnsi" w:cs="Times New Roman"/>
      <w:b/>
      <w:bCs/>
      <w:sz w:val="20"/>
      <w:szCs w:val="20"/>
      <w:lang w:val="en-GB" w:eastAsia="nl-NL"/>
    </w:rPr>
  </w:style>
  <w:style w:type="paragraph" w:styleId="FootnoteText">
    <w:name w:val="footnote text"/>
    <w:aliases w:val="fn,footnote text,Footnotes"/>
    <w:basedOn w:val="Normal"/>
    <w:link w:val="FootnoteTextChar"/>
    <w:uiPriority w:val="99"/>
    <w:unhideWhenUsed/>
    <w:rsid w:val="00293075"/>
    <w:pPr>
      <w:spacing w:after="0" w:line="240" w:lineRule="auto"/>
      <w:jc w:val="both"/>
    </w:pPr>
    <w:rPr>
      <w:rFonts w:asciiTheme="minorHAnsi" w:eastAsiaTheme="minorEastAsia" w:hAnsiTheme="minorHAnsi"/>
      <w:color w:val="auto"/>
      <w:sz w:val="24"/>
      <w:szCs w:val="24"/>
    </w:rPr>
  </w:style>
  <w:style w:type="character" w:customStyle="1" w:styleId="FootnoteTextChar">
    <w:name w:val="Footnote Text Char"/>
    <w:aliases w:val="fn Char,footnote text Char,Footnotes Char"/>
    <w:basedOn w:val="DefaultParagraphFont"/>
    <w:link w:val="FootnoteText"/>
    <w:uiPriority w:val="99"/>
    <w:rsid w:val="00293075"/>
    <w:rPr>
      <w:rFonts w:eastAsiaTheme="minorEastAsia"/>
      <w:sz w:val="24"/>
      <w:szCs w:val="24"/>
    </w:rPr>
  </w:style>
  <w:style w:type="paragraph" w:customStyle="1" w:styleId="briefkopf">
    <w:name w:val="briefkopf"/>
    <w:basedOn w:val="Normal"/>
    <w:uiPriority w:val="99"/>
    <w:rsid w:val="00293075"/>
    <w:pPr>
      <w:spacing w:before="1440" w:after="1200" w:line="240" w:lineRule="exact"/>
      <w:jc w:val="both"/>
    </w:pPr>
    <w:rPr>
      <w:rFonts w:ascii="Arial" w:eastAsia="Times New Roman" w:hAnsi="Arial" w:cs="Times New Roman"/>
      <w:color w:val="auto"/>
      <w:sz w:val="22"/>
      <w:szCs w:val="20"/>
      <w:lang w:val="de-DE" w:eastAsia="de-DE"/>
    </w:rPr>
  </w:style>
  <w:style w:type="paragraph" w:styleId="BodyTextIndent3">
    <w:name w:val="Body Text Indent 3"/>
    <w:basedOn w:val="Normal"/>
    <w:link w:val="BodyTextIndent3Char"/>
    <w:uiPriority w:val="99"/>
    <w:unhideWhenUsed/>
    <w:rsid w:val="00293075"/>
    <w:pPr>
      <w:keepNext/>
      <w:spacing w:after="120" w:line="240" w:lineRule="auto"/>
      <w:ind w:left="360"/>
      <w:jc w:val="both"/>
      <w:outlineLvl w:val="0"/>
    </w:pPr>
    <w:rPr>
      <w:rFonts w:asciiTheme="majorHAnsi" w:eastAsia="Times New Roman" w:hAnsiTheme="majorHAnsi" w:cs="Times New Roman"/>
      <w:color w:val="auto"/>
      <w:sz w:val="16"/>
      <w:szCs w:val="16"/>
      <w:lang w:val="en-GB" w:eastAsia="nl-NL"/>
    </w:rPr>
  </w:style>
  <w:style w:type="character" w:customStyle="1" w:styleId="BodyTextIndent3Char">
    <w:name w:val="Body Text Indent 3 Char"/>
    <w:basedOn w:val="DefaultParagraphFont"/>
    <w:link w:val="BodyTextIndent3"/>
    <w:uiPriority w:val="99"/>
    <w:rsid w:val="00293075"/>
    <w:rPr>
      <w:rFonts w:asciiTheme="majorHAnsi" w:eastAsia="Times New Roman" w:hAnsiTheme="majorHAnsi" w:cs="Times New Roman"/>
      <w:sz w:val="16"/>
      <w:szCs w:val="16"/>
      <w:lang w:val="en-GB" w:eastAsia="nl-NL"/>
    </w:rPr>
  </w:style>
  <w:style w:type="paragraph" w:styleId="BodyTextIndent2">
    <w:name w:val="Body Text Indent 2"/>
    <w:basedOn w:val="Normal"/>
    <w:link w:val="BodyTextIndent2Char"/>
    <w:uiPriority w:val="99"/>
    <w:unhideWhenUsed/>
    <w:rsid w:val="00293075"/>
    <w:pPr>
      <w:keepNext/>
      <w:spacing w:after="120" w:line="480" w:lineRule="auto"/>
      <w:ind w:left="360"/>
      <w:jc w:val="both"/>
      <w:outlineLvl w:val="0"/>
    </w:pPr>
    <w:rPr>
      <w:rFonts w:asciiTheme="majorHAnsi" w:eastAsia="Times New Roman" w:hAnsiTheme="majorHAnsi" w:cs="Times New Roman"/>
      <w:color w:val="auto"/>
      <w:szCs w:val="20"/>
      <w:lang w:val="en-GB" w:eastAsia="nl-NL"/>
    </w:rPr>
  </w:style>
  <w:style w:type="character" w:customStyle="1" w:styleId="BodyTextIndent2Char">
    <w:name w:val="Body Text Indent 2 Char"/>
    <w:basedOn w:val="DefaultParagraphFont"/>
    <w:link w:val="BodyTextIndent2"/>
    <w:uiPriority w:val="99"/>
    <w:rsid w:val="00293075"/>
    <w:rPr>
      <w:rFonts w:asciiTheme="majorHAnsi" w:eastAsia="Times New Roman" w:hAnsiTheme="majorHAnsi" w:cs="Times New Roman"/>
      <w:sz w:val="20"/>
      <w:szCs w:val="20"/>
      <w:lang w:val="en-GB" w:eastAsia="nl-NL"/>
    </w:rPr>
  </w:style>
  <w:style w:type="paragraph" w:customStyle="1" w:styleId="CharCharChar2">
    <w:name w:val="Char Char Char2"/>
    <w:basedOn w:val="Normal"/>
    <w:link w:val="CharCharCharChar2"/>
    <w:rsid w:val="00293075"/>
    <w:pPr>
      <w:spacing w:line="240" w:lineRule="exact"/>
      <w:jc w:val="both"/>
    </w:pPr>
    <w:rPr>
      <w:rFonts w:ascii="Verdana" w:eastAsia="Times New Roman" w:hAnsi="Verdana" w:cs="Verdana"/>
      <w:color w:val="auto"/>
      <w:szCs w:val="20"/>
    </w:rPr>
  </w:style>
  <w:style w:type="character" w:customStyle="1" w:styleId="CharCharCharChar2">
    <w:name w:val="Char Char Char Char2"/>
    <w:basedOn w:val="DefaultParagraphFont"/>
    <w:link w:val="CharCharChar2"/>
    <w:locked/>
    <w:rsid w:val="00293075"/>
    <w:rPr>
      <w:rFonts w:ascii="Verdana" w:eastAsia="Times New Roman" w:hAnsi="Verdana" w:cs="Verdana"/>
      <w:sz w:val="20"/>
      <w:szCs w:val="20"/>
    </w:rPr>
  </w:style>
  <w:style w:type="paragraph" w:customStyle="1" w:styleId="bulletlevel1">
    <w:name w:val="_bullet level 1"/>
    <w:basedOn w:val="Normal"/>
    <w:uiPriority w:val="99"/>
    <w:rsid w:val="00293075"/>
    <w:pPr>
      <w:numPr>
        <w:numId w:val="11"/>
      </w:numPr>
      <w:spacing w:before="40" w:after="40" w:line="240" w:lineRule="auto"/>
      <w:ind w:right="144"/>
      <w:jc w:val="both"/>
    </w:pPr>
    <w:rPr>
      <w:rFonts w:ascii="Arial" w:eastAsia="SC STKaiti" w:hAnsi="Arial" w:cs="Arial"/>
      <w:color w:val="auto"/>
      <w:sz w:val="18"/>
      <w:szCs w:val="18"/>
      <w:lang w:eastAsia="zh-CN"/>
    </w:rPr>
  </w:style>
  <w:style w:type="paragraph" w:customStyle="1" w:styleId="Header2">
    <w:name w:val="Header2"/>
    <w:basedOn w:val="Header"/>
    <w:link w:val="Header2Char"/>
    <w:qFormat/>
    <w:rsid w:val="00293075"/>
    <w:pPr>
      <w:numPr>
        <w:numId w:val="12"/>
      </w:numPr>
      <w:tabs>
        <w:tab w:val="clear" w:pos="4680"/>
        <w:tab w:val="clear" w:pos="9360"/>
        <w:tab w:val="left" w:pos="284"/>
      </w:tabs>
      <w:spacing w:before="360" w:after="120" w:line="276" w:lineRule="auto"/>
      <w:ind w:right="425"/>
      <w:jc w:val="both"/>
    </w:pPr>
    <w:rPr>
      <w:rFonts w:ascii="Tahoma" w:eastAsia="Times New Roman" w:hAnsi="Tahoma" w:cs="Tahoma"/>
      <w:b/>
      <w:bCs/>
      <w:color w:val="auto"/>
      <w:szCs w:val="20"/>
      <w:lang w:val="de-DE"/>
    </w:rPr>
  </w:style>
  <w:style w:type="character" w:customStyle="1" w:styleId="Header2Char">
    <w:name w:val="Header2 Char"/>
    <w:basedOn w:val="DefaultParagraphFont"/>
    <w:link w:val="Header2"/>
    <w:rsid w:val="00293075"/>
    <w:rPr>
      <w:rFonts w:ascii="Tahoma" w:eastAsia="Times New Roman" w:hAnsi="Tahoma" w:cs="Tahoma"/>
      <w:b/>
      <w:bCs/>
      <w:sz w:val="20"/>
      <w:szCs w:val="20"/>
      <w:lang w:val="de-DE"/>
    </w:rPr>
  </w:style>
  <w:style w:type="table" w:customStyle="1" w:styleId="TableGrid16">
    <w:name w:val="Table Grid16"/>
    <w:basedOn w:val="TableNormal"/>
    <w:next w:val="TableGrid"/>
    <w:uiPriority w:val="59"/>
    <w:rsid w:val="00293075"/>
    <w:pPr>
      <w:spacing w:after="0" w:line="240" w:lineRule="auto"/>
    </w:pPr>
    <w:rPr>
      <w:rFonts w:eastAsiaTheme="minorEastAsia"/>
      <w:sz w:val="24"/>
      <w:szCs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qFormat/>
    <w:rsid w:val="00293075"/>
  </w:style>
  <w:style w:type="paragraph" w:customStyle="1" w:styleId="TableParagraph">
    <w:name w:val="Table Paragraph"/>
    <w:basedOn w:val="Normal"/>
    <w:uiPriority w:val="1"/>
    <w:qFormat/>
    <w:rsid w:val="00293075"/>
    <w:pPr>
      <w:widowControl w:val="0"/>
      <w:spacing w:before="34" w:after="0" w:line="240" w:lineRule="auto"/>
      <w:jc w:val="both"/>
    </w:pPr>
    <w:rPr>
      <w:rFonts w:ascii="Arial" w:eastAsia="Arial" w:hAnsi="Arial" w:cs="Arial"/>
      <w:color w:val="auto"/>
      <w:sz w:val="22"/>
    </w:rPr>
  </w:style>
  <w:style w:type="table" w:customStyle="1" w:styleId="TableGrid1">
    <w:name w:val="Table Grid1"/>
    <w:basedOn w:val="TableNormal"/>
    <w:next w:val="TableGrid"/>
    <w:uiPriority w:val="39"/>
    <w:rsid w:val="00293075"/>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3-Accent31">
    <w:name w:val="List Table 3 - Accent 31"/>
    <w:basedOn w:val="TableNormal"/>
    <w:next w:val="ListTable3-Accent32"/>
    <w:uiPriority w:val="48"/>
    <w:rsid w:val="00293075"/>
    <w:pPr>
      <w:spacing w:after="0" w:line="240" w:lineRule="auto"/>
    </w:pPr>
    <w:rPr>
      <w:rFonts w:eastAsia="Calibri"/>
    </w:rPr>
    <w:tblPr>
      <w:tblStyleRowBandSize w:val="1"/>
      <w:tblStyleColBandSize w:val="1"/>
      <w:tblInd w:w="0" w:type="dxa"/>
      <w:tblBorders>
        <w:top w:val="single" w:sz="4" w:space="0" w:color="A5A5A5"/>
        <w:left w:val="single" w:sz="4" w:space="0" w:color="A5A5A5"/>
        <w:bottom w:val="single" w:sz="4" w:space="0" w:color="A5A5A5"/>
        <w:right w:val="single" w:sz="4" w:space="0" w:color="A5A5A5"/>
      </w:tblBorders>
      <w:tblCellMar>
        <w:top w:w="0" w:type="dxa"/>
        <w:left w:w="108" w:type="dxa"/>
        <w:bottom w:w="0" w:type="dxa"/>
        <w:right w:w="108" w:type="dxa"/>
      </w:tblCellMar>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customStyle="1" w:styleId="ListTable3-Accent32">
    <w:name w:val="List Table 3 - Accent 32"/>
    <w:basedOn w:val="TableNormal"/>
    <w:uiPriority w:val="48"/>
    <w:rsid w:val="00293075"/>
    <w:pPr>
      <w:spacing w:after="0" w:line="240" w:lineRule="auto"/>
    </w:pPr>
    <w:rPr>
      <w:rFonts w:eastAsiaTheme="minorEastAsia"/>
      <w:sz w:val="24"/>
      <w:szCs w:val="24"/>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33">
    <w:name w:val="List Table 3 - Accent 33"/>
    <w:basedOn w:val="TableNormal"/>
    <w:uiPriority w:val="48"/>
    <w:rsid w:val="00293075"/>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GridTable4-Accent31">
    <w:name w:val="Grid Table 4 - Accent 31"/>
    <w:basedOn w:val="TableNormal"/>
    <w:uiPriority w:val="49"/>
    <w:rsid w:val="0029307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longtext">
    <w:name w:val="long_text"/>
    <w:basedOn w:val="DefaultParagraphFont"/>
    <w:rsid w:val="00293075"/>
  </w:style>
  <w:style w:type="paragraph" w:customStyle="1" w:styleId="AODocTxt">
    <w:name w:val="AODocTxt"/>
    <w:basedOn w:val="Normal"/>
    <w:link w:val="AODocTxtChar"/>
    <w:rsid w:val="00293075"/>
    <w:pPr>
      <w:spacing w:before="240" w:after="0" w:line="260" w:lineRule="atLeast"/>
      <w:jc w:val="both"/>
    </w:pPr>
    <w:rPr>
      <w:rFonts w:ascii="Times New Roman" w:eastAsia="MS Mincho" w:hAnsi="Times New Roman" w:cs="Times New Roman"/>
      <w:color w:val="auto"/>
      <w:sz w:val="22"/>
      <w:lang w:val="en-GB"/>
    </w:rPr>
  </w:style>
  <w:style w:type="paragraph" w:customStyle="1" w:styleId="AODocTxtL2">
    <w:name w:val="AODocTxtL2"/>
    <w:basedOn w:val="AODocTxt"/>
    <w:rsid w:val="00293075"/>
    <w:pPr>
      <w:ind w:left="1440"/>
    </w:pPr>
  </w:style>
  <w:style w:type="paragraph" w:customStyle="1" w:styleId="AOHead1">
    <w:name w:val="AOHead1"/>
    <w:basedOn w:val="Normal"/>
    <w:next w:val="Normal"/>
    <w:rsid w:val="00293075"/>
    <w:pPr>
      <w:keepNext/>
      <w:numPr>
        <w:numId w:val="57"/>
      </w:numPr>
      <w:spacing w:before="240" w:after="0" w:line="260" w:lineRule="atLeast"/>
      <w:jc w:val="both"/>
      <w:outlineLvl w:val="0"/>
    </w:pPr>
    <w:rPr>
      <w:rFonts w:ascii="Times New Roman" w:eastAsia="MS Mincho" w:hAnsi="Times New Roman" w:cs="Times New Roman"/>
      <w:b/>
      <w:caps/>
      <w:color w:val="auto"/>
      <w:kern w:val="28"/>
      <w:sz w:val="22"/>
      <w:lang w:val="en-GB"/>
    </w:rPr>
  </w:style>
  <w:style w:type="paragraph" w:customStyle="1" w:styleId="AOHead2">
    <w:name w:val="AOHead2"/>
    <w:basedOn w:val="Normal"/>
    <w:next w:val="Normal"/>
    <w:rsid w:val="00293075"/>
    <w:pPr>
      <w:keepNext/>
      <w:numPr>
        <w:ilvl w:val="1"/>
        <w:numId w:val="57"/>
      </w:numPr>
      <w:spacing w:before="240" w:after="0" w:line="260" w:lineRule="atLeast"/>
      <w:jc w:val="both"/>
      <w:outlineLvl w:val="1"/>
    </w:pPr>
    <w:rPr>
      <w:rFonts w:ascii="Times New Roman" w:eastAsia="MS Mincho" w:hAnsi="Times New Roman" w:cs="Times New Roman"/>
      <w:b/>
      <w:color w:val="auto"/>
      <w:sz w:val="22"/>
      <w:lang w:val="en-GB"/>
    </w:rPr>
  </w:style>
  <w:style w:type="paragraph" w:customStyle="1" w:styleId="AOHead3">
    <w:name w:val="AOHead3"/>
    <w:basedOn w:val="Normal"/>
    <w:next w:val="AODocTxtL2"/>
    <w:rsid w:val="00293075"/>
    <w:pPr>
      <w:numPr>
        <w:ilvl w:val="2"/>
        <w:numId w:val="57"/>
      </w:numPr>
      <w:spacing w:before="240" w:after="0" w:line="260" w:lineRule="atLeast"/>
      <w:jc w:val="both"/>
      <w:outlineLvl w:val="2"/>
    </w:pPr>
    <w:rPr>
      <w:rFonts w:ascii="Times New Roman" w:eastAsia="MS Mincho" w:hAnsi="Times New Roman" w:cs="Times New Roman"/>
      <w:color w:val="auto"/>
      <w:sz w:val="22"/>
      <w:lang w:val="en-GB"/>
    </w:rPr>
  </w:style>
  <w:style w:type="paragraph" w:customStyle="1" w:styleId="AOHead4">
    <w:name w:val="AOHead4"/>
    <w:basedOn w:val="Normal"/>
    <w:next w:val="Normal"/>
    <w:rsid w:val="00293075"/>
    <w:pPr>
      <w:numPr>
        <w:ilvl w:val="3"/>
        <w:numId w:val="57"/>
      </w:numPr>
      <w:spacing w:before="240" w:after="0" w:line="260" w:lineRule="atLeast"/>
      <w:jc w:val="both"/>
      <w:outlineLvl w:val="3"/>
    </w:pPr>
    <w:rPr>
      <w:rFonts w:ascii="Times New Roman" w:eastAsia="MS Mincho" w:hAnsi="Times New Roman" w:cs="Times New Roman"/>
      <w:color w:val="auto"/>
      <w:sz w:val="22"/>
      <w:lang w:val="en-GB"/>
    </w:rPr>
  </w:style>
  <w:style w:type="paragraph" w:customStyle="1" w:styleId="AOHead5">
    <w:name w:val="AOHead5"/>
    <w:basedOn w:val="Normal"/>
    <w:next w:val="Normal"/>
    <w:rsid w:val="00293075"/>
    <w:pPr>
      <w:numPr>
        <w:ilvl w:val="4"/>
        <w:numId w:val="57"/>
      </w:numPr>
      <w:spacing w:before="240" w:after="0" w:line="260" w:lineRule="atLeast"/>
      <w:jc w:val="both"/>
      <w:outlineLvl w:val="4"/>
    </w:pPr>
    <w:rPr>
      <w:rFonts w:ascii="Times New Roman" w:eastAsia="MS Mincho" w:hAnsi="Times New Roman" w:cs="Times New Roman"/>
      <w:color w:val="auto"/>
      <w:sz w:val="22"/>
      <w:lang w:val="en-GB"/>
    </w:rPr>
  </w:style>
  <w:style w:type="paragraph" w:customStyle="1" w:styleId="AOHead6">
    <w:name w:val="AOHead6"/>
    <w:basedOn w:val="Normal"/>
    <w:next w:val="Normal"/>
    <w:rsid w:val="00293075"/>
    <w:pPr>
      <w:numPr>
        <w:ilvl w:val="5"/>
        <w:numId w:val="57"/>
      </w:numPr>
      <w:spacing w:before="240" w:after="0" w:line="260" w:lineRule="atLeast"/>
      <w:jc w:val="both"/>
      <w:outlineLvl w:val="5"/>
    </w:pPr>
    <w:rPr>
      <w:rFonts w:ascii="Times New Roman" w:eastAsia="MS Mincho" w:hAnsi="Times New Roman" w:cs="Times New Roman"/>
      <w:color w:val="auto"/>
      <w:sz w:val="22"/>
      <w:lang w:val="en-GB"/>
    </w:rPr>
  </w:style>
  <w:style w:type="paragraph" w:customStyle="1" w:styleId="AOGenNum1">
    <w:name w:val="AOGenNum1"/>
    <w:basedOn w:val="Normal"/>
    <w:next w:val="AOGenNum1Para"/>
    <w:rsid w:val="00293075"/>
    <w:pPr>
      <w:keepNext/>
      <w:numPr>
        <w:numId w:val="56"/>
      </w:numPr>
      <w:spacing w:before="240" w:after="0" w:line="260" w:lineRule="atLeast"/>
      <w:jc w:val="both"/>
    </w:pPr>
    <w:rPr>
      <w:rFonts w:ascii="Times New Roman" w:eastAsia="MS Mincho" w:hAnsi="Times New Roman" w:cs="Times New Roman"/>
      <w:b/>
      <w:caps/>
      <w:color w:val="auto"/>
      <w:sz w:val="22"/>
      <w:lang w:val="en-GB"/>
    </w:rPr>
  </w:style>
  <w:style w:type="paragraph" w:customStyle="1" w:styleId="AOGenNum1List">
    <w:name w:val="AOGenNum1List"/>
    <w:basedOn w:val="AOGenNum1"/>
    <w:rsid w:val="00293075"/>
    <w:pPr>
      <w:keepNext w:val="0"/>
      <w:numPr>
        <w:ilvl w:val="2"/>
      </w:numPr>
    </w:pPr>
    <w:rPr>
      <w:b w:val="0"/>
      <w:caps w:val="0"/>
    </w:rPr>
  </w:style>
  <w:style w:type="paragraph" w:customStyle="1" w:styleId="AOGenNum1Para">
    <w:name w:val="AOGenNum1Para"/>
    <w:basedOn w:val="AOGenNum1"/>
    <w:next w:val="AOGenNum1List"/>
    <w:rsid w:val="00293075"/>
    <w:pPr>
      <w:numPr>
        <w:ilvl w:val="1"/>
      </w:numPr>
    </w:pPr>
    <w:rPr>
      <w:caps w:val="0"/>
    </w:rPr>
  </w:style>
  <w:style w:type="paragraph" w:customStyle="1" w:styleId="AOFPTxtCaps">
    <w:name w:val="AOFPTxtCaps"/>
    <w:basedOn w:val="Normal"/>
    <w:rsid w:val="00293075"/>
    <w:pPr>
      <w:spacing w:after="0" w:line="260" w:lineRule="atLeast"/>
      <w:jc w:val="center"/>
    </w:pPr>
    <w:rPr>
      <w:rFonts w:ascii="Times New Roman" w:eastAsia="MS Mincho" w:hAnsi="Times New Roman" w:cs="Times New Roman"/>
      <w:b/>
      <w:caps/>
      <w:color w:val="auto"/>
      <w:sz w:val="22"/>
      <w:lang w:val="en-GB"/>
    </w:rPr>
  </w:style>
  <w:style w:type="paragraph" w:customStyle="1" w:styleId="AOFPTitle">
    <w:name w:val="AOFPTitle"/>
    <w:basedOn w:val="Normal"/>
    <w:rsid w:val="00293075"/>
    <w:pPr>
      <w:spacing w:after="0" w:line="260" w:lineRule="atLeast"/>
      <w:jc w:val="center"/>
    </w:pPr>
    <w:rPr>
      <w:rFonts w:ascii="Times New Roman" w:eastAsia="MS Mincho" w:hAnsi="Times New Roman" w:cs="Times New Roman"/>
      <w:b/>
      <w:caps/>
      <w:color w:val="auto"/>
      <w:sz w:val="32"/>
      <w:lang w:val="en-GB"/>
    </w:rPr>
  </w:style>
  <w:style w:type="paragraph" w:customStyle="1" w:styleId="AONormal">
    <w:name w:val="AONormal"/>
    <w:rsid w:val="00293075"/>
    <w:pPr>
      <w:spacing w:after="0" w:line="260" w:lineRule="atLeast"/>
    </w:pPr>
    <w:rPr>
      <w:rFonts w:ascii="Times New Roman" w:hAnsi="Times New Roman" w:cs="Times New Roman"/>
      <w:lang w:val="en-GB"/>
    </w:rPr>
  </w:style>
  <w:style w:type="paragraph" w:customStyle="1" w:styleId="AODocTxtL1">
    <w:name w:val="AODocTxtL1"/>
    <w:basedOn w:val="AODocTxt"/>
    <w:rsid w:val="00293075"/>
    <w:pPr>
      <w:ind w:left="720"/>
    </w:pPr>
    <w:rPr>
      <w:rFonts w:eastAsiaTheme="minorHAnsi"/>
    </w:rPr>
  </w:style>
  <w:style w:type="paragraph" w:customStyle="1" w:styleId="AOAltHead3">
    <w:name w:val="AOAltHead3"/>
    <w:basedOn w:val="AOHead3"/>
    <w:next w:val="AODocTxtL1"/>
    <w:rsid w:val="00293075"/>
    <w:pPr>
      <w:numPr>
        <w:numId w:val="8"/>
      </w:numPr>
      <w:ind w:left="720"/>
    </w:pPr>
    <w:rPr>
      <w:rFonts w:eastAsiaTheme="minorHAnsi"/>
    </w:rPr>
  </w:style>
  <w:style w:type="paragraph" w:customStyle="1" w:styleId="AOAltHead4">
    <w:name w:val="AOAltHead4"/>
    <w:basedOn w:val="AOHead4"/>
    <w:next w:val="AODocTxtL2"/>
    <w:rsid w:val="00293075"/>
    <w:pPr>
      <w:numPr>
        <w:numId w:val="8"/>
      </w:numPr>
      <w:ind w:left="1440"/>
    </w:pPr>
    <w:rPr>
      <w:rFonts w:eastAsiaTheme="minorHAnsi"/>
    </w:rPr>
  </w:style>
  <w:style w:type="paragraph" w:customStyle="1" w:styleId="AOAltHead5">
    <w:name w:val="AOAltHead5"/>
    <w:basedOn w:val="AOHead5"/>
    <w:next w:val="Normal"/>
    <w:rsid w:val="00293075"/>
    <w:pPr>
      <w:numPr>
        <w:numId w:val="8"/>
      </w:numPr>
      <w:ind w:left="2160"/>
    </w:pPr>
    <w:rPr>
      <w:rFonts w:eastAsiaTheme="minorHAnsi"/>
    </w:rPr>
  </w:style>
  <w:style w:type="numbering" w:customStyle="1" w:styleId="NoList1">
    <w:name w:val="No List1"/>
    <w:next w:val="NoList"/>
    <w:uiPriority w:val="99"/>
    <w:semiHidden/>
    <w:unhideWhenUsed/>
    <w:rsid w:val="00293075"/>
  </w:style>
  <w:style w:type="paragraph" w:customStyle="1" w:styleId="AOBodyTxt">
    <w:name w:val="AOBodyTxt"/>
    <w:basedOn w:val="AONormal"/>
    <w:next w:val="AODocTxt"/>
    <w:rsid w:val="00293075"/>
    <w:pPr>
      <w:spacing w:before="240"/>
      <w:jc w:val="both"/>
    </w:pPr>
    <w:rPr>
      <w:rFonts w:eastAsia="MS Mincho"/>
    </w:rPr>
  </w:style>
  <w:style w:type="paragraph" w:customStyle="1" w:styleId="AODocTxtL3">
    <w:name w:val="AODocTxtL3"/>
    <w:basedOn w:val="AODocTxt"/>
    <w:rsid w:val="00293075"/>
    <w:pPr>
      <w:ind w:left="2160"/>
    </w:pPr>
  </w:style>
  <w:style w:type="paragraph" w:customStyle="1" w:styleId="AODocTxtL4">
    <w:name w:val="AODocTxtL4"/>
    <w:basedOn w:val="AODocTxt"/>
    <w:rsid w:val="00293075"/>
    <w:pPr>
      <w:ind w:left="2880"/>
    </w:pPr>
  </w:style>
  <w:style w:type="paragraph" w:customStyle="1" w:styleId="AODocTxtL5">
    <w:name w:val="AODocTxtL5"/>
    <w:basedOn w:val="AODocTxt"/>
    <w:rsid w:val="00293075"/>
    <w:pPr>
      <w:ind w:left="3600"/>
    </w:pPr>
  </w:style>
  <w:style w:type="paragraph" w:customStyle="1" w:styleId="AODocTxtL6">
    <w:name w:val="AODocTxtL6"/>
    <w:basedOn w:val="AODocTxt"/>
    <w:rsid w:val="00293075"/>
    <w:pPr>
      <w:ind w:left="4320"/>
    </w:pPr>
  </w:style>
  <w:style w:type="paragraph" w:customStyle="1" w:styleId="AODocTxtL7">
    <w:name w:val="AODocTxtL7"/>
    <w:basedOn w:val="AODocTxt"/>
    <w:rsid w:val="00293075"/>
    <w:pPr>
      <w:ind w:left="5040"/>
    </w:pPr>
  </w:style>
  <w:style w:type="paragraph" w:customStyle="1" w:styleId="AODocTxtL8">
    <w:name w:val="AODocTxtL8"/>
    <w:basedOn w:val="AODocTxt"/>
    <w:rsid w:val="00293075"/>
    <w:pPr>
      <w:ind w:left="5760"/>
    </w:pPr>
  </w:style>
  <w:style w:type="paragraph" w:customStyle="1" w:styleId="AO1">
    <w:name w:val="AO(1)"/>
    <w:basedOn w:val="AOBodyTxt"/>
    <w:next w:val="AODocTxt"/>
    <w:rsid w:val="00293075"/>
    <w:pPr>
      <w:numPr>
        <w:numId w:val="58"/>
      </w:numPr>
      <w:tabs>
        <w:tab w:val="clear" w:pos="720"/>
      </w:tabs>
    </w:pPr>
  </w:style>
  <w:style w:type="paragraph" w:customStyle="1" w:styleId="AOA">
    <w:name w:val="AO(A)"/>
    <w:basedOn w:val="AOBodyTxt"/>
    <w:next w:val="AODocTxt"/>
    <w:rsid w:val="00293075"/>
    <w:pPr>
      <w:numPr>
        <w:numId w:val="59"/>
      </w:numPr>
    </w:pPr>
  </w:style>
  <w:style w:type="paragraph" w:customStyle="1" w:styleId="AOHeadings">
    <w:name w:val="AOHeadings"/>
    <w:basedOn w:val="AOBodyTxt"/>
    <w:next w:val="AODocTxt"/>
    <w:rsid w:val="00293075"/>
  </w:style>
  <w:style w:type="paragraph" w:customStyle="1" w:styleId="AOAltHead1">
    <w:name w:val="AOAltHead1"/>
    <w:basedOn w:val="AOHead1"/>
    <w:next w:val="AODocTxtL1"/>
    <w:rsid w:val="00293075"/>
    <w:pPr>
      <w:keepNext w:val="0"/>
      <w:numPr>
        <w:numId w:val="22"/>
      </w:numPr>
    </w:pPr>
    <w:rPr>
      <w:b w:val="0"/>
      <w:caps w:val="0"/>
    </w:rPr>
  </w:style>
  <w:style w:type="paragraph" w:customStyle="1" w:styleId="AOAltHead2">
    <w:name w:val="AOAltHead2"/>
    <w:basedOn w:val="AOHead2"/>
    <w:next w:val="AODocTxtL1"/>
    <w:rsid w:val="00293075"/>
    <w:pPr>
      <w:keepNext w:val="0"/>
      <w:numPr>
        <w:numId w:val="22"/>
      </w:numPr>
    </w:pPr>
    <w:rPr>
      <w:b w:val="0"/>
    </w:rPr>
  </w:style>
  <w:style w:type="paragraph" w:customStyle="1" w:styleId="AOAltHead6">
    <w:name w:val="AOAltHead6"/>
    <w:basedOn w:val="AOHead6"/>
    <w:next w:val="AODocTxtL4"/>
    <w:rsid w:val="00293075"/>
    <w:pPr>
      <w:numPr>
        <w:numId w:val="22"/>
      </w:numPr>
      <w:ind w:left="2880"/>
    </w:pPr>
  </w:style>
  <w:style w:type="paragraph" w:customStyle="1" w:styleId="AOHeading1">
    <w:name w:val="AOHeading1"/>
    <w:basedOn w:val="AOHeadings"/>
    <w:next w:val="AODocTxt"/>
    <w:rsid w:val="00293075"/>
    <w:pPr>
      <w:keepNext/>
      <w:outlineLvl w:val="0"/>
    </w:pPr>
    <w:rPr>
      <w:b/>
      <w:caps/>
      <w:kern w:val="28"/>
    </w:rPr>
  </w:style>
  <w:style w:type="paragraph" w:customStyle="1" w:styleId="AOHeading2">
    <w:name w:val="AOHeading2"/>
    <w:basedOn w:val="AOHeadings"/>
    <w:next w:val="AODocTxt"/>
    <w:rsid w:val="00293075"/>
    <w:pPr>
      <w:keepNext/>
      <w:outlineLvl w:val="1"/>
    </w:pPr>
    <w:rPr>
      <w:b/>
    </w:rPr>
  </w:style>
  <w:style w:type="paragraph" w:customStyle="1" w:styleId="AOHeading3">
    <w:name w:val="AOHeading3"/>
    <w:basedOn w:val="AOHeadings"/>
    <w:next w:val="AODocTxtL1"/>
    <w:rsid w:val="00293075"/>
    <w:pPr>
      <w:keepNext/>
      <w:ind w:left="720"/>
      <w:outlineLvl w:val="2"/>
    </w:pPr>
    <w:rPr>
      <w:b/>
    </w:rPr>
  </w:style>
  <w:style w:type="paragraph" w:customStyle="1" w:styleId="AOHeading4">
    <w:name w:val="AOHeading4"/>
    <w:basedOn w:val="AOHeadings"/>
    <w:next w:val="AODocTxt"/>
    <w:rsid w:val="00293075"/>
    <w:pPr>
      <w:keepNext/>
      <w:outlineLvl w:val="3"/>
    </w:pPr>
    <w:rPr>
      <w:i/>
    </w:rPr>
  </w:style>
  <w:style w:type="paragraph" w:customStyle="1" w:styleId="AOAttachments">
    <w:name w:val="AOAttachments"/>
    <w:basedOn w:val="AOBodyTxt"/>
    <w:next w:val="AODocTxt"/>
    <w:rsid w:val="00293075"/>
    <w:pPr>
      <w:jc w:val="center"/>
    </w:pPr>
    <w:rPr>
      <w:caps/>
    </w:rPr>
  </w:style>
  <w:style w:type="paragraph" w:customStyle="1" w:styleId="AOAppTitle">
    <w:name w:val="AOAppTitle"/>
    <w:basedOn w:val="AOAttachments"/>
    <w:next w:val="AODocTxt"/>
    <w:rsid w:val="00293075"/>
    <w:pPr>
      <w:outlineLvl w:val="1"/>
    </w:pPr>
    <w:rPr>
      <w:b/>
    </w:rPr>
  </w:style>
  <w:style w:type="paragraph" w:customStyle="1" w:styleId="AOAppPartTitle">
    <w:name w:val="AOAppPartTitle"/>
    <w:basedOn w:val="AOAppTitle"/>
    <w:next w:val="AODocTxt"/>
    <w:rsid w:val="00293075"/>
  </w:style>
  <w:style w:type="paragraph" w:customStyle="1" w:styleId="AOAppHead">
    <w:name w:val="AOAppHead"/>
    <w:basedOn w:val="AOAttachments"/>
    <w:next w:val="AOAppTitle"/>
    <w:rsid w:val="00293075"/>
    <w:pPr>
      <w:pageBreakBefore/>
      <w:numPr>
        <w:numId w:val="63"/>
      </w:numPr>
      <w:tabs>
        <w:tab w:val="clear" w:pos="0"/>
      </w:tabs>
      <w:outlineLvl w:val="0"/>
    </w:pPr>
  </w:style>
  <w:style w:type="paragraph" w:customStyle="1" w:styleId="AOAppPartHead">
    <w:name w:val="AOAppPartHead"/>
    <w:basedOn w:val="AOAppHead"/>
    <w:next w:val="AOAppPartTitle"/>
    <w:rsid w:val="00293075"/>
    <w:pPr>
      <w:pageBreakBefore w:val="0"/>
      <w:numPr>
        <w:ilvl w:val="1"/>
      </w:numPr>
      <w:tabs>
        <w:tab w:val="clear" w:pos="0"/>
      </w:tabs>
    </w:pPr>
  </w:style>
  <w:style w:type="paragraph" w:customStyle="1" w:styleId="AOAnxTitle">
    <w:name w:val="AOAnxTitle"/>
    <w:basedOn w:val="AOAttachments"/>
    <w:next w:val="AODocTxt"/>
    <w:rsid w:val="00293075"/>
    <w:pPr>
      <w:outlineLvl w:val="1"/>
    </w:pPr>
    <w:rPr>
      <w:b/>
    </w:rPr>
  </w:style>
  <w:style w:type="paragraph" w:customStyle="1" w:styleId="AOAnxPartTitle">
    <w:name w:val="AOAnxPartTitle"/>
    <w:basedOn w:val="AOAnxTitle"/>
    <w:next w:val="AODocTxt"/>
    <w:rsid w:val="00293075"/>
  </w:style>
  <w:style w:type="paragraph" w:customStyle="1" w:styleId="AOAnxHead">
    <w:name w:val="AOAnxHead"/>
    <w:basedOn w:val="AOAttachments"/>
    <w:next w:val="AOAnxTitle"/>
    <w:rsid w:val="00293075"/>
    <w:pPr>
      <w:pageBreakBefore/>
      <w:numPr>
        <w:numId w:val="64"/>
      </w:numPr>
      <w:tabs>
        <w:tab w:val="clear" w:pos="0"/>
      </w:tabs>
      <w:outlineLvl w:val="0"/>
    </w:pPr>
  </w:style>
  <w:style w:type="paragraph" w:customStyle="1" w:styleId="AOAnxPartHead">
    <w:name w:val="AOAnxPartHead"/>
    <w:basedOn w:val="AOAnxHead"/>
    <w:next w:val="AOAnxPartTitle"/>
    <w:rsid w:val="00293075"/>
    <w:pPr>
      <w:pageBreakBefore w:val="0"/>
      <w:numPr>
        <w:ilvl w:val="1"/>
      </w:numPr>
      <w:tabs>
        <w:tab w:val="clear" w:pos="0"/>
      </w:tabs>
    </w:pPr>
  </w:style>
  <w:style w:type="paragraph" w:customStyle="1" w:styleId="AOSchTitle">
    <w:name w:val="AOSchTitle"/>
    <w:basedOn w:val="AOAttachments"/>
    <w:next w:val="AODocTxt"/>
    <w:rsid w:val="00293075"/>
    <w:pPr>
      <w:outlineLvl w:val="1"/>
    </w:pPr>
    <w:rPr>
      <w:b/>
    </w:rPr>
  </w:style>
  <w:style w:type="paragraph" w:customStyle="1" w:styleId="AOSchPartTitle">
    <w:name w:val="AOSchPartTitle"/>
    <w:basedOn w:val="AOSchTitle"/>
    <w:next w:val="AODocTxt"/>
    <w:rsid w:val="00293075"/>
  </w:style>
  <w:style w:type="paragraph" w:customStyle="1" w:styleId="AOSchHead">
    <w:name w:val="AOSchHead"/>
    <w:basedOn w:val="AOAttachments"/>
    <w:next w:val="AOSchTitle"/>
    <w:rsid w:val="00293075"/>
    <w:pPr>
      <w:pageBreakBefore/>
      <w:numPr>
        <w:numId w:val="65"/>
      </w:numPr>
      <w:tabs>
        <w:tab w:val="clear" w:pos="0"/>
      </w:tabs>
      <w:outlineLvl w:val="0"/>
    </w:pPr>
  </w:style>
  <w:style w:type="paragraph" w:customStyle="1" w:styleId="AOSchPartHead">
    <w:name w:val="AOSchPartHead"/>
    <w:basedOn w:val="AOSchHead"/>
    <w:next w:val="AOSchPartTitle"/>
    <w:rsid w:val="00293075"/>
    <w:pPr>
      <w:pageBreakBefore w:val="0"/>
      <w:numPr>
        <w:ilvl w:val="1"/>
      </w:numPr>
      <w:tabs>
        <w:tab w:val="clear" w:pos="0"/>
      </w:tabs>
    </w:pPr>
  </w:style>
  <w:style w:type="paragraph" w:customStyle="1" w:styleId="AODefHead">
    <w:name w:val="AODefHead"/>
    <w:basedOn w:val="AOBodyTxt"/>
    <w:next w:val="AODefPara"/>
    <w:rsid w:val="00293075"/>
    <w:pPr>
      <w:numPr>
        <w:numId w:val="62"/>
      </w:numPr>
      <w:tabs>
        <w:tab w:val="clear" w:pos="720"/>
      </w:tabs>
      <w:outlineLvl w:val="5"/>
    </w:pPr>
  </w:style>
  <w:style w:type="paragraph" w:customStyle="1" w:styleId="AODefPara">
    <w:name w:val="AODefPara"/>
    <w:basedOn w:val="AODefHead"/>
    <w:rsid w:val="00293075"/>
    <w:pPr>
      <w:numPr>
        <w:ilvl w:val="1"/>
      </w:numPr>
      <w:tabs>
        <w:tab w:val="clear" w:pos="720"/>
      </w:tabs>
      <w:outlineLvl w:val="6"/>
    </w:pPr>
  </w:style>
  <w:style w:type="paragraph" w:customStyle="1" w:styleId="AOBullet">
    <w:name w:val="AOBullet"/>
    <w:basedOn w:val="AOBodyTxt"/>
    <w:rsid w:val="00293075"/>
    <w:pPr>
      <w:numPr>
        <w:numId w:val="66"/>
      </w:numPr>
      <w:tabs>
        <w:tab w:val="clear" w:pos="720"/>
      </w:tabs>
    </w:pPr>
  </w:style>
  <w:style w:type="paragraph" w:customStyle="1" w:styleId="AOBullet2">
    <w:name w:val="AOBullet2"/>
    <w:basedOn w:val="AOBullet"/>
    <w:rsid w:val="00293075"/>
    <w:pPr>
      <w:numPr>
        <w:numId w:val="67"/>
      </w:numPr>
      <w:tabs>
        <w:tab w:val="clear" w:pos="720"/>
      </w:tabs>
      <w:spacing w:before="120"/>
    </w:pPr>
  </w:style>
  <w:style w:type="paragraph" w:customStyle="1" w:styleId="AOBullet3">
    <w:name w:val="AOBullet3"/>
    <w:basedOn w:val="AOBodyTxt"/>
    <w:rsid w:val="00293075"/>
    <w:pPr>
      <w:numPr>
        <w:numId w:val="68"/>
      </w:numPr>
      <w:tabs>
        <w:tab w:val="clear" w:pos="720"/>
      </w:tabs>
      <w:spacing w:before="120"/>
    </w:pPr>
  </w:style>
  <w:style w:type="paragraph" w:customStyle="1" w:styleId="AOBullet4">
    <w:name w:val="AOBullet4"/>
    <w:basedOn w:val="AOBodyTxt"/>
    <w:rsid w:val="00293075"/>
    <w:pPr>
      <w:numPr>
        <w:numId w:val="69"/>
      </w:numPr>
      <w:tabs>
        <w:tab w:val="clear" w:pos="720"/>
      </w:tabs>
      <w:spacing w:before="120"/>
    </w:pPr>
  </w:style>
  <w:style w:type="paragraph" w:customStyle="1" w:styleId="AOGenNum2">
    <w:name w:val="AOGenNum2"/>
    <w:basedOn w:val="AOBodyTxt"/>
    <w:next w:val="AOGenNum2Para"/>
    <w:rsid w:val="00293075"/>
    <w:pPr>
      <w:keepNext/>
      <w:numPr>
        <w:numId w:val="60"/>
      </w:numPr>
    </w:pPr>
    <w:rPr>
      <w:b/>
    </w:rPr>
  </w:style>
  <w:style w:type="paragraph" w:customStyle="1" w:styleId="AOGenNum2List">
    <w:name w:val="AOGenNum2List"/>
    <w:basedOn w:val="AOGenNum2"/>
    <w:rsid w:val="00293075"/>
    <w:pPr>
      <w:keepNext w:val="0"/>
      <w:numPr>
        <w:ilvl w:val="2"/>
      </w:numPr>
    </w:pPr>
    <w:rPr>
      <w:b w:val="0"/>
    </w:rPr>
  </w:style>
  <w:style w:type="paragraph" w:customStyle="1" w:styleId="AOGenNum2Para">
    <w:name w:val="AOGenNum2Para"/>
    <w:basedOn w:val="AOGenNum2"/>
    <w:next w:val="AOGenNum2List"/>
    <w:rsid w:val="00293075"/>
    <w:pPr>
      <w:keepNext w:val="0"/>
      <w:numPr>
        <w:ilvl w:val="1"/>
      </w:numPr>
    </w:pPr>
    <w:rPr>
      <w:b w:val="0"/>
    </w:rPr>
  </w:style>
  <w:style w:type="paragraph" w:customStyle="1" w:styleId="AOGenNum3">
    <w:name w:val="AOGenNum3"/>
    <w:basedOn w:val="AOBodyTxt"/>
    <w:next w:val="AOGenNum3List"/>
    <w:rsid w:val="00293075"/>
    <w:pPr>
      <w:numPr>
        <w:numId w:val="61"/>
      </w:numPr>
    </w:pPr>
  </w:style>
  <w:style w:type="paragraph" w:customStyle="1" w:styleId="AOGenNum3List">
    <w:name w:val="AOGenNum3List"/>
    <w:basedOn w:val="AOGenNum3"/>
    <w:rsid w:val="00293075"/>
    <w:pPr>
      <w:numPr>
        <w:ilvl w:val="1"/>
      </w:numPr>
    </w:pPr>
  </w:style>
  <w:style w:type="paragraph" w:customStyle="1" w:styleId="AOTitle">
    <w:name w:val="AOTitle"/>
    <w:basedOn w:val="AOHeadings"/>
    <w:next w:val="AODocTxt"/>
    <w:rsid w:val="00293075"/>
    <w:pPr>
      <w:jc w:val="center"/>
    </w:pPr>
    <w:rPr>
      <w:b/>
      <w:caps/>
    </w:rPr>
  </w:style>
  <w:style w:type="paragraph" w:customStyle="1" w:styleId="AOTOCHeading">
    <w:name w:val="AOTOCHeading"/>
    <w:basedOn w:val="AOHeadings"/>
    <w:next w:val="AODocTxt"/>
    <w:rsid w:val="00293075"/>
    <w:pPr>
      <w:tabs>
        <w:tab w:val="right" w:pos="9609"/>
      </w:tabs>
      <w:spacing w:after="240"/>
    </w:pPr>
    <w:rPr>
      <w:b/>
    </w:rPr>
  </w:style>
  <w:style w:type="paragraph" w:customStyle="1" w:styleId="AOTOCs">
    <w:name w:val="AOTOCs"/>
    <w:basedOn w:val="AONormal"/>
    <w:next w:val="TOC1"/>
    <w:rsid w:val="00293075"/>
    <w:pPr>
      <w:tabs>
        <w:tab w:val="right" w:leader="dot" w:pos="9638"/>
      </w:tabs>
      <w:jc w:val="both"/>
    </w:pPr>
    <w:rPr>
      <w:rFonts w:eastAsia="MS Mincho"/>
    </w:rPr>
  </w:style>
  <w:style w:type="paragraph" w:customStyle="1" w:styleId="AOTOC1">
    <w:name w:val="AOTOC1"/>
    <w:basedOn w:val="AOTOCs"/>
    <w:rsid w:val="00293075"/>
    <w:pPr>
      <w:tabs>
        <w:tab w:val="left" w:pos="720"/>
      </w:tabs>
    </w:pPr>
    <w:rPr>
      <w:b/>
      <w:caps/>
    </w:rPr>
  </w:style>
  <w:style w:type="paragraph" w:customStyle="1" w:styleId="AOTOC2">
    <w:name w:val="AOTOC2"/>
    <w:basedOn w:val="AOTOCs"/>
    <w:rsid w:val="00293075"/>
    <w:pPr>
      <w:tabs>
        <w:tab w:val="left" w:pos="720"/>
      </w:tabs>
    </w:pPr>
  </w:style>
  <w:style w:type="paragraph" w:customStyle="1" w:styleId="AOTOC3">
    <w:name w:val="AOTOC3"/>
    <w:basedOn w:val="AOTOCs"/>
    <w:rsid w:val="00293075"/>
    <w:pPr>
      <w:ind w:left="720"/>
    </w:pPr>
    <w:rPr>
      <w:b/>
    </w:rPr>
  </w:style>
  <w:style w:type="paragraph" w:customStyle="1" w:styleId="AOTOC4">
    <w:name w:val="AOTOC4"/>
    <w:basedOn w:val="AOTOCs"/>
    <w:rsid w:val="00293075"/>
    <w:pPr>
      <w:ind w:left="720"/>
    </w:pPr>
  </w:style>
  <w:style w:type="paragraph" w:customStyle="1" w:styleId="AOTOC5">
    <w:name w:val="AOTOC5"/>
    <w:basedOn w:val="AOTOCs"/>
    <w:rsid w:val="00293075"/>
    <w:pPr>
      <w:ind w:left="720"/>
    </w:pPr>
    <w:rPr>
      <w:i/>
    </w:rPr>
  </w:style>
  <w:style w:type="paragraph" w:customStyle="1" w:styleId="AOFPBP">
    <w:name w:val="AOFPBP"/>
    <w:basedOn w:val="AONormal"/>
    <w:next w:val="AOFPTxt"/>
    <w:rsid w:val="00293075"/>
    <w:pPr>
      <w:jc w:val="center"/>
    </w:pPr>
    <w:rPr>
      <w:rFonts w:eastAsia="MS Mincho"/>
    </w:rPr>
  </w:style>
  <w:style w:type="paragraph" w:customStyle="1" w:styleId="AOFPTxt">
    <w:name w:val="AOFPTxt"/>
    <w:basedOn w:val="AOFPBP"/>
    <w:rsid w:val="00293075"/>
    <w:rPr>
      <w:b/>
    </w:rPr>
  </w:style>
  <w:style w:type="paragraph" w:customStyle="1" w:styleId="AOBPTitle">
    <w:name w:val="AOBPTitle"/>
    <w:basedOn w:val="AOFPBP"/>
    <w:rsid w:val="00293075"/>
    <w:rPr>
      <w:b/>
      <w:caps/>
    </w:rPr>
  </w:style>
  <w:style w:type="paragraph" w:customStyle="1" w:styleId="AOBPTxtC">
    <w:name w:val="AOBPTxtC"/>
    <w:basedOn w:val="AOFPBP"/>
    <w:rsid w:val="00293075"/>
  </w:style>
  <w:style w:type="paragraph" w:customStyle="1" w:styleId="AOBPTxtL">
    <w:name w:val="AOBPTxtL"/>
    <w:basedOn w:val="AOFPBP"/>
    <w:rsid w:val="00293075"/>
    <w:pPr>
      <w:jc w:val="left"/>
    </w:pPr>
  </w:style>
  <w:style w:type="paragraph" w:customStyle="1" w:styleId="AOBPTxtR">
    <w:name w:val="AOBPTxtR"/>
    <w:basedOn w:val="AOFPBP"/>
    <w:rsid w:val="00293075"/>
    <w:pPr>
      <w:jc w:val="right"/>
    </w:pPr>
  </w:style>
  <w:style w:type="paragraph" w:customStyle="1" w:styleId="AOLocation">
    <w:name w:val="AOLocation"/>
    <w:basedOn w:val="AOFPBP"/>
    <w:rsid w:val="00293075"/>
    <w:pPr>
      <w:spacing w:before="160"/>
    </w:pPr>
    <w:rPr>
      <w:b/>
      <w:caps/>
    </w:rPr>
  </w:style>
  <w:style w:type="paragraph" w:customStyle="1" w:styleId="AOFPDate">
    <w:name w:val="AOFPDate"/>
    <w:basedOn w:val="AOFPTxt"/>
    <w:rsid w:val="00293075"/>
    <w:rPr>
      <w:caps/>
    </w:rPr>
  </w:style>
  <w:style w:type="paragraph" w:customStyle="1" w:styleId="AOFPCopyright">
    <w:name w:val="AOFPCopyright"/>
    <w:basedOn w:val="AOFPTxt"/>
    <w:rsid w:val="00293075"/>
    <w:pPr>
      <w:jc w:val="left"/>
    </w:pPr>
    <w:rPr>
      <w:caps/>
    </w:rPr>
  </w:style>
  <w:style w:type="paragraph" w:customStyle="1" w:styleId="AOHeading5">
    <w:name w:val="AOHeading5"/>
    <w:basedOn w:val="AOHeadings"/>
    <w:next w:val="AODocTxtL1"/>
    <w:rsid w:val="00293075"/>
    <w:pPr>
      <w:keepNext/>
      <w:ind w:left="720"/>
      <w:outlineLvl w:val="4"/>
    </w:pPr>
    <w:rPr>
      <w:i/>
    </w:rPr>
  </w:style>
  <w:style w:type="paragraph" w:customStyle="1" w:styleId="AOHeading6">
    <w:name w:val="AOHeading6"/>
    <w:basedOn w:val="AOHeadings"/>
    <w:next w:val="AODocTxt"/>
    <w:rsid w:val="00293075"/>
    <w:pPr>
      <w:keepNext/>
      <w:outlineLvl w:val="5"/>
    </w:pPr>
    <w:rPr>
      <w:b/>
      <w:i/>
    </w:rPr>
  </w:style>
  <w:style w:type="paragraph" w:customStyle="1" w:styleId="AOHeading7">
    <w:name w:val="AOHeading7"/>
    <w:basedOn w:val="AOHeadings"/>
    <w:next w:val="AODocTxtL1"/>
    <w:rsid w:val="00293075"/>
    <w:pPr>
      <w:keepNext/>
      <w:ind w:left="720"/>
      <w:outlineLvl w:val="6"/>
    </w:pPr>
    <w:rPr>
      <w:b/>
      <w:i/>
    </w:rPr>
  </w:style>
  <w:style w:type="paragraph" w:customStyle="1" w:styleId="AONormal10">
    <w:name w:val="AONormal10"/>
    <w:basedOn w:val="AONormal"/>
    <w:rsid w:val="00293075"/>
    <w:rPr>
      <w:rFonts w:eastAsia="MS Mincho"/>
      <w:sz w:val="20"/>
    </w:rPr>
  </w:style>
  <w:style w:type="paragraph" w:customStyle="1" w:styleId="AONormal8L">
    <w:name w:val="AONormal8L"/>
    <w:basedOn w:val="AONormal"/>
    <w:rsid w:val="00293075"/>
    <w:pPr>
      <w:spacing w:line="220" w:lineRule="atLeast"/>
    </w:pPr>
    <w:rPr>
      <w:rFonts w:ascii="Arial" w:eastAsia="MS Mincho" w:hAnsi="Arial" w:cs="Arial"/>
      <w:sz w:val="16"/>
    </w:rPr>
  </w:style>
  <w:style w:type="paragraph" w:customStyle="1" w:styleId="AONormal8LBold">
    <w:name w:val="AONormal8LBold"/>
    <w:basedOn w:val="AONormal8L"/>
    <w:rsid w:val="00293075"/>
    <w:rPr>
      <w:b/>
    </w:rPr>
  </w:style>
  <w:style w:type="paragraph" w:customStyle="1" w:styleId="AONormal8C">
    <w:name w:val="AONormal8C"/>
    <w:basedOn w:val="AONormal8L"/>
    <w:rsid w:val="00293075"/>
    <w:pPr>
      <w:jc w:val="center"/>
    </w:pPr>
  </w:style>
  <w:style w:type="paragraph" w:customStyle="1" w:styleId="AONormal8R">
    <w:name w:val="AONormal8R"/>
    <w:basedOn w:val="AONormal8L"/>
    <w:rsid w:val="00293075"/>
    <w:pPr>
      <w:jc w:val="right"/>
    </w:pPr>
  </w:style>
  <w:style w:type="paragraph" w:customStyle="1" w:styleId="AONormalBold">
    <w:name w:val="AONormalBold"/>
    <w:basedOn w:val="AONormal"/>
    <w:rsid w:val="00293075"/>
    <w:rPr>
      <w:rFonts w:eastAsia="MS Mincho"/>
      <w:b/>
    </w:rPr>
  </w:style>
  <w:style w:type="paragraph" w:customStyle="1" w:styleId="AONormal6L">
    <w:name w:val="AONormal6L"/>
    <w:basedOn w:val="AONormal8L"/>
    <w:rsid w:val="00293075"/>
    <w:pPr>
      <w:spacing w:line="160" w:lineRule="atLeast"/>
      <w:jc w:val="both"/>
    </w:pPr>
    <w:rPr>
      <w:sz w:val="12"/>
    </w:rPr>
  </w:style>
  <w:style w:type="paragraph" w:customStyle="1" w:styleId="AONormal6C">
    <w:name w:val="AONormal6C"/>
    <w:basedOn w:val="AONormal6L"/>
    <w:rsid w:val="00293075"/>
    <w:pPr>
      <w:jc w:val="center"/>
    </w:pPr>
  </w:style>
  <w:style w:type="paragraph" w:customStyle="1" w:styleId="AONormal6R">
    <w:name w:val="AONormal6R"/>
    <w:basedOn w:val="AONormal6L"/>
    <w:rsid w:val="00293075"/>
    <w:pPr>
      <w:jc w:val="right"/>
    </w:pPr>
  </w:style>
  <w:style w:type="paragraph" w:customStyle="1" w:styleId="AOTitle18">
    <w:name w:val="AOTitle18"/>
    <w:basedOn w:val="AONormal"/>
    <w:rsid w:val="00293075"/>
    <w:rPr>
      <w:rFonts w:eastAsia="MS Mincho"/>
      <w:b/>
      <w:sz w:val="36"/>
    </w:rPr>
  </w:style>
  <w:style w:type="paragraph" w:customStyle="1" w:styleId="AOSignatory">
    <w:name w:val="AOSignatory"/>
    <w:basedOn w:val="AOBodyTxt"/>
    <w:next w:val="AODocTxt"/>
    <w:rsid w:val="00293075"/>
    <w:pPr>
      <w:pageBreakBefore/>
      <w:spacing w:after="240"/>
      <w:jc w:val="center"/>
    </w:pPr>
    <w:rPr>
      <w:b/>
      <w:caps/>
    </w:rPr>
  </w:style>
  <w:style w:type="paragraph" w:customStyle="1" w:styleId="AOTOCTitle">
    <w:name w:val="AOTOCTitle"/>
    <w:basedOn w:val="AOHeadings"/>
    <w:next w:val="AOTOCHeading"/>
    <w:rsid w:val="00293075"/>
    <w:pPr>
      <w:jc w:val="center"/>
    </w:pPr>
    <w:rPr>
      <w:b/>
      <w:caps/>
    </w:rPr>
  </w:style>
  <w:style w:type="paragraph" w:customStyle="1" w:styleId="AOHidden">
    <w:name w:val="AOHidden"/>
    <w:basedOn w:val="AONormal"/>
    <w:rsid w:val="00293075"/>
    <w:pPr>
      <w:spacing w:before="240"/>
      <w:jc w:val="both"/>
    </w:pPr>
    <w:rPr>
      <w:rFonts w:eastAsia="MS Mincho"/>
      <w:vanish/>
    </w:rPr>
  </w:style>
  <w:style w:type="paragraph" w:styleId="EndnoteText">
    <w:name w:val="endnote text"/>
    <w:basedOn w:val="AONormal"/>
    <w:link w:val="EndnoteTextChar"/>
    <w:uiPriority w:val="99"/>
    <w:semiHidden/>
    <w:unhideWhenUsed/>
    <w:rsid w:val="00293075"/>
    <w:pPr>
      <w:spacing w:line="240" w:lineRule="auto"/>
      <w:ind w:left="720" w:hanging="720"/>
      <w:jc w:val="both"/>
    </w:pPr>
    <w:rPr>
      <w:rFonts w:eastAsia="MS Mincho"/>
      <w:sz w:val="16"/>
      <w:szCs w:val="20"/>
    </w:rPr>
  </w:style>
  <w:style w:type="character" w:customStyle="1" w:styleId="EndnoteTextChar">
    <w:name w:val="Endnote Text Char"/>
    <w:basedOn w:val="DefaultParagraphFont"/>
    <w:link w:val="EndnoteText"/>
    <w:uiPriority w:val="99"/>
    <w:semiHidden/>
    <w:rsid w:val="00293075"/>
    <w:rPr>
      <w:rFonts w:ascii="Times New Roman" w:eastAsia="MS Mincho" w:hAnsi="Times New Roman" w:cs="Times New Roman"/>
      <w:sz w:val="16"/>
      <w:szCs w:val="20"/>
      <w:lang w:val="en-GB"/>
    </w:rPr>
  </w:style>
  <w:style w:type="paragraph" w:styleId="TOAHeading">
    <w:name w:val="toa heading"/>
    <w:basedOn w:val="AONormal"/>
    <w:next w:val="TableofAuthorities"/>
    <w:uiPriority w:val="99"/>
    <w:semiHidden/>
    <w:unhideWhenUsed/>
    <w:rsid w:val="00293075"/>
    <w:pPr>
      <w:tabs>
        <w:tab w:val="right" w:leader="dot" w:pos="9490"/>
      </w:tabs>
      <w:spacing w:before="240" w:after="120" w:line="240" w:lineRule="auto"/>
    </w:pPr>
    <w:rPr>
      <w:rFonts w:eastAsia="Times New Roman"/>
      <w:b/>
      <w:bCs/>
      <w:szCs w:val="24"/>
    </w:rPr>
  </w:style>
  <w:style w:type="paragraph" w:styleId="TableofAuthorities">
    <w:name w:val="table of authorities"/>
    <w:basedOn w:val="AONormal"/>
    <w:uiPriority w:val="99"/>
    <w:semiHidden/>
    <w:unhideWhenUsed/>
    <w:rsid w:val="00293075"/>
    <w:pPr>
      <w:tabs>
        <w:tab w:val="right" w:leader="dot" w:pos="9490"/>
      </w:tabs>
      <w:spacing w:before="240" w:line="240" w:lineRule="auto"/>
      <w:ind w:left="720" w:hanging="720"/>
    </w:pPr>
    <w:rPr>
      <w:rFonts w:eastAsia="MS Mincho"/>
    </w:rPr>
  </w:style>
  <w:style w:type="paragraph" w:styleId="EnvelopeAddress">
    <w:name w:val="envelope address"/>
    <w:basedOn w:val="Normal"/>
    <w:uiPriority w:val="99"/>
    <w:semiHidden/>
    <w:rsid w:val="00293075"/>
    <w:pPr>
      <w:spacing w:after="0" w:line="240" w:lineRule="auto"/>
      <w:ind w:left="2880"/>
    </w:pPr>
    <w:rPr>
      <w:rFonts w:ascii="Times New Roman" w:eastAsia="Times New Roman" w:hAnsi="Times New Roman" w:cs="Times New Roman"/>
      <w:color w:val="auto"/>
      <w:sz w:val="22"/>
      <w:szCs w:val="24"/>
      <w:lang w:val="en-GB"/>
    </w:rPr>
  </w:style>
  <w:style w:type="paragraph" w:styleId="EnvelopeReturn">
    <w:name w:val="envelope return"/>
    <w:basedOn w:val="Normal"/>
    <w:uiPriority w:val="99"/>
    <w:semiHidden/>
    <w:unhideWhenUsed/>
    <w:rsid w:val="00293075"/>
    <w:pPr>
      <w:spacing w:after="0" w:line="240" w:lineRule="auto"/>
    </w:pPr>
    <w:rPr>
      <w:rFonts w:ascii="Times New Roman" w:eastAsia="Times New Roman" w:hAnsi="Times New Roman" w:cs="Times New Roman"/>
      <w:color w:val="auto"/>
      <w:szCs w:val="20"/>
      <w:lang w:val="en-GB"/>
    </w:rPr>
  </w:style>
  <w:style w:type="paragraph" w:customStyle="1" w:styleId="AOListNumber">
    <w:name w:val="AOListNumber"/>
    <w:basedOn w:val="AOBodyTxt"/>
    <w:rsid w:val="00293075"/>
    <w:pPr>
      <w:numPr>
        <w:numId w:val="70"/>
      </w:numPr>
      <w:tabs>
        <w:tab w:val="clear" w:pos="720"/>
      </w:tabs>
    </w:pPr>
  </w:style>
  <w:style w:type="character" w:customStyle="1" w:styleId="MediumGrid11">
    <w:name w:val="Medium Grid 11"/>
    <w:uiPriority w:val="99"/>
    <w:semiHidden/>
    <w:rsid w:val="00293075"/>
    <w:rPr>
      <w:color w:val="808080"/>
    </w:rPr>
  </w:style>
  <w:style w:type="table" w:customStyle="1" w:styleId="TableGrid2">
    <w:name w:val="Table Grid2"/>
    <w:basedOn w:val="TableNormal"/>
    <w:next w:val="TableGrid"/>
    <w:uiPriority w:val="59"/>
    <w:rsid w:val="00293075"/>
    <w:pPr>
      <w:spacing w:after="0" w:line="240" w:lineRule="auto"/>
    </w:pPr>
    <w:rPr>
      <w:rFonts w:ascii="Times New Roman" w:eastAsia="MS Mincho" w:hAnsi="Times New Roman" w:cs="Cordia New"/>
      <w:sz w:val="20"/>
      <w:szCs w:val="20"/>
      <w:lang w:val="en-GB" w:eastAsia="en-GB"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Number">
    <w:name w:val="List Number"/>
    <w:basedOn w:val="Normal"/>
    <w:rsid w:val="00293075"/>
    <w:pPr>
      <w:numPr>
        <w:numId w:val="71"/>
      </w:numPr>
      <w:tabs>
        <w:tab w:val="left" w:pos="1418"/>
        <w:tab w:val="left" w:pos="2126"/>
        <w:tab w:val="left" w:pos="2835"/>
        <w:tab w:val="right" w:pos="9072"/>
      </w:tabs>
      <w:spacing w:after="180" w:line="260" w:lineRule="atLeast"/>
    </w:pPr>
    <w:rPr>
      <w:rFonts w:ascii="Times New Roman" w:eastAsia="PMingLiU" w:hAnsi="Times New Roman" w:cs="Times New Roman"/>
      <w:color w:val="auto"/>
      <w:sz w:val="22"/>
      <w:szCs w:val="24"/>
      <w:lang w:val="en-GB"/>
    </w:rPr>
  </w:style>
  <w:style w:type="paragraph" w:customStyle="1" w:styleId="ColorfulShading-Accent11">
    <w:name w:val="Colorful Shading - Accent 11"/>
    <w:hidden/>
    <w:uiPriority w:val="99"/>
    <w:semiHidden/>
    <w:rsid w:val="00293075"/>
    <w:pPr>
      <w:spacing w:after="0" w:line="240" w:lineRule="auto"/>
    </w:pPr>
    <w:rPr>
      <w:rFonts w:ascii="Times New Roman" w:eastAsia="MS Mincho" w:hAnsi="Times New Roman" w:cs="Times New Roman"/>
      <w:lang w:val="en-GB"/>
    </w:rPr>
  </w:style>
  <w:style w:type="paragraph" w:customStyle="1" w:styleId="ColorfulList-Accent11">
    <w:name w:val="Colorful List - Accent 11"/>
    <w:basedOn w:val="Normal"/>
    <w:uiPriority w:val="34"/>
    <w:qFormat/>
    <w:rsid w:val="00293075"/>
    <w:pPr>
      <w:spacing w:after="0" w:line="240" w:lineRule="auto"/>
      <w:ind w:left="720"/>
    </w:pPr>
    <w:rPr>
      <w:rFonts w:ascii="Times New Roman" w:eastAsia="Calibri" w:hAnsi="Times New Roman" w:cs="Times New Roman"/>
      <w:color w:val="auto"/>
      <w:sz w:val="24"/>
      <w:szCs w:val="24"/>
      <w:lang w:val="en-GB" w:eastAsia="en-GB"/>
    </w:rPr>
  </w:style>
  <w:style w:type="paragraph" w:customStyle="1" w:styleId="a">
    <w:name w:val="(a)"/>
    <w:basedOn w:val="BodyText"/>
    <w:rsid w:val="00293075"/>
    <w:pPr>
      <w:overflowPunct w:val="0"/>
      <w:autoSpaceDE w:val="0"/>
      <w:autoSpaceDN w:val="0"/>
      <w:adjustRightInd w:val="0"/>
      <w:spacing w:after="240"/>
      <w:ind w:left="709" w:hanging="709"/>
      <w:textAlignment w:val="baseline"/>
      <w:outlineLvl w:val="2"/>
    </w:pPr>
    <w:rPr>
      <w:rFonts w:ascii="Arial" w:hAnsi="Arial" w:cs="Angsana New"/>
      <w:szCs w:val="24"/>
      <w:lang w:val="en-GB" w:bidi="th-TH"/>
    </w:rPr>
  </w:style>
  <w:style w:type="paragraph" w:customStyle="1" w:styleId="Doctext1">
    <w:name w:val="Doctext1"/>
    <w:qFormat/>
    <w:rsid w:val="00293075"/>
    <w:pPr>
      <w:spacing w:before="240" w:after="0" w:line="260" w:lineRule="atLeast"/>
      <w:ind w:left="720"/>
      <w:jc w:val="both"/>
    </w:pPr>
    <w:rPr>
      <w:rFonts w:ascii="Times New Roman" w:eastAsia="Calibri" w:hAnsi="Times New Roman" w:cs="Times New Roman"/>
      <w:lang w:val="en-GB"/>
    </w:rPr>
  </w:style>
  <w:style w:type="paragraph" w:customStyle="1" w:styleId="Level1">
    <w:name w:val="Level 1"/>
    <w:rsid w:val="00293075"/>
    <w:pPr>
      <w:keepNext/>
      <w:numPr>
        <w:numId w:val="72"/>
      </w:numPr>
      <w:spacing w:before="240" w:after="0" w:line="260" w:lineRule="atLeast"/>
      <w:jc w:val="both"/>
    </w:pPr>
    <w:rPr>
      <w:rFonts w:ascii="Times New Roman" w:eastAsia="SimSun" w:hAnsi="Times New Roman" w:cs="Angsana New"/>
      <w:b/>
      <w:caps/>
      <w:lang w:val="en-GB"/>
    </w:rPr>
  </w:style>
  <w:style w:type="paragraph" w:customStyle="1" w:styleId="Level2">
    <w:name w:val="Level 2"/>
    <w:rsid w:val="00293075"/>
    <w:pPr>
      <w:keepNext/>
      <w:numPr>
        <w:ilvl w:val="1"/>
        <w:numId w:val="72"/>
      </w:numPr>
      <w:spacing w:before="240" w:after="0" w:line="260" w:lineRule="atLeast"/>
      <w:jc w:val="both"/>
    </w:pPr>
    <w:rPr>
      <w:rFonts w:ascii="Times New Roman" w:eastAsia="SimSun" w:hAnsi="Times New Roman" w:cs="Angsana New"/>
      <w:b/>
      <w:lang w:val="en-GB"/>
    </w:rPr>
  </w:style>
  <w:style w:type="paragraph" w:customStyle="1" w:styleId="Level3">
    <w:name w:val="Level 3"/>
    <w:rsid w:val="00293075"/>
    <w:pPr>
      <w:numPr>
        <w:ilvl w:val="2"/>
        <w:numId w:val="72"/>
      </w:numPr>
      <w:spacing w:before="240" w:after="0" w:line="260" w:lineRule="atLeast"/>
      <w:jc w:val="both"/>
    </w:pPr>
    <w:rPr>
      <w:rFonts w:ascii="Times New Roman" w:eastAsia="SimSun" w:hAnsi="Times New Roman" w:cs="Angsana New"/>
      <w:b/>
      <w:lang w:val="en-GB"/>
    </w:rPr>
  </w:style>
  <w:style w:type="paragraph" w:customStyle="1" w:styleId="Level4">
    <w:name w:val="Level 4"/>
    <w:rsid w:val="00293075"/>
    <w:pPr>
      <w:numPr>
        <w:ilvl w:val="3"/>
        <w:numId w:val="72"/>
      </w:numPr>
      <w:spacing w:before="240" w:after="0" w:line="260" w:lineRule="atLeast"/>
      <w:jc w:val="both"/>
    </w:pPr>
    <w:rPr>
      <w:rFonts w:ascii="Times New Roman" w:eastAsia="SimSun" w:hAnsi="Times New Roman" w:cs="Angsana New"/>
      <w:lang w:val="en-GB"/>
    </w:rPr>
  </w:style>
  <w:style w:type="paragraph" w:customStyle="1" w:styleId="Level5">
    <w:name w:val="Level 5"/>
    <w:rsid w:val="00293075"/>
    <w:pPr>
      <w:numPr>
        <w:ilvl w:val="4"/>
        <w:numId w:val="72"/>
      </w:numPr>
      <w:spacing w:before="240" w:after="0" w:line="260" w:lineRule="atLeast"/>
      <w:jc w:val="both"/>
    </w:pPr>
    <w:rPr>
      <w:rFonts w:ascii="Times New Roman" w:eastAsia="SimSun" w:hAnsi="Times New Roman" w:cs="Angsana New"/>
      <w:lang w:val="en-GB"/>
    </w:rPr>
  </w:style>
  <w:style w:type="paragraph" w:customStyle="1" w:styleId="Level6">
    <w:name w:val="Level 6"/>
    <w:rsid w:val="00293075"/>
    <w:pPr>
      <w:numPr>
        <w:ilvl w:val="5"/>
        <w:numId w:val="72"/>
      </w:numPr>
      <w:spacing w:before="240" w:after="0" w:line="260" w:lineRule="atLeast"/>
      <w:jc w:val="both"/>
    </w:pPr>
    <w:rPr>
      <w:rFonts w:ascii="Times New Roman" w:eastAsia="SimSun" w:hAnsi="Times New Roman" w:cs="Angsana New"/>
      <w:lang w:val="en-GB"/>
    </w:rPr>
  </w:style>
  <w:style w:type="paragraph" w:customStyle="1" w:styleId="Level7">
    <w:name w:val="Level 7"/>
    <w:basedOn w:val="AOHead5"/>
    <w:rsid w:val="00293075"/>
    <w:pPr>
      <w:numPr>
        <w:ilvl w:val="6"/>
        <w:numId w:val="72"/>
      </w:numPr>
    </w:pPr>
    <w:rPr>
      <w:rFonts w:eastAsia="SimSun" w:cs="Angsana New"/>
    </w:rPr>
  </w:style>
  <w:style w:type="paragraph" w:customStyle="1" w:styleId="Level10">
    <w:name w:val="Level1"/>
    <w:qFormat/>
    <w:rsid w:val="00293075"/>
    <w:pPr>
      <w:keepNext/>
      <w:numPr>
        <w:numId w:val="73"/>
      </w:numPr>
      <w:spacing w:before="240" w:after="0" w:line="260" w:lineRule="atLeast"/>
      <w:jc w:val="both"/>
    </w:pPr>
    <w:rPr>
      <w:rFonts w:ascii="Times New Roman" w:eastAsia="Calibri" w:hAnsi="Times New Roman" w:cs="Times New Roman"/>
      <w:b/>
      <w:caps/>
      <w:lang w:val="en-GB"/>
    </w:rPr>
  </w:style>
  <w:style w:type="paragraph" w:customStyle="1" w:styleId="Level20">
    <w:name w:val="Level2"/>
    <w:qFormat/>
    <w:rsid w:val="00293075"/>
    <w:pPr>
      <w:keepNext/>
      <w:numPr>
        <w:ilvl w:val="1"/>
        <w:numId w:val="73"/>
      </w:numPr>
      <w:spacing w:before="240" w:after="0" w:line="260" w:lineRule="atLeast"/>
      <w:jc w:val="both"/>
    </w:pPr>
    <w:rPr>
      <w:rFonts w:ascii="Times New Roman" w:eastAsia="Calibri" w:hAnsi="Times New Roman" w:cs="Times New Roman"/>
      <w:b/>
      <w:lang w:val="en-GB"/>
    </w:rPr>
  </w:style>
  <w:style w:type="paragraph" w:customStyle="1" w:styleId="Level30">
    <w:name w:val="Level3"/>
    <w:qFormat/>
    <w:rsid w:val="00293075"/>
    <w:pPr>
      <w:numPr>
        <w:ilvl w:val="2"/>
        <w:numId w:val="73"/>
      </w:numPr>
      <w:spacing w:before="240" w:after="0" w:line="260" w:lineRule="atLeast"/>
      <w:jc w:val="both"/>
    </w:pPr>
    <w:rPr>
      <w:rFonts w:ascii="Times New Roman" w:eastAsia="Calibri" w:hAnsi="Times New Roman" w:cs="Times New Roman"/>
      <w:lang w:val="en-GB"/>
    </w:rPr>
  </w:style>
  <w:style w:type="paragraph" w:customStyle="1" w:styleId="Level40">
    <w:name w:val="Level4"/>
    <w:qFormat/>
    <w:rsid w:val="00293075"/>
    <w:pPr>
      <w:numPr>
        <w:ilvl w:val="3"/>
        <w:numId w:val="73"/>
      </w:numPr>
      <w:spacing w:before="240" w:after="0" w:line="260" w:lineRule="atLeast"/>
      <w:jc w:val="both"/>
    </w:pPr>
    <w:rPr>
      <w:rFonts w:ascii="Times New Roman" w:eastAsia="Calibri" w:hAnsi="Times New Roman" w:cs="Times New Roman"/>
      <w:lang w:val="en-GB"/>
    </w:rPr>
  </w:style>
  <w:style w:type="paragraph" w:customStyle="1" w:styleId="Level50">
    <w:name w:val="Level5"/>
    <w:qFormat/>
    <w:rsid w:val="00293075"/>
    <w:pPr>
      <w:numPr>
        <w:ilvl w:val="4"/>
        <w:numId w:val="73"/>
      </w:numPr>
      <w:spacing w:before="240" w:after="0" w:line="260" w:lineRule="atLeast"/>
      <w:jc w:val="both"/>
    </w:pPr>
    <w:rPr>
      <w:rFonts w:ascii="Times New Roman" w:eastAsia="Calibri" w:hAnsi="Times New Roman" w:cs="Times New Roman"/>
      <w:lang w:val="en-GB"/>
    </w:rPr>
  </w:style>
  <w:style w:type="paragraph" w:customStyle="1" w:styleId="Level60">
    <w:name w:val="Level6"/>
    <w:qFormat/>
    <w:rsid w:val="00293075"/>
    <w:pPr>
      <w:numPr>
        <w:ilvl w:val="5"/>
        <w:numId w:val="73"/>
      </w:numPr>
      <w:spacing w:before="240" w:after="0" w:line="260" w:lineRule="atLeast"/>
      <w:jc w:val="both"/>
    </w:pPr>
    <w:rPr>
      <w:rFonts w:ascii="Times New Roman" w:eastAsia="Calibri" w:hAnsi="Times New Roman" w:cs="Times New Roman"/>
      <w:lang w:val="en-GB"/>
    </w:rPr>
  </w:style>
  <w:style w:type="paragraph" w:customStyle="1" w:styleId="Level70">
    <w:name w:val="Level7"/>
    <w:qFormat/>
    <w:rsid w:val="00293075"/>
    <w:pPr>
      <w:numPr>
        <w:ilvl w:val="6"/>
        <w:numId w:val="73"/>
      </w:numPr>
      <w:spacing w:before="240" w:after="0" w:line="260" w:lineRule="atLeast"/>
      <w:jc w:val="both"/>
    </w:pPr>
    <w:rPr>
      <w:rFonts w:ascii="Times New Roman" w:eastAsia="Calibri" w:hAnsi="Times New Roman" w:cs="Times New Roman"/>
      <w:lang w:val="en-GB"/>
    </w:rPr>
  </w:style>
  <w:style w:type="paragraph" w:customStyle="1" w:styleId="Level8">
    <w:name w:val="Level8"/>
    <w:qFormat/>
    <w:rsid w:val="00293075"/>
    <w:pPr>
      <w:numPr>
        <w:ilvl w:val="7"/>
        <w:numId w:val="73"/>
      </w:numPr>
      <w:spacing w:before="240" w:after="0" w:line="260" w:lineRule="atLeast"/>
      <w:jc w:val="both"/>
    </w:pPr>
    <w:rPr>
      <w:rFonts w:ascii="Times New Roman" w:eastAsia="Calibri" w:hAnsi="Times New Roman" w:cs="Times New Roman"/>
      <w:lang w:val="en-GB"/>
    </w:rPr>
  </w:style>
  <w:style w:type="character" w:customStyle="1" w:styleId="DeltaViewInsertion">
    <w:name w:val="DeltaView Insertion"/>
    <w:rsid w:val="00293075"/>
    <w:rPr>
      <w:b/>
      <w:bCs/>
      <w:color w:val="0000FF"/>
      <w:spacing w:val="0"/>
      <w:u w:val="double"/>
    </w:rPr>
  </w:style>
  <w:style w:type="paragraph" w:customStyle="1" w:styleId="p62">
    <w:name w:val="p62"/>
    <w:basedOn w:val="Normal"/>
    <w:rsid w:val="00293075"/>
    <w:pPr>
      <w:tabs>
        <w:tab w:val="left" w:pos="700"/>
        <w:tab w:val="left" w:pos="2080"/>
      </w:tabs>
      <w:autoSpaceDE w:val="0"/>
      <w:autoSpaceDN w:val="0"/>
      <w:adjustRightInd w:val="0"/>
      <w:spacing w:after="0" w:line="300" w:lineRule="atLeast"/>
      <w:ind w:left="720" w:firstLine="1296"/>
    </w:pPr>
    <w:rPr>
      <w:rFonts w:ascii="Times New Roman" w:eastAsia="MS Mincho" w:hAnsi="Times New Roman" w:cs="Times New Roman"/>
      <w:color w:val="auto"/>
      <w:szCs w:val="24"/>
    </w:rPr>
  </w:style>
  <w:style w:type="character" w:customStyle="1" w:styleId="AODocTxtChar">
    <w:name w:val="AODocTxt Char"/>
    <w:link w:val="AODocTxt"/>
    <w:locked/>
    <w:rsid w:val="00293075"/>
    <w:rPr>
      <w:rFonts w:ascii="Times New Roman" w:eastAsia="MS Mincho" w:hAnsi="Times New Roman" w:cs="Times New Roman"/>
      <w:lang w:val="en-GB"/>
    </w:rPr>
  </w:style>
  <w:style w:type="paragraph" w:styleId="Caption">
    <w:name w:val="caption"/>
    <w:basedOn w:val="Normal"/>
    <w:next w:val="Normal"/>
    <w:uiPriority w:val="35"/>
    <w:unhideWhenUsed/>
    <w:qFormat/>
    <w:rsid w:val="00293075"/>
    <w:pPr>
      <w:spacing w:after="200"/>
    </w:pPr>
    <w:rPr>
      <w:rFonts w:asciiTheme="minorHAnsi" w:hAnsiTheme="minorHAnsi"/>
      <w:i/>
      <w:iCs/>
      <w:color w:val="44546A" w:themeColor="text2"/>
      <w:sz w:val="18"/>
      <w:szCs w:val="18"/>
    </w:rPr>
  </w:style>
  <w:style w:type="character" w:styleId="FollowedHyperlink">
    <w:name w:val="FollowedHyperlink"/>
    <w:basedOn w:val="DefaultParagraphFont"/>
    <w:uiPriority w:val="99"/>
    <w:unhideWhenUsed/>
    <w:qFormat/>
    <w:rsid w:val="00293075"/>
    <w:rPr>
      <w:color w:val="954F72" w:themeColor="followedHyperlink"/>
      <w:u w:val="single"/>
    </w:rPr>
  </w:style>
  <w:style w:type="table" w:styleId="ColorfulList-Accent1">
    <w:name w:val="Colorful List Accent 1"/>
    <w:basedOn w:val="TableNormal"/>
    <w:uiPriority w:val="34"/>
    <w:rsid w:val="00293075"/>
    <w:rPr>
      <w:rFonts w:ascii="Arial" w:hAnsi="Arial" w:cs="Arial"/>
      <w:kern w:val="2"/>
      <w:sz w:val="21"/>
      <w:szCs w:val="20"/>
      <w:lang w:val="id-ID" w:eastAsia="ja-JP"/>
    </w:rPr>
    <w:tblPr>
      <w:tblInd w:w="0" w:type="dxa"/>
      <w:tblCellMar>
        <w:top w:w="0" w:type="dxa"/>
        <w:left w:w="108" w:type="dxa"/>
        <w:bottom w:w="0" w:type="dxa"/>
        <w:right w:w="108" w:type="dxa"/>
      </w:tblCellMar>
    </w:tblPr>
    <w:tcPr>
      <w:shd w:val="clear" w:color="auto" w:fill="EEF5FB" w:themeFill="accent1" w:themeFillTint="19"/>
    </w:tcPr>
    <w:tblStylePr w:type="firstRow">
      <w:rPr>
        <w:b/>
        <w:bCs/>
        <w:color w:val="FFFFFF"/>
      </w:rPr>
      <w:tblPr/>
      <w:tcPr>
        <w:tcBorders>
          <w:bottom w:val="single" w:sz="12" w:space="0" w:color="FFFFFF" w:themeColor="background1"/>
        </w:tcBorders>
        <w:shd w:val="clear" w:color="auto" w:fill="D25F12" w:themeFill="accent2" w:themeFillShade="CC"/>
      </w:tcPr>
    </w:tblStylePr>
    <w:tblStylePr w:type="lastRow">
      <w:rPr>
        <w:b/>
        <w:bCs/>
        <w:color w:val="9E3A38"/>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paragraph" w:customStyle="1" w:styleId="ListParagraph1">
    <w:name w:val="List Paragraph1"/>
    <w:basedOn w:val="Normal"/>
    <w:uiPriority w:val="34"/>
    <w:qFormat/>
    <w:rsid w:val="00293075"/>
    <w:pPr>
      <w:ind w:left="720"/>
      <w:contextualSpacing/>
    </w:pPr>
    <w:rPr>
      <w:rFonts w:asciiTheme="minorHAnsi" w:hAnsiTheme="minorHAnsi"/>
      <w:color w:val="auto"/>
      <w:sz w:val="22"/>
    </w:rPr>
  </w:style>
  <w:style w:type="character" w:customStyle="1" w:styleId="ColorfulList-Accent1Char">
    <w:name w:val="Colorful List - Accent 1 Char"/>
    <w:uiPriority w:val="34"/>
    <w:rsid w:val="00293075"/>
    <w:rPr>
      <w:rFonts w:ascii="Arial" w:hAnsi="Arial" w:cs="Arial"/>
      <w:kern w:val="2"/>
      <w:sz w:val="21"/>
      <w:szCs w:val="22"/>
      <w:lang w:eastAsia="ja-JP"/>
    </w:rPr>
  </w:style>
  <w:style w:type="paragraph" w:customStyle="1" w:styleId="Revision1">
    <w:name w:val="Revision1"/>
    <w:hidden/>
    <w:uiPriority w:val="99"/>
    <w:semiHidden/>
    <w:qFormat/>
    <w:rsid w:val="00293075"/>
    <w:rPr>
      <w:lang w:val="id-ID"/>
    </w:rPr>
  </w:style>
  <w:style w:type="paragraph" w:customStyle="1" w:styleId="BodyText1">
    <w:name w:val="Body Text1"/>
    <w:link w:val="BodyText1Char"/>
    <w:qFormat/>
    <w:rsid w:val="00293075"/>
    <w:pPr>
      <w:spacing w:after="180" w:line="300" w:lineRule="exact"/>
      <w:jc w:val="both"/>
    </w:pPr>
    <w:rPr>
      <w:rFonts w:ascii="Arial" w:eastAsia="Times New Roman" w:hAnsi="Arial" w:cs="Arial"/>
      <w:kern w:val="22"/>
      <w:sz w:val="20"/>
    </w:rPr>
  </w:style>
  <w:style w:type="paragraph" w:customStyle="1" w:styleId="BulletList1">
    <w:name w:val="Bullet List 1"/>
    <w:link w:val="BulletList1Char"/>
    <w:qFormat/>
    <w:rsid w:val="00293075"/>
    <w:pPr>
      <w:numPr>
        <w:numId w:val="77"/>
      </w:numPr>
      <w:spacing w:after="180" w:line="300" w:lineRule="exact"/>
      <w:jc w:val="both"/>
    </w:pPr>
    <w:rPr>
      <w:rFonts w:ascii="Arial" w:eastAsia="Times New Roman" w:hAnsi="Arial" w:cs="Arial"/>
      <w:iCs/>
      <w:kern w:val="22"/>
      <w:sz w:val="20"/>
      <w:lang w:val="en-CA"/>
    </w:rPr>
  </w:style>
  <w:style w:type="character" w:customStyle="1" w:styleId="BulletList1Char">
    <w:name w:val="Bullet List 1 Char"/>
    <w:link w:val="BulletList1"/>
    <w:qFormat/>
    <w:locked/>
    <w:rsid w:val="00293075"/>
    <w:rPr>
      <w:rFonts w:ascii="Arial" w:eastAsia="Times New Roman" w:hAnsi="Arial" w:cs="Arial"/>
      <w:iCs/>
      <w:kern w:val="22"/>
      <w:sz w:val="20"/>
      <w:lang w:val="en-CA"/>
    </w:rPr>
  </w:style>
  <w:style w:type="character" w:customStyle="1" w:styleId="BodyText1Char">
    <w:name w:val="Body Text1 Char"/>
    <w:link w:val="BodyText1"/>
    <w:qFormat/>
    <w:locked/>
    <w:rsid w:val="00293075"/>
    <w:rPr>
      <w:rFonts w:ascii="Arial" w:eastAsia="Times New Roman" w:hAnsi="Arial" w:cs="Arial"/>
      <w:kern w:val="22"/>
      <w:sz w:val="20"/>
    </w:rPr>
  </w:style>
  <w:style w:type="character" w:customStyle="1" w:styleId="fullpost">
    <w:name w:val="fullpost"/>
    <w:basedOn w:val="DefaultParagraphFont"/>
    <w:qFormat/>
    <w:rsid w:val="00293075"/>
  </w:style>
  <w:style w:type="character" w:customStyle="1" w:styleId="fontstyle01">
    <w:name w:val="fontstyle01"/>
    <w:basedOn w:val="DefaultParagraphFont"/>
    <w:qFormat/>
    <w:rsid w:val="00293075"/>
    <w:rPr>
      <w:rFonts w:ascii="Calibri" w:hAnsi="Calibri" w:hint="default"/>
      <w:color w:val="000000"/>
      <w:sz w:val="20"/>
      <w:szCs w:val="20"/>
    </w:rPr>
  </w:style>
  <w:style w:type="table" w:styleId="LightList-Accent6">
    <w:name w:val="Light List Accent 6"/>
    <w:basedOn w:val="TableNormal"/>
    <w:uiPriority w:val="61"/>
    <w:rsid w:val="00293075"/>
    <w:pPr>
      <w:spacing w:after="0" w:line="240" w:lineRule="auto"/>
    </w:pPr>
    <w:rPr>
      <w:sz w:val="20"/>
      <w:szCs w:val="20"/>
      <w:lang w:val="id-ID" w:eastAsia="id-ID"/>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List-Accent5">
    <w:name w:val="Light List Accent 5"/>
    <w:basedOn w:val="TableNormal"/>
    <w:uiPriority w:val="61"/>
    <w:rsid w:val="00293075"/>
    <w:pPr>
      <w:spacing w:after="0" w:line="240" w:lineRule="auto"/>
    </w:pPr>
    <w:rPr>
      <w:sz w:val="20"/>
      <w:szCs w:val="20"/>
      <w:lang w:val="id-ID" w:eastAsia="id-ID"/>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styleId="EndnoteReference">
    <w:name w:val="endnote reference"/>
    <w:basedOn w:val="DefaultParagraphFont"/>
    <w:uiPriority w:val="99"/>
    <w:semiHidden/>
    <w:unhideWhenUsed/>
    <w:rsid w:val="00293075"/>
    <w:rPr>
      <w:vertAlign w:val="superscript"/>
    </w:rPr>
  </w:style>
  <w:style w:type="character" w:styleId="PlaceholderText">
    <w:name w:val="Placeholder Text"/>
    <w:basedOn w:val="DefaultParagraphFont"/>
    <w:uiPriority w:val="99"/>
    <w:semiHidden/>
    <w:rsid w:val="00293075"/>
    <w:rPr>
      <w:color w:val="808080"/>
    </w:rPr>
  </w:style>
  <w:style w:type="character" w:customStyle="1" w:styleId="SubtleEmphasis1">
    <w:name w:val="Subtle Emphasis1"/>
    <w:basedOn w:val="DefaultParagraphFont"/>
    <w:uiPriority w:val="19"/>
    <w:qFormat/>
    <w:rsid w:val="00293075"/>
    <w:rPr>
      <w:i/>
      <w:iCs/>
      <w:color w:val="404040"/>
    </w:rPr>
  </w:style>
  <w:style w:type="paragraph" w:customStyle="1" w:styleId="Body">
    <w:name w:val="Body"/>
    <w:basedOn w:val="Normal"/>
    <w:rsid w:val="00293075"/>
    <w:pPr>
      <w:tabs>
        <w:tab w:val="left" w:pos="4320"/>
      </w:tabs>
      <w:spacing w:after="240" w:line="240" w:lineRule="auto"/>
    </w:pPr>
    <w:rPr>
      <w:rFonts w:ascii="Arial" w:eastAsia="Calibri" w:hAnsi="Arial" w:cs="Arial"/>
      <w:i/>
      <w:iCs/>
      <w:color w:val="000080"/>
      <w:szCs w:val="20"/>
      <w:lang w:val="en-GB"/>
    </w:rPr>
  </w:style>
  <w:style w:type="character" w:customStyle="1" w:styleId="LightGrid-Accent3Char">
    <w:name w:val="Light Grid - Accent 3 Char"/>
    <w:link w:val="LightGrid-Accent3"/>
    <w:uiPriority w:val="34"/>
    <w:rsid w:val="00293075"/>
    <w:rPr>
      <w:rFonts w:eastAsia="MS Mincho"/>
      <w:sz w:val="24"/>
      <w:szCs w:val="24"/>
      <w:lang w:val="en-US"/>
    </w:rPr>
  </w:style>
  <w:style w:type="character" w:customStyle="1" w:styleId="Hyperlink1">
    <w:name w:val="Hyperlink1"/>
    <w:basedOn w:val="DefaultParagraphFont"/>
    <w:uiPriority w:val="99"/>
    <w:unhideWhenUsed/>
    <w:rsid w:val="00293075"/>
    <w:rPr>
      <w:color w:val="0000FF"/>
      <w:u w:val="single"/>
    </w:rPr>
  </w:style>
  <w:style w:type="character" w:styleId="SubtleEmphasis">
    <w:name w:val="Subtle Emphasis"/>
    <w:basedOn w:val="DefaultParagraphFont"/>
    <w:uiPriority w:val="19"/>
    <w:qFormat/>
    <w:rsid w:val="00293075"/>
    <w:rPr>
      <w:i/>
      <w:iCs/>
      <w:color w:val="404040" w:themeColor="text1" w:themeTint="BF"/>
    </w:rPr>
  </w:style>
  <w:style w:type="table" w:styleId="LightGrid-Accent3">
    <w:name w:val="Light Grid Accent 3"/>
    <w:basedOn w:val="TableNormal"/>
    <w:link w:val="LightGrid-Accent3Char"/>
    <w:uiPriority w:val="34"/>
    <w:semiHidden/>
    <w:unhideWhenUsed/>
    <w:rsid w:val="00293075"/>
    <w:pPr>
      <w:spacing w:after="0" w:line="240" w:lineRule="auto"/>
    </w:pPr>
    <w:rPr>
      <w:rFonts w:eastAsia="MS Mincho"/>
      <w:sz w:val="24"/>
      <w:szCs w:val="24"/>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lastCol">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paragraph" w:customStyle="1" w:styleId="Body1">
    <w:name w:val="Body 1"/>
    <w:basedOn w:val="Normal"/>
    <w:link w:val="Body1Char"/>
    <w:qFormat/>
    <w:rsid w:val="00293075"/>
    <w:pPr>
      <w:spacing w:after="210" w:line="264" w:lineRule="auto"/>
      <w:jc w:val="both"/>
    </w:pPr>
    <w:rPr>
      <w:rFonts w:ascii="Arial" w:eastAsia="Arial Unicode MS" w:hAnsi="Arial" w:cs="Times New Roman"/>
      <w:color w:val="auto"/>
      <w:sz w:val="21"/>
      <w:szCs w:val="21"/>
      <w:lang w:eastAsia="en-GB"/>
    </w:rPr>
  </w:style>
  <w:style w:type="character" w:customStyle="1" w:styleId="Body1Char">
    <w:name w:val="Body 1 Char"/>
    <w:link w:val="Body1"/>
    <w:rsid w:val="00293075"/>
    <w:rPr>
      <w:rFonts w:ascii="Arial" w:eastAsia="Arial Unicode MS" w:hAnsi="Arial" w:cs="Times New Roman"/>
      <w:sz w:val="21"/>
      <w:szCs w:val="21"/>
      <w:lang w:eastAsia="en-GB"/>
    </w:rPr>
  </w:style>
  <w:style w:type="paragraph" w:customStyle="1" w:styleId="Body2">
    <w:name w:val="Body 2"/>
    <w:basedOn w:val="Body1"/>
    <w:link w:val="Body2Char"/>
    <w:qFormat/>
    <w:rsid w:val="00293075"/>
    <w:pPr>
      <w:ind w:left="709"/>
    </w:pPr>
    <w:rPr>
      <w:lang w:val="en-GB"/>
    </w:rPr>
  </w:style>
  <w:style w:type="paragraph" w:customStyle="1" w:styleId="SchTitle">
    <w:name w:val="Sch  Title"/>
    <w:basedOn w:val="SchSubtitle"/>
    <w:next w:val="SchSubtitle"/>
    <w:uiPriority w:val="10"/>
    <w:qFormat/>
    <w:rsid w:val="00293075"/>
    <w:pPr>
      <w:numPr>
        <w:ilvl w:val="0"/>
      </w:numPr>
      <w:spacing w:before="120" w:after="120" w:line="240" w:lineRule="auto"/>
    </w:pPr>
    <w:rPr>
      <w:smallCaps/>
      <w:sz w:val="24"/>
    </w:rPr>
  </w:style>
  <w:style w:type="paragraph" w:customStyle="1" w:styleId="SchSubtitle">
    <w:name w:val="Sch  Subtitle"/>
    <w:basedOn w:val="Normal"/>
    <w:next w:val="Body2"/>
    <w:uiPriority w:val="11"/>
    <w:qFormat/>
    <w:rsid w:val="00293075"/>
    <w:pPr>
      <w:keepNext/>
      <w:numPr>
        <w:ilvl w:val="1"/>
        <w:numId w:val="102"/>
      </w:numPr>
      <w:spacing w:after="210" w:line="264" w:lineRule="auto"/>
      <w:jc w:val="center"/>
    </w:pPr>
    <w:rPr>
      <w:rFonts w:ascii="Arial" w:eastAsia="Arial Unicode MS" w:hAnsi="Arial" w:cs="Times New Roman"/>
      <w:b/>
      <w:color w:val="auto"/>
      <w:sz w:val="21"/>
      <w:szCs w:val="21"/>
      <w:lang w:val="en-GB" w:eastAsia="en-GB"/>
    </w:rPr>
  </w:style>
  <w:style w:type="paragraph" w:customStyle="1" w:styleId="SchNumber1">
    <w:name w:val="Sch Number 1"/>
    <w:basedOn w:val="Normal"/>
    <w:next w:val="Body2"/>
    <w:uiPriority w:val="12"/>
    <w:qFormat/>
    <w:rsid w:val="00293075"/>
    <w:pPr>
      <w:numPr>
        <w:ilvl w:val="2"/>
        <w:numId w:val="102"/>
      </w:numPr>
      <w:spacing w:after="210" w:line="264" w:lineRule="auto"/>
      <w:jc w:val="both"/>
      <w:outlineLvl w:val="0"/>
    </w:pPr>
    <w:rPr>
      <w:rFonts w:ascii="Arial" w:eastAsia="Arial Unicode MS" w:hAnsi="Arial" w:cs="Times New Roman"/>
      <w:color w:val="auto"/>
      <w:sz w:val="21"/>
      <w:szCs w:val="21"/>
      <w:lang w:val="en-GB" w:eastAsia="en-GB"/>
    </w:rPr>
  </w:style>
  <w:style w:type="paragraph" w:customStyle="1" w:styleId="SchNumber2">
    <w:name w:val="Sch Number 2"/>
    <w:basedOn w:val="Normal"/>
    <w:next w:val="Body2"/>
    <w:link w:val="SchNumber2Char"/>
    <w:uiPriority w:val="12"/>
    <w:qFormat/>
    <w:rsid w:val="00293075"/>
    <w:pPr>
      <w:numPr>
        <w:ilvl w:val="3"/>
        <w:numId w:val="102"/>
      </w:numPr>
      <w:spacing w:after="210" w:line="264" w:lineRule="auto"/>
      <w:jc w:val="both"/>
      <w:outlineLvl w:val="1"/>
    </w:pPr>
    <w:rPr>
      <w:rFonts w:ascii="Arial" w:eastAsia="Arial Unicode MS" w:hAnsi="Arial" w:cs="Times New Roman"/>
      <w:color w:val="auto"/>
      <w:sz w:val="21"/>
      <w:szCs w:val="21"/>
      <w:lang w:val="en-GB" w:eastAsia="en-GB"/>
    </w:rPr>
  </w:style>
  <w:style w:type="paragraph" w:customStyle="1" w:styleId="SchNumber3">
    <w:name w:val="Sch Number 3"/>
    <w:basedOn w:val="Normal"/>
    <w:next w:val="Body2"/>
    <w:uiPriority w:val="12"/>
    <w:qFormat/>
    <w:rsid w:val="00293075"/>
    <w:pPr>
      <w:numPr>
        <w:ilvl w:val="4"/>
        <w:numId w:val="102"/>
      </w:numPr>
      <w:spacing w:after="210" w:line="264" w:lineRule="auto"/>
      <w:jc w:val="both"/>
      <w:outlineLvl w:val="2"/>
    </w:pPr>
    <w:rPr>
      <w:rFonts w:ascii="Arial" w:eastAsia="Arial Unicode MS" w:hAnsi="Arial" w:cs="Times New Roman"/>
      <w:color w:val="auto"/>
      <w:sz w:val="21"/>
      <w:szCs w:val="21"/>
      <w:lang w:val="en-GB" w:eastAsia="en-GB"/>
    </w:rPr>
  </w:style>
  <w:style w:type="paragraph" w:customStyle="1" w:styleId="SchNumber4">
    <w:name w:val="Sch Number 4"/>
    <w:basedOn w:val="Normal"/>
    <w:next w:val="Normal"/>
    <w:uiPriority w:val="12"/>
    <w:qFormat/>
    <w:rsid w:val="00293075"/>
    <w:pPr>
      <w:numPr>
        <w:ilvl w:val="5"/>
        <w:numId w:val="102"/>
      </w:numPr>
      <w:spacing w:after="210" w:line="264" w:lineRule="auto"/>
      <w:jc w:val="both"/>
      <w:outlineLvl w:val="3"/>
    </w:pPr>
    <w:rPr>
      <w:rFonts w:ascii="Arial" w:eastAsia="Arial Unicode MS" w:hAnsi="Arial" w:cs="Times New Roman"/>
      <w:color w:val="auto"/>
      <w:sz w:val="21"/>
      <w:szCs w:val="21"/>
      <w:lang w:val="en-GB" w:eastAsia="en-GB"/>
    </w:rPr>
  </w:style>
  <w:style w:type="paragraph" w:customStyle="1" w:styleId="SchNumber5">
    <w:name w:val="Sch Number 5"/>
    <w:basedOn w:val="Normal"/>
    <w:next w:val="Normal"/>
    <w:uiPriority w:val="12"/>
    <w:qFormat/>
    <w:rsid w:val="00293075"/>
    <w:pPr>
      <w:numPr>
        <w:ilvl w:val="6"/>
        <w:numId w:val="102"/>
      </w:numPr>
      <w:spacing w:after="210" w:line="264" w:lineRule="auto"/>
      <w:jc w:val="both"/>
      <w:outlineLvl w:val="4"/>
    </w:pPr>
    <w:rPr>
      <w:rFonts w:ascii="Arial" w:eastAsia="Arial Unicode MS" w:hAnsi="Arial" w:cs="Times New Roman"/>
      <w:color w:val="auto"/>
      <w:sz w:val="21"/>
      <w:szCs w:val="21"/>
      <w:lang w:val="en-GB" w:eastAsia="en-GB"/>
    </w:rPr>
  </w:style>
  <w:style w:type="character" w:customStyle="1" w:styleId="Body2Char">
    <w:name w:val="Body 2 Char"/>
    <w:basedOn w:val="Body1Char"/>
    <w:link w:val="Body2"/>
    <w:rsid w:val="00293075"/>
    <w:rPr>
      <w:rFonts w:ascii="Arial" w:eastAsia="Arial Unicode MS" w:hAnsi="Arial" w:cs="Times New Roman"/>
      <w:sz w:val="21"/>
      <w:szCs w:val="21"/>
      <w:lang w:val="en-GB" w:eastAsia="en-GB"/>
    </w:rPr>
  </w:style>
  <w:style w:type="numbering" w:customStyle="1" w:styleId="SchCustomList">
    <w:name w:val="Sch Custom List"/>
    <w:basedOn w:val="NoList"/>
    <w:uiPriority w:val="99"/>
    <w:rsid w:val="00293075"/>
    <w:pPr>
      <w:numPr>
        <w:numId w:val="102"/>
      </w:numPr>
    </w:pPr>
  </w:style>
  <w:style w:type="character" w:customStyle="1" w:styleId="SchNumber2Char">
    <w:name w:val="Sch Number 2 Char"/>
    <w:link w:val="SchNumber2"/>
    <w:uiPriority w:val="12"/>
    <w:rsid w:val="00293075"/>
    <w:rPr>
      <w:rFonts w:ascii="Arial" w:eastAsia="Arial Unicode MS" w:hAnsi="Arial" w:cs="Times New Roman"/>
      <w:sz w:val="21"/>
      <w:szCs w:val="21"/>
      <w:lang w:val="en-GB" w:eastAsia="en-GB"/>
    </w:rPr>
  </w:style>
  <w:style w:type="character" w:customStyle="1" w:styleId="A3">
    <w:name w:val="A3"/>
    <w:uiPriority w:val="99"/>
    <w:rsid w:val="00293075"/>
    <w:rPr>
      <w:rFonts w:cs="Myriad Roman"/>
      <w:color w:val="000000"/>
      <w:sz w:val="18"/>
      <w:szCs w:val="18"/>
    </w:rPr>
  </w:style>
  <w:style w:type="paragraph" w:styleId="HTMLPreformatted">
    <w:name w:val="HTML Preformatted"/>
    <w:basedOn w:val="Normal"/>
    <w:link w:val="HTMLPreformattedChar"/>
    <w:uiPriority w:val="99"/>
    <w:semiHidden/>
    <w:unhideWhenUsed/>
    <w:rsid w:val="0029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Cs w:val="20"/>
    </w:rPr>
  </w:style>
  <w:style w:type="character" w:customStyle="1" w:styleId="HTMLPreformattedChar">
    <w:name w:val="HTML Preformatted Char"/>
    <w:basedOn w:val="DefaultParagraphFont"/>
    <w:link w:val="HTMLPreformatted"/>
    <w:uiPriority w:val="99"/>
    <w:semiHidden/>
    <w:rsid w:val="00293075"/>
    <w:rPr>
      <w:rFonts w:ascii="Courier New" w:eastAsia="Times New Roman" w:hAnsi="Courier New" w:cs="Courier New"/>
      <w:sz w:val="20"/>
      <w:szCs w:val="20"/>
    </w:rPr>
  </w:style>
  <w:style w:type="paragraph" w:customStyle="1" w:styleId="xl203">
    <w:name w:val="xl203"/>
    <w:basedOn w:val="Normal"/>
    <w:rsid w:val="00293075"/>
    <w:pPr>
      <w:pBdr>
        <w:top w:val="single" w:sz="4" w:space="0" w:color="auto"/>
        <w:left w:val="single" w:sz="4" w:space="0" w:color="auto"/>
        <w:bottom w:val="single" w:sz="4" w:space="0" w:color="auto"/>
        <w:right w:val="single" w:sz="4" w:space="0" w:color="auto"/>
      </w:pBdr>
      <w:shd w:val="clear" w:color="000000" w:fill="31869B"/>
      <w:spacing w:before="100" w:beforeAutospacing="1" w:after="100" w:afterAutospacing="1" w:line="240" w:lineRule="auto"/>
      <w:jc w:val="center"/>
    </w:pPr>
    <w:rPr>
      <w:rFonts w:ascii="Arial Narrow" w:eastAsia="Times New Roman" w:hAnsi="Arial Narrow" w:cs="Times New Roman"/>
      <w:b/>
      <w:bCs/>
      <w:color w:val="FFFFFF"/>
      <w:sz w:val="24"/>
      <w:szCs w:val="24"/>
    </w:rPr>
  </w:style>
  <w:style w:type="paragraph" w:customStyle="1" w:styleId="xl204">
    <w:name w:val="xl204"/>
    <w:basedOn w:val="Normal"/>
    <w:rsid w:val="00293075"/>
    <w:pP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05">
    <w:name w:val="xl205"/>
    <w:basedOn w:val="Normal"/>
    <w:rsid w:val="00293075"/>
    <w:pP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06">
    <w:name w:val="xl206"/>
    <w:basedOn w:val="Normal"/>
    <w:rsid w:val="00293075"/>
    <w:pPr>
      <w:pBdr>
        <w:top w:val="single" w:sz="4" w:space="0" w:color="auto"/>
        <w:left w:val="single" w:sz="4" w:space="0" w:color="auto"/>
        <w:bottom w:val="single" w:sz="4" w:space="0" w:color="auto"/>
      </w:pBdr>
      <w:shd w:val="clear" w:color="000000" w:fill="B7DEE8"/>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07">
    <w:name w:val="xl207"/>
    <w:basedOn w:val="Normal"/>
    <w:rsid w:val="00293075"/>
    <w:pPr>
      <w:pBdr>
        <w:top w:val="single" w:sz="4" w:space="0" w:color="auto"/>
        <w:bottom w:val="single" w:sz="4" w:space="0" w:color="auto"/>
      </w:pBdr>
      <w:shd w:val="clear" w:color="000000" w:fill="B7DEE8"/>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08">
    <w:name w:val="xl208"/>
    <w:basedOn w:val="Normal"/>
    <w:rsid w:val="00293075"/>
    <w:pPr>
      <w:pBdr>
        <w:lef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09">
    <w:name w:val="xl209"/>
    <w:basedOn w:val="Normal"/>
    <w:rsid w:val="00293075"/>
    <w:pPr>
      <w:pBdr>
        <w:righ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0">
    <w:name w:val="xl210"/>
    <w:basedOn w:val="Normal"/>
    <w:rsid w:val="00293075"/>
    <w:pPr>
      <w:pBdr>
        <w:left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1">
    <w:name w:val="xl211"/>
    <w:basedOn w:val="Normal"/>
    <w:rsid w:val="00293075"/>
    <w:pPr>
      <w:pBdr>
        <w:lef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2">
    <w:name w:val="xl212"/>
    <w:basedOn w:val="Normal"/>
    <w:rsid w:val="00293075"/>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3">
    <w:name w:val="xl213"/>
    <w:basedOn w:val="Normal"/>
    <w:rsid w:val="00293075"/>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14">
    <w:name w:val="xl214"/>
    <w:basedOn w:val="Normal"/>
    <w:rsid w:val="0029307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15">
    <w:name w:val="xl215"/>
    <w:basedOn w:val="Normal"/>
    <w:rsid w:val="00293075"/>
    <w:pPr>
      <w:pBdr>
        <w:left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16">
    <w:name w:val="xl216"/>
    <w:basedOn w:val="Normal"/>
    <w:rsid w:val="00293075"/>
    <w:pPr>
      <w:pBdr>
        <w:top w:val="single" w:sz="4" w:space="0" w:color="auto"/>
        <w:left w:val="single" w:sz="4" w:space="0" w:color="auto"/>
        <w:bottom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17">
    <w:name w:val="xl217"/>
    <w:basedOn w:val="Normal"/>
    <w:rsid w:val="00293075"/>
    <w:pPr>
      <w:pBdr>
        <w:top w:val="single" w:sz="4" w:space="0" w:color="auto"/>
        <w:bottom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8">
    <w:name w:val="xl218"/>
    <w:basedOn w:val="Normal"/>
    <w:rsid w:val="00293075"/>
    <w:pPr>
      <w:pBdr>
        <w:top w:val="single" w:sz="4" w:space="0" w:color="auto"/>
        <w:bottom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19">
    <w:name w:val="xl219"/>
    <w:basedOn w:val="Normal"/>
    <w:rsid w:val="00293075"/>
    <w:pPr>
      <w:pBdr>
        <w:top w:val="single" w:sz="4" w:space="0" w:color="auto"/>
        <w:lef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0">
    <w:name w:val="xl220"/>
    <w:basedOn w:val="Normal"/>
    <w:rsid w:val="0029307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1">
    <w:name w:val="xl221"/>
    <w:basedOn w:val="Normal"/>
    <w:rsid w:val="00293075"/>
    <w:pPr>
      <w:pBdr>
        <w:top w:val="single" w:sz="4" w:space="0" w:color="auto"/>
        <w:lef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22">
    <w:name w:val="xl222"/>
    <w:basedOn w:val="Normal"/>
    <w:rsid w:val="00293075"/>
    <w:pPr>
      <w:pBdr>
        <w:right w:val="single" w:sz="4" w:space="0" w:color="auto"/>
      </w:pBdr>
      <w:spacing w:before="100" w:beforeAutospacing="1" w:after="100" w:afterAutospacing="1" w:line="240" w:lineRule="auto"/>
      <w:ind w:firstLineChars="100" w:firstLine="100"/>
      <w:textAlignment w:val="center"/>
    </w:pPr>
    <w:rPr>
      <w:rFonts w:ascii="Arial Narrow" w:eastAsia="Times New Roman" w:hAnsi="Arial Narrow" w:cs="Times New Roman"/>
      <w:color w:val="auto"/>
      <w:sz w:val="24"/>
      <w:szCs w:val="24"/>
    </w:rPr>
  </w:style>
  <w:style w:type="paragraph" w:customStyle="1" w:styleId="xl223">
    <w:name w:val="xl223"/>
    <w:basedOn w:val="Normal"/>
    <w:rsid w:val="00293075"/>
    <w:pPr>
      <w:pBdr>
        <w:lef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24">
    <w:name w:val="xl224"/>
    <w:basedOn w:val="Normal"/>
    <w:rsid w:val="00293075"/>
    <w:pPr>
      <w:pBdr>
        <w:right w:val="single" w:sz="4" w:space="0" w:color="auto"/>
      </w:pBdr>
      <w:shd w:val="clear" w:color="000000" w:fill="FFFFFF"/>
      <w:spacing w:before="100" w:beforeAutospacing="1" w:after="100" w:afterAutospacing="1" w:line="240" w:lineRule="auto"/>
      <w:ind w:firstLineChars="100" w:firstLine="100"/>
      <w:textAlignment w:val="center"/>
    </w:pPr>
    <w:rPr>
      <w:rFonts w:ascii="Arial Narrow" w:eastAsia="Times New Roman" w:hAnsi="Arial Narrow" w:cs="Times New Roman"/>
      <w:color w:val="auto"/>
      <w:sz w:val="24"/>
      <w:szCs w:val="24"/>
    </w:rPr>
  </w:style>
  <w:style w:type="paragraph" w:customStyle="1" w:styleId="xl225">
    <w:name w:val="xl225"/>
    <w:basedOn w:val="Normal"/>
    <w:rsid w:val="00293075"/>
    <w:pPr>
      <w:pBdr>
        <w:left w:val="single" w:sz="4" w:space="0" w:color="auto"/>
        <w:right w:val="single" w:sz="4" w:space="0" w:color="auto"/>
      </w:pBdr>
      <w:shd w:val="clear" w:color="000000" w:fill="FFFF99"/>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6">
    <w:name w:val="xl226"/>
    <w:basedOn w:val="Normal"/>
    <w:rsid w:val="00293075"/>
    <w:pPr>
      <w:shd w:val="clear" w:color="000000" w:fill="FFFFFF"/>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7">
    <w:name w:val="xl227"/>
    <w:basedOn w:val="Normal"/>
    <w:rsid w:val="00293075"/>
    <w:pPr>
      <w:pBdr>
        <w:top w:val="single" w:sz="4" w:space="0" w:color="auto"/>
        <w:left w:val="single" w:sz="4" w:space="0" w:color="auto"/>
        <w:bottom w:val="single" w:sz="4" w:space="0" w:color="auto"/>
      </w:pBdr>
      <w:shd w:val="clear" w:color="000000" w:fill="92CDDC"/>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8">
    <w:name w:val="xl228"/>
    <w:basedOn w:val="Normal"/>
    <w:rsid w:val="00293075"/>
    <w:pPr>
      <w:pBdr>
        <w:top w:val="single" w:sz="4" w:space="0" w:color="auto"/>
        <w:bottom w:val="single" w:sz="4" w:space="0" w:color="auto"/>
        <w:right w:val="single" w:sz="4" w:space="0" w:color="auto"/>
      </w:pBdr>
      <w:shd w:val="clear" w:color="000000" w:fill="92CDDC"/>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29">
    <w:name w:val="xl229"/>
    <w:basedOn w:val="Normal"/>
    <w:rsid w:val="00293075"/>
    <w:pPr>
      <w:pBdr>
        <w:top w:val="single" w:sz="4" w:space="0" w:color="auto"/>
        <w:left w:val="single" w:sz="4" w:space="0" w:color="auto"/>
        <w:bottom w:val="single" w:sz="4" w:space="0" w:color="auto"/>
        <w:right w:val="single" w:sz="4" w:space="0" w:color="auto"/>
      </w:pBdr>
      <w:shd w:val="clear" w:color="000000" w:fill="92CDDC"/>
      <w:spacing w:before="100" w:beforeAutospacing="1" w:after="100" w:afterAutospacing="1" w:line="240" w:lineRule="auto"/>
      <w:textAlignment w:val="center"/>
    </w:pPr>
    <w:rPr>
      <w:rFonts w:ascii="Arial Narrow" w:eastAsia="Times New Roman" w:hAnsi="Arial Narrow" w:cs="Times New Roman"/>
      <w:b/>
      <w:bCs/>
      <w:color w:val="auto"/>
      <w:sz w:val="24"/>
      <w:szCs w:val="24"/>
    </w:rPr>
  </w:style>
  <w:style w:type="paragraph" w:customStyle="1" w:styleId="xl230">
    <w:name w:val="xl230"/>
    <w:basedOn w:val="Normal"/>
    <w:rsid w:val="00293075"/>
    <w:pPr>
      <w:pBdr>
        <w:top w:val="single" w:sz="4" w:space="0" w:color="auto"/>
        <w:left w:val="single" w:sz="4" w:space="0" w:color="auto"/>
        <w:bottom w:val="single" w:sz="4" w:space="0" w:color="auto"/>
        <w:right w:val="single" w:sz="4" w:space="0" w:color="auto"/>
      </w:pBdr>
      <w:shd w:val="clear" w:color="000000" w:fill="31869B"/>
      <w:spacing w:before="100" w:beforeAutospacing="1" w:after="100" w:afterAutospacing="1" w:line="240" w:lineRule="auto"/>
      <w:jc w:val="center"/>
      <w:textAlignment w:val="center"/>
    </w:pPr>
    <w:rPr>
      <w:rFonts w:ascii="Arial Narrow" w:eastAsia="Times New Roman" w:hAnsi="Arial Narrow" w:cs="Times New Roman"/>
      <w:b/>
      <w:bCs/>
      <w:color w:val="FFFFFF"/>
      <w:sz w:val="24"/>
      <w:szCs w:val="24"/>
    </w:rPr>
  </w:style>
  <w:style w:type="paragraph" w:customStyle="1" w:styleId="xl231">
    <w:name w:val="xl231"/>
    <w:basedOn w:val="Normal"/>
    <w:rsid w:val="00293075"/>
    <w:pPr>
      <w:spacing w:before="100" w:beforeAutospacing="1" w:after="100" w:afterAutospacing="1" w:line="240" w:lineRule="auto"/>
    </w:pPr>
    <w:rPr>
      <w:rFonts w:ascii="Arial Narrow" w:eastAsia="Times New Roman" w:hAnsi="Arial Narrow" w:cs="Times New Roman"/>
      <w:color w:val="auto"/>
      <w:sz w:val="24"/>
      <w:szCs w:val="24"/>
    </w:rPr>
  </w:style>
  <w:style w:type="paragraph" w:customStyle="1" w:styleId="xl232">
    <w:name w:val="xl232"/>
    <w:basedOn w:val="Normal"/>
    <w:rsid w:val="00293075"/>
    <w:pPr>
      <w:pBdr>
        <w:left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s="Times New Roman"/>
      <w:color w:val="auto"/>
      <w:sz w:val="24"/>
      <w:szCs w:val="24"/>
    </w:rPr>
  </w:style>
  <w:style w:type="paragraph" w:customStyle="1" w:styleId="xl233">
    <w:name w:val="xl233"/>
    <w:basedOn w:val="Normal"/>
    <w:rsid w:val="00293075"/>
    <w:pPr>
      <w:pBdr>
        <w:right w:val="single" w:sz="4" w:space="0" w:color="auto"/>
      </w:pBdr>
      <w:spacing w:before="100" w:beforeAutospacing="1" w:after="100" w:afterAutospacing="1" w:line="240" w:lineRule="auto"/>
      <w:ind w:firstLineChars="300" w:firstLine="300"/>
      <w:textAlignment w:val="center"/>
    </w:pPr>
    <w:rPr>
      <w:rFonts w:ascii="Arial Narrow" w:eastAsia="Times New Roman" w:hAnsi="Arial Narrow" w:cs="Times New Roman"/>
      <w:color w:val="auto"/>
      <w:sz w:val="24"/>
      <w:szCs w:val="24"/>
    </w:rPr>
  </w:style>
  <w:style w:type="paragraph" w:customStyle="1" w:styleId="xl234">
    <w:name w:val="xl234"/>
    <w:basedOn w:val="Normal"/>
    <w:rsid w:val="00293075"/>
    <w:pPr>
      <w:pBdr>
        <w:left w:val="single" w:sz="4" w:space="0" w:color="auto"/>
        <w:right w:val="single" w:sz="4" w:space="0" w:color="auto"/>
      </w:pBdr>
      <w:spacing w:before="100" w:beforeAutospacing="1" w:after="100" w:afterAutospacing="1" w:line="240" w:lineRule="auto"/>
      <w:textAlignment w:val="center"/>
    </w:pPr>
    <w:rPr>
      <w:rFonts w:ascii="Arial Narrow" w:eastAsia="Times New Roman" w:hAnsi="Arial Narrow" w:cs="Times New Roman"/>
      <w:b/>
      <w:bCs/>
      <w:color w:val="FF0000"/>
      <w:sz w:val="24"/>
      <w:szCs w:val="24"/>
    </w:rPr>
  </w:style>
  <w:style w:type="paragraph" w:customStyle="1" w:styleId="xl235">
    <w:name w:val="xl235"/>
    <w:basedOn w:val="Normal"/>
    <w:rsid w:val="00293075"/>
    <w:pPr>
      <w:pBdr>
        <w:top w:val="single" w:sz="4" w:space="0" w:color="auto"/>
        <w:left w:val="single" w:sz="4" w:space="0" w:color="auto"/>
        <w:bottom w:val="single" w:sz="4" w:space="0" w:color="auto"/>
        <w:right w:val="single" w:sz="4" w:space="0" w:color="auto"/>
      </w:pBdr>
      <w:shd w:val="clear" w:color="000000" w:fill="31869B"/>
      <w:spacing w:before="100" w:beforeAutospacing="1" w:after="100" w:afterAutospacing="1" w:line="240" w:lineRule="auto"/>
      <w:textAlignment w:val="center"/>
    </w:pPr>
    <w:rPr>
      <w:rFonts w:ascii="Arial Narrow" w:eastAsia="Times New Roman" w:hAnsi="Arial Narrow" w:cs="Times New Roman"/>
      <w:b/>
      <w:bCs/>
      <w:color w:val="FFFFFF"/>
      <w:sz w:val="24"/>
      <w:szCs w:val="24"/>
    </w:rPr>
  </w:style>
  <w:style w:type="character" w:customStyle="1" w:styleId="shorttext">
    <w:name w:val="short_text"/>
    <w:basedOn w:val="DefaultParagraphFont"/>
    <w:rsid w:val="00293075"/>
  </w:style>
  <w:style w:type="character" w:customStyle="1" w:styleId="alt-edited">
    <w:name w:val="alt-edited"/>
    <w:basedOn w:val="DefaultParagraphFont"/>
    <w:rsid w:val="00293075"/>
  </w:style>
  <w:style w:type="character" w:customStyle="1" w:styleId="ilfuvd">
    <w:name w:val="ilfuvd"/>
    <w:basedOn w:val="DefaultParagraphFont"/>
    <w:rsid w:val="00293075"/>
  </w:style>
  <w:style w:type="paragraph" w:customStyle="1" w:styleId="BulletList2">
    <w:name w:val="Bullet List 2"/>
    <w:basedOn w:val="Normal"/>
    <w:qFormat/>
    <w:rsid w:val="00293075"/>
    <w:pPr>
      <w:spacing w:before="120" w:after="0" w:line="240" w:lineRule="auto"/>
      <w:jc w:val="both"/>
    </w:pPr>
    <w:rPr>
      <w:rFonts w:ascii="Book Antiqua" w:eastAsia="MS Mincho" w:hAnsi="Book Antiqua" w:cs="Times New Roman"/>
      <w:noProof/>
      <w:color w:val="auto"/>
      <w:kern w:val="22"/>
      <w:sz w:val="22"/>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Merak,_Banten" TargetMode="External"/><Relationship Id="rId21" Type="http://schemas.openxmlformats.org/officeDocument/2006/relationships/image" Target="media/image2.png"/><Relationship Id="rId42" Type="http://schemas.openxmlformats.org/officeDocument/2006/relationships/footer" Target="footer1.xml"/><Relationship Id="rId47" Type="http://schemas.openxmlformats.org/officeDocument/2006/relationships/image" Target="media/image19.emf"/><Relationship Id="rId63" Type="http://schemas.openxmlformats.org/officeDocument/2006/relationships/hyperlink" Target="https://www.environmentalleader.com/2009/11/mafia-tied-to-wind-fraud-in-italy/" TargetMode="External"/><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n.wikipedia.org/wiki/East_Java" TargetMode="External"/><Relationship Id="rId29" Type="http://schemas.openxmlformats.org/officeDocument/2006/relationships/hyperlink" Target="http://en.wikipedia.org/wiki/East_Java" TargetMode="External"/><Relationship Id="rId11" Type="http://schemas.openxmlformats.org/officeDocument/2006/relationships/hyperlink" Target="file:///C:/My%20Working/IIF/Testing/Document%20Testing/Other%20Documents/PAM%20Project%20Finance%202/Part%20I%20-%20Executive%20Summary.docx" TargetMode="External"/><Relationship Id="rId24" Type="http://schemas.openxmlformats.org/officeDocument/2006/relationships/image" Target="media/image5.png"/><Relationship Id="rId32" Type="http://schemas.openxmlformats.org/officeDocument/2006/relationships/chart" Target="charts/chart3.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emf"/><Relationship Id="rId53" Type="http://schemas.openxmlformats.org/officeDocument/2006/relationships/image" Target="media/image24.emf"/><Relationship Id="rId58" Type="http://schemas.openxmlformats.org/officeDocument/2006/relationships/image" Target="media/image27.jpg"/><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30.jpeg"/><Relationship Id="rId19" Type="http://schemas.openxmlformats.org/officeDocument/2006/relationships/hyperlink" Target="http://en.wikipedia.org/wiki/Banyuwangi" TargetMode="External"/><Relationship Id="rId14" Type="http://schemas.openxmlformats.org/officeDocument/2006/relationships/hyperlink" Target="http://en.wikipedia.org/wiki/Banten" TargetMode="External"/><Relationship Id="rId22" Type="http://schemas.openxmlformats.org/officeDocument/2006/relationships/image" Target="media/image3.emf"/><Relationship Id="rId27" Type="http://schemas.openxmlformats.org/officeDocument/2006/relationships/hyperlink" Target="http://en.wikipedia.org/wiki/Banten" TargetMode="External"/><Relationship Id="rId30" Type="http://schemas.openxmlformats.org/officeDocument/2006/relationships/chart" Target="charts/chart1.xml"/><Relationship Id="rId35" Type="http://schemas.openxmlformats.org/officeDocument/2006/relationships/image" Target="media/image9.jpg"/><Relationship Id="rId43" Type="http://schemas.openxmlformats.org/officeDocument/2006/relationships/footer" Target="footer2.xml"/><Relationship Id="rId48" Type="http://schemas.openxmlformats.org/officeDocument/2006/relationships/image" Target="media/image20.emf"/><Relationship Id="rId56" Type="http://schemas.openxmlformats.org/officeDocument/2006/relationships/image" Target="media/image25.emf"/><Relationship Id="rId64" Type="http://schemas.openxmlformats.org/officeDocument/2006/relationships/header" Target="header1.xml"/><Relationship Id="rId69"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22.emf"/><Relationship Id="rId3" Type="http://schemas.openxmlformats.org/officeDocument/2006/relationships/styles" Target="styles.xml"/><Relationship Id="rId12" Type="http://schemas.openxmlformats.org/officeDocument/2006/relationships/hyperlink" Target="file:///C:/My%20Working/IIF/Testing/Document%20Testing/Other%20Documents/PAM%20Project%20Finance%202/Part%20I%20-%20Executive%20Summary.docx" TargetMode="External"/><Relationship Id="rId17" Type="http://schemas.openxmlformats.org/officeDocument/2006/relationships/hyperlink" Target="http://en.wikipedia.org/wiki/Merak,_Banten" TargetMode="External"/><Relationship Id="rId25" Type="http://schemas.openxmlformats.org/officeDocument/2006/relationships/image" Target="media/image6.emf"/><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18.emf"/><Relationship Id="rId59" Type="http://schemas.openxmlformats.org/officeDocument/2006/relationships/image" Target="media/image28.jpeg"/><Relationship Id="rId67" Type="http://schemas.openxmlformats.org/officeDocument/2006/relationships/footer" Target="footer7.xml"/><Relationship Id="rId20" Type="http://schemas.openxmlformats.org/officeDocument/2006/relationships/hyperlink" Target="http://en.wikipedia.org/wiki/East_Java" TargetMode="External"/><Relationship Id="rId41" Type="http://schemas.openxmlformats.org/officeDocument/2006/relationships/image" Target="media/image15.emf"/><Relationship Id="rId54" Type="http://schemas.openxmlformats.org/officeDocument/2006/relationships/footer" Target="footer4.xml"/><Relationship Id="rId62" Type="http://schemas.openxmlformats.org/officeDocument/2006/relationships/hyperlink" Target="http://www.cfact.org/2009/11/15/gone-with-the-wind-arrests-for-massive-fraud-in-italy/"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Banyuwangi" TargetMode="External"/><Relationship Id="rId23" Type="http://schemas.openxmlformats.org/officeDocument/2006/relationships/image" Target="media/image4.png"/><Relationship Id="rId28" Type="http://schemas.openxmlformats.org/officeDocument/2006/relationships/hyperlink" Target="http://en.wikipedia.org/wiki/Banyuwangi" TargetMode="External"/><Relationship Id="rId36" Type="http://schemas.openxmlformats.org/officeDocument/2006/relationships/image" Target="media/image10.PNG"/><Relationship Id="rId49" Type="http://schemas.openxmlformats.org/officeDocument/2006/relationships/footer" Target="footer3.xml"/><Relationship Id="rId57" Type="http://schemas.openxmlformats.org/officeDocument/2006/relationships/image" Target="media/image26.emf"/><Relationship Id="rId10" Type="http://schemas.openxmlformats.org/officeDocument/2006/relationships/hyperlink" Target="file:///C:/My%20Working/IIF/Testing/Document%20Testing/Other%20Documents/PAM%20Project%20Finance%202/Part%20I%20-%20Executive%20Summary.docx" TargetMode="External"/><Relationship Id="rId31" Type="http://schemas.openxmlformats.org/officeDocument/2006/relationships/chart" Target="charts/chart2.xml"/><Relationship Id="rId44" Type="http://schemas.openxmlformats.org/officeDocument/2006/relationships/image" Target="media/image16.png"/><Relationship Id="rId52" Type="http://schemas.openxmlformats.org/officeDocument/2006/relationships/image" Target="media/image23.emf"/><Relationship Id="rId60" Type="http://schemas.openxmlformats.org/officeDocument/2006/relationships/image" Target="media/image2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C:/My%20Working/IIF/Testing/Document%20Testing/Other%20Documents/PAM%20Project%20Finance%202/Part%20I%20-%20Executive%20Summary.docx" TargetMode="External"/><Relationship Id="rId13" Type="http://schemas.openxmlformats.org/officeDocument/2006/relationships/hyperlink" Target="http://en.wikipedia.org/wiki/Merak,_Banten" TargetMode="External"/><Relationship Id="rId18" Type="http://schemas.openxmlformats.org/officeDocument/2006/relationships/hyperlink" Target="http://en.wikipedia.org/wiki/Banten" TargetMode="External"/><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image" Target="media/image21.emf"/><Relationship Id="rId55" Type="http://schemas.openxmlformats.org/officeDocument/2006/relationships/footer" Target="footer5.xml"/></Relationships>
</file>

<file path=word/_rels/footnotes.xml.rels><?xml version="1.0" encoding="UTF-8" standalone="yes"?>
<Relationships xmlns="http://schemas.openxmlformats.org/package/2006/relationships"><Relationship Id="rId3" Type="http://schemas.openxmlformats.org/officeDocument/2006/relationships/hyperlink" Target="http://www.un.org/sc/committees/1267/aq_sanctions_list.shtml" TargetMode="External"/><Relationship Id="rId2" Type="http://schemas.openxmlformats.org/officeDocument/2006/relationships/hyperlink" Target="http://www.ppatk.go.id/pages/view/122?reloaded=yes" TargetMode="External"/><Relationship Id="rId1" Type="http://schemas.openxmlformats.org/officeDocument/2006/relationships/hyperlink" Target="https://www.liputan6.com/bisnis/read/3213950/kementerian-pupr-perbaikistandar-operasional-pemasangan-girde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RINA\On%20Going%20Report\Pemalang%20Batang%202017\Pemalang%20-%20Batang.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RINA\On%20Going%20Report\Pemalang%20Batang%202017\Pemalang%20Batang.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RINA\On%20Going%20Report\Pemalang%20Batang%202017\Pemalang%20Bata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9891699151251929"/>
          <c:y val="3.1582483264092513E-2"/>
          <c:w val="0.7889066400490089"/>
          <c:h val="0.66166850393700782"/>
        </c:manualLayout>
      </c:layout>
      <c:bar3DChart>
        <c:barDir val="col"/>
        <c:grouping val="clustered"/>
        <c:varyColors val="0"/>
        <c:ser>
          <c:idx val="0"/>
          <c:order val="0"/>
          <c:tx>
            <c:strRef>
              <c:f>'Jawa Tengah'!$B$5</c:f>
              <c:strCache>
                <c:ptCount val="1"/>
                <c:pt idx="0">
                  <c:v>Prov. Jateng</c:v>
                </c:pt>
              </c:strCache>
            </c:strRef>
          </c:tx>
          <c:spPr>
            <a:solidFill>
              <a:schemeClr val="accent1">
                <a:lumMod val="75000"/>
              </a:schemeClr>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Tengah'!$E$5:$I$5</c:f>
              <c:numCache>
                <c:formatCode>_(* #,##0_);_(* \(#,##0\);_(* "-"??_);_(@_)</c:formatCode>
                <c:ptCount val="5"/>
                <c:pt idx="0">
                  <c:v>32865341</c:v>
                </c:pt>
                <c:pt idx="1">
                  <c:v>33273879</c:v>
                </c:pt>
                <c:pt idx="2">
                  <c:v>33522663</c:v>
                </c:pt>
                <c:pt idx="3">
                  <c:v>33744140</c:v>
                </c:pt>
                <c:pt idx="4">
                  <c:v>34019095</c:v>
                </c:pt>
              </c:numCache>
            </c:numRef>
          </c:val>
          <c:extLst xmlns:c16r2="http://schemas.microsoft.com/office/drawing/2015/06/chart">
            <c:ext xmlns:c16="http://schemas.microsoft.com/office/drawing/2014/chart" uri="{C3380CC4-5D6E-409C-BE32-E72D297353CC}">
              <c16:uniqueId val="{00000000-548A-4161-A37D-133575FC9B94}"/>
            </c:ext>
          </c:extLst>
        </c:ser>
        <c:ser>
          <c:idx val="1"/>
          <c:order val="1"/>
          <c:tx>
            <c:strRef>
              <c:f>'Jawa Tengah'!$B$6</c:f>
              <c:strCache>
                <c:ptCount val="1"/>
                <c:pt idx="0">
                  <c:v>Kab. Brebes</c:v>
                </c:pt>
              </c:strCache>
            </c:strRef>
          </c:tx>
          <c:spPr>
            <a:solidFill>
              <a:srgbClr val="C00000"/>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Tengah'!$D$6:$G$6</c:f>
            </c:numRef>
          </c:val>
          <c:extLst xmlns:c16r2="http://schemas.microsoft.com/office/drawing/2015/06/chart">
            <c:ext xmlns:c16="http://schemas.microsoft.com/office/drawing/2014/chart" uri="{C3380CC4-5D6E-409C-BE32-E72D297353CC}">
              <c16:uniqueId val="{00000001-548A-4161-A37D-133575FC9B94}"/>
            </c:ext>
          </c:extLst>
        </c:ser>
        <c:ser>
          <c:idx val="2"/>
          <c:order val="2"/>
          <c:tx>
            <c:strRef>
              <c:f>'Jawa Tengah'!$B$7</c:f>
              <c:strCache>
                <c:ptCount val="1"/>
                <c:pt idx="0">
                  <c:v>Kab. Tegal</c:v>
                </c:pt>
              </c:strCache>
            </c:strRef>
          </c:tx>
          <c:spPr>
            <a:solidFill>
              <a:srgbClr val="FFC000"/>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Tengah'!$D$7:$G$7</c:f>
            </c:numRef>
          </c:val>
          <c:extLst xmlns:c16r2="http://schemas.microsoft.com/office/drawing/2015/06/chart">
            <c:ext xmlns:c16="http://schemas.microsoft.com/office/drawing/2014/chart" uri="{C3380CC4-5D6E-409C-BE32-E72D297353CC}">
              <c16:uniqueId val="{00000002-548A-4161-A37D-133575FC9B94}"/>
            </c:ext>
          </c:extLst>
        </c:ser>
        <c:ser>
          <c:idx val="3"/>
          <c:order val="3"/>
          <c:tx>
            <c:strRef>
              <c:f>'Jawa Tengah'!$B$8</c:f>
              <c:strCache>
                <c:ptCount val="1"/>
                <c:pt idx="0">
                  <c:v>Kab. Pemalang </c:v>
                </c:pt>
              </c:strCache>
            </c:strRef>
          </c:tx>
          <c:spPr>
            <a:solidFill>
              <a:srgbClr val="C00000"/>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Tengah'!$E$8:$I$8</c:f>
              <c:numCache>
                <c:formatCode>_(* #,##0_);_(* \(#,##0\);_(* "-"??_);_(@_)</c:formatCode>
                <c:ptCount val="5"/>
                <c:pt idx="0">
                  <c:v>1285024</c:v>
                </c:pt>
                <c:pt idx="1">
                  <c:v>1276596</c:v>
                </c:pt>
                <c:pt idx="2">
                  <c:v>1284236</c:v>
                </c:pt>
                <c:pt idx="3">
                  <c:v>1288566</c:v>
                </c:pt>
                <c:pt idx="4">
                  <c:v>1292609</c:v>
                </c:pt>
              </c:numCache>
            </c:numRef>
          </c:val>
          <c:extLst xmlns:c16r2="http://schemas.microsoft.com/office/drawing/2015/06/chart">
            <c:ext xmlns:c16="http://schemas.microsoft.com/office/drawing/2014/chart" uri="{C3380CC4-5D6E-409C-BE32-E72D297353CC}">
              <c16:uniqueId val="{00000003-548A-4161-A37D-133575FC9B94}"/>
            </c:ext>
          </c:extLst>
        </c:ser>
        <c:ser>
          <c:idx val="4"/>
          <c:order val="4"/>
          <c:tx>
            <c:strRef>
              <c:f>'Jawa Tengah'!$B$9</c:f>
              <c:strCache>
                <c:ptCount val="1"/>
                <c:pt idx="0">
                  <c:v>Kab. Pekalongan</c:v>
                </c:pt>
              </c:strCache>
            </c:strRef>
          </c:tx>
          <c:spPr>
            <a:solidFill>
              <a:srgbClr val="FFC000"/>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Tengah'!$E$9:$I$9</c:f>
              <c:numCache>
                <c:formatCode>_(* #,##0_);_(* \(#,##0\);_(* "-"??_);_(@_)</c:formatCode>
                <c:ptCount val="5"/>
                <c:pt idx="0">
                  <c:v>861366</c:v>
                </c:pt>
                <c:pt idx="1">
                  <c:v>861082</c:v>
                </c:pt>
                <c:pt idx="2">
                  <c:v>867573</c:v>
                </c:pt>
                <c:pt idx="3">
                  <c:v>873972</c:v>
                </c:pt>
                <c:pt idx="4">
                  <c:v>880092</c:v>
                </c:pt>
              </c:numCache>
            </c:numRef>
          </c:val>
          <c:extLst xmlns:c16r2="http://schemas.microsoft.com/office/drawing/2015/06/chart">
            <c:ext xmlns:c16="http://schemas.microsoft.com/office/drawing/2014/chart" uri="{C3380CC4-5D6E-409C-BE32-E72D297353CC}">
              <c16:uniqueId val="{00000004-548A-4161-A37D-133575FC9B94}"/>
            </c:ext>
          </c:extLst>
        </c:ser>
        <c:ser>
          <c:idx val="5"/>
          <c:order val="5"/>
          <c:tx>
            <c:strRef>
              <c:f>'Jawa Tengah'!$B$10</c:f>
              <c:strCache>
                <c:ptCount val="1"/>
                <c:pt idx="0">
                  <c:v>Kab. Batang</c:v>
                </c:pt>
              </c:strCache>
            </c:strRef>
          </c:tx>
          <c:spPr>
            <a:solidFill>
              <a:schemeClr val="accent4">
                <a:lumMod val="60000"/>
                <a:lumOff val="40000"/>
              </a:schemeClr>
            </a:solidFill>
          </c:spPr>
          <c:invertIfNegative val="0"/>
          <c:cat>
            <c:numRef>
              <c:f>'Jawa Tengah'!$E$4:$I$4</c:f>
              <c:numCache>
                <c:formatCode>General</c:formatCode>
                <c:ptCount val="5"/>
                <c:pt idx="0">
                  <c:v>2012</c:v>
                </c:pt>
                <c:pt idx="1">
                  <c:v>2013</c:v>
                </c:pt>
                <c:pt idx="2">
                  <c:v>2014</c:v>
                </c:pt>
                <c:pt idx="3">
                  <c:v>2015</c:v>
                </c:pt>
                <c:pt idx="4">
                  <c:v>2016</c:v>
                </c:pt>
              </c:numCache>
            </c:numRef>
          </c:cat>
          <c:val>
            <c:numRef>
              <c:f>'Jawa Tengah'!$E$10:$I$10</c:f>
              <c:numCache>
                <c:formatCode>_(* #,##0_);_(* \(#,##0\);_(* "-"??_);_(@_)</c:formatCode>
                <c:ptCount val="5"/>
                <c:pt idx="0">
                  <c:v>722596</c:v>
                </c:pt>
                <c:pt idx="1">
                  <c:v>729591</c:v>
                </c:pt>
                <c:pt idx="2">
                  <c:v>736497</c:v>
                </c:pt>
                <c:pt idx="3">
                  <c:v>743090</c:v>
                </c:pt>
                <c:pt idx="4">
                  <c:v>749720</c:v>
                </c:pt>
              </c:numCache>
            </c:numRef>
          </c:val>
          <c:extLst xmlns:c16r2="http://schemas.microsoft.com/office/drawing/2015/06/chart">
            <c:ext xmlns:c16="http://schemas.microsoft.com/office/drawing/2014/chart" uri="{C3380CC4-5D6E-409C-BE32-E72D297353CC}">
              <c16:uniqueId val="{00000005-548A-4161-A37D-133575FC9B94}"/>
            </c:ext>
          </c:extLst>
        </c:ser>
        <c:dLbls>
          <c:showLegendKey val="0"/>
          <c:showVal val="0"/>
          <c:showCatName val="0"/>
          <c:showSerName val="0"/>
          <c:showPercent val="0"/>
          <c:showBubbleSize val="0"/>
        </c:dLbls>
        <c:gapWidth val="150"/>
        <c:shape val="box"/>
        <c:axId val="111577552"/>
        <c:axId val="111574832"/>
        <c:axId val="0"/>
      </c:bar3DChart>
      <c:catAx>
        <c:axId val="111577552"/>
        <c:scaling>
          <c:orientation val="minMax"/>
        </c:scaling>
        <c:delete val="0"/>
        <c:axPos val="b"/>
        <c:numFmt formatCode="General" sourceLinked="1"/>
        <c:majorTickMark val="out"/>
        <c:minorTickMark val="none"/>
        <c:tickLblPos val="nextTo"/>
        <c:txPr>
          <a:bodyPr/>
          <a:lstStyle/>
          <a:p>
            <a:pPr>
              <a:defRPr lang="en-US">
                <a:latin typeface="Arial Narrow" pitchFamily="34" charset="0"/>
              </a:defRPr>
            </a:pPr>
            <a:endParaRPr lang="en-US"/>
          </a:p>
        </c:txPr>
        <c:crossAx val="111574832"/>
        <c:crosses val="autoZero"/>
        <c:auto val="0"/>
        <c:lblAlgn val="ctr"/>
        <c:lblOffset val="0"/>
        <c:tickLblSkip val="1"/>
        <c:noMultiLvlLbl val="0"/>
      </c:catAx>
      <c:valAx>
        <c:axId val="111574832"/>
        <c:scaling>
          <c:orientation val="minMax"/>
        </c:scaling>
        <c:delete val="0"/>
        <c:axPos val="l"/>
        <c:title>
          <c:tx>
            <c:rich>
              <a:bodyPr rot="-5400000" vert="horz"/>
              <a:lstStyle/>
              <a:p>
                <a:pPr>
                  <a:defRPr lang="en-US"/>
                </a:pPr>
                <a:r>
                  <a:rPr lang="en-US"/>
                  <a:t>people</a:t>
                </a:r>
              </a:p>
            </c:rich>
          </c:tx>
          <c:layout>
            <c:manualLayout>
              <c:xMode val="edge"/>
              <c:yMode val="edge"/>
              <c:x val="4.2409392361728554E-2"/>
              <c:y val="0.25090619873307718"/>
            </c:manualLayout>
          </c:layout>
          <c:overlay val="0"/>
        </c:title>
        <c:numFmt formatCode="_(* #,##0_);_(* \(#,##0\);_(* &quot;-&quot;??_);_(@_)" sourceLinked="1"/>
        <c:majorTickMark val="out"/>
        <c:minorTickMark val="none"/>
        <c:tickLblPos val="nextTo"/>
        <c:txPr>
          <a:bodyPr/>
          <a:lstStyle/>
          <a:p>
            <a:pPr>
              <a:defRPr lang="en-US">
                <a:latin typeface="Arial Narrow" pitchFamily="34" charset="0"/>
              </a:defRPr>
            </a:pPr>
            <a:endParaRPr lang="en-US"/>
          </a:p>
        </c:txPr>
        <c:crossAx val="111577552"/>
        <c:crosses val="autoZero"/>
        <c:crossBetween val="between"/>
      </c:valAx>
      <c:dTable>
        <c:showHorzBorder val="1"/>
        <c:showVertBorder val="1"/>
        <c:showOutline val="1"/>
        <c:showKeys val="1"/>
        <c:txPr>
          <a:bodyPr/>
          <a:lstStyle/>
          <a:p>
            <a:pPr rtl="0">
              <a:defRPr sz="800">
                <a:latin typeface="Arial Narrow" pitchFamily="34" charset="0"/>
              </a:defRPr>
            </a:pPr>
            <a:endParaRPr lang="en-US"/>
          </a:p>
        </c:txPr>
      </c:dTable>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9107954332326725E-2"/>
          <c:y val="9.6869241567652267E-2"/>
          <c:w val="0.67933472823635643"/>
          <c:h val="0.75153525423277945"/>
        </c:manualLayout>
      </c:layout>
      <c:lineChart>
        <c:grouping val="standard"/>
        <c:varyColors val="0"/>
        <c:ser>
          <c:idx val="0"/>
          <c:order val="0"/>
          <c:tx>
            <c:strRef>
              <c:f>'Laju PDRB'!$A$5</c:f>
              <c:strCache>
                <c:ptCount val="1"/>
                <c:pt idx="0">
                  <c:v>Prov. Jateng</c:v>
                </c:pt>
              </c:strCache>
            </c:strRef>
          </c:tx>
          <c:spPr>
            <a:ln w="22225">
              <a:solidFill>
                <a:srgbClr val="FFC000"/>
              </a:solidFill>
            </a:ln>
          </c:spPr>
          <c:marker>
            <c:symbol val="circle"/>
            <c:size val="5"/>
            <c:spPr>
              <a:solidFill>
                <a:srgbClr val="FFC000"/>
              </a:solidFill>
              <a:ln>
                <a:solidFill>
                  <a:srgbClr val="FFC000"/>
                </a:solidFill>
              </a:ln>
            </c:spPr>
          </c:marker>
          <c:cat>
            <c:strRef>
              <c:f>'Laju PDRB'!$B$4:$G$4</c:f>
              <c:strCache>
                <c:ptCount val="6"/>
                <c:pt idx="0">
                  <c:v>2011</c:v>
                </c:pt>
                <c:pt idx="1">
                  <c:v>2012</c:v>
                </c:pt>
                <c:pt idx="2">
                  <c:v>2013</c:v>
                </c:pt>
                <c:pt idx="3">
                  <c:v>2014*)</c:v>
                </c:pt>
                <c:pt idx="4">
                  <c:v>2015**)</c:v>
                </c:pt>
                <c:pt idx="5">
                  <c:v>2016**)</c:v>
                </c:pt>
              </c:strCache>
            </c:strRef>
          </c:cat>
          <c:val>
            <c:numRef>
              <c:f>'Laju PDRB'!$B$5:$G$5</c:f>
              <c:numCache>
                <c:formatCode>0.00%</c:formatCode>
                <c:ptCount val="6"/>
                <c:pt idx="0">
                  <c:v>5.3000000000000012E-2</c:v>
                </c:pt>
                <c:pt idx="1">
                  <c:v>5.3400000000000003E-2</c:v>
                </c:pt>
                <c:pt idx="2">
                  <c:v>5.11E-2</c:v>
                </c:pt>
                <c:pt idx="3">
                  <c:v>5.2700000000000143E-2</c:v>
                </c:pt>
                <c:pt idx="4">
                  <c:v>5.4700000000000165E-2</c:v>
                </c:pt>
                <c:pt idx="5">
                  <c:v>5.2800000000000034E-2</c:v>
                </c:pt>
              </c:numCache>
            </c:numRef>
          </c:val>
          <c:smooth val="0"/>
          <c:extLst xmlns:c16r2="http://schemas.microsoft.com/office/drawing/2015/06/chart">
            <c:ext xmlns:c16="http://schemas.microsoft.com/office/drawing/2014/chart" uri="{C3380CC4-5D6E-409C-BE32-E72D297353CC}">
              <c16:uniqueId val="{00000000-9DF4-44B1-BD08-30926438B671}"/>
            </c:ext>
          </c:extLst>
        </c:ser>
        <c:ser>
          <c:idx val="1"/>
          <c:order val="1"/>
          <c:tx>
            <c:strRef>
              <c:f>'Laju PDRB'!$A$6</c:f>
              <c:strCache>
                <c:ptCount val="1"/>
                <c:pt idx="0">
                  <c:v>Kab. Pemalang </c:v>
                </c:pt>
              </c:strCache>
            </c:strRef>
          </c:tx>
          <c:spPr>
            <a:ln>
              <a:solidFill>
                <a:srgbClr val="C00000"/>
              </a:solidFill>
            </a:ln>
          </c:spPr>
          <c:marker>
            <c:symbol val="circle"/>
            <c:size val="5"/>
            <c:spPr>
              <a:ln>
                <a:solidFill>
                  <a:srgbClr val="C00000"/>
                </a:solidFill>
              </a:ln>
            </c:spPr>
          </c:marker>
          <c:cat>
            <c:strRef>
              <c:f>'Laju PDRB'!$B$4:$G$4</c:f>
              <c:strCache>
                <c:ptCount val="6"/>
                <c:pt idx="0">
                  <c:v>2011</c:v>
                </c:pt>
                <c:pt idx="1">
                  <c:v>2012</c:v>
                </c:pt>
                <c:pt idx="2">
                  <c:v>2013</c:v>
                </c:pt>
                <c:pt idx="3">
                  <c:v>2014*)</c:v>
                </c:pt>
                <c:pt idx="4">
                  <c:v>2015**)</c:v>
                </c:pt>
                <c:pt idx="5">
                  <c:v>2016**)</c:v>
                </c:pt>
              </c:strCache>
            </c:strRef>
          </c:cat>
          <c:val>
            <c:numRef>
              <c:f>'Laju PDRB'!$B$6:$G$6</c:f>
              <c:numCache>
                <c:formatCode>0.00%</c:formatCode>
                <c:ptCount val="6"/>
                <c:pt idx="0">
                  <c:v>5.0100000000000013E-2</c:v>
                </c:pt>
                <c:pt idx="1">
                  <c:v>5.3199999999999997E-2</c:v>
                </c:pt>
                <c:pt idx="2">
                  <c:v>5.5700000000000034E-2</c:v>
                </c:pt>
                <c:pt idx="3">
                  <c:v>5.5300000000000113E-2</c:v>
                </c:pt>
                <c:pt idx="4">
                  <c:v>5.5000000000000014E-2</c:v>
                </c:pt>
              </c:numCache>
            </c:numRef>
          </c:val>
          <c:smooth val="0"/>
          <c:extLst xmlns:c16r2="http://schemas.microsoft.com/office/drawing/2015/06/chart">
            <c:ext xmlns:c16="http://schemas.microsoft.com/office/drawing/2014/chart" uri="{C3380CC4-5D6E-409C-BE32-E72D297353CC}">
              <c16:uniqueId val="{00000001-9DF4-44B1-BD08-30926438B671}"/>
            </c:ext>
          </c:extLst>
        </c:ser>
        <c:ser>
          <c:idx val="2"/>
          <c:order val="2"/>
          <c:tx>
            <c:strRef>
              <c:f>'Laju PDRB'!$A$7</c:f>
              <c:strCache>
                <c:ptCount val="1"/>
                <c:pt idx="0">
                  <c:v>Kab. Pekalongan</c:v>
                </c:pt>
              </c:strCache>
            </c:strRef>
          </c:tx>
          <c:spPr>
            <a:ln w="22225"/>
          </c:spPr>
          <c:marker>
            <c:symbol val="circle"/>
            <c:size val="5"/>
          </c:marker>
          <c:cat>
            <c:strRef>
              <c:f>'Laju PDRB'!$B$4:$G$4</c:f>
              <c:strCache>
                <c:ptCount val="6"/>
                <c:pt idx="0">
                  <c:v>2011</c:v>
                </c:pt>
                <c:pt idx="1">
                  <c:v>2012</c:v>
                </c:pt>
                <c:pt idx="2">
                  <c:v>2013</c:v>
                </c:pt>
                <c:pt idx="3">
                  <c:v>2014*)</c:v>
                </c:pt>
                <c:pt idx="4">
                  <c:v>2015**)</c:v>
                </c:pt>
                <c:pt idx="5">
                  <c:v>2016**)</c:v>
                </c:pt>
              </c:strCache>
            </c:strRef>
          </c:cat>
          <c:val>
            <c:numRef>
              <c:f>'Laju PDRB'!$B$7:$G$7</c:f>
              <c:numCache>
                <c:formatCode>0.00%</c:formatCode>
                <c:ptCount val="6"/>
                <c:pt idx="0">
                  <c:v>5.6599999999999998E-2</c:v>
                </c:pt>
                <c:pt idx="1">
                  <c:v>4.8100000000000004E-2</c:v>
                </c:pt>
                <c:pt idx="2">
                  <c:v>5.9900000000000113E-2</c:v>
                </c:pt>
                <c:pt idx="3">
                  <c:v>4.9500000000000023E-2</c:v>
                </c:pt>
                <c:pt idx="4">
                  <c:v>4.7800000000000023E-2</c:v>
                </c:pt>
              </c:numCache>
            </c:numRef>
          </c:val>
          <c:smooth val="0"/>
          <c:extLst xmlns:c16r2="http://schemas.microsoft.com/office/drawing/2015/06/chart">
            <c:ext xmlns:c16="http://schemas.microsoft.com/office/drawing/2014/chart" uri="{C3380CC4-5D6E-409C-BE32-E72D297353CC}">
              <c16:uniqueId val="{00000002-9DF4-44B1-BD08-30926438B671}"/>
            </c:ext>
          </c:extLst>
        </c:ser>
        <c:ser>
          <c:idx val="3"/>
          <c:order val="3"/>
          <c:tx>
            <c:strRef>
              <c:f>'Laju PDRB'!$A$8</c:f>
              <c:strCache>
                <c:ptCount val="1"/>
                <c:pt idx="0">
                  <c:v>Kab. Batang</c:v>
                </c:pt>
              </c:strCache>
            </c:strRef>
          </c:tx>
          <c:spPr>
            <a:ln w="22225">
              <a:solidFill>
                <a:srgbClr val="7030A0"/>
              </a:solidFill>
            </a:ln>
          </c:spPr>
          <c:marker>
            <c:symbol val="circle"/>
            <c:size val="5"/>
            <c:spPr>
              <a:ln>
                <a:solidFill>
                  <a:srgbClr val="7030A0"/>
                </a:solidFill>
              </a:ln>
            </c:spPr>
          </c:marker>
          <c:cat>
            <c:strRef>
              <c:f>'Laju PDRB'!$B$4:$G$4</c:f>
              <c:strCache>
                <c:ptCount val="6"/>
                <c:pt idx="0">
                  <c:v>2011</c:v>
                </c:pt>
                <c:pt idx="1">
                  <c:v>2012</c:v>
                </c:pt>
                <c:pt idx="2">
                  <c:v>2013</c:v>
                </c:pt>
                <c:pt idx="3">
                  <c:v>2014*)</c:v>
                </c:pt>
                <c:pt idx="4">
                  <c:v>2015**)</c:v>
                </c:pt>
                <c:pt idx="5">
                  <c:v>2016**)</c:v>
                </c:pt>
              </c:strCache>
            </c:strRef>
          </c:cat>
          <c:val>
            <c:numRef>
              <c:f>'Laju PDRB'!$B$8:$G$8</c:f>
              <c:numCache>
                <c:formatCode>0.00%</c:formatCode>
                <c:ptCount val="6"/>
                <c:pt idx="0">
                  <c:v>6.1199999999999997E-2</c:v>
                </c:pt>
                <c:pt idx="1">
                  <c:v>4.6199999999999998E-2</c:v>
                </c:pt>
                <c:pt idx="2">
                  <c:v>5.8800000000000012E-2</c:v>
                </c:pt>
                <c:pt idx="3">
                  <c:v>5.4300000000000175E-2</c:v>
                </c:pt>
                <c:pt idx="4">
                  <c:v>5.6000000000000001E-2</c:v>
                </c:pt>
              </c:numCache>
            </c:numRef>
          </c:val>
          <c:smooth val="0"/>
          <c:extLst xmlns:c16r2="http://schemas.microsoft.com/office/drawing/2015/06/chart">
            <c:ext xmlns:c16="http://schemas.microsoft.com/office/drawing/2014/chart" uri="{C3380CC4-5D6E-409C-BE32-E72D297353CC}">
              <c16:uniqueId val="{00000003-9DF4-44B1-BD08-30926438B671}"/>
            </c:ext>
          </c:extLst>
        </c:ser>
        <c:ser>
          <c:idx val="4"/>
          <c:order val="4"/>
          <c:tx>
            <c:strRef>
              <c:f>'Laju PDRB'!$A$9</c:f>
              <c:strCache>
                <c:ptCount val="1"/>
              </c:strCache>
            </c:strRef>
          </c:tx>
          <c:spPr>
            <a:ln w="22225"/>
          </c:spPr>
          <c:marker>
            <c:symbol val="circle"/>
            <c:size val="5"/>
          </c:marker>
          <c:cat>
            <c:strRef>
              <c:f>'Laju PDRB'!$B$4:$G$4</c:f>
              <c:strCache>
                <c:ptCount val="6"/>
                <c:pt idx="0">
                  <c:v>2011</c:v>
                </c:pt>
                <c:pt idx="1">
                  <c:v>2012</c:v>
                </c:pt>
                <c:pt idx="2">
                  <c:v>2013</c:v>
                </c:pt>
                <c:pt idx="3">
                  <c:v>2014*)</c:v>
                </c:pt>
                <c:pt idx="4">
                  <c:v>2015**)</c:v>
                </c:pt>
                <c:pt idx="5">
                  <c:v>2016**)</c:v>
                </c:pt>
              </c:strCache>
            </c:strRef>
          </c:cat>
          <c:val>
            <c:numRef>
              <c:f>'Laju PDRB'!$B$9:$G$9</c:f>
              <c:numCache>
                <c:formatCode>General</c:formatCode>
                <c:ptCount val="6"/>
              </c:numCache>
            </c:numRef>
          </c:val>
          <c:smooth val="0"/>
          <c:extLst xmlns:c16r2="http://schemas.microsoft.com/office/drawing/2015/06/chart">
            <c:ext xmlns:c16="http://schemas.microsoft.com/office/drawing/2014/chart" uri="{C3380CC4-5D6E-409C-BE32-E72D297353CC}">
              <c16:uniqueId val="{00000004-9DF4-44B1-BD08-30926438B671}"/>
            </c:ext>
          </c:extLst>
        </c:ser>
        <c:dLbls>
          <c:showLegendKey val="0"/>
          <c:showVal val="0"/>
          <c:showCatName val="0"/>
          <c:showSerName val="0"/>
          <c:showPercent val="0"/>
          <c:showBubbleSize val="0"/>
        </c:dLbls>
        <c:marker val="1"/>
        <c:smooth val="0"/>
        <c:axId val="111572656"/>
        <c:axId val="111575920"/>
      </c:lineChart>
      <c:catAx>
        <c:axId val="111572656"/>
        <c:scaling>
          <c:orientation val="minMax"/>
        </c:scaling>
        <c:delete val="0"/>
        <c:axPos val="b"/>
        <c:numFmt formatCode="General" sourceLinked="1"/>
        <c:majorTickMark val="out"/>
        <c:minorTickMark val="none"/>
        <c:tickLblPos val="nextTo"/>
        <c:crossAx val="111575920"/>
        <c:crosses val="autoZero"/>
        <c:auto val="1"/>
        <c:lblAlgn val="ctr"/>
        <c:lblOffset val="100"/>
        <c:noMultiLvlLbl val="0"/>
      </c:catAx>
      <c:valAx>
        <c:axId val="111575920"/>
        <c:scaling>
          <c:orientation val="minMax"/>
          <c:min val="4.0000000000000022E-2"/>
        </c:scaling>
        <c:delete val="0"/>
        <c:axPos val="l"/>
        <c:majorGridlines/>
        <c:numFmt formatCode="0.00%" sourceLinked="1"/>
        <c:majorTickMark val="out"/>
        <c:minorTickMark val="none"/>
        <c:tickLblPos val="nextTo"/>
        <c:crossAx val="111572656"/>
        <c:crosses val="autoZero"/>
        <c:crossBetween val="between"/>
      </c:valAx>
    </c:plotArea>
    <c:legend>
      <c:legendPos val="r"/>
      <c:legendEntry>
        <c:idx val="4"/>
        <c:delete val="1"/>
      </c:legendEntry>
      <c:layout>
        <c:manualLayout>
          <c:xMode val="edge"/>
          <c:yMode val="edge"/>
          <c:x val="0.79042475620455865"/>
          <c:y val="0.14848624146887018"/>
          <c:w val="0.20700504710122464"/>
          <c:h val="0.67321087762870457"/>
        </c:manualLayout>
      </c:layout>
      <c:overlay val="0"/>
    </c:legend>
    <c:plotVisOnly val="1"/>
    <c:dispBlanksAs val="gap"/>
    <c:showDLblsOverMax val="0"/>
  </c:chart>
  <c:spPr>
    <a:ln>
      <a:noFill/>
    </a:ln>
  </c:spPr>
  <c:txPr>
    <a:bodyPr/>
    <a:lstStyle/>
    <a:p>
      <a:pPr>
        <a:defRPr sz="900">
          <a:latin typeface="Arial Narrow"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7528226025093422"/>
          <c:y val="0.11201615582463546"/>
          <c:w val="0.69980434782608703"/>
          <c:h val="0.4794437312723589"/>
        </c:manualLayout>
      </c:layout>
      <c:lineChart>
        <c:grouping val="standard"/>
        <c:varyColors val="0"/>
        <c:ser>
          <c:idx val="0"/>
          <c:order val="0"/>
          <c:tx>
            <c:strRef>
              <c:f>Inflasi!$B$6</c:f>
              <c:strCache>
                <c:ptCount val="1"/>
                <c:pt idx="0">
                  <c:v>Prov. Jateng</c:v>
                </c:pt>
              </c:strCache>
            </c:strRef>
          </c:tx>
          <c:spPr>
            <a:ln w="22225"/>
          </c:spPr>
          <c:marker>
            <c:symbol val="circle"/>
            <c:size val="5"/>
          </c:marker>
          <c:cat>
            <c:numRef>
              <c:f>Inflasi!$E$5:$H$5</c:f>
              <c:numCache>
                <c:formatCode>General</c:formatCode>
                <c:ptCount val="4"/>
                <c:pt idx="0">
                  <c:v>2013</c:v>
                </c:pt>
                <c:pt idx="1">
                  <c:v>2014</c:v>
                </c:pt>
                <c:pt idx="2">
                  <c:v>2015</c:v>
                </c:pt>
                <c:pt idx="3">
                  <c:v>2016</c:v>
                </c:pt>
              </c:numCache>
            </c:numRef>
          </c:cat>
          <c:val>
            <c:numRef>
              <c:f>Inflasi!$E$6:$H$6</c:f>
              <c:numCache>
                <c:formatCode>_(* #,##0.00_);_(* \(#,##0.00\);_(* "-"??_);_(@_)</c:formatCode>
                <c:ptCount val="4"/>
                <c:pt idx="0">
                  <c:v>7.99</c:v>
                </c:pt>
                <c:pt idx="1">
                  <c:v>8.2200000000000006</c:v>
                </c:pt>
                <c:pt idx="2">
                  <c:v>2.73</c:v>
                </c:pt>
                <c:pt idx="3">
                  <c:v>2.36</c:v>
                </c:pt>
              </c:numCache>
            </c:numRef>
          </c:val>
          <c:smooth val="0"/>
          <c:extLst xmlns:c16r2="http://schemas.microsoft.com/office/drawing/2015/06/chart">
            <c:ext xmlns:c16="http://schemas.microsoft.com/office/drawing/2014/chart" uri="{C3380CC4-5D6E-409C-BE32-E72D297353CC}">
              <c16:uniqueId val="{00000000-2F7F-4454-B3D0-1329A10BE291}"/>
            </c:ext>
          </c:extLst>
        </c:ser>
        <c:ser>
          <c:idx val="3"/>
          <c:order val="1"/>
          <c:tx>
            <c:strRef>
              <c:f>Inflasi!$B$7</c:f>
              <c:strCache>
                <c:ptCount val="1"/>
                <c:pt idx="0">
                  <c:v>Kab. Pemalang </c:v>
                </c:pt>
              </c:strCache>
            </c:strRef>
          </c:tx>
          <c:spPr>
            <a:ln w="22225">
              <a:solidFill>
                <a:srgbClr val="00B050"/>
              </a:solidFill>
            </a:ln>
          </c:spPr>
          <c:marker>
            <c:symbol val="circle"/>
            <c:size val="5"/>
            <c:spPr>
              <a:solidFill>
                <a:srgbClr val="00B050"/>
              </a:solidFill>
              <a:ln>
                <a:solidFill>
                  <a:srgbClr val="00B050"/>
                </a:solidFill>
              </a:ln>
            </c:spPr>
          </c:marker>
          <c:cat>
            <c:numRef>
              <c:f>Inflasi!$E$5:$H$5</c:f>
              <c:numCache>
                <c:formatCode>General</c:formatCode>
                <c:ptCount val="4"/>
                <c:pt idx="0">
                  <c:v>2013</c:v>
                </c:pt>
                <c:pt idx="1">
                  <c:v>2014</c:v>
                </c:pt>
                <c:pt idx="2">
                  <c:v>2015</c:v>
                </c:pt>
                <c:pt idx="3">
                  <c:v>2016</c:v>
                </c:pt>
              </c:numCache>
            </c:numRef>
          </c:cat>
          <c:val>
            <c:numRef>
              <c:f>Inflasi!$E$7:$H$7</c:f>
              <c:numCache>
                <c:formatCode>_(* #,##0.00_);_(* \(#,##0.00\);_(* "-"??_);_(@_)</c:formatCode>
                <c:ptCount val="4"/>
                <c:pt idx="0">
                  <c:v>6.52</c:v>
                </c:pt>
                <c:pt idx="1">
                  <c:v>7.38</c:v>
                </c:pt>
                <c:pt idx="2">
                  <c:v>3.52</c:v>
                </c:pt>
                <c:pt idx="3">
                  <c:v>2.3299999999999987</c:v>
                </c:pt>
              </c:numCache>
            </c:numRef>
          </c:val>
          <c:smooth val="0"/>
          <c:extLst xmlns:c16r2="http://schemas.microsoft.com/office/drawing/2015/06/chart">
            <c:ext xmlns:c16="http://schemas.microsoft.com/office/drawing/2014/chart" uri="{C3380CC4-5D6E-409C-BE32-E72D297353CC}">
              <c16:uniqueId val="{00000001-2F7F-4454-B3D0-1329A10BE291}"/>
            </c:ext>
          </c:extLst>
        </c:ser>
        <c:ser>
          <c:idx val="4"/>
          <c:order val="2"/>
          <c:tx>
            <c:strRef>
              <c:f>Inflasi!$B$8</c:f>
              <c:strCache>
                <c:ptCount val="1"/>
                <c:pt idx="0">
                  <c:v>Kab. Pekalongan</c:v>
                </c:pt>
              </c:strCache>
            </c:strRef>
          </c:tx>
          <c:spPr>
            <a:ln w="22225">
              <a:solidFill>
                <a:srgbClr val="FFC000"/>
              </a:solidFill>
            </a:ln>
          </c:spPr>
          <c:marker>
            <c:symbol val="circle"/>
            <c:size val="5"/>
            <c:spPr>
              <a:solidFill>
                <a:srgbClr val="FFC000"/>
              </a:solidFill>
              <a:ln>
                <a:solidFill>
                  <a:srgbClr val="FFC000"/>
                </a:solidFill>
              </a:ln>
            </c:spPr>
          </c:marker>
          <c:cat>
            <c:numRef>
              <c:f>Inflasi!$E$5:$H$5</c:f>
              <c:numCache>
                <c:formatCode>General</c:formatCode>
                <c:ptCount val="4"/>
                <c:pt idx="0">
                  <c:v>2013</c:v>
                </c:pt>
                <c:pt idx="1">
                  <c:v>2014</c:v>
                </c:pt>
                <c:pt idx="2">
                  <c:v>2015</c:v>
                </c:pt>
                <c:pt idx="3">
                  <c:v>2016</c:v>
                </c:pt>
              </c:numCache>
            </c:numRef>
          </c:cat>
          <c:val>
            <c:numRef>
              <c:f>Inflasi!$E$8:$H$8</c:f>
              <c:numCache>
                <c:formatCode>_(* #,##0.00_);_(* \(#,##0.00\);_(* "-"??_);_(@_)</c:formatCode>
                <c:ptCount val="4"/>
                <c:pt idx="0">
                  <c:v>8.18</c:v>
                </c:pt>
                <c:pt idx="1">
                  <c:v>8.32</c:v>
                </c:pt>
                <c:pt idx="2">
                  <c:v>3.42</c:v>
                </c:pt>
                <c:pt idx="3">
                  <c:v>2.96</c:v>
                </c:pt>
              </c:numCache>
            </c:numRef>
          </c:val>
          <c:smooth val="0"/>
          <c:extLst xmlns:c16r2="http://schemas.microsoft.com/office/drawing/2015/06/chart">
            <c:ext xmlns:c16="http://schemas.microsoft.com/office/drawing/2014/chart" uri="{C3380CC4-5D6E-409C-BE32-E72D297353CC}">
              <c16:uniqueId val="{00000002-2F7F-4454-B3D0-1329A10BE291}"/>
            </c:ext>
          </c:extLst>
        </c:ser>
        <c:ser>
          <c:idx val="5"/>
          <c:order val="3"/>
          <c:tx>
            <c:strRef>
              <c:f>Inflasi!$B$9</c:f>
              <c:strCache>
                <c:ptCount val="1"/>
                <c:pt idx="0">
                  <c:v>Kab. Batang</c:v>
                </c:pt>
              </c:strCache>
            </c:strRef>
          </c:tx>
          <c:spPr>
            <a:ln w="22225"/>
          </c:spPr>
          <c:marker>
            <c:symbol val="circle"/>
            <c:size val="5"/>
          </c:marker>
          <c:cat>
            <c:numRef>
              <c:f>Inflasi!$E$5:$H$5</c:f>
              <c:numCache>
                <c:formatCode>General</c:formatCode>
                <c:ptCount val="4"/>
                <c:pt idx="0">
                  <c:v>2013</c:v>
                </c:pt>
                <c:pt idx="1">
                  <c:v>2014</c:v>
                </c:pt>
                <c:pt idx="2">
                  <c:v>2015</c:v>
                </c:pt>
                <c:pt idx="3">
                  <c:v>2016</c:v>
                </c:pt>
              </c:numCache>
            </c:numRef>
          </c:cat>
          <c:val>
            <c:numRef>
              <c:f>Inflasi!$E$9:$H$9</c:f>
              <c:numCache>
                <c:formatCode>_(* #,##0.00_);_(* \(#,##0.00\);_(* "-"??_);_(@_)</c:formatCode>
                <c:ptCount val="4"/>
                <c:pt idx="0">
                  <c:v>8.08</c:v>
                </c:pt>
                <c:pt idx="1">
                  <c:v>7.6599999999999975</c:v>
                </c:pt>
                <c:pt idx="2">
                  <c:v>2.94</c:v>
                </c:pt>
                <c:pt idx="3">
                  <c:v>2.2400000000000002</c:v>
                </c:pt>
              </c:numCache>
            </c:numRef>
          </c:val>
          <c:smooth val="0"/>
          <c:extLst xmlns:c16r2="http://schemas.microsoft.com/office/drawing/2015/06/chart">
            <c:ext xmlns:c16="http://schemas.microsoft.com/office/drawing/2014/chart" uri="{C3380CC4-5D6E-409C-BE32-E72D297353CC}">
              <c16:uniqueId val="{00000003-2F7F-4454-B3D0-1329A10BE291}"/>
            </c:ext>
          </c:extLst>
        </c:ser>
        <c:dLbls>
          <c:showLegendKey val="0"/>
          <c:showVal val="0"/>
          <c:showCatName val="0"/>
          <c:showSerName val="0"/>
          <c:showPercent val="0"/>
          <c:showBubbleSize val="0"/>
        </c:dLbls>
        <c:marker val="1"/>
        <c:smooth val="0"/>
        <c:axId val="126548624"/>
        <c:axId val="126549168"/>
      </c:lineChart>
      <c:catAx>
        <c:axId val="126548624"/>
        <c:scaling>
          <c:orientation val="minMax"/>
        </c:scaling>
        <c:delete val="0"/>
        <c:axPos val="b"/>
        <c:numFmt formatCode="General" sourceLinked="1"/>
        <c:majorTickMark val="out"/>
        <c:minorTickMark val="none"/>
        <c:tickLblPos val="nextTo"/>
        <c:crossAx val="126549168"/>
        <c:crosses val="autoZero"/>
        <c:auto val="1"/>
        <c:lblAlgn val="ctr"/>
        <c:lblOffset val="100"/>
        <c:noMultiLvlLbl val="0"/>
      </c:catAx>
      <c:valAx>
        <c:axId val="126549168"/>
        <c:scaling>
          <c:orientation val="minMax"/>
        </c:scaling>
        <c:delete val="0"/>
        <c:axPos val="l"/>
        <c:majorGridlines/>
        <c:title>
          <c:tx>
            <c:rich>
              <a:bodyPr rot="-5400000" vert="horz"/>
              <a:lstStyle/>
              <a:p>
                <a:pPr>
                  <a:defRPr/>
                </a:pPr>
                <a:r>
                  <a:rPr lang="en-US"/>
                  <a:t>Laju Inflasi (%)</a:t>
                </a:r>
              </a:p>
            </c:rich>
          </c:tx>
          <c:layout>
            <c:manualLayout>
              <c:xMode val="edge"/>
              <c:yMode val="edge"/>
              <c:x val="0.11136888238452143"/>
              <c:y val="0.1318261699501001"/>
            </c:manualLayout>
          </c:layout>
          <c:overlay val="0"/>
        </c:title>
        <c:numFmt formatCode="_(* #,##0.00_);_(* \(#,##0.00\);_(* &quot;-&quot;??_);_(@_)" sourceLinked="1"/>
        <c:majorTickMark val="out"/>
        <c:minorTickMark val="none"/>
        <c:tickLblPos val="nextTo"/>
        <c:crossAx val="126548624"/>
        <c:crosses val="autoZero"/>
        <c:crossBetween val="between"/>
        <c:majorUnit val="2"/>
      </c:valAx>
      <c:dTable>
        <c:showHorzBorder val="1"/>
        <c:showVertBorder val="1"/>
        <c:showOutline val="1"/>
        <c:showKeys val="1"/>
        <c:txPr>
          <a:bodyPr/>
          <a:lstStyle/>
          <a:p>
            <a:pPr rtl="0">
              <a:defRPr sz="800"/>
            </a:pPr>
            <a:endParaRPr lang="en-US"/>
          </a:p>
        </c:txPr>
      </c:dTable>
    </c:plotArea>
    <c:plotVisOnly val="1"/>
    <c:dispBlanksAs val="gap"/>
    <c:showDLblsOverMax val="0"/>
  </c:chart>
  <c:spPr>
    <a:ln>
      <a:noFill/>
    </a:ln>
  </c:spPr>
  <c:txPr>
    <a:bodyPr/>
    <a:lstStyle/>
    <a:p>
      <a:pPr>
        <a:defRPr sz="900">
          <a:latin typeface="Arial Narrow"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96A12-7862-416F-B707-9F7D044F3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69864</Words>
  <Characters>398227</Characters>
  <Application>Microsoft Office Word</Application>
  <DocSecurity>0</DocSecurity>
  <Lines>3318</Lines>
  <Paragraphs>934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 Fung</dc:creator>
  <cp:keywords/>
  <dc:description/>
  <cp:lastModifiedBy>SPAdmin</cp:lastModifiedBy>
  <cp:revision>2</cp:revision>
  <dcterms:created xsi:type="dcterms:W3CDTF">2018-12-17T04:41:00Z</dcterms:created>
  <dcterms:modified xsi:type="dcterms:W3CDTF">2018-12-17T04:41:00Z</dcterms:modified>
</cp:coreProperties>
</file>